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BE9114A" w14:textId="77777777" w:rsidR="009505C1" w:rsidRDefault="009505C1" w:rsidP="009505C1">
      <w:pPr>
        <w:pStyle w:val="Contedodoquadro"/>
        <w:spacing w:after="0" w:line="240" w:lineRule="auto"/>
        <w:jc w:val="center"/>
        <w:rPr>
          <w:rFonts w:cs="Times New Roman"/>
          <w:b/>
          <w:szCs w:val="24"/>
        </w:rPr>
      </w:pPr>
    </w:p>
    <w:p w14:paraId="1CDCF57A" w14:textId="216B7F01" w:rsidR="00DB1FD4" w:rsidRPr="00587EB4" w:rsidRDefault="00DB1FD4" w:rsidP="009505C1">
      <w:pPr>
        <w:pStyle w:val="Contedodoquadro"/>
        <w:spacing w:after="0" w:line="240" w:lineRule="auto"/>
        <w:jc w:val="center"/>
        <w:rPr>
          <w:rFonts w:cs="Times New Roman"/>
          <w:b/>
          <w:szCs w:val="24"/>
        </w:rPr>
      </w:pPr>
      <w:r w:rsidRPr="00587EB4">
        <w:rPr>
          <w:rFonts w:cs="Times New Roman"/>
          <w:b/>
          <w:szCs w:val="24"/>
        </w:rPr>
        <w:t>EDITAL N°</w:t>
      </w:r>
      <w:proofErr w:type="gramStart"/>
      <w:r w:rsidR="003425F4" w:rsidRPr="00587EB4">
        <w:rPr>
          <w:rFonts w:cs="Times New Roman"/>
          <w:b/>
          <w:szCs w:val="24"/>
        </w:rPr>
        <w:t xml:space="preserve"> </w:t>
      </w:r>
      <w:r w:rsidR="00640B77">
        <w:rPr>
          <w:rFonts w:cs="Times New Roman"/>
          <w:b/>
          <w:szCs w:val="24"/>
        </w:rPr>
        <w:t xml:space="preserve"> </w:t>
      </w:r>
      <w:proofErr w:type="gramEnd"/>
      <w:r w:rsidR="00640B77">
        <w:rPr>
          <w:rFonts w:cs="Times New Roman"/>
          <w:b/>
          <w:szCs w:val="24"/>
        </w:rPr>
        <w:t>042</w:t>
      </w:r>
      <w:r w:rsidRPr="00587EB4">
        <w:rPr>
          <w:rFonts w:cs="Times New Roman"/>
          <w:b/>
          <w:szCs w:val="24"/>
        </w:rPr>
        <w:t>/202</w:t>
      </w:r>
      <w:r w:rsidR="00BE4C46" w:rsidRPr="00587EB4">
        <w:rPr>
          <w:rFonts w:cs="Times New Roman"/>
          <w:b/>
          <w:szCs w:val="24"/>
        </w:rPr>
        <w:t>4</w:t>
      </w:r>
    </w:p>
    <w:p w14:paraId="63C20496" w14:textId="3B5B141D" w:rsidR="001216E9" w:rsidRPr="00587EB4" w:rsidRDefault="00DB1FD4" w:rsidP="009505C1">
      <w:pPr>
        <w:ind w:right="3"/>
        <w:jc w:val="both"/>
        <w:outlineLvl w:val="0"/>
        <w:rPr>
          <w:b/>
          <w:sz w:val="24"/>
          <w:szCs w:val="24"/>
        </w:rPr>
      </w:pPr>
      <w:r w:rsidRPr="00587EB4">
        <w:rPr>
          <w:b/>
          <w:bCs/>
          <w:sz w:val="24"/>
          <w:szCs w:val="24"/>
        </w:rPr>
        <w:t>PROCESSO</w:t>
      </w:r>
      <w:r w:rsidRPr="00587EB4">
        <w:rPr>
          <w:b/>
          <w:bCs/>
          <w:spacing w:val="-6"/>
          <w:sz w:val="24"/>
          <w:szCs w:val="24"/>
        </w:rPr>
        <w:t xml:space="preserve"> </w:t>
      </w:r>
      <w:r w:rsidRPr="00587EB4">
        <w:rPr>
          <w:b/>
          <w:bCs/>
          <w:sz w:val="24"/>
          <w:szCs w:val="24"/>
        </w:rPr>
        <w:t>LICITATÓRIO</w:t>
      </w:r>
      <w:r w:rsidRPr="00587EB4">
        <w:rPr>
          <w:b/>
          <w:bCs/>
          <w:spacing w:val="-5"/>
          <w:sz w:val="24"/>
          <w:szCs w:val="24"/>
        </w:rPr>
        <w:t xml:space="preserve"> </w:t>
      </w:r>
      <w:r w:rsidRPr="00587EB4">
        <w:rPr>
          <w:b/>
          <w:bCs/>
          <w:sz w:val="24"/>
          <w:szCs w:val="24"/>
        </w:rPr>
        <w:t>Nº</w:t>
      </w:r>
      <w:r w:rsidRPr="00587EB4">
        <w:rPr>
          <w:b/>
          <w:bCs/>
          <w:spacing w:val="-5"/>
          <w:sz w:val="24"/>
          <w:szCs w:val="24"/>
        </w:rPr>
        <w:t xml:space="preserve"> </w:t>
      </w:r>
      <w:r w:rsidR="00BE4C46" w:rsidRPr="00587EB4">
        <w:rPr>
          <w:b/>
          <w:sz w:val="24"/>
          <w:szCs w:val="24"/>
        </w:rPr>
        <w:t>4334</w:t>
      </w:r>
      <w:r w:rsidR="001216E9" w:rsidRPr="00587EB4">
        <w:rPr>
          <w:b/>
          <w:sz w:val="24"/>
          <w:szCs w:val="24"/>
        </w:rPr>
        <w:t>/</w:t>
      </w:r>
      <w:r w:rsidR="00CE683C" w:rsidRPr="00587EB4">
        <w:rPr>
          <w:b/>
          <w:sz w:val="24"/>
          <w:szCs w:val="24"/>
        </w:rPr>
        <w:t>20</w:t>
      </w:r>
      <w:r w:rsidR="001216E9" w:rsidRPr="00587EB4">
        <w:rPr>
          <w:b/>
          <w:sz w:val="24"/>
          <w:szCs w:val="24"/>
        </w:rPr>
        <w:t>2</w:t>
      </w:r>
      <w:r w:rsidR="00BE4C46" w:rsidRPr="00587EB4">
        <w:rPr>
          <w:b/>
          <w:sz w:val="24"/>
          <w:szCs w:val="24"/>
        </w:rPr>
        <w:t>4</w:t>
      </w:r>
    </w:p>
    <w:p w14:paraId="2536E255" w14:textId="7A43AB31" w:rsidR="00DB1FD4" w:rsidRPr="00587EB4" w:rsidRDefault="00DB1FD4" w:rsidP="009505C1">
      <w:pPr>
        <w:ind w:right="3"/>
        <w:jc w:val="both"/>
        <w:outlineLvl w:val="0"/>
        <w:rPr>
          <w:b/>
          <w:spacing w:val="-57"/>
          <w:sz w:val="24"/>
          <w:szCs w:val="24"/>
        </w:rPr>
      </w:pPr>
      <w:r w:rsidRPr="00587EB4">
        <w:rPr>
          <w:b/>
          <w:sz w:val="24"/>
          <w:szCs w:val="24"/>
        </w:rPr>
        <w:t>MODALIDADE: PREGÃ</w:t>
      </w:r>
      <w:r w:rsidR="0000277E" w:rsidRPr="00587EB4">
        <w:rPr>
          <w:b/>
          <w:sz w:val="24"/>
          <w:szCs w:val="24"/>
        </w:rPr>
        <w:t>O</w:t>
      </w:r>
      <w:r w:rsidRPr="00587EB4">
        <w:rPr>
          <w:b/>
          <w:sz w:val="24"/>
          <w:szCs w:val="24"/>
        </w:rPr>
        <w:t xml:space="preserve"> ELETRÔNICO</w:t>
      </w:r>
    </w:p>
    <w:p w14:paraId="4595A9AD" w14:textId="6B53F253" w:rsidR="00DB1FD4" w:rsidRPr="00587EB4" w:rsidRDefault="00280E5C" w:rsidP="009505C1">
      <w:pPr>
        <w:ind w:right="3"/>
        <w:jc w:val="both"/>
        <w:rPr>
          <w:b/>
          <w:spacing w:val="1"/>
          <w:sz w:val="24"/>
          <w:szCs w:val="24"/>
        </w:rPr>
      </w:pPr>
      <w:r w:rsidRPr="00587EB4">
        <w:rPr>
          <w:b/>
          <w:sz w:val="24"/>
          <w:szCs w:val="24"/>
        </w:rPr>
        <w:t>T</w:t>
      </w:r>
      <w:r w:rsidR="00DB1FD4" w:rsidRPr="00587EB4">
        <w:rPr>
          <w:b/>
          <w:sz w:val="24"/>
          <w:szCs w:val="24"/>
        </w:rPr>
        <w:t>IPO:</w:t>
      </w:r>
      <w:r w:rsidR="00DB1FD4" w:rsidRPr="00587EB4">
        <w:rPr>
          <w:b/>
          <w:spacing w:val="-1"/>
          <w:sz w:val="24"/>
          <w:szCs w:val="24"/>
        </w:rPr>
        <w:t xml:space="preserve"> </w:t>
      </w:r>
      <w:r w:rsidR="003425F4" w:rsidRPr="00587EB4">
        <w:rPr>
          <w:b/>
          <w:sz w:val="24"/>
          <w:szCs w:val="24"/>
        </w:rPr>
        <w:t xml:space="preserve">MENOR PREÇO </w:t>
      </w:r>
      <w:r w:rsidR="00DE375A" w:rsidRPr="00587EB4">
        <w:rPr>
          <w:b/>
          <w:sz w:val="24"/>
          <w:szCs w:val="24"/>
        </w:rPr>
        <w:t>POR LOTE</w:t>
      </w:r>
    </w:p>
    <w:p w14:paraId="6F41439E" w14:textId="77777777" w:rsidR="008F65AE" w:rsidRPr="00587EB4" w:rsidRDefault="008F65AE" w:rsidP="009505C1">
      <w:pPr>
        <w:ind w:right="3"/>
        <w:jc w:val="both"/>
        <w:rPr>
          <w:b/>
          <w:sz w:val="24"/>
          <w:szCs w:val="24"/>
        </w:rPr>
      </w:pPr>
    </w:p>
    <w:p w14:paraId="35CBFC23" w14:textId="0F5B8D10" w:rsidR="00DB1FD4" w:rsidRPr="00587EB4" w:rsidRDefault="00DB1FD4" w:rsidP="009505C1">
      <w:pPr>
        <w:ind w:right="3"/>
        <w:jc w:val="both"/>
        <w:rPr>
          <w:sz w:val="24"/>
          <w:szCs w:val="24"/>
        </w:rPr>
      </w:pPr>
      <w:r w:rsidRPr="00587EB4">
        <w:rPr>
          <w:sz w:val="24"/>
          <w:szCs w:val="24"/>
        </w:rPr>
        <w:t>O</w:t>
      </w:r>
      <w:r w:rsidR="00616964" w:rsidRPr="00587EB4">
        <w:rPr>
          <w:sz w:val="24"/>
          <w:szCs w:val="24"/>
        </w:rPr>
        <w:t xml:space="preserve"> Município de B</w:t>
      </w:r>
      <w:r w:rsidRPr="00587EB4">
        <w:rPr>
          <w:sz w:val="24"/>
          <w:szCs w:val="24"/>
        </w:rPr>
        <w:t xml:space="preserve">om Jardim, Estado do Rio de Janeiro/RJ, </w:t>
      </w:r>
      <w:r w:rsidR="006426A4" w:rsidRPr="00587EB4">
        <w:rPr>
          <w:sz w:val="24"/>
          <w:szCs w:val="24"/>
        </w:rPr>
        <w:t xml:space="preserve">através do </w:t>
      </w:r>
      <w:r w:rsidR="00BE4C46" w:rsidRPr="00587EB4">
        <w:rPr>
          <w:sz w:val="24"/>
          <w:szCs w:val="24"/>
        </w:rPr>
        <w:t>Fundo Municipal de Saúde</w:t>
      </w:r>
      <w:r w:rsidR="006426A4" w:rsidRPr="00587EB4">
        <w:rPr>
          <w:sz w:val="24"/>
          <w:szCs w:val="24"/>
        </w:rPr>
        <w:t xml:space="preserve">, </w:t>
      </w:r>
      <w:r w:rsidRPr="00587EB4">
        <w:rPr>
          <w:sz w:val="24"/>
          <w:szCs w:val="24"/>
        </w:rPr>
        <w:t>torna público, para conhecimento dos</w:t>
      </w:r>
      <w:r w:rsidRPr="00587EB4">
        <w:rPr>
          <w:spacing w:val="1"/>
          <w:sz w:val="24"/>
          <w:szCs w:val="24"/>
        </w:rPr>
        <w:t xml:space="preserve"> </w:t>
      </w:r>
      <w:r w:rsidRPr="00587EB4">
        <w:rPr>
          <w:sz w:val="24"/>
          <w:szCs w:val="24"/>
        </w:rPr>
        <w:t>interessados, que fará licitação</w:t>
      </w:r>
      <w:r w:rsidR="000D445C" w:rsidRPr="00587EB4">
        <w:rPr>
          <w:sz w:val="24"/>
          <w:szCs w:val="24"/>
        </w:rPr>
        <w:t xml:space="preserve">, </w:t>
      </w:r>
      <w:r w:rsidRPr="00587EB4">
        <w:rPr>
          <w:sz w:val="24"/>
          <w:szCs w:val="24"/>
        </w:rPr>
        <w:t xml:space="preserve">na modalidade </w:t>
      </w:r>
      <w:r w:rsidRPr="00587EB4">
        <w:rPr>
          <w:b/>
          <w:sz w:val="24"/>
          <w:szCs w:val="24"/>
        </w:rPr>
        <w:t>PREGÃO</w:t>
      </w:r>
      <w:r w:rsidR="000D445C" w:rsidRPr="00587EB4">
        <w:rPr>
          <w:b/>
          <w:sz w:val="24"/>
          <w:szCs w:val="24"/>
        </w:rPr>
        <w:t>,</w:t>
      </w:r>
      <w:r w:rsidRPr="00587EB4">
        <w:rPr>
          <w:b/>
          <w:sz w:val="24"/>
          <w:szCs w:val="24"/>
        </w:rPr>
        <w:t xml:space="preserve"> </w:t>
      </w:r>
      <w:r w:rsidRPr="00587EB4">
        <w:rPr>
          <w:sz w:val="24"/>
          <w:szCs w:val="24"/>
        </w:rPr>
        <w:t xml:space="preserve">na forma </w:t>
      </w:r>
      <w:r w:rsidRPr="00587EB4">
        <w:rPr>
          <w:b/>
          <w:sz w:val="24"/>
          <w:szCs w:val="24"/>
        </w:rPr>
        <w:t>ELETRÔNICA</w:t>
      </w:r>
      <w:r w:rsidRPr="00587EB4">
        <w:rPr>
          <w:sz w:val="24"/>
          <w:szCs w:val="24"/>
        </w:rPr>
        <w:t>, tipo</w:t>
      </w:r>
      <w:r w:rsidRPr="00587EB4">
        <w:rPr>
          <w:spacing w:val="1"/>
          <w:sz w:val="24"/>
          <w:szCs w:val="24"/>
        </w:rPr>
        <w:t xml:space="preserve"> </w:t>
      </w:r>
      <w:r w:rsidR="003425F4" w:rsidRPr="00587EB4">
        <w:rPr>
          <w:b/>
          <w:sz w:val="24"/>
          <w:szCs w:val="24"/>
        </w:rPr>
        <w:t xml:space="preserve">MENOR PREÇO </w:t>
      </w:r>
      <w:r w:rsidR="00DE375A" w:rsidRPr="00587EB4">
        <w:rPr>
          <w:b/>
          <w:sz w:val="24"/>
          <w:szCs w:val="24"/>
        </w:rPr>
        <w:t>POR LOTE</w:t>
      </w:r>
      <w:r w:rsidRPr="00587EB4">
        <w:rPr>
          <w:sz w:val="24"/>
          <w:szCs w:val="24"/>
        </w:rPr>
        <w:t xml:space="preserve">, nos termos da </w:t>
      </w:r>
      <w:hyperlink r:id="rId9">
        <w:r w:rsidRPr="00587EB4">
          <w:rPr>
            <w:b/>
            <w:sz w:val="24"/>
            <w:szCs w:val="24"/>
            <w:u w:val="thick"/>
          </w:rPr>
          <w:t>Lei nº 14.133, de 1º de abril 2021</w:t>
        </w:r>
      </w:hyperlink>
      <w:r w:rsidRPr="00587EB4">
        <w:rPr>
          <w:sz w:val="24"/>
          <w:szCs w:val="24"/>
        </w:rPr>
        <w:t xml:space="preserve"> e demais</w:t>
      </w:r>
      <w:r w:rsidRPr="00587EB4">
        <w:rPr>
          <w:spacing w:val="1"/>
          <w:sz w:val="24"/>
          <w:szCs w:val="24"/>
        </w:rPr>
        <w:t xml:space="preserve"> </w:t>
      </w:r>
      <w:r w:rsidRPr="00587EB4">
        <w:rPr>
          <w:sz w:val="24"/>
          <w:szCs w:val="24"/>
        </w:rPr>
        <w:t>legislaç</w:t>
      </w:r>
      <w:r w:rsidR="008F65AE" w:rsidRPr="00587EB4">
        <w:rPr>
          <w:sz w:val="24"/>
          <w:szCs w:val="24"/>
        </w:rPr>
        <w:t>ões</w:t>
      </w:r>
      <w:r w:rsidRPr="00587EB4">
        <w:rPr>
          <w:spacing w:val="1"/>
          <w:sz w:val="24"/>
          <w:szCs w:val="24"/>
        </w:rPr>
        <w:t xml:space="preserve"> </w:t>
      </w:r>
      <w:r w:rsidRPr="00587EB4">
        <w:rPr>
          <w:sz w:val="24"/>
          <w:szCs w:val="24"/>
        </w:rPr>
        <w:t>aplicáve</w:t>
      </w:r>
      <w:r w:rsidR="008F65AE" w:rsidRPr="00587EB4">
        <w:rPr>
          <w:sz w:val="24"/>
          <w:szCs w:val="24"/>
        </w:rPr>
        <w:t>is</w:t>
      </w:r>
      <w:r w:rsidRPr="00587EB4">
        <w:rPr>
          <w:sz w:val="24"/>
          <w:szCs w:val="24"/>
        </w:rPr>
        <w:t>,</w:t>
      </w:r>
      <w:r w:rsidRPr="00587EB4">
        <w:rPr>
          <w:spacing w:val="1"/>
          <w:sz w:val="24"/>
          <w:szCs w:val="24"/>
        </w:rPr>
        <w:t xml:space="preserve"> </w:t>
      </w:r>
      <w:r w:rsidRPr="00587EB4">
        <w:rPr>
          <w:sz w:val="24"/>
          <w:szCs w:val="24"/>
        </w:rPr>
        <w:t>e</w:t>
      </w:r>
      <w:r w:rsidRPr="00587EB4">
        <w:rPr>
          <w:spacing w:val="1"/>
          <w:sz w:val="24"/>
          <w:szCs w:val="24"/>
        </w:rPr>
        <w:t xml:space="preserve"> </w:t>
      </w:r>
      <w:r w:rsidRPr="00587EB4">
        <w:rPr>
          <w:sz w:val="24"/>
          <w:szCs w:val="24"/>
        </w:rPr>
        <w:t>de acordo</w:t>
      </w:r>
      <w:r w:rsidRPr="00587EB4">
        <w:rPr>
          <w:spacing w:val="1"/>
          <w:sz w:val="24"/>
          <w:szCs w:val="24"/>
        </w:rPr>
        <w:t xml:space="preserve"> </w:t>
      </w:r>
      <w:r w:rsidRPr="00587EB4">
        <w:rPr>
          <w:sz w:val="24"/>
          <w:szCs w:val="24"/>
        </w:rPr>
        <w:t>com</w:t>
      </w:r>
      <w:r w:rsidRPr="00587EB4">
        <w:rPr>
          <w:spacing w:val="1"/>
          <w:sz w:val="24"/>
          <w:szCs w:val="24"/>
        </w:rPr>
        <w:t xml:space="preserve"> </w:t>
      </w:r>
      <w:r w:rsidRPr="00587EB4">
        <w:rPr>
          <w:sz w:val="24"/>
          <w:szCs w:val="24"/>
        </w:rPr>
        <w:t>as</w:t>
      </w:r>
      <w:r w:rsidRPr="00587EB4">
        <w:rPr>
          <w:spacing w:val="1"/>
          <w:sz w:val="24"/>
          <w:szCs w:val="24"/>
        </w:rPr>
        <w:t xml:space="preserve"> </w:t>
      </w:r>
      <w:r w:rsidRPr="00587EB4">
        <w:rPr>
          <w:sz w:val="24"/>
          <w:szCs w:val="24"/>
        </w:rPr>
        <w:t>normas</w:t>
      </w:r>
      <w:r w:rsidRPr="00587EB4">
        <w:rPr>
          <w:spacing w:val="1"/>
          <w:sz w:val="24"/>
          <w:szCs w:val="24"/>
        </w:rPr>
        <w:t xml:space="preserve"> </w:t>
      </w:r>
      <w:r w:rsidRPr="00587EB4">
        <w:rPr>
          <w:sz w:val="24"/>
          <w:szCs w:val="24"/>
        </w:rPr>
        <w:t>e</w:t>
      </w:r>
      <w:r w:rsidRPr="00587EB4">
        <w:rPr>
          <w:spacing w:val="1"/>
          <w:sz w:val="24"/>
          <w:szCs w:val="24"/>
        </w:rPr>
        <w:t xml:space="preserve"> </w:t>
      </w:r>
      <w:r w:rsidRPr="00587EB4">
        <w:rPr>
          <w:sz w:val="24"/>
          <w:szCs w:val="24"/>
        </w:rPr>
        <w:t>condições</w:t>
      </w:r>
      <w:r w:rsidRPr="00587EB4">
        <w:rPr>
          <w:spacing w:val="1"/>
          <w:sz w:val="24"/>
          <w:szCs w:val="24"/>
        </w:rPr>
        <w:t xml:space="preserve"> </w:t>
      </w:r>
      <w:r w:rsidRPr="00587EB4">
        <w:rPr>
          <w:sz w:val="24"/>
          <w:szCs w:val="24"/>
        </w:rPr>
        <w:t>fixadas</w:t>
      </w:r>
      <w:r w:rsidRPr="00587EB4">
        <w:rPr>
          <w:spacing w:val="1"/>
          <w:sz w:val="24"/>
          <w:szCs w:val="24"/>
        </w:rPr>
        <w:t xml:space="preserve"> </w:t>
      </w:r>
      <w:r w:rsidRPr="00587EB4">
        <w:rPr>
          <w:sz w:val="24"/>
          <w:szCs w:val="24"/>
        </w:rPr>
        <w:t>neste</w:t>
      </w:r>
      <w:r w:rsidRPr="00587EB4">
        <w:rPr>
          <w:spacing w:val="1"/>
          <w:sz w:val="24"/>
          <w:szCs w:val="24"/>
        </w:rPr>
        <w:t xml:space="preserve"> </w:t>
      </w:r>
      <w:r w:rsidRPr="00587EB4">
        <w:rPr>
          <w:sz w:val="24"/>
          <w:szCs w:val="24"/>
        </w:rPr>
        <w:t>instrumento,</w:t>
      </w:r>
      <w:r w:rsidRPr="00587EB4">
        <w:rPr>
          <w:spacing w:val="-57"/>
          <w:sz w:val="24"/>
          <w:szCs w:val="24"/>
        </w:rPr>
        <w:t xml:space="preserve"> </w:t>
      </w:r>
      <w:r w:rsidRPr="00587EB4">
        <w:rPr>
          <w:sz w:val="24"/>
          <w:szCs w:val="24"/>
        </w:rPr>
        <w:t xml:space="preserve">destinado à </w:t>
      </w:r>
      <w:r w:rsidR="00BE4C46" w:rsidRPr="00587EB4">
        <w:rPr>
          <w:b/>
          <w:sz w:val="24"/>
          <w:szCs w:val="24"/>
        </w:rPr>
        <w:t>Contratação de serviços de Limpeza Predial, recepção, manipulação de alimentos e limpeza de caixas d’água, com disponibilização de mão de obra e fornecimento de todos os materiais e equipamentos necessários, visando atender à demanda da Secretaria Municipal de Saúde</w:t>
      </w:r>
      <w:r w:rsidR="00384395" w:rsidRPr="00587EB4">
        <w:rPr>
          <w:b/>
          <w:sz w:val="24"/>
          <w:szCs w:val="24"/>
        </w:rPr>
        <w:t>,</w:t>
      </w:r>
      <w:r w:rsidRPr="00587EB4">
        <w:rPr>
          <w:b/>
          <w:spacing w:val="1"/>
          <w:sz w:val="24"/>
          <w:szCs w:val="24"/>
        </w:rPr>
        <w:t xml:space="preserve"> </w:t>
      </w:r>
      <w:r w:rsidR="001216E9" w:rsidRPr="00587EB4">
        <w:rPr>
          <w:spacing w:val="1"/>
          <w:sz w:val="24"/>
          <w:szCs w:val="24"/>
        </w:rPr>
        <w:t>conforme</w:t>
      </w:r>
      <w:r w:rsidRPr="00587EB4">
        <w:rPr>
          <w:spacing w:val="1"/>
          <w:sz w:val="24"/>
          <w:szCs w:val="24"/>
        </w:rPr>
        <w:t xml:space="preserve"> </w:t>
      </w:r>
      <w:r w:rsidRPr="00587EB4">
        <w:rPr>
          <w:sz w:val="24"/>
          <w:szCs w:val="24"/>
        </w:rPr>
        <w:t>as</w:t>
      </w:r>
      <w:r w:rsidRPr="00587EB4">
        <w:rPr>
          <w:spacing w:val="1"/>
          <w:sz w:val="24"/>
          <w:szCs w:val="24"/>
        </w:rPr>
        <w:t xml:space="preserve"> </w:t>
      </w:r>
      <w:r w:rsidRPr="00587EB4">
        <w:rPr>
          <w:sz w:val="24"/>
          <w:szCs w:val="24"/>
        </w:rPr>
        <w:t>especificações</w:t>
      </w:r>
      <w:r w:rsidRPr="00587EB4">
        <w:rPr>
          <w:spacing w:val="1"/>
          <w:sz w:val="24"/>
          <w:szCs w:val="24"/>
        </w:rPr>
        <w:t xml:space="preserve"> </w:t>
      </w:r>
      <w:r w:rsidRPr="00587EB4">
        <w:rPr>
          <w:sz w:val="24"/>
          <w:szCs w:val="24"/>
        </w:rPr>
        <w:t>e</w:t>
      </w:r>
      <w:r w:rsidRPr="00587EB4">
        <w:rPr>
          <w:spacing w:val="1"/>
          <w:sz w:val="24"/>
          <w:szCs w:val="24"/>
        </w:rPr>
        <w:t xml:space="preserve"> </w:t>
      </w:r>
      <w:r w:rsidRPr="00587EB4">
        <w:rPr>
          <w:sz w:val="24"/>
          <w:szCs w:val="24"/>
        </w:rPr>
        <w:t>demais</w:t>
      </w:r>
      <w:r w:rsidRPr="00587EB4">
        <w:rPr>
          <w:spacing w:val="1"/>
          <w:sz w:val="24"/>
          <w:szCs w:val="24"/>
        </w:rPr>
        <w:t xml:space="preserve"> </w:t>
      </w:r>
      <w:r w:rsidRPr="00587EB4">
        <w:rPr>
          <w:sz w:val="24"/>
          <w:szCs w:val="24"/>
        </w:rPr>
        <w:t>condições</w:t>
      </w:r>
      <w:r w:rsidRPr="00587EB4">
        <w:rPr>
          <w:spacing w:val="1"/>
          <w:sz w:val="24"/>
          <w:szCs w:val="24"/>
        </w:rPr>
        <w:t xml:space="preserve"> </w:t>
      </w:r>
      <w:r w:rsidRPr="00587EB4">
        <w:rPr>
          <w:sz w:val="24"/>
          <w:szCs w:val="24"/>
        </w:rPr>
        <w:t>constantes</w:t>
      </w:r>
      <w:r w:rsidRPr="00587EB4">
        <w:rPr>
          <w:spacing w:val="-1"/>
          <w:sz w:val="24"/>
          <w:szCs w:val="24"/>
        </w:rPr>
        <w:t xml:space="preserve"> </w:t>
      </w:r>
      <w:r w:rsidRPr="00587EB4">
        <w:rPr>
          <w:sz w:val="24"/>
          <w:szCs w:val="24"/>
        </w:rPr>
        <w:t>no</w:t>
      </w:r>
      <w:r w:rsidRPr="00587EB4">
        <w:rPr>
          <w:spacing w:val="-1"/>
          <w:sz w:val="24"/>
          <w:szCs w:val="24"/>
        </w:rPr>
        <w:t xml:space="preserve"> </w:t>
      </w:r>
      <w:r w:rsidRPr="00587EB4">
        <w:rPr>
          <w:b/>
          <w:sz w:val="24"/>
          <w:szCs w:val="24"/>
        </w:rPr>
        <w:t>ANEXO I</w:t>
      </w:r>
      <w:r w:rsidRPr="00587EB4">
        <w:rPr>
          <w:b/>
          <w:spacing w:val="2"/>
          <w:sz w:val="24"/>
          <w:szCs w:val="24"/>
        </w:rPr>
        <w:t xml:space="preserve"> </w:t>
      </w:r>
      <w:r w:rsidRPr="00587EB4">
        <w:rPr>
          <w:sz w:val="24"/>
          <w:szCs w:val="24"/>
        </w:rPr>
        <w:t>deste edital</w:t>
      </w:r>
      <w:r w:rsidRPr="00587EB4">
        <w:rPr>
          <w:spacing w:val="-1"/>
          <w:sz w:val="24"/>
          <w:szCs w:val="24"/>
        </w:rPr>
        <w:t xml:space="preserve"> </w:t>
      </w:r>
      <w:r w:rsidR="006D0C80" w:rsidRPr="00587EB4">
        <w:rPr>
          <w:spacing w:val="-1"/>
          <w:sz w:val="24"/>
          <w:szCs w:val="24"/>
        </w:rPr>
        <w:t xml:space="preserve">e </w:t>
      </w:r>
      <w:r w:rsidRPr="00587EB4">
        <w:rPr>
          <w:sz w:val="24"/>
          <w:szCs w:val="24"/>
        </w:rPr>
        <w:t>os seus</w:t>
      </w:r>
      <w:r w:rsidRPr="00587EB4">
        <w:rPr>
          <w:spacing w:val="-1"/>
          <w:sz w:val="24"/>
          <w:szCs w:val="24"/>
        </w:rPr>
        <w:t xml:space="preserve"> </w:t>
      </w:r>
      <w:r w:rsidRPr="00587EB4">
        <w:rPr>
          <w:sz w:val="24"/>
          <w:szCs w:val="24"/>
        </w:rPr>
        <w:t>Anexos, conforme cronograma</w:t>
      </w:r>
      <w:r w:rsidRPr="00587EB4">
        <w:rPr>
          <w:spacing w:val="-1"/>
          <w:sz w:val="24"/>
          <w:szCs w:val="24"/>
        </w:rPr>
        <w:t xml:space="preserve"> </w:t>
      </w:r>
      <w:r w:rsidRPr="00587EB4">
        <w:rPr>
          <w:sz w:val="24"/>
          <w:szCs w:val="24"/>
        </w:rPr>
        <w:t>abaixo:</w:t>
      </w:r>
    </w:p>
    <w:p w14:paraId="3E92F8BC" w14:textId="77777777" w:rsidR="000D03E6" w:rsidRPr="00587EB4" w:rsidRDefault="000D03E6" w:rsidP="009505C1">
      <w:pPr>
        <w:ind w:right="3"/>
        <w:jc w:val="both"/>
        <w:rPr>
          <w:sz w:val="24"/>
          <w:szCs w:val="24"/>
        </w:rPr>
      </w:pPr>
    </w:p>
    <w:tbl>
      <w:tblPr>
        <w:tblStyle w:val="TableNormal"/>
        <w:tblW w:w="9455"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50"/>
        <w:gridCol w:w="4705"/>
      </w:tblGrid>
      <w:tr w:rsidR="00587EB4" w:rsidRPr="00587EB4" w14:paraId="7E0159F0" w14:textId="77777777" w:rsidTr="003425F4">
        <w:trPr>
          <w:trHeight w:val="839"/>
        </w:trPr>
        <w:tc>
          <w:tcPr>
            <w:tcW w:w="4750" w:type="dxa"/>
            <w:vAlign w:val="center"/>
          </w:tcPr>
          <w:p w14:paraId="318D0FA1" w14:textId="2F38C50B" w:rsidR="00DB1FD4" w:rsidRPr="00587EB4" w:rsidRDefault="00924F42" w:rsidP="00640B77">
            <w:pPr>
              <w:tabs>
                <w:tab w:val="left" w:pos="1463"/>
                <w:tab w:val="left" w:pos="1944"/>
              </w:tabs>
              <w:ind w:left="9"/>
              <w:rPr>
                <w:rFonts w:ascii="Times New Roman" w:hAnsi="Times New Roman" w:cs="Times New Roman"/>
                <w:sz w:val="24"/>
                <w:szCs w:val="24"/>
              </w:rPr>
            </w:pPr>
            <w:r w:rsidRPr="00587EB4">
              <w:rPr>
                <w:rFonts w:ascii="Times New Roman" w:hAnsi="Times New Roman" w:cs="Times New Roman"/>
                <w:b/>
                <w:sz w:val="24"/>
                <w:szCs w:val="24"/>
                <w:u w:val="thick"/>
              </w:rPr>
              <w:t>DATA</w:t>
            </w:r>
            <w:r w:rsidR="00DA12D5" w:rsidRPr="00587EB4">
              <w:rPr>
                <w:rFonts w:ascii="Times New Roman" w:hAnsi="Times New Roman" w:cs="Times New Roman"/>
                <w:b/>
                <w:sz w:val="24"/>
                <w:szCs w:val="24"/>
                <w:u w:val="thick"/>
              </w:rPr>
              <w:t xml:space="preserve"> </w:t>
            </w:r>
            <w:r w:rsidR="00640B77">
              <w:rPr>
                <w:rFonts w:ascii="Times New Roman" w:hAnsi="Times New Roman" w:cs="Times New Roman"/>
                <w:b/>
                <w:sz w:val="24"/>
                <w:szCs w:val="24"/>
                <w:u w:val="thick"/>
              </w:rPr>
              <w:t>14/11/2024_</w:t>
            </w:r>
            <w:r w:rsidRPr="00587EB4">
              <w:rPr>
                <w:rFonts w:ascii="Times New Roman" w:hAnsi="Times New Roman" w:cs="Times New Roman"/>
                <w:b/>
                <w:sz w:val="24"/>
                <w:szCs w:val="24"/>
                <w:u w:val="thick"/>
              </w:rPr>
              <w:t xml:space="preserve">E HORA </w:t>
            </w:r>
            <w:r w:rsidR="00640B77">
              <w:rPr>
                <w:rFonts w:ascii="Times New Roman" w:hAnsi="Times New Roman" w:cs="Times New Roman"/>
                <w:b/>
                <w:sz w:val="24"/>
                <w:szCs w:val="24"/>
                <w:u w:val="thick"/>
              </w:rPr>
              <w:t xml:space="preserve"> 17h00min</w:t>
            </w:r>
            <w:r w:rsidR="00DA12D5" w:rsidRPr="00587EB4">
              <w:rPr>
                <w:rFonts w:ascii="Times New Roman" w:hAnsi="Times New Roman" w:cs="Times New Roman"/>
                <w:b/>
                <w:sz w:val="24"/>
                <w:szCs w:val="24"/>
                <w:u w:val="thick"/>
              </w:rPr>
              <w:t xml:space="preserve"> </w:t>
            </w:r>
          </w:p>
        </w:tc>
        <w:tc>
          <w:tcPr>
            <w:tcW w:w="4705" w:type="dxa"/>
          </w:tcPr>
          <w:p w14:paraId="0B9D55F4" w14:textId="77777777" w:rsidR="00DB1FD4" w:rsidRPr="00587EB4" w:rsidRDefault="00DB1FD4" w:rsidP="009505C1">
            <w:pPr>
              <w:ind w:left="132" w:right="125"/>
              <w:jc w:val="both"/>
              <w:rPr>
                <w:rFonts w:ascii="Times New Roman" w:hAnsi="Times New Roman" w:cs="Times New Roman"/>
                <w:sz w:val="24"/>
                <w:szCs w:val="24"/>
                <w:lang w:val="pt-BR"/>
              </w:rPr>
            </w:pPr>
            <w:r w:rsidRPr="00587EB4">
              <w:rPr>
                <w:rFonts w:ascii="Times New Roman" w:hAnsi="Times New Roman" w:cs="Times New Roman"/>
                <w:sz w:val="24"/>
                <w:szCs w:val="24"/>
                <w:lang w:val="pt-BR"/>
              </w:rPr>
              <w:t>INÍCIO</w:t>
            </w:r>
            <w:r w:rsidRPr="00587EB4">
              <w:rPr>
                <w:rFonts w:ascii="Times New Roman" w:hAnsi="Times New Roman" w:cs="Times New Roman"/>
                <w:spacing w:val="-6"/>
                <w:sz w:val="24"/>
                <w:szCs w:val="24"/>
                <w:lang w:val="pt-BR"/>
              </w:rPr>
              <w:t xml:space="preserve"> </w:t>
            </w:r>
            <w:r w:rsidRPr="00587EB4">
              <w:rPr>
                <w:rFonts w:ascii="Times New Roman" w:hAnsi="Times New Roman" w:cs="Times New Roman"/>
                <w:sz w:val="24"/>
                <w:szCs w:val="24"/>
                <w:lang w:val="pt-BR"/>
              </w:rPr>
              <w:t>DO</w:t>
            </w:r>
            <w:r w:rsidRPr="00587EB4">
              <w:rPr>
                <w:rFonts w:ascii="Times New Roman" w:hAnsi="Times New Roman" w:cs="Times New Roman"/>
                <w:spacing w:val="-5"/>
                <w:sz w:val="24"/>
                <w:szCs w:val="24"/>
                <w:lang w:val="pt-BR"/>
              </w:rPr>
              <w:t xml:space="preserve"> </w:t>
            </w:r>
            <w:r w:rsidRPr="00587EB4">
              <w:rPr>
                <w:rFonts w:ascii="Times New Roman" w:hAnsi="Times New Roman" w:cs="Times New Roman"/>
                <w:sz w:val="24"/>
                <w:szCs w:val="24"/>
                <w:lang w:val="pt-BR"/>
              </w:rPr>
              <w:t>RECEBIMENTO</w:t>
            </w:r>
            <w:r w:rsidRPr="00587EB4">
              <w:rPr>
                <w:rFonts w:ascii="Times New Roman" w:hAnsi="Times New Roman" w:cs="Times New Roman"/>
                <w:spacing w:val="-8"/>
                <w:sz w:val="24"/>
                <w:szCs w:val="24"/>
                <w:lang w:val="pt-BR"/>
              </w:rPr>
              <w:t xml:space="preserve"> </w:t>
            </w:r>
            <w:r w:rsidRPr="00587EB4">
              <w:rPr>
                <w:rFonts w:ascii="Times New Roman" w:hAnsi="Times New Roman" w:cs="Times New Roman"/>
                <w:sz w:val="24"/>
                <w:szCs w:val="24"/>
                <w:lang w:val="pt-BR"/>
              </w:rPr>
              <w:t>DAS</w:t>
            </w:r>
            <w:r w:rsidRPr="00587EB4">
              <w:rPr>
                <w:rFonts w:ascii="Times New Roman" w:hAnsi="Times New Roman" w:cs="Times New Roman"/>
                <w:spacing w:val="-57"/>
                <w:sz w:val="24"/>
                <w:szCs w:val="24"/>
                <w:lang w:val="pt-BR"/>
              </w:rPr>
              <w:t xml:space="preserve"> </w:t>
            </w:r>
            <w:r w:rsidRPr="00587EB4">
              <w:rPr>
                <w:rFonts w:ascii="Times New Roman" w:hAnsi="Times New Roman" w:cs="Times New Roman"/>
                <w:sz w:val="24"/>
                <w:szCs w:val="24"/>
                <w:lang w:val="pt-BR"/>
              </w:rPr>
              <w:t>PROPOSTAS</w:t>
            </w:r>
            <w:r w:rsidRPr="00587EB4">
              <w:rPr>
                <w:rFonts w:ascii="Times New Roman" w:hAnsi="Times New Roman" w:cs="Times New Roman"/>
                <w:spacing w:val="-1"/>
                <w:sz w:val="24"/>
                <w:szCs w:val="24"/>
                <w:lang w:val="pt-BR"/>
              </w:rPr>
              <w:t xml:space="preserve"> </w:t>
            </w:r>
            <w:r w:rsidRPr="00587EB4">
              <w:rPr>
                <w:rFonts w:ascii="Times New Roman" w:hAnsi="Times New Roman" w:cs="Times New Roman"/>
                <w:sz w:val="24"/>
                <w:szCs w:val="24"/>
                <w:lang w:val="pt-BR"/>
              </w:rPr>
              <w:t>NO</w:t>
            </w:r>
            <w:r w:rsidRPr="00587EB4">
              <w:rPr>
                <w:rFonts w:ascii="Times New Roman" w:hAnsi="Times New Roman" w:cs="Times New Roman"/>
                <w:spacing w:val="-1"/>
                <w:sz w:val="24"/>
                <w:szCs w:val="24"/>
                <w:lang w:val="pt-BR"/>
              </w:rPr>
              <w:t xml:space="preserve"> </w:t>
            </w:r>
            <w:r w:rsidRPr="00587EB4">
              <w:rPr>
                <w:rFonts w:ascii="Times New Roman" w:hAnsi="Times New Roman" w:cs="Times New Roman"/>
                <w:sz w:val="24"/>
                <w:szCs w:val="24"/>
                <w:lang w:val="pt-BR"/>
              </w:rPr>
              <w:t>SITE</w:t>
            </w:r>
          </w:p>
          <w:p w14:paraId="2DF7298A" w14:textId="77777777" w:rsidR="00DB1FD4" w:rsidRPr="00587EB4" w:rsidRDefault="00DB1FD4" w:rsidP="009505C1">
            <w:pPr>
              <w:ind w:left="132" w:right="124"/>
              <w:jc w:val="both"/>
              <w:rPr>
                <w:rFonts w:ascii="Times New Roman" w:hAnsi="Times New Roman" w:cs="Times New Roman"/>
                <w:sz w:val="24"/>
                <w:szCs w:val="24"/>
                <w:lang w:val="pt-BR"/>
              </w:rPr>
            </w:pPr>
            <w:r w:rsidRPr="00587EB4">
              <w:rPr>
                <w:rFonts w:ascii="Times New Roman" w:hAnsi="Times New Roman" w:cs="Times New Roman"/>
                <w:sz w:val="24"/>
                <w:szCs w:val="24"/>
                <w:lang w:val="pt-BR"/>
              </w:rPr>
              <w:t>(</w:t>
            </w:r>
            <w:hyperlink r:id="rId10">
              <w:r w:rsidRPr="00587EB4">
                <w:rPr>
                  <w:rFonts w:ascii="Times New Roman" w:hAnsi="Times New Roman" w:cs="Times New Roman"/>
                  <w:sz w:val="24"/>
                  <w:szCs w:val="24"/>
                  <w:u w:val="single" w:color="0000FF"/>
                  <w:lang w:val="pt-BR"/>
                </w:rPr>
                <w:t>https://www.licitanet.com.br/</w:t>
              </w:r>
            </w:hyperlink>
            <w:r w:rsidRPr="00587EB4">
              <w:rPr>
                <w:rFonts w:ascii="Times New Roman" w:hAnsi="Times New Roman" w:cs="Times New Roman"/>
                <w:sz w:val="24"/>
                <w:szCs w:val="24"/>
                <w:lang w:val="pt-BR"/>
              </w:rPr>
              <w:t>)</w:t>
            </w:r>
          </w:p>
        </w:tc>
      </w:tr>
      <w:tr w:rsidR="00587EB4" w:rsidRPr="00587EB4" w14:paraId="057C514B" w14:textId="77777777" w:rsidTr="003425F4">
        <w:trPr>
          <w:trHeight w:val="695"/>
        </w:trPr>
        <w:tc>
          <w:tcPr>
            <w:tcW w:w="4750" w:type="dxa"/>
            <w:vAlign w:val="center"/>
          </w:tcPr>
          <w:p w14:paraId="1350E127" w14:textId="05ED6FB2" w:rsidR="00DB1FD4" w:rsidRPr="00587EB4" w:rsidRDefault="00640B77" w:rsidP="009505C1">
            <w:pPr>
              <w:tabs>
                <w:tab w:val="left" w:pos="1340"/>
                <w:tab w:val="left" w:pos="2034"/>
              </w:tabs>
              <w:ind w:left="5"/>
              <w:rPr>
                <w:rFonts w:ascii="Times New Roman" w:hAnsi="Times New Roman" w:cs="Times New Roman"/>
                <w:b/>
                <w:sz w:val="24"/>
                <w:szCs w:val="24"/>
                <w:lang w:val="pt-BR"/>
              </w:rPr>
            </w:pPr>
            <w:r>
              <w:rPr>
                <w:rFonts w:ascii="Times New Roman" w:hAnsi="Times New Roman" w:cs="Times New Roman"/>
                <w:b/>
                <w:sz w:val="24"/>
                <w:szCs w:val="24"/>
                <w:u w:val="thick"/>
                <w:lang w:val="pt-BR"/>
              </w:rPr>
              <w:t>03</w:t>
            </w:r>
            <w:r w:rsidR="003425F4" w:rsidRPr="00587EB4">
              <w:rPr>
                <w:rFonts w:ascii="Times New Roman" w:hAnsi="Times New Roman" w:cs="Times New Roman"/>
                <w:b/>
                <w:sz w:val="24"/>
                <w:szCs w:val="24"/>
                <w:u w:val="thick"/>
                <w:lang w:val="pt-BR"/>
              </w:rPr>
              <w:t>/</w:t>
            </w:r>
            <w:r>
              <w:rPr>
                <w:rFonts w:ascii="Times New Roman" w:hAnsi="Times New Roman" w:cs="Times New Roman"/>
                <w:b/>
                <w:sz w:val="24"/>
                <w:szCs w:val="24"/>
                <w:u w:val="thick"/>
                <w:lang w:val="pt-BR"/>
              </w:rPr>
              <w:t>12</w:t>
            </w:r>
            <w:r w:rsidR="003425F4" w:rsidRPr="00587EB4">
              <w:rPr>
                <w:rFonts w:ascii="Times New Roman" w:hAnsi="Times New Roman" w:cs="Times New Roman"/>
                <w:b/>
                <w:sz w:val="24"/>
                <w:szCs w:val="24"/>
                <w:u w:val="thick"/>
                <w:lang w:val="pt-BR"/>
              </w:rPr>
              <w:t>/</w:t>
            </w:r>
            <w:r>
              <w:rPr>
                <w:rFonts w:ascii="Times New Roman" w:hAnsi="Times New Roman" w:cs="Times New Roman"/>
                <w:b/>
                <w:sz w:val="24"/>
                <w:szCs w:val="24"/>
                <w:u w:val="thick"/>
                <w:lang w:val="pt-BR"/>
              </w:rPr>
              <w:t>2024</w:t>
            </w:r>
            <w:r w:rsidR="00924F42" w:rsidRPr="00587EB4">
              <w:rPr>
                <w:rFonts w:ascii="Times New Roman" w:hAnsi="Times New Roman" w:cs="Times New Roman"/>
                <w:b/>
                <w:sz w:val="24"/>
                <w:szCs w:val="24"/>
                <w:u w:val="thick"/>
                <w:lang w:val="pt-BR"/>
              </w:rPr>
              <w:t xml:space="preserve"> </w:t>
            </w:r>
            <w:r w:rsidR="00DB1FD4" w:rsidRPr="00587EB4">
              <w:rPr>
                <w:rFonts w:ascii="Times New Roman" w:hAnsi="Times New Roman" w:cs="Times New Roman"/>
                <w:b/>
                <w:sz w:val="24"/>
                <w:szCs w:val="24"/>
                <w:u w:val="thick"/>
                <w:lang w:val="pt-BR"/>
              </w:rPr>
              <w:tab/>
            </w:r>
            <w:proofErr w:type="gramStart"/>
            <w:r w:rsidR="00DB1FD4" w:rsidRPr="00587EB4">
              <w:rPr>
                <w:rFonts w:ascii="Times New Roman" w:hAnsi="Times New Roman" w:cs="Times New Roman"/>
                <w:b/>
                <w:sz w:val="24"/>
                <w:szCs w:val="24"/>
                <w:u w:val="thick"/>
                <w:lang w:val="pt-BR"/>
              </w:rPr>
              <w:t>às</w:t>
            </w:r>
            <w:proofErr w:type="gramEnd"/>
            <w:r w:rsidR="00DB1FD4" w:rsidRPr="00587EB4">
              <w:rPr>
                <w:rFonts w:ascii="Times New Roman" w:hAnsi="Times New Roman" w:cs="Times New Roman"/>
                <w:b/>
                <w:sz w:val="24"/>
                <w:szCs w:val="24"/>
                <w:u w:val="thick"/>
                <w:lang w:val="pt-BR"/>
              </w:rPr>
              <w:tab/>
            </w:r>
            <w:r>
              <w:rPr>
                <w:rFonts w:ascii="Times New Roman" w:hAnsi="Times New Roman" w:cs="Times New Roman"/>
                <w:b/>
                <w:sz w:val="24"/>
                <w:szCs w:val="24"/>
                <w:u w:val="thick"/>
                <w:lang w:val="pt-BR"/>
              </w:rPr>
              <w:t>09</w:t>
            </w:r>
            <w:r w:rsidR="00DB1FD4" w:rsidRPr="00587EB4">
              <w:rPr>
                <w:rFonts w:ascii="Times New Roman" w:hAnsi="Times New Roman" w:cs="Times New Roman"/>
                <w:b/>
                <w:sz w:val="24"/>
                <w:szCs w:val="24"/>
                <w:u w:val="thick"/>
                <w:lang w:val="pt-BR"/>
              </w:rPr>
              <w:t>h</w:t>
            </w:r>
            <w:r>
              <w:rPr>
                <w:rFonts w:ascii="Times New Roman" w:hAnsi="Times New Roman" w:cs="Times New Roman"/>
                <w:b/>
                <w:sz w:val="24"/>
                <w:szCs w:val="24"/>
                <w:u w:val="thick"/>
                <w:lang w:val="pt-BR"/>
              </w:rPr>
              <w:t>59</w:t>
            </w:r>
            <w:r w:rsidR="00DB1FD4" w:rsidRPr="00587EB4">
              <w:rPr>
                <w:rFonts w:ascii="Times New Roman" w:hAnsi="Times New Roman" w:cs="Times New Roman"/>
                <w:b/>
                <w:sz w:val="24"/>
                <w:szCs w:val="24"/>
                <w:u w:val="thick"/>
                <w:lang w:val="pt-BR"/>
              </w:rPr>
              <w:t>min</w:t>
            </w:r>
          </w:p>
        </w:tc>
        <w:tc>
          <w:tcPr>
            <w:tcW w:w="4705" w:type="dxa"/>
          </w:tcPr>
          <w:p w14:paraId="20DA50F7" w14:textId="77777777" w:rsidR="00DB1FD4" w:rsidRPr="00587EB4" w:rsidRDefault="00DB1FD4" w:rsidP="009505C1">
            <w:pPr>
              <w:ind w:left="132" w:right="124"/>
              <w:jc w:val="both"/>
              <w:rPr>
                <w:rFonts w:ascii="Times New Roman" w:hAnsi="Times New Roman" w:cs="Times New Roman"/>
                <w:sz w:val="24"/>
                <w:szCs w:val="24"/>
                <w:lang w:val="pt-BR"/>
              </w:rPr>
            </w:pPr>
            <w:r w:rsidRPr="00587EB4">
              <w:rPr>
                <w:rFonts w:ascii="Times New Roman" w:hAnsi="Times New Roman" w:cs="Times New Roman"/>
                <w:sz w:val="24"/>
                <w:szCs w:val="24"/>
                <w:lang w:val="pt-BR"/>
              </w:rPr>
              <w:t>FIM</w:t>
            </w:r>
            <w:r w:rsidRPr="00587EB4">
              <w:rPr>
                <w:rFonts w:ascii="Times New Roman" w:hAnsi="Times New Roman" w:cs="Times New Roman"/>
                <w:spacing w:val="-2"/>
                <w:sz w:val="24"/>
                <w:szCs w:val="24"/>
                <w:lang w:val="pt-BR"/>
              </w:rPr>
              <w:t xml:space="preserve"> </w:t>
            </w:r>
            <w:r w:rsidRPr="00587EB4">
              <w:rPr>
                <w:rFonts w:ascii="Times New Roman" w:hAnsi="Times New Roman" w:cs="Times New Roman"/>
                <w:sz w:val="24"/>
                <w:szCs w:val="24"/>
                <w:lang w:val="pt-BR"/>
              </w:rPr>
              <w:t>DO</w:t>
            </w:r>
            <w:r w:rsidRPr="00587EB4">
              <w:rPr>
                <w:rFonts w:ascii="Times New Roman" w:hAnsi="Times New Roman" w:cs="Times New Roman"/>
                <w:spacing w:val="-1"/>
                <w:sz w:val="24"/>
                <w:szCs w:val="24"/>
                <w:lang w:val="pt-BR"/>
              </w:rPr>
              <w:t xml:space="preserve"> </w:t>
            </w:r>
            <w:r w:rsidRPr="00587EB4">
              <w:rPr>
                <w:rFonts w:ascii="Times New Roman" w:hAnsi="Times New Roman" w:cs="Times New Roman"/>
                <w:sz w:val="24"/>
                <w:szCs w:val="24"/>
                <w:lang w:val="pt-BR"/>
              </w:rPr>
              <w:t>RECEBIMENTO</w:t>
            </w:r>
            <w:r w:rsidRPr="00587EB4">
              <w:rPr>
                <w:rFonts w:ascii="Times New Roman" w:hAnsi="Times New Roman" w:cs="Times New Roman"/>
                <w:spacing w:val="-2"/>
                <w:sz w:val="24"/>
                <w:szCs w:val="24"/>
                <w:lang w:val="pt-BR"/>
              </w:rPr>
              <w:t xml:space="preserve"> </w:t>
            </w:r>
            <w:r w:rsidRPr="00587EB4">
              <w:rPr>
                <w:rFonts w:ascii="Times New Roman" w:hAnsi="Times New Roman" w:cs="Times New Roman"/>
                <w:sz w:val="24"/>
                <w:szCs w:val="24"/>
                <w:lang w:val="pt-BR"/>
              </w:rPr>
              <w:t>DAS</w:t>
            </w:r>
          </w:p>
          <w:p w14:paraId="7260C541" w14:textId="77777777" w:rsidR="00DB1FD4" w:rsidRPr="00587EB4" w:rsidRDefault="00DB1FD4" w:rsidP="009505C1">
            <w:pPr>
              <w:ind w:left="132" w:right="126"/>
              <w:jc w:val="both"/>
              <w:rPr>
                <w:rFonts w:ascii="Times New Roman" w:hAnsi="Times New Roman" w:cs="Times New Roman"/>
                <w:sz w:val="24"/>
                <w:szCs w:val="24"/>
                <w:lang w:val="pt-BR"/>
              </w:rPr>
            </w:pPr>
            <w:r w:rsidRPr="00587EB4">
              <w:rPr>
                <w:rFonts w:ascii="Times New Roman" w:hAnsi="Times New Roman" w:cs="Times New Roman"/>
                <w:sz w:val="24"/>
                <w:szCs w:val="24"/>
                <w:lang w:val="pt-BR"/>
              </w:rPr>
              <w:t>PROPOSTAS</w:t>
            </w:r>
            <w:r w:rsidRPr="00587EB4">
              <w:rPr>
                <w:rFonts w:ascii="Times New Roman" w:hAnsi="Times New Roman" w:cs="Times New Roman"/>
                <w:spacing w:val="-4"/>
                <w:sz w:val="24"/>
                <w:szCs w:val="24"/>
                <w:lang w:val="pt-BR"/>
              </w:rPr>
              <w:t xml:space="preserve"> </w:t>
            </w:r>
            <w:r w:rsidRPr="00587EB4">
              <w:rPr>
                <w:rFonts w:ascii="Times New Roman" w:hAnsi="Times New Roman" w:cs="Times New Roman"/>
                <w:sz w:val="24"/>
                <w:szCs w:val="24"/>
                <w:lang w:val="pt-BR"/>
              </w:rPr>
              <w:t>(</w:t>
            </w:r>
            <w:hyperlink r:id="rId11">
              <w:r w:rsidRPr="00587EB4">
                <w:rPr>
                  <w:rFonts w:ascii="Times New Roman" w:hAnsi="Times New Roman" w:cs="Times New Roman"/>
                  <w:sz w:val="24"/>
                  <w:szCs w:val="24"/>
                  <w:u w:val="single" w:color="0000FF"/>
                  <w:lang w:val="pt-BR"/>
                </w:rPr>
                <w:t>https://www.licitanet.com.br/</w:t>
              </w:r>
            </w:hyperlink>
            <w:r w:rsidRPr="00587EB4">
              <w:rPr>
                <w:rFonts w:ascii="Times New Roman" w:hAnsi="Times New Roman" w:cs="Times New Roman"/>
                <w:sz w:val="24"/>
                <w:szCs w:val="24"/>
                <w:lang w:val="pt-BR"/>
              </w:rPr>
              <w:t>)</w:t>
            </w:r>
          </w:p>
        </w:tc>
      </w:tr>
      <w:tr w:rsidR="00587EB4" w:rsidRPr="00587EB4" w14:paraId="11424FC2" w14:textId="77777777" w:rsidTr="003425F4">
        <w:trPr>
          <w:trHeight w:val="988"/>
        </w:trPr>
        <w:tc>
          <w:tcPr>
            <w:tcW w:w="4750" w:type="dxa"/>
            <w:vAlign w:val="center"/>
          </w:tcPr>
          <w:p w14:paraId="3E476460" w14:textId="13FC5DE2" w:rsidR="00DB1FD4" w:rsidRPr="00587EB4" w:rsidRDefault="00924F42" w:rsidP="009505C1">
            <w:pPr>
              <w:tabs>
                <w:tab w:val="left" w:pos="1462"/>
                <w:tab w:val="left" w:pos="1976"/>
              </w:tabs>
              <w:ind w:left="8"/>
              <w:rPr>
                <w:rFonts w:ascii="Times New Roman" w:hAnsi="Times New Roman" w:cs="Times New Roman"/>
                <w:b/>
                <w:sz w:val="24"/>
                <w:szCs w:val="24"/>
              </w:rPr>
            </w:pPr>
            <w:r w:rsidRPr="00587EB4">
              <w:rPr>
                <w:rFonts w:ascii="Times New Roman" w:hAnsi="Times New Roman" w:cs="Times New Roman"/>
                <w:b/>
                <w:sz w:val="24"/>
                <w:szCs w:val="24"/>
                <w:u w:val="thick"/>
              </w:rPr>
              <w:t>DATA</w:t>
            </w:r>
            <w:r w:rsidR="00640B77">
              <w:rPr>
                <w:rFonts w:ascii="Times New Roman" w:hAnsi="Times New Roman" w:cs="Times New Roman"/>
                <w:b/>
                <w:sz w:val="24"/>
                <w:szCs w:val="24"/>
                <w:u w:val="thick"/>
              </w:rPr>
              <w:t xml:space="preserve"> 03/12/2024 </w:t>
            </w:r>
            <w:r w:rsidRPr="00587EB4">
              <w:rPr>
                <w:rFonts w:ascii="Times New Roman" w:hAnsi="Times New Roman" w:cs="Times New Roman"/>
                <w:b/>
                <w:sz w:val="24"/>
                <w:szCs w:val="24"/>
                <w:u w:val="thick"/>
              </w:rPr>
              <w:t xml:space="preserve"> e HORA</w:t>
            </w:r>
            <w:r w:rsidR="00640B77">
              <w:rPr>
                <w:rFonts w:ascii="Times New Roman" w:hAnsi="Times New Roman" w:cs="Times New Roman"/>
                <w:b/>
                <w:sz w:val="24"/>
                <w:szCs w:val="24"/>
                <w:u w:val="thick"/>
              </w:rPr>
              <w:t xml:space="preserve"> 10h00min</w:t>
            </w:r>
          </w:p>
        </w:tc>
        <w:tc>
          <w:tcPr>
            <w:tcW w:w="4705" w:type="dxa"/>
          </w:tcPr>
          <w:p w14:paraId="53E28181" w14:textId="77777777" w:rsidR="00DB1FD4" w:rsidRPr="00587EB4" w:rsidRDefault="00DB1FD4" w:rsidP="009505C1">
            <w:pPr>
              <w:ind w:left="132" w:right="124"/>
              <w:jc w:val="both"/>
              <w:rPr>
                <w:rFonts w:ascii="Times New Roman" w:hAnsi="Times New Roman" w:cs="Times New Roman"/>
                <w:sz w:val="24"/>
                <w:szCs w:val="24"/>
                <w:lang w:val="pt-BR"/>
              </w:rPr>
            </w:pPr>
            <w:r w:rsidRPr="00587EB4">
              <w:rPr>
                <w:rFonts w:ascii="Times New Roman" w:hAnsi="Times New Roman" w:cs="Times New Roman"/>
                <w:sz w:val="24"/>
                <w:szCs w:val="24"/>
                <w:lang w:val="pt-BR"/>
              </w:rPr>
              <w:t>ABERTURA</w:t>
            </w:r>
            <w:r w:rsidRPr="00587EB4">
              <w:rPr>
                <w:rFonts w:ascii="Times New Roman" w:hAnsi="Times New Roman" w:cs="Times New Roman"/>
                <w:spacing w:val="-6"/>
                <w:sz w:val="24"/>
                <w:szCs w:val="24"/>
                <w:lang w:val="pt-BR"/>
              </w:rPr>
              <w:t xml:space="preserve"> </w:t>
            </w:r>
            <w:r w:rsidRPr="00587EB4">
              <w:rPr>
                <w:rFonts w:ascii="Times New Roman" w:hAnsi="Times New Roman" w:cs="Times New Roman"/>
                <w:sz w:val="24"/>
                <w:szCs w:val="24"/>
                <w:lang w:val="pt-BR"/>
              </w:rPr>
              <w:t>E</w:t>
            </w:r>
            <w:r w:rsidRPr="00587EB4">
              <w:rPr>
                <w:rFonts w:ascii="Times New Roman" w:hAnsi="Times New Roman" w:cs="Times New Roman"/>
                <w:spacing w:val="-6"/>
                <w:sz w:val="24"/>
                <w:szCs w:val="24"/>
                <w:lang w:val="pt-BR"/>
              </w:rPr>
              <w:t xml:space="preserve"> </w:t>
            </w:r>
            <w:r w:rsidRPr="00587EB4">
              <w:rPr>
                <w:rFonts w:ascii="Times New Roman" w:hAnsi="Times New Roman" w:cs="Times New Roman"/>
                <w:sz w:val="24"/>
                <w:szCs w:val="24"/>
                <w:lang w:val="pt-BR"/>
              </w:rPr>
              <w:t>AVALIAÇÃO</w:t>
            </w:r>
            <w:r w:rsidRPr="00587EB4">
              <w:rPr>
                <w:rFonts w:ascii="Times New Roman" w:hAnsi="Times New Roman" w:cs="Times New Roman"/>
                <w:spacing w:val="-6"/>
                <w:sz w:val="24"/>
                <w:szCs w:val="24"/>
                <w:lang w:val="pt-BR"/>
              </w:rPr>
              <w:t xml:space="preserve"> </w:t>
            </w:r>
            <w:r w:rsidRPr="00587EB4">
              <w:rPr>
                <w:rFonts w:ascii="Times New Roman" w:hAnsi="Times New Roman" w:cs="Times New Roman"/>
                <w:sz w:val="24"/>
                <w:szCs w:val="24"/>
                <w:lang w:val="pt-BR"/>
              </w:rPr>
              <w:t>DAS</w:t>
            </w:r>
            <w:r w:rsidRPr="00587EB4">
              <w:rPr>
                <w:rFonts w:ascii="Times New Roman" w:hAnsi="Times New Roman" w:cs="Times New Roman"/>
                <w:spacing w:val="-57"/>
                <w:sz w:val="24"/>
                <w:szCs w:val="24"/>
                <w:lang w:val="pt-BR"/>
              </w:rPr>
              <w:t xml:space="preserve"> </w:t>
            </w:r>
            <w:r w:rsidRPr="00587EB4">
              <w:rPr>
                <w:rFonts w:ascii="Times New Roman" w:hAnsi="Times New Roman" w:cs="Times New Roman"/>
                <w:sz w:val="24"/>
                <w:szCs w:val="24"/>
                <w:lang w:val="pt-BR"/>
              </w:rPr>
              <w:t>PROPOSTAS</w:t>
            </w:r>
          </w:p>
          <w:p w14:paraId="338F0868" w14:textId="77777777" w:rsidR="00DB1FD4" w:rsidRPr="00587EB4" w:rsidRDefault="00DB1FD4" w:rsidP="009505C1">
            <w:pPr>
              <w:ind w:left="132" w:right="124"/>
              <w:jc w:val="both"/>
              <w:rPr>
                <w:rFonts w:ascii="Times New Roman" w:hAnsi="Times New Roman" w:cs="Times New Roman"/>
                <w:sz w:val="24"/>
                <w:szCs w:val="24"/>
                <w:lang w:val="pt-BR"/>
              </w:rPr>
            </w:pPr>
            <w:r w:rsidRPr="00587EB4">
              <w:rPr>
                <w:rFonts w:ascii="Times New Roman" w:hAnsi="Times New Roman" w:cs="Times New Roman"/>
                <w:sz w:val="24"/>
                <w:szCs w:val="24"/>
                <w:lang w:val="pt-BR"/>
              </w:rPr>
              <w:t>(</w:t>
            </w:r>
            <w:hyperlink r:id="rId12">
              <w:r w:rsidRPr="00587EB4">
                <w:rPr>
                  <w:rFonts w:ascii="Times New Roman" w:hAnsi="Times New Roman" w:cs="Times New Roman"/>
                  <w:sz w:val="24"/>
                  <w:szCs w:val="24"/>
                  <w:u w:val="single" w:color="0000FF"/>
                  <w:lang w:val="pt-BR"/>
                </w:rPr>
                <w:t>https://www.licitanet.com.br/</w:t>
              </w:r>
            </w:hyperlink>
            <w:r w:rsidRPr="00587EB4">
              <w:rPr>
                <w:rFonts w:ascii="Times New Roman" w:hAnsi="Times New Roman" w:cs="Times New Roman"/>
                <w:sz w:val="24"/>
                <w:szCs w:val="24"/>
                <w:lang w:val="pt-BR"/>
              </w:rPr>
              <w:t>)</w:t>
            </w:r>
          </w:p>
        </w:tc>
      </w:tr>
      <w:tr w:rsidR="00587EB4" w:rsidRPr="00587EB4" w14:paraId="5C267AC3" w14:textId="77777777" w:rsidTr="003425F4">
        <w:trPr>
          <w:trHeight w:val="705"/>
        </w:trPr>
        <w:tc>
          <w:tcPr>
            <w:tcW w:w="4750" w:type="dxa"/>
            <w:vAlign w:val="center"/>
          </w:tcPr>
          <w:p w14:paraId="37FA6E03" w14:textId="77777777" w:rsidR="00DB1FD4" w:rsidRPr="00587EB4" w:rsidRDefault="00DB1FD4" w:rsidP="009505C1">
            <w:pPr>
              <w:ind w:left="32" w:right="177"/>
              <w:rPr>
                <w:rFonts w:ascii="Times New Roman" w:hAnsi="Times New Roman" w:cs="Times New Roman"/>
                <w:sz w:val="24"/>
                <w:szCs w:val="24"/>
                <w:lang w:val="pt-BR"/>
              </w:rPr>
            </w:pPr>
            <w:r w:rsidRPr="00587EB4">
              <w:rPr>
                <w:rFonts w:ascii="Times New Roman" w:hAnsi="Times New Roman" w:cs="Times New Roman"/>
                <w:sz w:val="24"/>
                <w:szCs w:val="24"/>
                <w:lang w:val="pt-BR"/>
              </w:rPr>
              <w:t>Tão</w:t>
            </w:r>
            <w:r w:rsidRPr="00587EB4">
              <w:rPr>
                <w:rFonts w:ascii="Times New Roman" w:hAnsi="Times New Roman" w:cs="Times New Roman"/>
                <w:spacing w:val="-4"/>
                <w:sz w:val="24"/>
                <w:szCs w:val="24"/>
                <w:lang w:val="pt-BR"/>
              </w:rPr>
              <w:t xml:space="preserve"> </w:t>
            </w:r>
            <w:r w:rsidRPr="00587EB4">
              <w:rPr>
                <w:rFonts w:ascii="Times New Roman" w:hAnsi="Times New Roman" w:cs="Times New Roman"/>
                <w:sz w:val="24"/>
                <w:szCs w:val="24"/>
                <w:lang w:val="pt-BR"/>
              </w:rPr>
              <w:t>logo</w:t>
            </w:r>
            <w:r w:rsidRPr="00587EB4">
              <w:rPr>
                <w:rFonts w:ascii="Times New Roman" w:hAnsi="Times New Roman" w:cs="Times New Roman"/>
                <w:spacing w:val="-1"/>
                <w:sz w:val="24"/>
                <w:szCs w:val="24"/>
                <w:lang w:val="pt-BR"/>
              </w:rPr>
              <w:t xml:space="preserve"> </w:t>
            </w:r>
            <w:r w:rsidRPr="00587EB4">
              <w:rPr>
                <w:rFonts w:ascii="Times New Roman" w:hAnsi="Times New Roman" w:cs="Times New Roman"/>
                <w:sz w:val="24"/>
                <w:szCs w:val="24"/>
                <w:lang w:val="pt-BR"/>
              </w:rPr>
              <w:t>encerrada</w:t>
            </w:r>
            <w:r w:rsidRPr="00587EB4">
              <w:rPr>
                <w:rFonts w:ascii="Times New Roman" w:hAnsi="Times New Roman" w:cs="Times New Roman"/>
                <w:spacing w:val="-4"/>
                <w:sz w:val="24"/>
                <w:szCs w:val="24"/>
                <w:lang w:val="pt-BR"/>
              </w:rPr>
              <w:t xml:space="preserve"> </w:t>
            </w:r>
            <w:r w:rsidRPr="00587EB4">
              <w:rPr>
                <w:rFonts w:ascii="Times New Roman" w:hAnsi="Times New Roman" w:cs="Times New Roman"/>
                <w:sz w:val="24"/>
                <w:szCs w:val="24"/>
                <w:lang w:val="pt-BR"/>
              </w:rPr>
              <w:t>a</w:t>
            </w:r>
            <w:r w:rsidRPr="00587EB4">
              <w:rPr>
                <w:rFonts w:ascii="Times New Roman" w:hAnsi="Times New Roman" w:cs="Times New Roman"/>
                <w:spacing w:val="-2"/>
                <w:sz w:val="24"/>
                <w:szCs w:val="24"/>
                <w:lang w:val="pt-BR"/>
              </w:rPr>
              <w:t xml:space="preserve"> </w:t>
            </w:r>
            <w:r w:rsidRPr="00587EB4">
              <w:rPr>
                <w:rFonts w:ascii="Times New Roman" w:hAnsi="Times New Roman" w:cs="Times New Roman"/>
                <w:sz w:val="24"/>
                <w:szCs w:val="24"/>
                <w:lang w:val="pt-BR"/>
              </w:rPr>
              <w:t>abertura</w:t>
            </w:r>
            <w:r w:rsidR="00924F42" w:rsidRPr="00587EB4">
              <w:rPr>
                <w:rFonts w:ascii="Times New Roman" w:hAnsi="Times New Roman" w:cs="Times New Roman"/>
                <w:sz w:val="24"/>
                <w:szCs w:val="24"/>
                <w:lang w:val="pt-BR"/>
              </w:rPr>
              <w:t xml:space="preserve">, Análise e Aceitabilidade das </w:t>
            </w:r>
            <w:proofErr w:type="gramStart"/>
            <w:r w:rsidR="00924F42" w:rsidRPr="00587EB4">
              <w:rPr>
                <w:rFonts w:ascii="Times New Roman" w:hAnsi="Times New Roman" w:cs="Times New Roman"/>
                <w:sz w:val="24"/>
                <w:szCs w:val="24"/>
                <w:lang w:val="pt-BR"/>
              </w:rPr>
              <w:t>Propostas</w:t>
            </w:r>
            <w:proofErr w:type="gramEnd"/>
          </w:p>
        </w:tc>
        <w:tc>
          <w:tcPr>
            <w:tcW w:w="4705" w:type="dxa"/>
          </w:tcPr>
          <w:p w14:paraId="1D5B4D32" w14:textId="77777777" w:rsidR="00DB1FD4" w:rsidRPr="00587EB4" w:rsidRDefault="00DB1FD4" w:rsidP="009505C1">
            <w:pPr>
              <w:ind w:left="132" w:right="125"/>
              <w:jc w:val="both"/>
              <w:rPr>
                <w:rFonts w:ascii="Times New Roman" w:hAnsi="Times New Roman" w:cs="Times New Roman"/>
                <w:sz w:val="24"/>
                <w:szCs w:val="24"/>
                <w:lang w:val="pt-BR"/>
              </w:rPr>
            </w:pPr>
            <w:r w:rsidRPr="00587EB4">
              <w:rPr>
                <w:rFonts w:ascii="Times New Roman" w:hAnsi="Times New Roman" w:cs="Times New Roman"/>
                <w:sz w:val="24"/>
                <w:szCs w:val="24"/>
                <w:lang w:val="pt-BR"/>
              </w:rPr>
              <w:t>ABERTURA</w:t>
            </w:r>
            <w:r w:rsidRPr="00587EB4">
              <w:rPr>
                <w:rFonts w:ascii="Times New Roman" w:hAnsi="Times New Roman" w:cs="Times New Roman"/>
                <w:spacing w:val="-2"/>
                <w:sz w:val="24"/>
                <w:szCs w:val="24"/>
                <w:lang w:val="pt-BR"/>
              </w:rPr>
              <w:t xml:space="preserve"> </w:t>
            </w:r>
            <w:r w:rsidRPr="00587EB4">
              <w:rPr>
                <w:rFonts w:ascii="Times New Roman" w:hAnsi="Times New Roman" w:cs="Times New Roman"/>
                <w:sz w:val="24"/>
                <w:szCs w:val="24"/>
                <w:lang w:val="pt-BR"/>
              </w:rPr>
              <w:t>E</w:t>
            </w:r>
            <w:r w:rsidRPr="00587EB4">
              <w:rPr>
                <w:rFonts w:ascii="Times New Roman" w:hAnsi="Times New Roman" w:cs="Times New Roman"/>
                <w:spacing w:val="-2"/>
                <w:sz w:val="24"/>
                <w:szCs w:val="24"/>
                <w:lang w:val="pt-BR"/>
              </w:rPr>
              <w:t xml:space="preserve"> </w:t>
            </w:r>
            <w:r w:rsidRPr="00587EB4">
              <w:rPr>
                <w:rFonts w:ascii="Times New Roman" w:hAnsi="Times New Roman" w:cs="Times New Roman"/>
                <w:sz w:val="24"/>
                <w:szCs w:val="24"/>
                <w:lang w:val="pt-BR"/>
              </w:rPr>
              <w:t>DISPUTA</w:t>
            </w:r>
            <w:r w:rsidRPr="00587EB4">
              <w:rPr>
                <w:rFonts w:ascii="Times New Roman" w:hAnsi="Times New Roman" w:cs="Times New Roman"/>
                <w:spacing w:val="-2"/>
                <w:sz w:val="24"/>
                <w:szCs w:val="24"/>
                <w:lang w:val="pt-BR"/>
              </w:rPr>
              <w:t xml:space="preserve"> </w:t>
            </w:r>
            <w:r w:rsidRPr="00587EB4">
              <w:rPr>
                <w:rFonts w:ascii="Times New Roman" w:hAnsi="Times New Roman" w:cs="Times New Roman"/>
                <w:sz w:val="24"/>
                <w:szCs w:val="24"/>
                <w:lang w:val="pt-BR"/>
              </w:rPr>
              <w:t>DE</w:t>
            </w:r>
            <w:r w:rsidRPr="00587EB4">
              <w:rPr>
                <w:rFonts w:ascii="Times New Roman" w:hAnsi="Times New Roman" w:cs="Times New Roman"/>
                <w:spacing w:val="-1"/>
                <w:sz w:val="24"/>
                <w:szCs w:val="24"/>
                <w:lang w:val="pt-BR"/>
              </w:rPr>
              <w:t xml:space="preserve"> </w:t>
            </w:r>
            <w:r w:rsidRPr="00587EB4">
              <w:rPr>
                <w:rFonts w:ascii="Times New Roman" w:hAnsi="Times New Roman" w:cs="Times New Roman"/>
                <w:sz w:val="24"/>
                <w:szCs w:val="24"/>
                <w:lang w:val="pt-BR"/>
              </w:rPr>
              <w:t>LANCES</w:t>
            </w:r>
          </w:p>
          <w:p w14:paraId="52AD446A" w14:textId="77777777" w:rsidR="00DB1FD4" w:rsidRPr="00587EB4" w:rsidRDefault="00DB1FD4" w:rsidP="009505C1">
            <w:pPr>
              <w:ind w:left="132" w:right="124"/>
              <w:jc w:val="both"/>
              <w:rPr>
                <w:rFonts w:ascii="Times New Roman" w:hAnsi="Times New Roman" w:cs="Times New Roman"/>
                <w:sz w:val="24"/>
                <w:szCs w:val="24"/>
                <w:lang w:val="pt-BR"/>
              </w:rPr>
            </w:pPr>
            <w:r w:rsidRPr="00587EB4">
              <w:rPr>
                <w:rFonts w:ascii="Times New Roman" w:hAnsi="Times New Roman" w:cs="Times New Roman"/>
                <w:sz w:val="24"/>
                <w:szCs w:val="24"/>
                <w:lang w:val="pt-BR"/>
              </w:rPr>
              <w:t>(</w:t>
            </w:r>
            <w:hyperlink r:id="rId13">
              <w:r w:rsidRPr="00587EB4">
                <w:rPr>
                  <w:rFonts w:ascii="Times New Roman" w:hAnsi="Times New Roman" w:cs="Times New Roman"/>
                  <w:sz w:val="24"/>
                  <w:szCs w:val="24"/>
                  <w:u w:val="single" w:color="0000FF"/>
                  <w:lang w:val="pt-BR"/>
                </w:rPr>
                <w:t>https://www.licitanet.com.br/</w:t>
              </w:r>
            </w:hyperlink>
            <w:r w:rsidRPr="00587EB4">
              <w:rPr>
                <w:rFonts w:ascii="Times New Roman" w:hAnsi="Times New Roman" w:cs="Times New Roman"/>
                <w:sz w:val="24"/>
                <w:szCs w:val="24"/>
                <w:lang w:val="pt-BR"/>
              </w:rPr>
              <w:t>)</w:t>
            </w:r>
          </w:p>
        </w:tc>
      </w:tr>
    </w:tbl>
    <w:p w14:paraId="0096F68F" w14:textId="77777777" w:rsidR="00DB1FD4" w:rsidRPr="00587EB4" w:rsidRDefault="00DB1FD4" w:rsidP="009505C1">
      <w:pPr>
        <w:spacing w:before="120" w:after="120"/>
        <w:jc w:val="both"/>
        <w:outlineLvl w:val="0"/>
        <w:rPr>
          <w:b/>
          <w:bCs/>
          <w:sz w:val="24"/>
          <w:szCs w:val="24"/>
        </w:rPr>
      </w:pPr>
      <w:r w:rsidRPr="00587EB4">
        <w:rPr>
          <w:b/>
          <w:bCs/>
          <w:sz w:val="24"/>
          <w:szCs w:val="24"/>
        </w:rPr>
        <w:t>DISPOSIÇÕES</w:t>
      </w:r>
      <w:r w:rsidRPr="00587EB4">
        <w:rPr>
          <w:b/>
          <w:bCs/>
          <w:spacing w:val="-3"/>
          <w:sz w:val="24"/>
          <w:szCs w:val="24"/>
        </w:rPr>
        <w:t xml:space="preserve"> </w:t>
      </w:r>
      <w:r w:rsidRPr="00587EB4">
        <w:rPr>
          <w:b/>
          <w:bCs/>
          <w:sz w:val="24"/>
          <w:szCs w:val="24"/>
        </w:rPr>
        <w:t>PRELIMINARES:</w:t>
      </w:r>
    </w:p>
    <w:p w14:paraId="3A7D8186" w14:textId="01B560DC" w:rsidR="00DB1FD4" w:rsidRPr="00587EB4" w:rsidRDefault="00DB1FD4" w:rsidP="009505C1">
      <w:pPr>
        <w:spacing w:before="120" w:after="120"/>
        <w:jc w:val="both"/>
        <w:rPr>
          <w:sz w:val="24"/>
          <w:szCs w:val="24"/>
        </w:rPr>
      </w:pPr>
      <w:r w:rsidRPr="00587EB4">
        <w:rPr>
          <w:b/>
          <w:sz w:val="24"/>
          <w:szCs w:val="24"/>
        </w:rPr>
        <w:t xml:space="preserve">LOCAL </w:t>
      </w:r>
      <w:r w:rsidR="001920F2" w:rsidRPr="00587EB4">
        <w:rPr>
          <w:b/>
          <w:sz w:val="24"/>
          <w:szCs w:val="24"/>
        </w:rPr>
        <w:t>DA SESSÃO</w:t>
      </w:r>
      <w:r w:rsidR="009E3E87" w:rsidRPr="00587EB4">
        <w:rPr>
          <w:b/>
          <w:sz w:val="24"/>
          <w:szCs w:val="24"/>
        </w:rPr>
        <w:t xml:space="preserve"> DO </w:t>
      </w:r>
      <w:proofErr w:type="gramStart"/>
      <w:r w:rsidR="009E3E87" w:rsidRPr="00587EB4">
        <w:rPr>
          <w:b/>
          <w:sz w:val="24"/>
          <w:szCs w:val="24"/>
        </w:rPr>
        <w:t>CERTAME</w:t>
      </w:r>
      <w:r w:rsidR="009E3E87" w:rsidRPr="00587EB4">
        <w:rPr>
          <w:sz w:val="24"/>
          <w:szCs w:val="24"/>
        </w:rPr>
        <w:t xml:space="preserve"> :</w:t>
      </w:r>
      <w:proofErr w:type="gramEnd"/>
      <w:r w:rsidRPr="00587EB4">
        <w:rPr>
          <w:sz w:val="24"/>
          <w:szCs w:val="24"/>
        </w:rPr>
        <w:t xml:space="preserve"> </w:t>
      </w:r>
      <w:r w:rsidRPr="00587EB4">
        <w:rPr>
          <w:b/>
          <w:sz w:val="24"/>
          <w:szCs w:val="24"/>
        </w:rPr>
        <w:t xml:space="preserve">A LICITANET – Licitações On-line </w:t>
      </w:r>
      <w:r w:rsidRPr="00587EB4">
        <w:rPr>
          <w:sz w:val="24"/>
          <w:szCs w:val="24"/>
        </w:rPr>
        <w:t>atua como Órgão</w:t>
      </w:r>
      <w:r w:rsidRPr="00587EB4">
        <w:rPr>
          <w:spacing w:val="1"/>
          <w:sz w:val="24"/>
          <w:szCs w:val="24"/>
        </w:rPr>
        <w:t xml:space="preserve"> </w:t>
      </w:r>
      <w:r w:rsidRPr="00587EB4">
        <w:rPr>
          <w:sz w:val="24"/>
          <w:szCs w:val="24"/>
        </w:rPr>
        <w:t>provedor do Sistema Eletrônico. Para todas as referências de tempo será observado o horário</w:t>
      </w:r>
      <w:r w:rsidRPr="00587EB4">
        <w:rPr>
          <w:spacing w:val="1"/>
          <w:sz w:val="24"/>
          <w:szCs w:val="24"/>
        </w:rPr>
        <w:t xml:space="preserve"> </w:t>
      </w:r>
      <w:r w:rsidRPr="00587EB4">
        <w:rPr>
          <w:sz w:val="24"/>
          <w:szCs w:val="24"/>
        </w:rPr>
        <w:t>de</w:t>
      </w:r>
      <w:r w:rsidRPr="00587EB4">
        <w:rPr>
          <w:spacing w:val="-2"/>
          <w:sz w:val="24"/>
          <w:szCs w:val="24"/>
        </w:rPr>
        <w:t xml:space="preserve"> </w:t>
      </w:r>
      <w:r w:rsidRPr="00587EB4">
        <w:rPr>
          <w:sz w:val="24"/>
          <w:szCs w:val="24"/>
        </w:rPr>
        <w:t>Brasília/DF.</w:t>
      </w:r>
    </w:p>
    <w:p w14:paraId="2C77B2DC" w14:textId="77777777" w:rsidR="00DB1FD4" w:rsidRPr="00587EB4" w:rsidRDefault="00DB1FD4" w:rsidP="009505C1">
      <w:pPr>
        <w:spacing w:before="120" w:after="120"/>
        <w:jc w:val="both"/>
        <w:rPr>
          <w:b/>
          <w:sz w:val="24"/>
          <w:szCs w:val="24"/>
        </w:rPr>
      </w:pPr>
      <w:r w:rsidRPr="00587EB4">
        <w:rPr>
          <w:b/>
          <w:sz w:val="24"/>
          <w:szCs w:val="24"/>
        </w:rPr>
        <w:t>Modo</w:t>
      </w:r>
      <w:r w:rsidRPr="00587EB4">
        <w:rPr>
          <w:b/>
          <w:spacing w:val="-1"/>
          <w:sz w:val="24"/>
          <w:szCs w:val="24"/>
        </w:rPr>
        <w:t xml:space="preserve"> </w:t>
      </w:r>
      <w:r w:rsidRPr="00587EB4">
        <w:rPr>
          <w:b/>
          <w:sz w:val="24"/>
          <w:szCs w:val="24"/>
        </w:rPr>
        <w:t>de</w:t>
      </w:r>
      <w:r w:rsidRPr="00587EB4">
        <w:rPr>
          <w:b/>
          <w:spacing w:val="-1"/>
          <w:sz w:val="24"/>
          <w:szCs w:val="24"/>
        </w:rPr>
        <w:t xml:space="preserve"> </w:t>
      </w:r>
      <w:r w:rsidRPr="00587EB4">
        <w:rPr>
          <w:b/>
          <w:sz w:val="24"/>
          <w:szCs w:val="24"/>
        </w:rPr>
        <w:t>Disputa:</w:t>
      </w:r>
      <w:r w:rsidRPr="00587EB4">
        <w:rPr>
          <w:b/>
          <w:spacing w:val="-1"/>
          <w:sz w:val="24"/>
          <w:szCs w:val="24"/>
        </w:rPr>
        <w:t xml:space="preserve"> </w:t>
      </w:r>
      <w:r w:rsidRPr="00587EB4">
        <w:rPr>
          <w:b/>
          <w:sz w:val="24"/>
          <w:szCs w:val="24"/>
        </w:rPr>
        <w:t>Aberto</w:t>
      </w:r>
    </w:p>
    <w:p w14:paraId="5CE0C908" w14:textId="20A82183" w:rsidR="00DB1FD4" w:rsidRPr="00587EB4" w:rsidRDefault="00924F42" w:rsidP="009505C1">
      <w:pPr>
        <w:spacing w:before="120" w:after="120"/>
        <w:jc w:val="both"/>
        <w:rPr>
          <w:sz w:val="24"/>
          <w:szCs w:val="24"/>
        </w:rPr>
      </w:pPr>
      <w:r w:rsidRPr="00587EB4">
        <w:rPr>
          <w:sz w:val="24"/>
          <w:szCs w:val="24"/>
        </w:rPr>
        <w:t>O</w:t>
      </w:r>
      <w:r w:rsidR="00DB1FD4" w:rsidRPr="00587EB4">
        <w:rPr>
          <w:sz w:val="24"/>
          <w:szCs w:val="24"/>
        </w:rPr>
        <w:t xml:space="preserve"> Pregão Eletrônico será realizado em sessão pública, por meio da </w:t>
      </w:r>
      <w:r w:rsidR="00DB1FD4" w:rsidRPr="00587EB4">
        <w:rPr>
          <w:b/>
          <w:i/>
          <w:sz w:val="24"/>
          <w:szCs w:val="24"/>
        </w:rPr>
        <w:t>INTERNET</w:t>
      </w:r>
      <w:r w:rsidR="00DB1FD4" w:rsidRPr="00587EB4">
        <w:rPr>
          <w:b/>
          <w:sz w:val="24"/>
          <w:szCs w:val="24"/>
        </w:rPr>
        <w:t xml:space="preserve">, </w:t>
      </w:r>
      <w:r w:rsidR="00DB1FD4" w:rsidRPr="00587EB4">
        <w:rPr>
          <w:sz w:val="24"/>
          <w:szCs w:val="24"/>
        </w:rPr>
        <w:t>mediante</w:t>
      </w:r>
      <w:r w:rsidR="00DB1FD4" w:rsidRPr="00587EB4">
        <w:rPr>
          <w:spacing w:val="1"/>
          <w:sz w:val="24"/>
          <w:szCs w:val="24"/>
        </w:rPr>
        <w:t xml:space="preserve"> </w:t>
      </w:r>
      <w:r w:rsidR="00DB1FD4" w:rsidRPr="00587EB4">
        <w:rPr>
          <w:sz w:val="24"/>
          <w:szCs w:val="24"/>
        </w:rPr>
        <w:t>condições de segurança - criptografia e autenticação - em todas as suas fases através do</w:t>
      </w:r>
      <w:r w:rsidR="00DB1FD4" w:rsidRPr="00587EB4">
        <w:rPr>
          <w:spacing w:val="1"/>
          <w:sz w:val="24"/>
          <w:szCs w:val="24"/>
        </w:rPr>
        <w:t xml:space="preserve"> </w:t>
      </w:r>
      <w:r w:rsidR="00DB1FD4" w:rsidRPr="00587EB4">
        <w:rPr>
          <w:b/>
          <w:sz w:val="24"/>
          <w:szCs w:val="24"/>
        </w:rPr>
        <w:t>Sistema</w:t>
      </w:r>
      <w:r w:rsidR="00DB1FD4" w:rsidRPr="00587EB4">
        <w:rPr>
          <w:b/>
          <w:spacing w:val="1"/>
          <w:sz w:val="24"/>
          <w:szCs w:val="24"/>
        </w:rPr>
        <w:t xml:space="preserve"> </w:t>
      </w:r>
      <w:r w:rsidR="00DB1FD4" w:rsidRPr="00587EB4">
        <w:rPr>
          <w:b/>
          <w:sz w:val="24"/>
          <w:szCs w:val="24"/>
        </w:rPr>
        <w:t>de</w:t>
      </w:r>
      <w:r w:rsidR="00DB1FD4" w:rsidRPr="00587EB4">
        <w:rPr>
          <w:b/>
          <w:spacing w:val="1"/>
          <w:sz w:val="24"/>
          <w:szCs w:val="24"/>
        </w:rPr>
        <w:t xml:space="preserve"> </w:t>
      </w:r>
      <w:r w:rsidR="00DB1FD4" w:rsidRPr="00587EB4">
        <w:rPr>
          <w:b/>
          <w:sz w:val="24"/>
          <w:szCs w:val="24"/>
        </w:rPr>
        <w:t>Pregão</w:t>
      </w:r>
      <w:r w:rsidR="00DB1FD4" w:rsidRPr="00587EB4">
        <w:rPr>
          <w:b/>
          <w:spacing w:val="1"/>
          <w:sz w:val="24"/>
          <w:szCs w:val="24"/>
        </w:rPr>
        <w:t xml:space="preserve"> </w:t>
      </w:r>
      <w:r w:rsidR="00DB1FD4" w:rsidRPr="00587EB4">
        <w:rPr>
          <w:b/>
          <w:sz w:val="24"/>
          <w:szCs w:val="24"/>
        </w:rPr>
        <w:t>Eletrônico</w:t>
      </w:r>
      <w:r w:rsidR="00DB1FD4" w:rsidRPr="00587EB4">
        <w:rPr>
          <w:b/>
          <w:spacing w:val="1"/>
          <w:sz w:val="24"/>
          <w:szCs w:val="24"/>
        </w:rPr>
        <w:t xml:space="preserve"> </w:t>
      </w:r>
      <w:r w:rsidR="00DB1FD4" w:rsidRPr="00587EB4">
        <w:rPr>
          <w:b/>
          <w:sz w:val="24"/>
          <w:szCs w:val="24"/>
        </w:rPr>
        <w:t>(licitações)</w:t>
      </w:r>
      <w:r w:rsidR="00DB1FD4" w:rsidRPr="00587EB4">
        <w:rPr>
          <w:b/>
          <w:spacing w:val="1"/>
          <w:sz w:val="24"/>
          <w:szCs w:val="24"/>
        </w:rPr>
        <w:t xml:space="preserve"> </w:t>
      </w:r>
      <w:r w:rsidR="00DB1FD4" w:rsidRPr="00587EB4">
        <w:rPr>
          <w:b/>
          <w:sz w:val="24"/>
          <w:szCs w:val="24"/>
        </w:rPr>
        <w:t>da</w:t>
      </w:r>
      <w:r w:rsidR="00DB1FD4" w:rsidRPr="00587EB4">
        <w:rPr>
          <w:b/>
          <w:spacing w:val="1"/>
          <w:sz w:val="24"/>
          <w:szCs w:val="24"/>
        </w:rPr>
        <w:t xml:space="preserve"> </w:t>
      </w:r>
      <w:r w:rsidR="00DB1FD4" w:rsidRPr="00587EB4">
        <w:rPr>
          <w:b/>
          <w:sz w:val="24"/>
          <w:szCs w:val="24"/>
        </w:rPr>
        <w:t>LICITANET</w:t>
      </w:r>
      <w:r w:rsidR="00DB1FD4" w:rsidRPr="00587EB4">
        <w:rPr>
          <w:b/>
          <w:spacing w:val="1"/>
          <w:sz w:val="24"/>
          <w:szCs w:val="24"/>
        </w:rPr>
        <w:t xml:space="preserve"> </w:t>
      </w:r>
      <w:r w:rsidR="00DB1FD4" w:rsidRPr="00587EB4">
        <w:rPr>
          <w:b/>
          <w:sz w:val="24"/>
          <w:szCs w:val="24"/>
        </w:rPr>
        <w:t>–</w:t>
      </w:r>
      <w:r w:rsidR="00DB1FD4" w:rsidRPr="00587EB4">
        <w:rPr>
          <w:b/>
          <w:spacing w:val="1"/>
          <w:sz w:val="24"/>
          <w:szCs w:val="24"/>
        </w:rPr>
        <w:t xml:space="preserve"> </w:t>
      </w:r>
      <w:r w:rsidR="00DB1FD4" w:rsidRPr="00587EB4">
        <w:rPr>
          <w:b/>
          <w:sz w:val="24"/>
          <w:szCs w:val="24"/>
        </w:rPr>
        <w:t>Licitações</w:t>
      </w:r>
      <w:r w:rsidR="00DB1FD4" w:rsidRPr="00587EB4">
        <w:rPr>
          <w:b/>
          <w:spacing w:val="1"/>
          <w:sz w:val="24"/>
          <w:szCs w:val="24"/>
        </w:rPr>
        <w:t xml:space="preserve"> </w:t>
      </w:r>
      <w:r w:rsidR="00DB1FD4" w:rsidRPr="00587EB4">
        <w:rPr>
          <w:b/>
          <w:sz w:val="24"/>
          <w:szCs w:val="24"/>
        </w:rPr>
        <w:t>On-line</w:t>
      </w:r>
      <w:r w:rsidR="00DB1FD4" w:rsidRPr="00587EB4">
        <w:rPr>
          <w:sz w:val="24"/>
          <w:szCs w:val="24"/>
        </w:rPr>
        <w:t>.</w:t>
      </w:r>
      <w:r w:rsidR="00DB1FD4" w:rsidRPr="00587EB4">
        <w:rPr>
          <w:spacing w:val="1"/>
          <w:sz w:val="24"/>
          <w:szCs w:val="24"/>
        </w:rPr>
        <w:t xml:space="preserve"> </w:t>
      </w:r>
    </w:p>
    <w:p w14:paraId="368D0D1A" w14:textId="77777777" w:rsidR="00DB1FD4" w:rsidRPr="00587EB4" w:rsidRDefault="00DB1FD4" w:rsidP="009505C1">
      <w:pPr>
        <w:spacing w:before="120" w:after="120"/>
        <w:jc w:val="both"/>
        <w:rPr>
          <w:sz w:val="24"/>
          <w:szCs w:val="24"/>
        </w:rPr>
      </w:pPr>
      <w:r w:rsidRPr="00587EB4">
        <w:rPr>
          <w:sz w:val="24"/>
          <w:szCs w:val="24"/>
        </w:rPr>
        <w:t>Os trabalhos serão conduzidos pel</w:t>
      </w:r>
      <w:r w:rsidR="00924F42" w:rsidRPr="00587EB4">
        <w:rPr>
          <w:sz w:val="24"/>
          <w:szCs w:val="24"/>
        </w:rPr>
        <w:t>a</w:t>
      </w:r>
      <w:r w:rsidRPr="00587EB4">
        <w:rPr>
          <w:sz w:val="24"/>
          <w:szCs w:val="24"/>
        </w:rPr>
        <w:t xml:space="preserve"> Pregoeir</w:t>
      </w:r>
      <w:r w:rsidR="00924F42" w:rsidRPr="00587EB4">
        <w:rPr>
          <w:sz w:val="24"/>
          <w:szCs w:val="24"/>
        </w:rPr>
        <w:t>a</w:t>
      </w:r>
      <w:r w:rsidRPr="00587EB4">
        <w:rPr>
          <w:sz w:val="24"/>
          <w:szCs w:val="24"/>
        </w:rPr>
        <w:t xml:space="preserve"> mediante a inserção e monitoramento de dados</w:t>
      </w:r>
      <w:r w:rsidRPr="00587EB4">
        <w:rPr>
          <w:spacing w:val="1"/>
          <w:sz w:val="24"/>
          <w:szCs w:val="24"/>
        </w:rPr>
        <w:t xml:space="preserve"> </w:t>
      </w:r>
      <w:r w:rsidRPr="00587EB4">
        <w:rPr>
          <w:sz w:val="24"/>
          <w:szCs w:val="24"/>
        </w:rPr>
        <w:t>gerados ou transferidos para o aplicativo “LICITANET – Licitações On-line” constante na</w:t>
      </w:r>
      <w:r w:rsidRPr="00587EB4">
        <w:rPr>
          <w:spacing w:val="1"/>
          <w:sz w:val="24"/>
          <w:szCs w:val="24"/>
        </w:rPr>
        <w:t xml:space="preserve"> </w:t>
      </w:r>
      <w:r w:rsidRPr="00587EB4">
        <w:rPr>
          <w:sz w:val="24"/>
          <w:szCs w:val="24"/>
        </w:rPr>
        <w:t>página</w:t>
      </w:r>
      <w:r w:rsidRPr="00587EB4">
        <w:rPr>
          <w:spacing w:val="-2"/>
          <w:sz w:val="24"/>
          <w:szCs w:val="24"/>
        </w:rPr>
        <w:t xml:space="preserve"> </w:t>
      </w:r>
      <w:r w:rsidRPr="00587EB4">
        <w:rPr>
          <w:sz w:val="24"/>
          <w:szCs w:val="24"/>
        </w:rPr>
        <w:t>da</w:t>
      </w:r>
      <w:r w:rsidRPr="00587EB4">
        <w:rPr>
          <w:spacing w:val="-1"/>
          <w:sz w:val="24"/>
          <w:szCs w:val="24"/>
        </w:rPr>
        <w:t xml:space="preserve"> </w:t>
      </w:r>
      <w:r w:rsidRPr="00587EB4">
        <w:rPr>
          <w:sz w:val="24"/>
          <w:szCs w:val="24"/>
        </w:rPr>
        <w:t>internet.</w:t>
      </w:r>
      <w:r w:rsidRPr="00587EB4">
        <w:rPr>
          <w:spacing w:val="1"/>
          <w:sz w:val="24"/>
          <w:szCs w:val="24"/>
        </w:rPr>
        <w:t xml:space="preserve"> </w:t>
      </w:r>
      <w:r w:rsidRPr="00587EB4">
        <w:rPr>
          <w:sz w:val="24"/>
          <w:szCs w:val="24"/>
        </w:rPr>
        <w:t>(</w:t>
      </w:r>
      <w:hyperlink r:id="rId14">
        <w:r w:rsidRPr="00587EB4">
          <w:rPr>
            <w:sz w:val="24"/>
            <w:szCs w:val="24"/>
            <w:u w:val="single" w:color="0000FF"/>
          </w:rPr>
          <w:t>https://www.licitanet.com.br/</w:t>
        </w:r>
      </w:hyperlink>
      <w:r w:rsidRPr="00587EB4">
        <w:rPr>
          <w:sz w:val="24"/>
          <w:szCs w:val="24"/>
        </w:rPr>
        <w:t>).</w:t>
      </w:r>
    </w:p>
    <w:p w14:paraId="5C3C6613" w14:textId="77777777" w:rsidR="00DB1FD4" w:rsidRPr="00587EB4" w:rsidRDefault="00DB1FD4" w:rsidP="009505C1">
      <w:pPr>
        <w:spacing w:before="120" w:after="120"/>
        <w:jc w:val="both"/>
        <w:rPr>
          <w:spacing w:val="-57"/>
          <w:sz w:val="24"/>
          <w:szCs w:val="24"/>
        </w:rPr>
      </w:pPr>
      <w:r w:rsidRPr="00587EB4">
        <w:rPr>
          <w:sz w:val="24"/>
          <w:szCs w:val="24"/>
        </w:rPr>
        <w:t>Os</w:t>
      </w:r>
      <w:r w:rsidRPr="00587EB4">
        <w:rPr>
          <w:spacing w:val="16"/>
          <w:sz w:val="24"/>
          <w:szCs w:val="24"/>
        </w:rPr>
        <w:t xml:space="preserve"> </w:t>
      </w:r>
      <w:r w:rsidRPr="00587EB4">
        <w:rPr>
          <w:sz w:val="24"/>
          <w:szCs w:val="24"/>
        </w:rPr>
        <w:t>esclarecimentos</w:t>
      </w:r>
      <w:r w:rsidRPr="00587EB4">
        <w:rPr>
          <w:spacing w:val="17"/>
          <w:sz w:val="24"/>
          <w:szCs w:val="24"/>
        </w:rPr>
        <w:t xml:space="preserve"> </w:t>
      </w:r>
      <w:r w:rsidRPr="00587EB4">
        <w:rPr>
          <w:sz w:val="24"/>
          <w:szCs w:val="24"/>
        </w:rPr>
        <w:t>e</w:t>
      </w:r>
      <w:r w:rsidRPr="00587EB4">
        <w:rPr>
          <w:spacing w:val="18"/>
          <w:sz w:val="24"/>
          <w:szCs w:val="24"/>
        </w:rPr>
        <w:t xml:space="preserve"> </w:t>
      </w:r>
      <w:r w:rsidRPr="00587EB4">
        <w:rPr>
          <w:sz w:val="24"/>
          <w:szCs w:val="24"/>
        </w:rPr>
        <w:t>as</w:t>
      </w:r>
      <w:r w:rsidRPr="00587EB4">
        <w:rPr>
          <w:spacing w:val="20"/>
          <w:sz w:val="24"/>
          <w:szCs w:val="24"/>
        </w:rPr>
        <w:t xml:space="preserve"> </w:t>
      </w:r>
      <w:r w:rsidRPr="00587EB4">
        <w:rPr>
          <w:sz w:val="24"/>
          <w:szCs w:val="24"/>
        </w:rPr>
        <w:t>informações</w:t>
      </w:r>
      <w:r w:rsidRPr="00587EB4">
        <w:rPr>
          <w:spacing w:val="17"/>
          <w:sz w:val="24"/>
          <w:szCs w:val="24"/>
        </w:rPr>
        <w:t xml:space="preserve"> </w:t>
      </w:r>
      <w:r w:rsidRPr="00587EB4">
        <w:rPr>
          <w:sz w:val="24"/>
          <w:szCs w:val="24"/>
        </w:rPr>
        <w:t>necessárias</w:t>
      </w:r>
      <w:r w:rsidRPr="00587EB4">
        <w:rPr>
          <w:spacing w:val="19"/>
          <w:sz w:val="24"/>
          <w:szCs w:val="24"/>
        </w:rPr>
        <w:t xml:space="preserve"> </w:t>
      </w:r>
      <w:r w:rsidRPr="00587EB4">
        <w:rPr>
          <w:sz w:val="24"/>
          <w:szCs w:val="24"/>
        </w:rPr>
        <w:t>aos</w:t>
      </w:r>
      <w:r w:rsidRPr="00587EB4">
        <w:rPr>
          <w:spacing w:val="17"/>
          <w:sz w:val="24"/>
          <w:szCs w:val="24"/>
        </w:rPr>
        <w:t xml:space="preserve"> </w:t>
      </w:r>
      <w:r w:rsidRPr="00587EB4">
        <w:rPr>
          <w:sz w:val="24"/>
          <w:szCs w:val="24"/>
        </w:rPr>
        <w:t>licitantes</w:t>
      </w:r>
      <w:r w:rsidRPr="00587EB4">
        <w:rPr>
          <w:spacing w:val="17"/>
          <w:sz w:val="24"/>
          <w:szCs w:val="24"/>
        </w:rPr>
        <w:t xml:space="preserve"> </w:t>
      </w:r>
      <w:r w:rsidRPr="00587EB4">
        <w:rPr>
          <w:sz w:val="24"/>
          <w:szCs w:val="24"/>
        </w:rPr>
        <w:t>serão</w:t>
      </w:r>
      <w:r w:rsidRPr="00587EB4">
        <w:rPr>
          <w:spacing w:val="16"/>
          <w:sz w:val="24"/>
          <w:szCs w:val="24"/>
        </w:rPr>
        <w:t xml:space="preserve"> </w:t>
      </w:r>
      <w:r w:rsidRPr="00587EB4">
        <w:rPr>
          <w:sz w:val="24"/>
          <w:szCs w:val="24"/>
        </w:rPr>
        <w:t>prestados</w:t>
      </w:r>
      <w:r w:rsidRPr="00587EB4">
        <w:rPr>
          <w:spacing w:val="23"/>
          <w:sz w:val="24"/>
          <w:szCs w:val="24"/>
        </w:rPr>
        <w:t xml:space="preserve"> </w:t>
      </w:r>
      <w:r w:rsidRPr="00587EB4">
        <w:rPr>
          <w:sz w:val="24"/>
          <w:szCs w:val="24"/>
        </w:rPr>
        <w:t>nos</w:t>
      </w:r>
      <w:r w:rsidRPr="00587EB4">
        <w:rPr>
          <w:spacing w:val="17"/>
          <w:sz w:val="24"/>
          <w:szCs w:val="24"/>
        </w:rPr>
        <w:t xml:space="preserve"> </w:t>
      </w:r>
      <w:r w:rsidRPr="00587EB4">
        <w:rPr>
          <w:sz w:val="24"/>
          <w:szCs w:val="24"/>
        </w:rPr>
        <w:t>seguintes</w:t>
      </w:r>
      <w:r w:rsidRPr="00587EB4">
        <w:rPr>
          <w:spacing w:val="-57"/>
          <w:sz w:val="24"/>
          <w:szCs w:val="24"/>
        </w:rPr>
        <w:t xml:space="preserve"> </w:t>
      </w:r>
      <w:r w:rsidR="000D445C" w:rsidRPr="00587EB4">
        <w:rPr>
          <w:spacing w:val="-57"/>
          <w:sz w:val="24"/>
          <w:szCs w:val="24"/>
        </w:rPr>
        <w:t xml:space="preserve">                         </w:t>
      </w:r>
      <w:r w:rsidRPr="00587EB4">
        <w:rPr>
          <w:sz w:val="24"/>
          <w:szCs w:val="24"/>
        </w:rPr>
        <w:t>endereços</w:t>
      </w:r>
      <w:r w:rsidRPr="00587EB4">
        <w:rPr>
          <w:spacing w:val="-1"/>
          <w:sz w:val="24"/>
          <w:szCs w:val="24"/>
        </w:rPr>
        <w:t xml:space="preserve"> </w:t>
      </w:r>
      <w:r w:rsidRPr="00587EB4">
        <w:rPr>
          <w:sz w:val="24"/>
          <w:szCs w:val="24"/>
        </w:rPr>
        <w:t>eletrônicos:</w:t>
      </w:r>
    </w:p>
    <w:p w14:paraId="1424D99F" w14:textId="77777777" w:rsidR="00DB1FD4" w:rsidRPr="00587EB4" w:rsidRDefault="00DB1FD4" w:rsidP="00995598">
      <w:pPr>
        <w:widowControl w:val="0"/>
        <w:numPr>
          <w:ilvl w:val="0"/>
          <w:numId w:val="10"/>
        </w:numPr>
        <w:tabs>
          <w:tab w:val="left" w:pos="567"/>
          <w:tab w:val="left" w:pos="1010"/>
        </w:tabs>
        <w:autoSpaceDE w:val="0"/>
        <w:autoSpaceDN w:val="0"/>
        <w:spacing w:before="120" w:after="120"/>
        <w:ind w:left="284" w:firstLine="0"/>
        <w:jc w:val="both"/>
        <w:rPr>
          <w:sz w:val="24"/>
          <w:szCs w:val="24"/>
        </w:rPr>
      </w:pPr>
      <w:proofErr w:type="gramStart"/>
      <w:r w:rsidRPr="00587EB4">
        <w:rPr>
          <w:sz w:val="24"/>
          <w:szCs w:val="24"/>
        </w:rPr>
        <w:t>no</w:t>
      </w:r>
      <w:proofErr w:type="gramEnd"/>
      <w:r w:rsidRPr="00587EB4">
        <w:rPr>
          <w:spacing w:val="-3"/>
          <w:sz w:val="24"/>
          <w:szCs w:val="24"/>
        </w:rPr>
        <w:t xml:space="preserve"> </w:t>
      </w:r>
      <w:r w:rsidRPr="00587EB4">
        <w:rPr>
          <w:i/>
          <w:sz w:val="24"/>
          <w:szCs w:val="24"/>
        </w:rPr>
        <w:t>site</w:t>
      </w:r>
      <w:r w:rsidRPr="00587EB4">
        <w:rPr>
          <w:i/>
          <w:spacing w:val="-3"/>
          <w:sz w:val="24"/>
          <w:szCs w:val="24"/>
        </w:rPr>
        <w:t xml:space="preserve"> </w:t>
      </w:r>
      <w:hyperlink r:id="rId15">
        <w:r w:rsidRPr="00587EB4">
          <w:rPr>
            <w:sz w:val="24"/>
            <w:szCs w:val="24"/>
            <w:u w:val="single"/>
          </w:rPr>
          <w:t>https://www.licitanet.com.br/</w:t>
        </w:r>
      </w:hyperlink>
    </w:p>
    <w:p w14:paraId="64BD5FC2" w14:textId="56F9B4B7" w:rsidR="00DB1FD4" w:rsidRPr="00587EB4" w:rsidRDefault="00DB1FD4" w:rsidP="00995598">
      <w:pPr>
        <w:widowControl w:val="0"/>
        <w:numPr>
          <w:ilvl w:val="0"/>
          <w:numId w:val="10"/>
        </w:numPr>
        <w:tabs>
          <w:tab w:val="left" w:pos="567"/>
          <w:tab w:val="left" w:pos="1010"/>
        </w:tabs>
        <w:autoSpaceDE w:val="0"/>
        <w:autoSpaceDN w:val="0"/>
        <w:spacing w:before="120" w:after="120"/>
        <w:ind w:left="284" w:firstLine="0"/>
        <w:jc w:val="both"/>
        <w:rPr>
          <w:sz w:val="24"/>
          <w:szCs w:val="24"/>
        </w:rPr>
      </w:pPr>
      <w:proofErr w:type="gramStart"/>
      <w:r w:rsidRPr="00587EB4">
        <w:rPr>
          <w:sz w:val="24"/>
          <w:szCs w:val="24"/>
        </w:rPr>
        <w:t>no</w:t>
      </w:r>
      <w:proofErr w:type="gramEnd"/>
      <w:r w:rsidRPr="00587EB4">
        <w:rPr>
          <w:spacing w:val="-3"/>
          <w:sz w:val="24"/>
          <w:szCs w:val="24"/>
        </w:rPr>
        <w:t xml:space="preserve"> </w:t>
      </w:r>
      <w:r w:rsidRPr="00587EB4">
        <w:rPr>
          <w:sz w:val="24"/>
          <w:szCs w:val="24"/>
        </w:rPr>
        <w:t>link</w:t>
      </w:r>
      <w:r w:rsidRPr="00587EB4">
        <w:rPr>
          <w:spacing w:val="-2"/>
          <w:sz w:val="24"/>
          <w:szCs w:val="24"/>
        </w:rPr>
        <w:t xml:space="preserve"> </w:t>
      </w:r>
      <w:hyperlink r:id="rId16" w:history="1">
        <w:r w:rsidR="00D740D1" w:rsidRPr="00587EB4">
          <w:rPr>
            <w:rStyle w:val="Hyperlink"/>
            <w:color w:val="auto"/>
            <w:sz w:val="24"/>
            <w:szCs w:val="24"/>
          </w:rPr>
          <w:t>https://www</w:t>
        </w:r>
      </w:hyperlink>
      <w:r w:rsidR="00D740D1" w:rsidRPr="00587EB4">
        <w:rPr>
          <w:rStyle w:val="Hyperlink"/>
          <w:color w:val="auto"/>
          <w:sz w:val="24"/>
          <w:szCs w:val="24"/>
        </w:rPr>
        <w:t>.bomjardim.rj.gov.br</w:t>
      </w:r>
    </w:p>
    <w:p w14:paraId="500F7BC1" w14:textId="3E47E443" w:rsidR="00DB1FD4" w:rsidRPr="00587EB4" w:rsidRDefault="00DB1FD4" w:rsidP="00995598">
      <w:pPr>
        <w:widowControl w:val="0"/>
        <w:numPr>
          <w:ilvl w:val="0"/>
          <w:numId w:val="10"/>
        </w:numPr>
        <w:tabs>
          <w:tab w:val="left" w:pos="567"/>
          <w:tab w:val="left" w:pos="1010"/>
        </w:tabs>
        <w:autoSpaceDE w:val="0"/>
        <w:autoSpaceDN w:val="0"/>
        <w:spacing w:before="120" w:after="120"/>
        <w:ind w:left="284" w:firstLine="0"/>
        <w:jc w:val="both"/>
        <w:rPr>
          <w:sz w:val="24"/>
          <w:szCs w:val="24"/>
        </w:rPr>
      </w:pPr>
      <w:proofErr w:type="gramStart"/>
      <w:r w:rsidRPr="00587EB4">
        <w:rPr>
          <w:sz w:val="24"/>
          <w:szCs w:val="24"/>
        </w:rPr>
        <w:t>no</w:t>
      </w:r>
      <w:proofErr w:type="gramEnd"/>
      <w:r w:rsidRPr="00587EB4">
        <w:rPr>
          <w:spacing w:val="-2"/>
          <w:sz w:val="24"/>
          <w:szCs w:val="24"/>
        </w:rPr>
        <w:t xml:space="preserve"> </w:t>
      </w:r>
      <w:r w:rsidRPr="00587EB4">
        <w:rPr>
          <w:sz w:val="24"/>
          <w:szCs w:val="24"/>
        </w:rPr>
        <w:t>endereço</w:t>
      </w:r>
      <w:r w:rsidRPr="00587EB4">
        <w:rPr>
          <w:spacing w:val="-1"/>
          <w:sz w:val="24"/>
          <w:szCs w:val="24"/>
        </w:rPr>
        <w:t xml:space="preserve"> </w:t>
      </w:r>
      <w:r w:rsidRPr="00587EB4">
        <w:rPr>
          <w:sz w:val="24"/>
          <w:szCs w:val="24"/>
        </w:rPr>
        <w:t>de e-mail</w:t>
      </w:r>
      <w:r w:rsidRPr="00587EB4">
        <w:rPr>
          <w:spacing w:val="-2"/>
          <w:sz w:val="24"/>
          <w:szCs w:val="24"/>
        </w:rPr>
        <w:t xml:space="preserve"> </w:t>
      </w:r>
      <w:hyperlink r:id="rId17" w:history="1">
        <w:r w:rsidR="00A003CE" w:rsidRPr="00587EB4">
          <w:rPr>
            <w:rStyle w:val="Hyperlink"/>
            <w:color w:val="auto"/>
            <w:sz w:val="24"/>
            <w:szCs w:val="24"/>
          </w:rPr>
          <w:t>licitacao.bomjardim@gmail.com</w:t>
        </w:r>
      </w:hyperlink>
      <w:r w:rsidR="00A003CE" w:rsidRPr="00587EB4">
        <w:rPr>
          <w:sz w:val="24"/>
          <w:szCs w:val="24"/>
          <w:u w:val="single"/>
        </w:rPr>
        <w:t xml:space="preserve"> </w:t>
      </w:r>
    </w:p>
    <w:p w14:paraId="3B396A52" w14:textId="77777777" w:rsidR="00DB1FD4" w:rsidRPr="00587EB4" w:rsidRDefault="00DB1FD4" w:rsidP="009505C1">
      <w:pPr>
        <w:spacing w:before="120" w:after="120"/>
        <w:jc w:val="both"/>
        <w:rPr>
          <w:sz w:val="24"/>
          <w:szCs w:val="24"/>
        </w:rPr>
      </w:pPr>
      <w:r w:rsidRPr="00587EB4">
        <w:rPr>
          <w:sz w:val="24"/>
          <w:szCs w:val="24"/>
        </w:rPr>
        <w:t>O fornecedor deverá observar as datas e os horários limites previstos no presente edital para o</w:t>
      </w:r>
      <w:r w:rsidRPr="00587EB4">
        <w:rPr>
          <w:spacing w:val="1"/>
          <w:sz w:val="24"/>
          <w:szCs w:val="24"/>
        </w:rPr>
        <w:t xml:space="preserve"> </w:t>
      </w:r>
      <w:r w:rsidRPr="00587EB4">
        <w:rPr>
          <w:sz w:val="24"/>
          <w:szCs w:val="24"/>
        </w:rPr>
        <w:t>credenciamento</w:t>
      </w:r>
      <w:r w:rsidRPr="00587EB4">
        <w:rPr>
          <w:spacing w:val="1"/>
          <w:sz w:val="24"/>
          <w:szCs w:val="24"/>
        </w:rPr>
        <w:t xml:space="preserve"> </w:t>
      </w:r>
      <w:r w:rsidRPr="00587EB4">
        <w:rPr>
          <w:sz w:val="24"/>
          <w:szCs w:val="24"/>
        </w:rPr>
        <w:t>junto</w:t>
      </w:r>
      <w:r w:rsidRPr="00587EB4">
        <w:rPr>
          <w:spacing w:val="1"/>
          <w:sz w:val="24"/>
          <w:szCs w:val="24"/>
        </w:rPr>
        <w:t xml:space="preserve"> </w:t>
      </w:r>
      <w:r w:rsidRPr="00587EB4">
        <w:rPr>
          <w:sz w:val="24"/>
          <w:szCs w:val="24"/>
        </w:rPr>
        <w:t>ao</w:t>
      </w:r>
      <w:r w:rsidRPr="00587EB4">
        <w:rPr>
          <w:spacing w:val="1"/>
          <w:sz w:val="24"/>
          <w:szCs w:val="24"/>
        </w:rPr>
        <w:t xml:space="preserve"> </w:t>
      </w:r>
      <w:r w:rsidRPr="00587EB4">
        <w:rPr>
          <w:sz w:val="24"/>
          <w:szCs w:val="24"/>
        </w:rPr>
        <w:t>provedor</w:t>
      </w:r>
      <w:r w:rsidRPr="00587EB4">
        <w:rPr>
          <w:spacing w:val="1"/>
          <w:sz w:val="24"/>
          <w:szCs w:val="24"/>
        </w:rPr>
        <w:t xml:space="preserve"> </w:t>
      </w:r>
      <w:r w:rsidRPr="00587EB4">
        <w:rPr>
          <w:sz w:val="24"/>
          <w:szCs w:val="24"/>
        </w:rPr>
        <w:t>do</w:t>
      </w:r>
      <w:r w:rsidRPr="00587EB4">
        <w:rPr>
          <w:spacing w:val="1"/>
          <w:sz w:val="24"/>
          <w:szCs w:val="24"/>
        </w:rPr>
        <w:t xml:space="preserve"> </w:t>
      </w:r>
      <w:r w:rsidRPr="00587EB4">
        <w:rPr>
          <w:sz w:val="24"/>
          <w:szCs w:val="24"/>
        </w:rPr>
        <w:t>sistema</w:t>
      </w:r>
      <w:r w:rsidRPr="00587EB4">
        <w:rPr>
          <w:spacing w:val="1"/>
          <w:sz w:val="24"/>
          <w:szCs w:val="24"/>
        </w:rPr>
        <w:t xml:space="preserve"> </w:t>
      </w:r>
      <w:r w:rsidRPr="00587EB4">
        <w:rPr>
          <w:sz w:val="24"/>
          <w:szCs w:val="24"/>
        </w:rPr>
        <w:t>para</w:t>
      </w:r>
      <w:r w:rsidRPr="00587EB4">
        <w:rPr>
          <w:spacing w:val="1"/>
          <w:sz w:val="24"/>
          <w:szCs w:val="24"/>
        </w:rPr>
        <w:t xml:space="preserve"> </w:t>
      </w:r>
      <w:r w:rsidRPr="00587EB4">
        <w:rPr>
          <w:sz w:val="24"/>
          <w:szCs w:val="24"/>
        </w:rPr>
        <w:t>participação</w:t>
      </w:r>
      <w:r w:rsidRPr="00587EB4">
        <w:rPr>
          <w:spacing w:val="1"/>
          <w:sz w:val="24"/>
          <w:szCs w:val="24"/>
        </w:rPr>
        <w:t xml:space="preserve"> </w:t>
      </w:r>
      <w:r w:rsidRPr="00587EB4">
        <w:rPr>
          <w:sz w:val="24"/>
          <w:szCs w:val="24"/>
        </w:rPr>
        <w:t>da</w:t>
      </w:r>
      <w:r w:rsidRPr="00587EB4">
        <w:rPr>
          <w:spacing w:val="1"/>
          <w:sz w:val="24"/>
          <w:szCs w:val="24"/>
        </w:rPr>
        <w:t xml:space="preserve"> </w:t>
      </w:r>
      <w:r w:rsidRPr="00587EB4">
        <w:rPr>
          <w:sz w:val="24"/>
          <w:szCs w:val="24"/>
        </w:rPr>
        <w:t>licitação,</w:t>
      </w:r>
      <w:r w:rsidRPr="00587EB4">
        <w:rPr>
          <w:spacing w:val="1"/>
          <w:sz w:val="24"/>
          <w:szCs w:val="24"/>
        </w:rPr>
        <w:t xml:space="preserve"> </w:t>
      </w:r>
      <w:r w:rsidRPr="00587EB4">
        <w:rPr>
          <w:sz w:val="24"/>
          <w:szCs w:val="24"/>
        </w:rPr>
        <w:t>bem</w:t>
      </w:r>
      <w:r w:rsidRPr="00587EB4">
        <w:rPr>
          <w:spacing w:val="1"/>
          <w:sz w:val="24"/>
          <w:szCs w:val="24"/>
        </w:rPr>
        <w:t xml:space="preserve"> </w:t>
      </w:r>
      <w:r w:rsidRPr="00587EB4">
        <w:rPr>
          <w:sz w:val="24"/>
          <w:szCs w:val="24"/>
        </w:rPr>
        <w:t>como</w:t>
      </w:r>
      <w:r w:rsidRPr="00587EB4">
        <w:rPr>
          <w:spacing w:val="-57"/>
          <w:sz w:val="24"/>
          <w:szCs w:val="24"/>
        </w:rPr>
        <w:t xml:space="preserve"> </w:t>
      </w:r>
      <w:r w:rsidRPr="00587EB4">
        <w:rPr>
          <w:sz w:val="24"/>
          <w:szCs w:val="24"/>
        </w:rPr>
        <w:lastRenderedPageBreak/>
        <w:t>cadastramento e a abertura da proposta, atentando também para a data e horário para início da</w:t>
      </w:r>
      <w:r w:rsidRPr="00587EB4">
        <w:rPr>
          <w:spacing w:val="1"/>
          <w:sz w:val="24"/>
          <w:szCs w:val="24"/>
        </w:rPr>
        <w:t xml:space="preserve"> </w:t>
      </w:r>
      <w:r w:rsidRPr="00587EB4">
        <w:rPr>
          <w:sz w:val="24"/>
          <w:szCs w:val="24"/>
        </w:rPr>
        <w:t>disputa.</w:t>
      </w:r>
    </w:p>
    <w:p w14:paraId="24B0B1EB" w14:textId="325BB83E" w:rsidR="00DB1FD4" w:rsidRPr="00587EB4" w:rsidRDefault="00DB1FD4" w:rsidP="009505C1">
      <w:pPr>
        <w:spacing w:before="120" w:after="120"/>
        <w:jc w:val="both"/>
        <w:rPr>
          <w:b/>
          <w:sz w:val="24"/>
          <w:szCs w:val="24"/>
        </w:rPr>
      </w:pPr>
      <w:r w:rsidRPr="00587EB4">
        <w:rPr>
          <w:b/>
          <w:sz w:val="24"/>
          <w:szCs w:val="24"/>
        </w:rPr>
        <w:t>O</w:t>
      </w:r>
      <w:r w:rsidRPr="00587EB4">
        <w:rPr>
          <w:b/>
          <w:spacing w:val="1"/>
          <w:sz w:val="24"/>
          <w:szCs w:val="24"/>
        </w:rPr>
        <w:t xml:space="preserve"> </w:t>
      </w:r>
      <w:r w:rsidRPr="00587EB4">
        <w:rPr>
          <w:b/>
          <w:sz w:val="24"/>
          <w:szCs w:val="24"/>
        </w:rPr>
        <w:t>fornecimento</w:t>
      </w:r>
      <w:r w:rsidRPr="00587EB4">
        <w:rPr>
          <w:b/>
          <w:spacing w:val="1"/>
          <w:sz w:val="24"/>
          <w:szCs w:val="24"/>
        </w:rPr>
        <w:t xml:space="preserve"> </w:t>
      </w:r>
      <w:r w:rsidRPr="00587EB4">
        <w:rPr>
          <w:b/>
          <w:sz w:val="24"/>
          <w:szCs w:val="24"/>
        </w:rPr>
        <w:t>do</w:t>
      </w:r>
      <w:r w:rsidRPr="00587EB4">
        <w:rPr>
          <w:b/>
          <w:spacing w:val="1"/>
          <w:sz w:val="24"/>
          <w:szCs w:val="24"/>
        </w:rPr>
        <w:t xml:space="preserve"> </w:t>
      </w:r>
      <w:r w:rsidRPr="00587EB4">
        <w:rPr>
          <w:b/>
          <w:sz w:val="24"/>
          <w:szCs w:val="24"/>
        </w:rPr>
        <w:t>edital</w:t>
      </w:r>
      <w:r w:rsidRPr="00587EB4">
        <w:rPr>
          <w:b/>
          <w:spacing w:val="1"/>
          <w:sz w:val="24"/>
          <w:szCs w:val="24"/>
        </w:rPr>
        <w:t xml:space="preserve"> </w:t>
      </w:r>
      <w:r w:rsidRPr="00587EB4">
        <w:rPr>
          <w:b/>
          <w:sz w:val="24"/>
          <w:szCs w:val="24"/>
        </w:rPr>
        <w:t>será</w:t>
      </w:r>
      <w:r w:rsidRPr="00587EB4">
        <w:rPr>
          <w:b/>
          <w:spacing w:val="1"/>
          <w:sz w:val="24"/>
          <w:szCs w:val="24"/>
        </w:rPr>
        <w:t xml:space="preserve"> </w:t>
      </w:r>
      <w:r w:rsidRPr="00587EB4">
        <w:rPr>
          <w:b/>
          <w:sz w:val="24"/>
          <w:szCs w:val="24"/>
        </w:rPr>
        <w:t>preferencialmente</w:t>
      </w:r>
      <w:r w:rsidRPr="00587EB4">
        <w:rPr>
          <w:b/>
          <w:spacing w:val="1"/>
          <w:sz w:val="24"/>
          <w:szCs w:val="24"/>
        </w:rPr>
        <w:t xml:space="preserve"> </w:t>
      </w:r>
      <w:r w:rsidRPr="00587EB4">
        <w:rPr>
          <w:b/>
          <w:sz w:val="24"/>
          <w:szCs w:val="24"/>
        </w:rPr>
        <w:t>através</w:t>
      </w:r>
      <w:r w:rsidRPr="00587EB4">
        <w:rPr>
          <w:b/>
          <w:spacing w:val="1"/>
          <w:sz w:val="24"/>
          <w:szCs w:val="24"/>
        </w:rPr>
        <w:t xml:space="preserve"> </w:t>
      </w:r>
      <w:r w:rsidRPr="00587EB4">
        <w:rPr>
          <w:b/>
          <w:sz w:val="24"/>
          <w:szCs w:val="24"/>
        </w:rPr>
        <w:t>do</w:t>
      </w:r>
      <w:r w:rsidRPr="00587EB4">
        <w:rPr>
          <w:b/>
          <w:spacing w:val="1"/>
          <w:sz w:val="24"/>
          <w:szCs w:val="24"/>
        </w:rPr>
        <w:t xml:space="preserve"> </w:t>
      </w:r>
      <w:r w:rsidRPr="00587EB4">
        <w:rPr>
          <w:b/>
          <w:i/>
          <w:sz w:val="24"/>
          <w:szCs w:val="24"/>
        </w:rPr>
        <w:t>sitio</w:t>
      </w:r>
      <w:r w:rsidRPr="00587EB4">
        <w:rPr>
          <w:b/>
          <w:i/>
          <w:spacing w:val="1"/>
          <w:sz w:val="24"/>
          <w:szCs w:val="24"/>
        </w:rPr>
        <w:t xml:space="preserve"> </w:t>
      </w:r>
      <w:hyperlink r:id="rId18">
        <w:r w:rsidRPr="00587EB4">
          <w:rPr>
            <w:sz w:val="24"/>
            <w:szCs w:val="24"/>
            <w:u w:val="single" w:color="0000FF"/>
          </w:rPr>
          <w:t>https://www.licitanet.com.br/</w:t>
        </w:r>
      </w:hyperlink>
      <w:r w:rsidRPr="00587EB4">
        <w:rPr>
          <w:sz w:val="24"/>
          <w:szCs w:val="24"/>
        </w:rPr>
        <w:t xml:space="preserve"> </w:t>
      </w:r>
      <w:r w:rsidRPr="00587EB4">
        <w:rPr>
          <w:b/>
          <w:sz w:val="24"/>
          <w:szCs w:val="24"/>
        </w:rPr>
        <w:t xml:space="preserve">e no </w:t>
      </w:r>
      <w:hyperlink r:id="rId19" w:history="1">
        <w:r w:rsidR="00D740D1" w:rsidRPr="00587EB4">
          <w:rPr>
            <w:rStyle w:val="Hyperlink"/>
            <w:color w:val="auto"/>
            <w:sz w:val="24"/>
            <w:szCs w:val="24"/>
          </w:rPr>
          <w:t>https://www</w:t>
        </w:r>
      </w:hyperlink>
      <w:proofErr w:type="gramStart"/>
      <w:r w:rsidR="00D740D1" w:rsidRPr="00587EB4">
        <w:rPr>
          <w:rStyle w:val="Hyperlink"/>
          <w:color w:val="auto"/>
          <w:sz w:val="24"/>
          <w:szCs w:val="24"/>
        </w:rPr>
        <w:t>.</w:t>
      </w:r>
      <w:proofErr w:type="gramEnd"/>
      <w:r w:rsidR="00D740D1" w:rsidRPr="00587EB4">
        <w:rPr>
          <w:rStyle w:val="Hyperlink"/>
          <w:color w:val="auto"/>
          <w:sz w:val="24"/>
          <w:szCs w:val="24"/>
        </w:rPr>
        <w:t>bomjardim.rj.gov.br</w:t>
      </w:r>
      <w:r w:rsidR="00D740D1" w:rsidRPr="00587EB4">
        <w:rPr>
          <w:b/>
          <w:sz w:val="24"/>
          <w:szCs w:val="24"/>
        </w:rPr>
        <w:t xml:space="preserve"> </w:t>
      </w:r>
      <w:r w:rsidRPr="00587EB4">
        <w:rPr>
          <w:b/>
          <w:sz w:val="24"/>
          <w:szCs w:val="24"/>
        </w:rPr>
        <w:t>independentemente</w:t>
      </w:r>
      <w:r w:rsidRPr="00587EB4">
        <w:rPr>
          <w:b/>
          <w:spacing w:val="1"/>
          <w:sz w:val="24"/>
          <w:szCs w:val="24"/>
        </w:rPr>
        <w:t xml:space="preserve"> </w:t>
      </w:r>
      <w:r w:rsidRPr="00587EB4">
        <w:rPr>
          <w:b/>
          <w:sz w:val="24"/>
          <w:szCs w:val="24"/>
        </w:rPr>
        <w:t>de</w:t>
      </w:r>
      <w:r w:rsidRPr="00587EB4">
        <w:rPr>
          <w:b/>
          <w:spacing w:val="-2"/>
          <w:sz w:val="24"/>
          <w:szCs w:val="24"/>
        </w:rPr>
        <w:t xml:space="preserve"> </w:t>
      </w:r>
      <w:r w:rsidRPr="00587EB4">
        <w:rPr>
          <w:b/>
          <w:sz w:val="24"/>
          <w:szCs w:val="24"/>
        </w:rPr>
        <w:t>qualquer</w:t>
      </w:r>
      <w:r w:rsidRPr="00587EB4">
        <w:rPr>
          <w:b/>
          <w:spacing w:val="-1"/>
          <w:sz w:val="24"/>
          <w:szCs w:val="24"/>
        </w:rPr>
        <w:t xml:space="preserve"> </w:t>
      </w:r>
      <w:r w:rsidRPr="00587EB4">
        <w:rPr>
          <w:b/>
          <w:sz w:val="24"/>
          <w:szCs w:val="24"/>
        </w:rPr>
        <w:t>pagamento.</w:t>
      </w:r>
      <w:r w:rsidR="00635D1D" w:rsidRPr="00587EB4">
        <w:rPr>
          <w:b/>
          <w:sz w:val="24"/>
          <w:szCs w:val="24"/>
        </w:rPr>
        <w:t xml:space="preserve"> </w:t>
      </w:r>
    </w:p>
    <w:p w14:paraId="29A64DF4" w14:textId="77777777" w:rsidR="00DB1FD4" w:rsidRPr="00587EB4" w:rsidRDefault="00DB1FD4" w:rsidP="009505C1">
      <w:pPr>
        <w:spacing w:before="120" w:after="120"/>
        <w:jc w:val="both"/>
        <w:rPr>
          <w:sz w:val="24"/>
          <w:szCs w:val="24"/>
        </w:rPr>
      </w:pPr>
      <w:r w:rsidRPr="00587EB4">
        <w:rPr>
          <w:sz w:val="24"/>
          <w:szCs w:val="24"/>
        </w:rPr>
        <w:t>A apresentação</w:t>
      </w:r>
      <w:r w:rsidRPr="00587EB4">
        <w:rPr>
          <w:spacing w:val="1"/>
          <w:sz w:val="24"/>
          <w:szCs w:val="24"/>
        </w:rPr>
        <w:t xml:space="preserve"> </w:t>
      </w:r>
      <w:r w:rsidRPr="00587EB4">
        <w:rPr>
          <w:sz w:val="24"/>
          <w:szCs w:val="24"/>
        </w:rPr>
        <w:t>das</w:t>
      </w:r>
      <w:r w:rsidRPr="00587EB4">
        <w:rPr>
          <w:spacing w:val="1"/>
          <w:sz w:val="24"/>
          <w:szCs w:val="24"/>
        </w:rPr>
        <w:t xml:space="preserve"> </w:t>
      </w:r>
      <w:r w:rsidRPr="00587EB4">
        <w:rPr>
          <w:sz w:val="24"/>
          <w:szCs w:val="24"/>
        </w:rPr>
        <w:t>propostas</w:t>
      </w:r>
      <w:r w:rsidRPr="00587EB4">
        <w:rPr>
          <w:spacing w:val="1"/>
          <w:sz w:val="24"/>
          <w:szCs w:val="24"/>
        </w:rPr>
        <w:t xml:space="preserve"> </w:t>
      </w:r>
      <w:r w:rsidRPr="00587EB4">
        <w:rPr>
          <w:sz w:val="24"/>
          <w:szCs w:val="24"/>
        </w:rPr>
        <w:t>pressupõe</w:t>
      </w:r>
      <w:r w:rsidRPr="00587EB4">
        <w:rPr>
          <w:spacing w:val="1"/>
          <w:sz w:val="24"/>
          <w:szCs w:val="24"/>
        </w:rPr>
        <w:t xml:space="preserve"> </w:t>
      </w:r>
      <w:r w:rsidRPr="00587EB4">
        <w:rPr>
          <w:sz w:val="24"/>
          <w:szCs w:val="24"/>
        </w:rPr>
        <w:t>conhecimento</w:t>
      </w:r>
      <w:r w:rsidRPr="00587EB4">
        <w:rPr>
          <w:spacing w:val="1"/>
          <w:sz w:val="24"/>
          <w:szCs w:val="24"/>
        </w:rPr>
        <w:t xml:space="preserve"> </w:t>
      </w:r>
      <w:r w:rsidRPr="00587EB4">
        <w:rPr>
          <w:sz w:val="24"/>
          <w:szCs w:val="24"/>
        </w:rPr>
        <w:t>de todos</w:t>
      </w:r>
      <w:r w:rsidRPr="00587EB4">
        <w:rPr>
          <w:spacing w:val="1"/>
          <w:sz w:val="24"/>
          <w:szCs w:val="24"/>
        </w:rPr>
        <w:t xml:space="preserve"> </w:t>
      </w:r>
      <w:r w:rsidRPr="00587EB4">
        <w:rPr>
          <w:sz w:val="24"/>
          <w:szCs w:val="24"/>
        </w:rPr>
        <w:t>os</w:t>
      </w:r>
      <w:r w:rsidRPr="00587EB4">
        <w:rPr>
          <w:spacing w:val="1"/>
          <w:sz w:val="24"/>
          <w:szCs w:val="24"/>
        </w:rPr>
        <w:t xml:space="preserve"> </w:t>
      </w:r>
      <w:r w:rsidRPr="00587EB4">
        <w:rPr>
          <w:sz w:val="24"/>
          <w:szCs w:val="24"/>
        </w:rPr>
        <w:t>dados</w:t>
      </w:r>
      <w:r w:rsidRPr="00587EB4">
        <w:rPr>
          <w:spacing w:val="1"/>
          <w:sz w:val="24"/>
          <w:szCs w:val="24"/>
        </w:rPr>
        <w:t xml:space="preserve"> </w:t>
      </w:r>
      <w:r w:rsidRPr="00587EB4">
        <w:rPr>
          <w:sz w:val="24"/>
          <w:szCs w:val="24"/>
        </w:rPr>
        <w:t xml:space="preserve">e </w:t>
      </w:r>
      <w:proofErr w:type="gramStart"/>
      <w:r w:rsidRPr="00587EB4">
        <w:rPr>
          <w:sz w:val="24"/>
          <w:szCs w:val="24"/>
        </w:rPr>
        <w:t>informações</w:t>
      </w:r>
      <w:r w:rsidRPr="00587EB4">
        <w:rPr>
          <w:spacing w:val="1"/>
          <w:sz w:val="24"/>
          <w:szCs w:val="24"/>
        </w:rPr>
        <w:t xml:space="preserve"> </w:t>
      </w:r>
      <w:r w:rsidRPr="00587EB4">
        <w:rPr>
          <w:sz w:val="24"/>
          <w:szCs w:val="24"/>
        </w:rPr>
        <w:t>necessários</w:t>
      </w:r>
      <w:r w:rsidRPr="00587EB4">
        <w:rPr>
          <w:spacing w:val="-1"/>
          <w:sz w:val="24"/>
          <w:szCs w:val="24"/>
        </w:rPr>
        <w:t xml:space="preserve"> </w:t>
      </w:r>
      <w:r w:rsidRPr="00587EB4">
        <w:rPr>
          <w:sz w:val="24"/>
          <w:szCs w:val="24"/>
        </w:rPr>
        <w:t>ao seu</w:t>
      </w:r>
      <w:r w:rsidRPr="00587EB4">
        <w:rPr>
          <w:spacing w:val="-2"/>
          <w:sz w:val="24"/>
          <w:szCs w:val="24"/>
        </w:rPr>
        <w:t xml:space="preserve"> </w:t>
      </w:r>
      <w:r w:rsidRPr="00587EB4">
        <w:rPr>
          <w:sz w:val="24"/>
          <w:szCs w:val="24"/>
        </w:rPr>
        <w:t>preparo e</w:t>
      </w:r>
      <w:r w:rsidRPr="00587EB4">
        <w:rPr>
          <w:spacing w:val="-2"/>
          <w:sz w:val="24"/>
          <w:szCs w:val="24"/>
        </w:rPr>
        <w:t xml:space="preserve"> </w:t>
      </w:r>
      <w:r w:rsidRPr="00587EB4">
        <w:rPr>
          <w:sz w:val="24"/>
          <w:szCs w:val="24"/>
        </w:rPr>
        <w:t>a</w:t>
      </w:r>
      <w:r w:rsidRPr="00587EB4">
        <w:rPr>
          <w:spacing w:val="-1"/>
          <w:sz w:val="24"/>
          <w:szCs w:val="24"/>
        </w:rPr>
        <w:t xml:space="preserve"> </w:t>
      </w:r>
      <w:r w:rsidRPr="00587EB4">
        <w:rPr>
          <w:sz w:val="24"/>
          <w:szCs w:val="24"/>
        </w:rPr>
        <w:t>aceitação</w:t>
      </w:r>
      <w:r w:rsidRPr="00587EB4">
        <w:rPr>
          <w:spacing w:val="-1"/>
          <w:sz w:val="24"/>
          <w:szCs w:val="24"/>
        </w:rPr>
        <w:t xml:space="preserve"> </w:t>
      </w:r>
      <w:r w:rsidRPr="00587EB4">
        <w:rPr>
          <w:sz w:val="24"/>
          <w:szCs w:val="24"/>
        </w:rPr>
        <w:t>das condições estipuladas</w:t>
      </w:r>
      <w:r w:rsidRPr="00587EB4">
        <w:rPr>
          <w:spacing w:val="-1"/>
          <w:sz w:val="24"/>
          <w:szCs w:val="24"/>
        </w:rPr>
        <w:t xml:space="preserve"> </w:t>
      </w:r>
      <w:r w:rsidRPr="00587EB4">
        <w:rPr>
          <w:sz w:val="24"/>
          <w:szCs w:val="24"/>
        </w:rPr>
        <w:t>nesta</w:t>
      </w:r>
      <w:r w:rsidRPr="00587EB4">
        <w:rPr>
          <w:spacing w:val="1"/>
          <w:sz w:val="24"/>
          <w:szCs w:val="24"/>
        </w:rPr>
        <w:t xml:space="preserve"> </w:t>
      </w:r>
      <w:r w:rsidRPr="00587EB4">
        <w:rPr>
          <w:sz w:val="24"/>
          <w:szCs w:val="24"/>
        </w:rPr>
        <w:t>Licitação</w:t>
      </w:r>
      <w:proofErr w:type="gramEnd"/>
      <w:r w:rsidRPr="00587EB4">
        <w:rPr>
          <w:sz w:val="24"/>
          <w:szCs w:val="24"/>
        </w:rPr>
        <w:t>.</w:t>
      </w:r>
    </w:p>
    <w:p w14:paraId="6C094B5A" w14:textId="52A419D4" w:rsidR="00DB1FD4" w:rsidRPr="00587EB4" w:rsidRDefault="00DB1FD4" w:rsidP="009505C1">
      <w:pPr>
        <w:spacing w:before="120" w:after="120"/>
        <w:jc w:val="both"/>
        <w:rPr>
          <w:sz w:val="24"/>
          <w:szCs w:val="24"/>
        </w:rPr>
      </w:pPr>
      <w:r w:rsidRPr="00587EB4">
        <w:rPr>
          <w:sz w:val="24"/>
          <w:szCs w:val="24"/>
        </w:rPr>
        <w:t xml:space="preserve">O </w:t>
      </w:r>
      <w:r w:rsidRPr="00587EB4">
        <w:rPr>
          <w:sz w:val="24"/>
          <w:szCs w:val="24"/>
          <w:u w:val="single"/>
        </w:rPr>
        <w:t>intervalo mínimo</w:t>
      </w:r>
      <w:r w:rsidRPr="00587EB4">
        <w:rPr>
          <w:sz w:val="24"/>
          <w:szCs w:val="24"/>
        </w:rPr>
        <w:t xml:space="preserve"> de diferença de valores entre os lances, que incidirá tanto em relação aos</w:t>
      </w:r>
      <w:r w:rsidRPr="00587EB4">
        <w:rPr>
          <w:spacing w:val="1"/>
          <w:sz w:val="24"/>
          <w:szCs w:val="24"/>
        </w:rPr>
        <w:t xml:space="preserve"> </w:t>
      </w:r>
      <w:r w:rsidRPr="00587EB4">
        <w:rPr>
          <w:sz w:val="24"/>
          <w:szCs w:val="24"/>
        </w:rPr>
        <w:t>lances intermediários quanto em relação à proposta que cobrir a melhor oferta deverá ser</w:t>
      </w:r>
      <w:r w:rsidRPr="00587EB4">
        <w:rPr>
          <w:spacing w:val="1"/>
          <w:sz w:val="24"/>
          <w:szCs w:val="24"/>
        </w:rPr>
        <w:t xml:space="preserve"> </w:t>
      </w:r>
      <w:r w:rsidRPr="00587EB4">
        <w:rPr>
          <w:sz w:val="24"/>
          <w:szCs w:val="24"/>
          <w:u w:val="single"/>
        </w:rPr>
        <w:t>R$</w:t>
      </w:r>
      <w:r w:rsidR="003425F4" w:rsidRPr="00587EB4">
        <w:rPr>
          <w:sz w:val="24"/>
          <w:szCs w:val="24"/>
          <w:u w:val="single"/>
        </w:rPr>
        <w:t xml:space="preserve"> </w:t>
      </w:r>
      <w:r w:rsidR="003C42ED" w:rsidRPr="00587EB4">
        <w:rPr>
          <w:sz w:val="24"/>
          <w:szCs w:val="24"/>
          <w:u w:val="single"/>
        </w:rPr>
        <w:t>100</w:t>
      </w:r>
      <w:r w:rsidR="00267233" w:rsidRPr="00587EB4">
        <w:rPr>
          <w:sz w:val="24"/>
          <w:szCs w:val="24"/>
          <w:u w:val="single"/>
        </w:rPr>
        <w:t>,0</w:t>
      </w:r>
      <w:r w:rsidR="003C42ED" w:rsidRPr="00587EB4">
        <w:rPr>
          <w:sz w:val="24"/>
          <w:szCs w:val="24"/>
          <w:u w:val="single"/>
        </w:rPr>
        <w:t>0</w:t>
      </w:r>
      <w:r w:rsidR="00A1607B" w:rsidRPr="00587EB4">
        <w:rPr>
          <w:sz w:val="24"/>
          <w:szCs w:val="24"/>
          <w:u w:val="single"/>
        </w:rPr>
        <w:t>.</w:t>
      </w:r>
    </w:p>
    <w:p w14:paraId="02D946A9" w14:textId="5F35517D" w:rsidR="00DB1FD4" w:rsidRPr="00587EB4" w:rsidRDefault="00DB1FD4" w:rsidP="009505C1">
      <w:pPr>
        <w:spacing w:before="120" w:after="120"/>
        <w:jc w:val="both"/>
        <w:rPr>
          <w:sz w:val="24"/>
          <w:szCs w:val="24"/>
        </w:rPr>
      </w:pPr>
      <w:r w:rsidRPr="00587EB4">
        <w:rPr>
          <w:sz w:val="24"/>
          <w:szCs w:val="24"/>
        </w:rPr>
        <w:t>O encaminhamento da proposta poderá ocorrer até o dia</w:t>
      </w:r>
      <w:proofErr w:type="gramStart"/>
      <w:r w:rsidRPr="00587EB4">
        <w:rPr>
          <w:sz w:val="24"/>
          <w:szCs w:val="24"/>
        </w:rPr>
        <w:t xml:space="preserve"> </w:t>
      </w:r>
      <w:r w:rsidR="00640B77">
        <w:rPr>
          <w:sz w:val="24"/>
          <w:szCs w:val="24"/>
        </w:rPr>
        <w:t xml:space="preserve"> </w:t>
      </w:r>
      <w:proofErr w:type="gramEnd"/>
      <w:r w:rsidR="00640B77">
        <w:rPr>
          <w:sz w:val="24"/>
          <w:szCs w:val="24"/>
        </w:rPr>
        <w:t>03</w:t>
      </w:r>
      <w:r w:rsidR="003425F4" w:rsidRPr="00640B77">
        <w:rPr>
          <w:sz w:val="24"/>
          <w:szCs w:val="24"/>
        </w:rPr>
        <w:t>/</w:t>
      </w:r>
      <w:r w:rsidR="00640B77">
        <w:rPr>
          <w:sz w:val="24"/>
          <w:szCs w:val="24"/>
        </w:rPr>
        <w:t>12</w:t>
      </w:r>
      <w:r w:rsidR="003425F4" w:rsidRPr="00640B77">
        <w:rPr>
          <w:sz w:val="24"/>
          <w:szCs w:val="24"/>
        </w:rPr>
        <w:t>/</w:t>
      </w:r>
      <w:r w:rsidR="00640B77">
        <w:rPr>
          <w:sz w:val="24"/>
          <w:szCs w:val="24"/>
        </w:rPr>
        <w:t>2024</w:t>
      </w:r>
      <w:r w:rsidR="00A003CE" w:rsidRPr="00640B77">
        <w:rPr>
          <w:sz w:val="24"/>
          <w:szCs w:val="24"/>
        </w:rPr>
        <w:t xml:space="preserve"> </w:t>
      </w:r>
      <w:r w:rsidRPr="00587EB4">
        <w:rPr>
          <w:sz w:val="24"/>
          <w:szCs w:val="24"/>
        </w:rPr>
        <w:t>no horário limite de</w:t>
      </w:r>
      <w:r w:rsidRPr="00587EB4">
        <w:rPr>
          <w:spacing w:val="1"/>
          <w:sz w:val="24"/>
          <w:szCs w:val="24"/>
        </w:rPr>
        <w:t xml:space="preserve"> </w:t>
      </w:r>
      <w:r w:rsidRPr="00587EB4">
        <w:rPr>
          <w:sz w:val="24"/>
          <w:szCs w:val="24"/>
        </w:rPr>
        <w:t>início</w:t>
      </w:r>
      <w:r w:rsidRPr="00587EB4">
        <w:rPr>
          <w:spacing w:val="59"/>
          <w:sz w:val="24"/>
          <w:szCs w:val="24"/>
        </w:rPr>
        <w:t xml:space="preserve"> </w:t>
      </w:r>
      <w:r w:rsidRPr="00587EB4">
        <w:rPr>
          <w:sz w:val="24"/>
          <w:szCs w:val="24"/>
        </w:rPr>
        <w:t>da</w:t>
      </w:r>
      <w:r w:rsidRPr="00587EB4">
        <w:rPr>
          <w:spacing w:val="57"/>
          <w:sz w:val="24"/>
          <w:szCs w:val="24"/>
        </w:rPr>
        <w:t xml:space="preserve"> </w:t>
      </w:r>
      <w:r w:rsidRPr="00587EB4">
        <w:rPr>
          <w:sz w:val="24"/>
          <w:szCs w:val="24"/>
        </w:rPr>
        <w:t>sessão</w:t>
      </w:r>
      <w:r w:rsidRPr="00587EB4">
        <w:rPr>
          <w:spacing w:val="58"/>
          <w:sz w:val="24"/>
          <w:szCs w:val="24"/>
        </w:rPr>
        <w:t xml:space="preserve"> </w:t>
      </w:r>
      <w:r w:rsidRPr="00587EB4">
        <w:rPr>
          <w:sz w:val="24"/>
          <w:szCs w:val="24"/>
        </w:rPr>
        <w:t>pública.</w:t>
      </w:r>
      <w:r w:rsidRPr="00587EB4">
        <w:rPr>
          <w:spacing w:val="58"/>
          <w:sz w:val="24"/>
          <w:szCs w:val="24"/>
        </w:rPr>
        <w:t xml:space="preserve"> </w:t>
      </w:r>
      <w:r w:rsidRPr="00587EB4">
        <w:rPr>
          <w:sz w:val="24"/>
          <w:szCs w:val="24"/>
        </w:rPr>
        <w:t>Durante</w:t>
      </w:r>
      <w:r w:rsidRPr="00587EB4">
        <w:rPr>
          <w:spacing w:val="59"/>
          <w:sz w:val="24"/>
          <w:szCs w:val="24"/>
        </w:rPr>
        <w:t xml:space="preserve"> </w:t>
      </w:r>
      <w:r w:rsidRPr="00587EB4">
        <w:rPr>
          <w:sz w:val="24"/>
          <w:szCs w:val="24"/>
        </w:rPr>
        <w:t>esse</w:t>
      </w:r>
      <w:r w:rsidRPr="00587EB4">
        <w:rPr>
          <w:spacing w:val="58"/>
          <w:sz w:val="24"/>
          <w:szCs w:val="24"/>
        </w:rPr>
        <w:t xml:space="preserve"> </w:t>
      </w:r>
      <w:r w:rsidRPr="00587EB4">
        <w:rPr>
          <w:sz w:val="24"/>
          <w:szCs w:val="24"/>
        </w:rPr>
        <w:t>período,</w:t>
      </w:r>
      <w:r w:rsidRPr="00587EB4">
        <w:rPr>
          <w:spacing w:val="1"/>
          <w:sz w:val="24"/>
          <w:szCs w:val="24"/>
        </w:rPr>
        <w:t xml:space="preserve"> </w:t>
      </w:r>
      <w:r w:rsidRPr="00587EB4">
        <w:rPr>
          <w:sz w:val="24"/>
          <w:szCs w:val="24"/>
        </w:rPr>
        <w:t>o</w:t>
      </w:r>
      <w:r w:rsidRPr="00587EB4">
        <w:rPr>
          <w:spacing w:val="58"/>
          <w:sz w:val="24"/>
          <w:szCs w:val="24"/>
        </w:rPr>
        <w:t xml:space="preserve"> </w:t>
      </w:r>
      <w:r w:rsidRPr="00587EB4">
        <w:rPr>
          <w:sz w:val="24"/>
          <w:szCs w:val="24"/>
        </w:rPr>
        <w:t>licitante</w:t>
      </w:r>
      <w:r w:rsidRPr="00587EB4">
        <w:rPr>
          <w:spacing w:val="58"/>
          <w:sz w:val="24"/>
          <w:szCs w:val="24"/>
        </w:rPr>
        <w:t xml:space="preserve"> </w:t>
      </w:r>
      <w:r w:rsidRPr="00587EB4">
        <w:rPr>
          <w:sz w:val="24"/>
          <w:szCs w:val="24"/>
        </w:rPr>
        <w:t>poderá</w:t>
      </w:r>
      <w:r w:rsidRPr="00587EB4">
        <w:rPr>
          <w:spacing w:val="58"/>
          <w:sz w:val="24"/>
          <w:szCs w:val="24"/>
        </w:rPr>
        <w:t xml:space="preserve"> </w:t>
      </w:r>
      <w:r w:rsidRPr="00587EB4">
        <w:rPr>
          <w:sz w:val="24"/>
          <w:szCs w:val="24"/>
        </w:rPr>
        <w:t>incluir</w:t>
      </w:r>
      <w:r w:rsidRPr="00587EB4">
        <w:rPr>
          <w:spacing w:val="58"/>
          <w:sz w:val="24"/>
          <w:szCs w:val="24"/>
        </w:rPr>
        <w:t xml:space="preserve"> </w:t>
      </w:r>
      <w:r w:rsidRPr="00587EB4">
        <w:rPr>
          <w:sz w:val="24"/>
          <w:szCs w:val="24"/>
        </w:rPr>
        <w:t>ou</w:t>
      </w:r>
      <w:r w:rsidRPr="00587EB4">
        <w:rPr>
          <w:spacing w:val="58"/>
          <w:sz w:val="24"/>
          <w:szCs w:val="24"/>
        </w:rPr>
        <w:t xml:space="preserve"> </w:t>
      </w:r>
      <w:r w:rsidRPr="00587EB4">
        <w:rPr>
          <w:sz w:val="24"/>
          <w:szCs w:val="24"/>
        </w:rPr>
        <w:t>excluir</w:t>
      </w:r>
      <w:r w:rsidRPr="00587EB4">
        <w:rPr>
          <w:spacing w:val="58"/>
          <w:sz w:val="24"/>
          <w:szCs w:val="24"/>
        </w:rPr>
        <w:t xml:space="preserve"> </w:t>
      </w:r>
      <w:r w:rsidRPr="00587EB4">
        <w:rPr>
          <w:sz w:val="24"/>
          <w:szCs w:val="24"/>
        </w:rPr>
        <w:t>sua</w:t>
      </w:r>
      <w:r w:rsidR="00DC563C" w:rsidRPr="00587EB4">
        <w:rPr>
          <w:sz w:val="24"/>
          <w:szCs w:val="24"/>
        </w:rPr>
        <w:t xml:space="preserve"> </w:t>
      </w:r>
      <w:r w:rsidRPr="00587EB4">
        <w:rPr>
          <w:sz w:val="24"/>
          <w:szCs w:val="24"/>
        </w:rPr>
        <w:t>proposta.</w:t>
      </w:r>
    </w:p>
    <w:p w14:paraId="083C265B" w14:textId="7AF76226" w:rsidR="00F146F1" w:rsidRPr="00587EB4" w:rsidRDefault="00F146F1" w:rsidP="009505C1">
      <w:pPr>
        <w:pStyle w:val="Nivel2"/>
        <w:spacing w:line="240" w:lineRule="auto"/>
        <w:ind w:left="0" w:firstLine="0"/>
        <w:rPr>
          <w:rFonts w:ascii="Times New Roman" w:hAnsi="Times New Roman" w:cs="Times New Roman"/>
          <w:b/>
          <w:color w:val="auto"/>
          <w:sz w:val="24"/>
          <w:szCs w:val="24"/>
        </w:rPr>
      </w:pPr>
      <w:r w:rsidRPr="00587EB4">
        <w:rPr>
          <w:rFonts w:ascii="Times New Roman" w:hAnsi="Times New Roman" w:cs="Times New Roman"/>
          <w:b/>
          <w:color w:val="auto"/>
          <w:sz w:val="24"/>
          <w:szCs w:val="24"/>
        </w:rPr>
        <w:t>ADEQUAÇÃO ORÇAMENTÁRIA</w:t>
      </w:r>
      <w:r w:rsidR="000E6AF6" w:rsidRPr="00587EB4">
        <w:rPr>
          <w:rFonts w:ascii="Times New Roman" w:hAnsi="Times New Roman" w:cs="Times New Roman"/>
          <w:b/>
          <w:color w:val="auto"/>
          <w:sz w:val="24"/>
          <w:szCs w:val="24"/>
        </w:rPr>
        <w:t xml:space="preserve"> </w:t>
      </w:r>
    </w:p>
    <w:p w14:paraId="16D26107" w14:textId="61F53CE3" w:rsidR="00F146F1" w:rsidRPr="00587EB4" w:rsidRDefault="00F146F1" w:rsidP="009505C1">
      <w:pPr>
        <w:pStyle w:val="Nivel2"/>
        <w:spacing w:line="240" w:lineRule="auto"/>
        <w:ind w:left="0" w:firstLine="0"/>
        <w:rPr>
          <w:rFonts w:ascii="Times New Roman" w:hAnsi="Times New Roman" w:cs="Times New Roman"/>
          <w:color w:val="auto"/>
          <w:kern w:val="1"/>
          <w:sz w:val="24"/>
          <w:szCs w:val="24"/>
          <w:lang w:eastAsia="zh-CN"/>
        </w:rPr>
      </w:pPr>
      <w:r w:rsidRPr="00587EB4">
        <w:rPr>
          <w:rFonts w:ascii="Times New Roman" w:hAnsi="Times New Roman" w:cs="Times New Roman"/>
          <w:color w:val="auto"/>
          <w:kern w:val="1"/>
          <w:sz w:val="24"/>
          <w:szCs w:val="24"/>
          <w:lang w:eastAsia="zh-CN"/>
        </w:rPr>
        <w:t>As despesas decorrentes da presente contratação correrão à conta de recursos específicos consignados no Orçamento Geral do Município</w:t>
      </w:r>
      <w:r w:rsidR="00E51483" w:rsidRPr="00587EB4">
        <w:rPr>
          <w:rFonts w:ascii="Times New Roman" w:hAnsi="Times New Roman" w:cs="Times New Roman"/>
          <w:color w:val="auto"/>
          <w:kern w:val="1"/>
          <w:sz w:val="24"/>
          <w:szCs w:val="24"/>
          <w:lang w:eastAsia="zh-CN"/>
        </w:rPr>
        <w:t xml:space="preserve">, </w:t>
      </w:r>
      <w:r w:rsidRPr="00587EB4">
        <w:rPr>
          <w:rFonts w:ascii="Times New Roman" w:hAnsi="Times New Roman" w:cs="Times New Roman"/>
          <w:color w:val="auto"/>
          <w:kern w:val="1"/>
          <w:sz w:val="24"/>
          <w:szCs w:val="24"/>
          <w:lang w:eastAsia="zh-CN"/>
        </w:rPr>
        <w:t>sendo:</w:t>
      </w:r>
      <w:r w:rsidR="00C60551" w:rsidRPr="00587EB4">
        <w:rPr>
          <w:rFonts w:ascii="Times New Roman" w:hAnsi="Times New Roman" w:cs="Times New Roman"/>
          <w:color w:val="auto"/>
          <w:kern w:val="1"/>
          <w:sz w:val="24"/>
          <w:szCs w:val="24"/>
          <w:lang w:eastAsia="zh-CN"/>
        </w:rPr>
        <w:t xml:space="preserve"> </w:t>
      </w:r>
      <w:r w:rsidR="000E7A89" w:rsidRPr="00587EB4">
        <w:rPr>
          <w:rFonts w:ascii="Times New Roman" w:hAnsi="Times New Roman" w:cs="Times New Roman"/>
          <w:color w:val="auto"/>
          <w:kern w:val="1"/>
          <w:sz w:val="24"/>
          <w:szCs w:val="24"/>
          <w:lang w:eastAsia="zh-CN"/>
        </w:rPr>
        <w:t>04.800.10.301.0065.2.075</w:t>
      </w:r>
      <w:r w:rsidR="005B3CA0" w:rsidRPr="00587EB4">
        <w:rPr>
          <w:rFonts w:ascii="Times New Roman" w:hAnsi="Times New Roman" w:cs="Times New Roman"/>
          <w:color w:val="auto"/>
          <w:kern w:val="1"/>
          <w:sz w:val="24"/>
          <w:szCs w:val="24"/>
          <w:lang w:eastAsia="zh-CN"/>
        </w:rPr>
        <w:t>,</w:t>
      </w:r>
      <w:r w:rsidRPr="00587EB4">
        <w:rPr>
          <w:rFonts w:ascii="Times New Roman" w:hAnsi="Times New Roman" w:cs="Times New Roman"/>
          <w:color w:val="auto"/>
          <w:kern w:val="1"/>
          <w:sz w:val="24"/>
          <w:szCs w:val="24"/>
          <w:lang w:eastAsia="zh-CN"/>
        </w:rPr>
        <w:t xml:space="preserve"> ND: </w:t>
      </w:r>
      <w:r w:rsidR="000E7A89" w:rsidRPr="00587EB4">
        <w:rPr>
          <w:rFonts w:ascii="Times New Roman" w:hAnsi="Times New Roman" w:cs="Times New Roman"/>
          <w:color w:val="auto"/>
          <w:kern w:val="1"/>
          <w:sz w:val="24"/>
          <w:szCs w:val="24"/>
          <w:lang w:eastAsia="zh-CN"/>
        </w:rPr>
        <w:t>33.90.39.00</w:t>
      </w:r>
      <w:r w:rsidR="0000277E" w:rsidRPr="00587EB4">
        <w:rPr>
          <w:rFonts w:ascii="Times New Roman" w:hAnsi="Times New Roman" w:cs="Times New Roman"/>
          <w:color w:val="auto"/>
          <w:kern w:val="1"/>
          <w:sz w:val="24"/>
          <w:szCs w:val="24"/>
          <w:lang w:eastAsia="zh-CN"/>
        </w:rPr>
        <w:t xml:space="preserve">, conta </w:t>
      </w:r>
      <w:r w:rsidR="000E7A89" w:rsidRPr="00587EB4">
        <w:rPr>
          <w:rFonts w:ascii="Times New Roman" w:hAnsi="Times New Roman" w:cs="Times New Roman"/>
          <w:color w:val="auto"/>
          <w:kern w:val="1"/>
          <w:sz w:val="24"/>
          <w:szCs w:val="24"/>
          <w:lang w:eastAsia="zh-CN"/>
        </w:rPr>
        <w:t>641 e 645.</w:t>
      </w:r>
    </w:p>
    <w:p w14:paraId="79961E4C" w14:textId="77777777" w:rsidR="00DB1FD4" w:rsidRPr="00587EB4" w:rsidRDefault="00280E5C" w:rsidP="009505C1">
      <w:pPr>
        <w:spacing w:before="120" w:after="120"/>
        <w:jc w:val="both"/>
        <w:rPr>
          <w:sz w:val="24"/>
          <w:szCs w:val="24"/>
        </w:rPr>
      </w:pPr>
      <w:r w:rsidRPr="00587EB4">
        <w:rPr>
          <w:b/>
          <w:sz w:val="24"/>
          <w:szCs w:val="24"/>
        </w:rPr>
        <w:t>D</w:t>
      </w:r>
      <w:r w:rsidR="005E113F" w:rsidRPr="00587EB4">
        <w:rPr>
          <w:b/>
          <w:sz w:val="24"/>
          <w:szCs w:val="24"/>
        </w:rPr>
        <w:t>O</w:t>
      </w:r>
      <w:r w:rsidR="005E113F" w:rsidRPr="00587EB4">
        <w:rPr>
          <w:b/>
          <w:spacing w:val="1"/>
          <w:sz w:val="24"/>
          <w:szCs w:val="24"/>
        </w:rPr>
        <w:t xml:space="preserve"> </w:t>
      </w:r>
      <w:r w:rsidR="005E113F" w:rsidRPr="00587EB4">
        <w:rPr>
          <w:b/>
          <w:sz w:val="24"/>
          <w:szCs w:val="24"/>
        </w:rPr>
        <w:t>OBJETO</w:t>
      </w:r>
    </w:p>
    <w:p w14:paraId="3FD175E5" w14:textId="5C8FA176" w:rsidR="006D0C80" w:rsidRPr="00587EB4" w:rsidRDefault="00C60551" w:rsidP="009505C1">
      <w:pPr>
        <w:tabs>
          <w:tab w:val="left" w:pos="426"/>
        </w:tabs>
        <w:spacing w:before="120" w:after="120"/>
        <w:jc w:val="both"/>
        <w:rPr>
          <w:b/>
          <w:sz w:val="24"/>
          <w:szCs w:val="24"/>
        </w:rPr>
      </w:pPr>
      <w:r w:rsidRPr="00587EB4">
        <w:rPr>
          <w:b/>
          <w:sz w:val="24"/>
          <w:szCs w:val="24"/>
        </w:rPr>
        <w:t xml:space="preserve">1 </w:t>
      </w:r>
      <w:r w:rsidR="006D0C80" w:rsidRPr="00587EB4">
        <w:rPr>
          <w:sz w:val="24"/>
          <w:szCs w:val="24"/>
        </w:rPr>
        <w:t xml:space="preserve">– </w:t>
      </w:r>
      <w:r w:rsidR="006D0C80" w:rsidRPr="00587EB4">
        <w:rPr>
          <w:b/>
          <w:sz w:val="24"/>
          <w:szCs w:val="24"/>
        </w:rPr>
        <w:t>DEFINIÇÃO DO OBJETO</w:t>
      </w:r>
    </w:p>
    <w:p w14:paraId="61A4A68F" w14:textId="6CE38013" w:rsidR="0064143E" w:rsidRPr="00587EB4" w:rsidRDefault="00C60551" w:rsidP="009505C1">
      <w:pPr>
        <w:pStyle w:val="PargrafodaLista"/>
        <w:widowControl w:val="0"/>
        <w:tabs>
          <w:tab w:val="left" w:pos="426"/>
        </w:tabs>
        <w:autoSpaceDE w:val="0"/>
        <w:autoSpaceDN w:val="0"/>
        <w:spacing w:before="120" w:after="120"/>
        <w:ind w:left="0"/>
        <w:contextualSpacing/>
        <w:jc w:val="both"/>
        <w:rPr>
          <w:color w:val="auto"/>
        </w:rPr>
      </w:pPr>
      <w:r w:rsidRPr="00587EB4">
        <w:rPr>
          <w:color w:val="auto"/>
        </w:rPr>
        <w:t xml:space="preserve">1.1 – </w:t>
      </w:r>
      <w:r w:rsidR="0064143E" w:rsidRPr="00587EB4">
        <w:rPr>
          <w:color w:val="auto"/>
        </w:rPr>
        <w:t xml:space="preserve">O objeto desta licitação é </w:t>
      </w:r>
      <w:r w:rsidR="00BE4C46" w:rsidRPr="00587EB4">
        <w:rPr>
          <w:b/>
          <w:color w:val="auto"/>
        </w:rPr>
        <w:t>Contratação de serviços de Limpeza Predial, recepção, manipulação de alimentos e limpeza de caixas d’água, com disponibilização de mão de obra e fornecimento de todos os materiais e equipamentos necessários, visando atender à demanda da Secretaria Municipal de Saúde</w:t>
      </w:r>
      <w:r w:rsidR="0064143E" w:rsidRPr="00587EB4">
        <w:rPr>
          <w:color w:val="auto"/>
        </w:rPr>
        <w:t>, cujas especificações</w:t>
      </w:r>
      <w:r w:rsidR="0064143E" w:rsidRPr="00587EB4">
        <w:rPr>
          <w:color w:val="auto"/>
          <w:spacing w:val="1"/>
        </w:rPr>
        <w:t xml:space="preserve"> </w:t>
      </w:r>
      <w:r w:rsidR="0064143E" w:rsidRPr="00587EB4">
        <w:rPr>
          <w:color w:val="auto"/>
        </w:rPr>
        <w:t>encontram-se</w:t>
      </w:r>
      <w:r w:rsidR="0064143E" w:rsidRPr="00587EB4">
        <w:rPr>
          <w:color w:val="auto"/>
          <w:spacing w:val="-2"/>
        </w:rPr>
        <w:t xml:space="preserve"> </w:t>
      </w:r>
      <w:r w:rsidR="0064143E" w:rsidRPr="00587EB4">
        <w:rPr>
          <w:color w:val="auto"/>
        </w:rPr>
        <w:t>detalhadas</w:t>
      </w:r>
      <w:r w:rsidR="0064143E" w:rsidRPr="00587EB4">
        <w:rPr>
          <w:color w:val="auto"/>
          <w:spacing w:val="2"/>
        </w:rPr>
        <w:t xml:space="preserve"> </w:t>
      </w:r>
      <w:r w:rsidR="0064143E" w:rsidRPr="00587EB4">
        <w:rPr>
          <w:color w:val="auto"/>
        </w:rPr>
        <w:t>no Termo</w:t>
      </w:r>
      <w:r w:rsidR="0064143E" w:rsidRPr="00587EB4">
        <w:rPr>
          <w:color w:val="auto"/>
          <w:spacing w:val="-1"/>
        </w:rPr>
        <w:t xml:space="preserve"> </w:t>
      </w:r>
      <w:r w:rsidR="0064143E" w:rsidRPr="00587EB4">
        <w:rPr>
          <w:color w:val="auto"/>
        </w:rPr>
        <w:t>de</w:t>
      </w:r>
      <w:r w:rsidR="0064143E" w:rsidRPr="00587EB4">
        <w:rPr>
          <w:color w:val="auto"/>
          <w:spacing w:val="-2"/>
        </w:rPr>
        <w:t xml:space="preserve"> </w:t>
      </w:r>
      <w:r w:rsidR="0064143E" w:rsidRPr="00587EB4">
        <w:rPr>
          <w:color w:val="auto"/>
        </w:rPr>
        <w:t>Referência,</w:t>
      </w:r>
      <w:r w:rsidR="0064143E" w:rsidRPr="00587EB4">
        <w:rPr>
          <w:color w:val="auto"/>
          <w:spacing w:val="1"/>
        </w:rPr>
        <w:t xml:space="preserve"> </w:t>
      </w:r>
      <w:r w:rsidR="0064143E" w:rsidRPr="00587EB4">
        <w:rPr>
          <w:color w:val="auto"/>
        </w:rPr>
        <w:t>constante do</w:t>
      </w:r>
      <w:r w:rsidR="0064143E" w:rsidRPr="00587EB4">
        <w:rPr>
          <w:color w:val="auto"/>
          <w:spacing w:val="1"/>
        </w:rPr>
        <w:t xml:space="preserve"> </w:t>
      </w:r>
      <w:r w:rsidR="0064143E" w:rsidRPr="00587EB4">
        <w:rPr>
          <w:b/>
          <w:color w:val="auto"/>
        </w:rPr>
        <w:t>ANEXO I</w:t>
      </w:r>
      <w:r w:rsidR="0064143E" w:rsidRPr="00587EB4">
        <w:rPr>
          <w:color w:val="auto"/>
        </w:rPr>
        <w:t>.</w:t>
      </w:r>
    </w:p>
    <w:p w14:paraId="1E9FF8F5" w14:textId="4611978B" w:rsidR="00AB49EE" w:rsidRPr="00587EB4" w:rsidRDefault="00C60551" w:rsidP="009505C1">
      <w:pPr>
        <w:widowControl w:val="0"/>
        <w:tabs>
          <w:tab w:val="left" w:pos="426"/>
          <w:tab w:val="left" w:pos="766"/>
        </w:tabs>
        <w:autoSpaceDE w:val="0"/>
        <w:autoSpaceDN w:val="0"/>
        <w:spacing w:before="120" w:after="120"/>
        <w:jc w:val="both"/>
        <w:rPr>
          <w:sz w:val="24"/>
          <w:szCs w:val="24"/>
        </w:rPr>
      </w:pPr>
      <w:r w:rsidRPr="00587EB4">
        <w:rPr>
          <w:sz w:val="24"/>
          <w:szCs w:val="24"/>
        </w:rPr>
        <w:t>1.2 –</w:t>
      </w:r>
      <w:r w:rsidR="00DC563C" w:rsidRPr="00587EB4">
        <w:rPr>
          <w:sz w:val="24"/>
          <w:szCs w:val="24"/>
        </w:rPr>
        <w:t xml:space="preserve"> </w:t>
      </w:r>
      <w:r w:rsidR="00AB49EE" w:rsidRPr="00587EB4">
        <w:rPr>
          <w:sz w:val="24"/>
          <w:szCs w:val="24"/>
        </w:rPr>
        <w:t xml:space="preserve">A licitação será </w:t>
      </w:r>
      <w:r w:rsidR="00CB26E8" w:rsidRPr="00587EB4">
        <w:rPr>
          <w:sz w:val="24"/>
          <w:szCs w:val="24"/>
        </w:rPr>
        <w:t xml:space="preserve">composta </w:t>
      </w:r>
      <w:r w:rsidR="00AB49EE" w:rsidRPr="00587EB4">
        <w:rPr>
          <w:sz w:val="24"/>
          <w:szCs w:val="24"/>
        </w:rPr>
        <w:t>por</w:t>
      </w:r>
      <w:r w:rsidR="00BF4CFB" w:rsidRPr="00587EB4">
        <w:rPr>
          <w:sz w:val="24"/>
          <w:szCs w:val="24"/>
        </w:rPr>
        <w:t xml:space="preserve"> lotes</w:t>
      </w:r>
      <w:r w:rsidR="00AB49EE" w:rsidRPr="00587EB4">
        <w:rPr>
          <w:sz w:val="24"/>
          <w:szCs w:val="24"/>
        </w:rPr>
        <w:t xml:space="preserve">, conforme tabela constante no </w:t>
      </w:r>
      <w:r w:rsidR="00AB49EE" w:rsidRPr="00587EB4">
        <w:rPr>
          <w:kern w:val="1"/>
          <w:sz w:val="24"/>
          <w:szCs w:val="24"/>
          <w:lang w:eastAsia="zh-CN"/>
        </w:rPr>
        <w:t xml:space="preserve">item </w:t>
      </w:r>
      <w:r w:rsidR="00460A08" w:rsidRPr="00587EB4">
        <w:rPr>
          <w:kern w:val="1"/>
          <w:sz w:val="24"/>
          <w:szCs w:val="24"/>
          <w:lang w:eastAsia="zh-CN"/>
        </w:rPr>
        <w:t>1.</w:t>
      </w:r>
      <w:r w:rsidR="00C378FA" w:rsidRPr="00587EB4">
        <w:rPr>
          <w:kern w:val="1"/>
          <w:sz w:val="24"/>
          <w:szCs w:val="24"/>
          <w:lang w:eastAsia="zh-CN"/>
        </w:rPr>
        <w:t>3, facultando-se ao licitante a participação em quantos forem de seu interesse.</w:t>
      </w:r>
    </w:p>
    <w:p w14:paraId="016C043F" w14:textId="0BF9930D" w:rsidR="006D0C80" w:rsidRPr="00587EB4" w:rsidRDefault="006D0C80" w:rsidP="00995598">
      <w:pPr>
        <w:pStyle w:val="PargrafodaLista"/>
        <w:numPr>
          <w:ilvl w:val="1"/>
          <w:numId w:val="20"/>
        </w:numPr>
        <w:tabs>
          <w:tab w:val="left" w:pos="426"/>
        </w:tabs>
        <w:spacing w:before="120" w:after="120"/>
        <w:ind w:left="0" w:firstLine="0"/>
        <w:jc w:val="both"/>
        <w:rPr>
          <w:b/>
          <w:color w:val="auto"/>
        </w:rPr>
      </w:pPr>
      <w:r w:rsidRPr="00587EB4">
        <w:rPr>
          <w:b/>
          <w:color w:val="auto"/>
        </w:rPr>
        <w:t>– DETALHAMENTO DO OBJETO</w:t>
      </w:r>
    </w:p>
    <w:p w14:paraId="27EB89D4" w14:textId="1D94B16B" w:rsidR="00584AFC" w:rsidRPr="00587EB4" w:rsidRDefault="00CB26E8" w:rsidP="00704661">
      <w:pPr>
        <w:tabs>
          <w:tab w:val="left" w:pos="426"/>
        </w:tabs>
        <w:spacing w:before="120" w:after="120"/>
        <w:jc w:val="both"/>
        <w:rPr>
          <w:b/>
          <w:sz w:val="24"/>
          <w:szCs w:val="24"/>
          <w:u w:val="single"/>
        </w:rPr>
      </w:pPr>
      <w:r w:rsidRPr="00587EB4">
        <w:rPr>
          <w:b/>
          <w:sz w:val="24"/>
          <w:szCs w:val="24"/>
        </w:rPr>
        <w:t xml:space="preserve"> </w:t>
      </w:r>
      <w:r w:rsidR="000E59EE" w:rsidRPr="00587EB4">
        <w:rPr>
          <w:b/>
          <w:sz w:val="24"/>
          <w:szCs w:val="24"/>
          <w:u w:val="single"/>
        </w:rPr>
        <w:t>Vide Termo de Referência</w:t>
      </w:r>
    </w:p>
    <w:p w14:paraId="1213528D" w14:textId="59DD9118" w:rsidR="004A67C7" w:rsidRPr="00587EB4" w:rsidRDefault="00CB26E8" w:rsidP="00995598">
      <w:pPr>
        <w:pStyle w:val="PargrafodaLista"/>
        <w:numPr>
          <w:ilvl w:val="1"/>
          <w:numId w:val="20"/>
        </w:numPr>
        <w:tabs>
          <w:tab w:val="left" w:pos="426"/>
        </w:tabs>
        <w:spacing w:before="120" w:after="120"/>
        <w:ind w:left="0" w:firstLine="0"/>
        <w:jc w:val="both"/>
        <w:rPr>
          <w:b/>
          <w:color w:val="auto"/>
        </w:rPr>
      </w:pPr>
      <w:r w:rsidRPr="00587EB4">
        <w:rPr>
          <w:b/>
          <w:color w:val="auto"/>
        </w:rPr>
        <w:t>–</w:t>
      </w:r>
      <w:r w:rsidR="00584AFC" w:rsidRPr="00587EB4">
        <w:rPr>
          <w:b/>
          <w:color w:val="auto"/>
        </w:rPr>
        <w:t xml:space="preserve"> DA PLANIL</w:t>
      </w:r>
      <w:r w:rsidR="00B61F85" w:rsidRPr="00587EB4">
        <w:rPr>
          <w:b/>
          <w:color w:val="auto"/>
        </w:rPr>
        <w:t>H</w:t>
      </w:r>
      <w:r w:rsidR="00584AFC" w:rsidRPr="00587EB4">
        <w:rPr>
          <w:b/>
          <w:color w:val="auto"/>
        </w:rPr>
        <w:t>A DE CUSTO ESTIMADADO</w:t>
      </w:r>
      <w:r w:rsidR="008F65AE" w:rsidRPr="00587EB4">
        <w:rPr>
          <w:b/>
          <w:color w:val="auto"/>
        </w:rPr>
        <w:t xml:space="preserve"> </w:t>
      </w:r>
    </w:p>
    <w:p w14:paraId="0A52A39C" w14:textId="0F888609" w:rsidR="00143A81" w:rsidRPr="00587EB4" w:rsidRDefault="00CB26E8" w:rsidP="00D14EB9">
      <w:pPr>
        <w:pStyle w:val="Nivel2"/>
        <w:numPr>
          <w:ilvl w:val="2"/>
          <w:numId w:val="20"/>
        </w:numPr>
        <w:tabs>
          <w:tab w:val="left" w:pos="426"/>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w:t>
      </w:r>
      <w:r w:rsidR="00143A81" w:rsidRPr="00587EB4">
        <w:rPr>
          <w:rFonts w:ascii="Times New Roman" w:hAnsi="Times New Roman" w:cs="Times New Roman"/>
          <w:color w:val="auto"/>
          <w:sz w:val="24"/>
          <w:szCs w:val="24"/>
        </w:rPr>
        <w:t xml:space="preserve"> O custo estimado total da contratação é </w:t>
      </w:r>
      <w:r w:rsidR="00DC30EA" w:rsidRPr="00587EB4">
        <w:rPr>
          <w:rFonts w:ascii="Times New Roman" w:hAnsi="Times New Roman" w:cs="Times New Roman"/>
          <w:color w:val="auto"/>
          <w:sz w:val="24"/>
          <w:szCs w:val="24"/>
        </w:rPr>
        <w:t>de</w:t>
      </w:r>
      <w:r w:rsidR="00A45761" w:rsidRPr="00587EB4">
        <w:rPr>
          <w:rFonts w:ascii="Times New Roman" w:hAnsi="Times New Roman" w:cs="Times New Roman"/>
          <w:b/>
          <w:i/>
          <w:color w:val="auto"/>
          <w:sz w:val="24"/>
          <w:szCs w:val="24"/>
        </w:rPr>
        <w:t xml:space="preserve"> </w:t>
      </w:r>
      <w:r w:rsidR="00704661" w:rsidRPr="00587EB4">
        <w:rPr>
          <w:rFonts w:ascii="Times New Roman" w:hAnsi="Times New Roman" w:cs="Times New Roman"/>
          <w:b/>
          <w:i/>
          <w:color w:val="auto"/>
          <w:sz w:val="24"/>
          <w:szCs w:val="24"/>
        </w:rPr>
        <w:t xml:space="preserve">R$ </w:t>
      </w:r>
      <w:r w:rsidR="00D14EB9" w:rsidRPr="00587EB4">
        <w:rPr>
          <w:rFonts w:ascii="Times New Roman" w:hAnsi="Times New Roman" w:cs="Times New Roman"/>
          <w:b/>
          <w:i/>
          <w:color w:val="auto"/>
          <w:sz w:val="24"/>
          <w:szCs w:val="24"/>
        </w:rPr>
        <w:t>2.377.053,84 (dois milhões e trezentos e setenta e sete mil e cinquenta e três reais e oitenta e quatro centavos)</w:t>
      </w:r>
      <w:r w:rsidR="00704661" w:rsidRPr="00587EB4">
        <w:rPr>
          <w:rFonts w:ascii="Times New Roman" w:hAnsi="Times New Roman" w:cs="Times New Roman"/>
          <w:b/>
          <w:i/>
          <w:color w:val="auto"/>
          <w:sz w:val="24"/>
          <w:szCs w:val="24"/>
        </w:rPr>
        <w:t>.</w:t>
      </w:r>
    </w:p>
    <w:p w14:paraId="5F55B260" w14:textId="49E2E476" w:rsidR="00143A81" w:rsidRPr="00587EB4" w:rsidRDefault="00DB5321" w:rsidP="00D14EB9">
      <w:pPr>
        <w:spacing w:before="120" w:after="120"/>
        <w:jc w:val="both"/>
        <w:rPr>
          <w:sz w:val="24"/>
          <w:szCs w:val="24"/>
        </w:rPr>
      </w:pPr>
      <w:r w:rsidRPr="00587EB4">
        <w:rPr>
          <w:sz w:val="24"/>
          <w:szCs w:val="24"/>
        </w:rPr>
        <w:t>1.</w:t>
      </w:r>
      <w:r w:rsidR="00A45761" w:rsidRPr="00587EB4">
        <w:rPr>
          <w:sz w:val="24"/>
          <w:szCs w:val="24"/>
        </w:rPr>
        <w:t>4</w:t>
      </w:r>
      <w:r w:rsidR="00143A81" w:rsidRPr="00587EB4">
        <w:rPr>
          <w:sz w:val="24"/>
          <w:szCs w:val="24"/>
        </w:rPr>
        <w:t>.</w:t>
      </w:r>
      <w:r w:rsidR="000B0C75" w:rsidRPr="00587EB4">
        <w:rPr>
          <w:sz w:val="24"/>
          <w:szCs w:val="24"/>
        </w:rPr>
        <w:t>1</w:t>
      </w:r>
      <w:r w:rsidR="00143A81" w:rsidRPr="00587EB4">
        <w:rPr>
          <w:sz w:val="24"/>
          <w:szCs w:val="24"/>
        </w:rPr>
        <w:t xml:space="preserve">.1 </w:t>
      </w:r>
      <w:r w:rsidR="00CB26E8" w:rsidRPr="00587EB4">
        <w:rPr>
          <w:sz w:val="24"/>
          <w:szCs w:val="24"/>
        </w:rPr>
        <w:t xml:space="preserve">– </w:t>
      </w:r>
      <w:r w:rsidR="000D03E6" w:rsidRPr="00587EB4">
        <w:rPr>
          <w:sz w:val="24"/>
          <w:szCs w:val="24"/>
        </w:rPr>
        <w:t xml:space="preserve">Os </w:t>
      </w:r>
      <w:r w:rsidR="00C378FA" w:rsidRPr="00587EB4">
        <w:rPr>
          <w:sz w:val="24"/>
          <w:szCs w:val="24"/>
        </w:rPr>
        <w:t>preços</w:t>
      </w:r>
      <w:r w:rsidR="000D03E6" w:rsidRPr="00587EB4">
        <w:rPr>
          <w:sz w:val="24"/>
          <w:szCs w:val="24"/>
        </w:rPr>
        <w:t xml:space="preserve"> poderão ser alterados, com as devidas justificativas, </w:t>
      </w:r>
      <w:r w:rsidR="00143A81" w:rsidRPr="00587EB4">
        <w:rPr>
          <w:sz w:val="24"/>
          <w:szCs w:val="24"/>
        </w:rPr>
        <w:t xml:space="preserve">em caso de força maior, caso fortuito ou fato do príncipe ou em decorrência de fatos imprevisíveis ou previsíveis de consequências incalculáveis, que inviabilizem a execução da ata tal como pactuada, nos termos do disposto na alínea “d” do inciso II do caput do art. 124 da Lei nº 14.133, de 2021; </w:t>
      </w:r>
    </w:p>
    <w:p w14:paraId="67C14A55" w14:textId="55106C76" w:rsidR="00C378FA" w:rsidRPr="00587EB4" w:rsidRDefault="00C378FA" w:rsidP="00704661">
      <w:pPr>
        <w:spacing w:before="120" w:after="120"/>
        <w:jc w:val="both"/>
        <w:rPr>
          <w:sz w:val="24"/>
          <w:szCs w:val="24"/>
        </w:rPr>
      </w:pPr>
      <w:r w:rsidRPr="00587EB4">
        <w:rPr>
          <w:sz w:val="24"/>
          <w:szCs w:val="24"/>
        </w:rPr>
        <w:t>1.4.2 – Os preços poderão sofrer alterações:</w:t>
      </w:r>
    </w:p>
    <w:p w14:paraId="75A8FE80" w14:textId="36C11BF6" w:rsidR="00143A81" w:rsidRPr="00587EB4" w:rsidRDefault="00DB5321" w:rsidP="00B351C3">
      <w:pPr>
        <w:spacing w:before="120" w:after="120"/>
        <w:jc w:val="both"/>
        <w:rPr>
          <w:sz w:val="24"/>
          <w:szCs w:val="24"/>
        </w:rPr>
      </w:pPr>
      <w:r w:rsidRPr="00587EB4">
        <w:rPr>
          <w:sz w:val="24"/>
          <w:szCs w:val="24"/>
        </w:rPr>
        <w:t>1.</w:t>
      </w:r>
      <w:r w:rsidR="00A45761" w:rsidRPr="00587EB4">
        <w:rPr>
          <w:sz w:val="24"/>
          <w:szCs w:val="24"/>
        </w:rPr>
        <w:t>4</w:t>
      </w:r>
      <w:r w:rsidR="000B0C75" w:rsidRPr="00587EB4">
        <w:rPr>
          <w:sz w:val="24"/>
          <w:szCs w:val="24"/>
        </w:rPr>
        <w:t>.</w:t>
      </w:r>
      <w:r w:rsidR="00143A81" w:rsidRPr="00587EB4">
        <w:rPr>
          <w:sz w:val="24"/>
          <w:szCs w:val="24"/>
        </w:rPr>
        <w:t>2</w:t>
      </w:r>
      <w:r w:rsidR="00C378FA" w:rsidRPr="00587EB4">
        <w:rPr>
          <w:sz w:val="24"/>
          <w:szCs w:val="24"/>
        </w:rPr>
        <w:t>.1</w:t>
      </w:r>
      <w:r w:rsidR="00143A81" w:rsidRPr="00587EB4">
        <w:rPr>
          <w:sz w:val="24"/>
          <w:szCs w:val="24"/>
        </w:rPr>
        <w:t xml:space="preserve"> </w:t>
      </w:r>
      <w:r w:rsidR="00CB26E8" w:rsidRPr="00587EB4">
        <w:rPr>
          <w:sz w:val="24"/>
          <w:szCs w:val="24"/>
        </w:rPr>
        <w:t xml:space="preserve">– </w:t>
      </w:r>
      <w:r w:rsidR="00143A81" w:rsidRPr="00587EB4">
        <w:rPr>
          <w:sz w:val="24"/>
          <w:szCs w:val="24"/>
        </w:rPr>
        <w:t xml:space="preserve">em caso de criação, alteração ou extinção de quaisquer tributos ou encargos legais ou superveniência de disposições legais, com comprovada repercussão sobre os preços </w:t>
      </w:r>
      <w:r w:rsidR="000D03E6" w:rsidRPr="00587EB4">
        <w:rPr>
          <w:sz w:val="24"/>
          <w:szCs w:val="24"/>
        </w:rPr>
        <w:t>contratad</w:t>
      </w:r>
      <w:r w:rsidR="00143A81" w:rsidRPr="00587EB4">
        <w:rPr>
          <w:sz w:val="24"/>
          <w:szCs w:val="24"/>
        </w:rPr>
        <w:t xml:space="preserve">os; </w:t>
      </w:r>
    </w:p>
    <w:p w14:paraId="6F387320" w14:textId="2758DF04" w:rsidR="00143A81" w:rsidRPr="00587EB4" w:rsidRDefault="00DB5321" w:rsidP="00B351C3">
      <w:pPr>
        <w:spacing w:before="120" w:after="120"/>
        <w:jc w:val="both"/>
        <w:rPr>
          <w:sz w:val="24"/>
          <w:szCs w:val="24"/>
        </w:rPr>
      </w:pPr>
      <w:r w:rsidRPr="00587EB4">
        <w:rPr>
          <w:sz w:val="24"/>
          <w:szCs w:val="24"/>
        </w:rPr>
        <w:t>1.</w:t>
      </w:r>
      <w:r w:rsidR="00A45761" w:rsidRPr="00587EB4">
        <w:rPr>
          <w:sz w:val="24"/>
          <w:szCs w:val="24"/>
        </w:rPr>
        <w:t>4</w:t>
      </w:r>
      <w:r w:rsidR="000B0C75" w:rsidRPr="00587EB4">
        <w:rPr>
          <w:sz w:val="24"/>
          <w:szCs w:val="24"/>
        </w:rPr>
        <w:t>.</w:t>
      </w:r>
      <w:r w:rsidR="00C378FA" w:rsidRPr="00587EB4">
        <w:rPr>
          <w:sz w:val="24"/>
          <w:szCs w:val="24"/>
        </w:rPr>
        <w:t>2.2</w:t>
      </w:r>
      <w:r w:rsidR="00143A81" w:rsidRPr="00587EB4">
        <w:rPr>
          <w:sz w:val="24"/>
          <w:szCs w:val="24"/>
        </w:rPr>
        <w:t xml:space="preserve"> </w:t>
      </w:r>
      <w:r w:rsidR="00CB26E8" w:rsidRPr="00587EB4">
        <w:rPr>
          <w:sz w:val="24"/>
          <w:szCs w:val="24"/>
        </w:rPr>
        <w:t xml:space="preserve">– </w:t>
      </w:r>
      <w:r w:rsidR="00143A81" w:rsidRPr="00587EB4">
        <w:rPr>
          <w:sz w:val="24"/>
          <w:szCs w:val="24"/>
        </w:rPr>
        <w:t xml:space="preserve">serão reajustados os preços registrados, respeitada a contagem da anualidade e utilizando-se a variação do Índice Nacional de Preços ao Consumidor Amplo (IPCA), instituído pelo Instituto Brasileiro de Geografia e Estatística (IBGE). </w:t>
      </w:r>
    </w:p>
    <w:p w14:paraId="67E8C032" w14:textId="4C0A5FDF" w:rsidR="00A45761" w:rsidRPr="00587EB4" w:rsidRDefault="00DB5321" w:rsidP="009505C1">
      <w:pPr>
        <w:spacing w:before="120" w:after="120"/>
        <w:jc w:val="both"/>
        <w:rPr>
          <w:sz w:val="24"/>
          <w:szCs w:val="24"/>
        </w:rPr>
      </w:pPr>
      <w:r w:rsidRPr="00587EB4">
        <w:rPr>
          <w:sz w:val="24"/>
          <w:szCs w:val="24"/>
        </w:rPr>
        <w:t>1.</w:t>
      </w:r>
      <w:r w:rsidR="00A45761" w:rsidRPr="00587EB4">
        <w:rPr>
          <w:sz w:val="24"/>
          <w:szCs w:val="24"/>
        </w:rPr>
        <w:t>4</w:t>
      </w:r>
      <w:r w:rsidR="000B0C75" w:rsidRPr="00587EB4">
        <w:rPr>
          <w:sz w:val="24"/>
          <w:szCs w:val="24"/>
        </w:rPr>
        <w:t>.</w:t>
      </w:r>
      <w:r w:rsidR="00C378FA" w:rsidRPr="00587EB4">
        <w:rPr>
          <w:sz w:val="24"/>
          <w:szCs w:val="24"/>
        </w:rPr>
        <w:t>3</w:t>
      </w:r>
      <w:r w:rsidR="00143A81" w:rsidRPr="00587EB4">
        <w:rPr>
          <w:sz w:val="24"/>
          <w:szCs w:val="24"/>
        </w:rPr>
        <w:t xml:space="preserve"> </w:t>
      </w:r>
      <w:r w:rsidR="00CB26E8" w:rsidRPr="00587EB4">
        <w:rPr>
          <w:sz w:val="24"/>
          <w:szCs w:val="24"/>
        </w:rPr>
        <w:t xml:space="preserve">– </w:t>
      </w:r>
      <w:r w:rsidR="00143A81" w:rsidRPr="00587EB4">
        <w:rPr>
          <w:sz w:val="24"/>
          <w:szCs w:val="24"/>
        </w:rPr>
        <w:t>poderão ser repactuados, a pedido do interessado, conforme critérios definidos para a contratação</w:t>
      </w:r>
      <w:r w:rsidR="00A45761" w:rsidRPr="00587EB4">
        <w:rPr>
          <w:sz w:val="24"/>
          <w:szCs w:val="24"/>
        </w:rPr>
        <w:t>.</w:t>
      </w:r>
      <w:r w:rsidR="006426A4" w:rsidRPr="00587EB4">
        <w:rPr>
          <w:sz w:val="24"/>
          <w:szCs w:val="24"/>
        </w:rPr>
        <w:t xml:space="preserve"> </w:t>
      </w:r>
    </w:p>
    <w:p w14:paraId="5F5F6DD3" w14:textId="77777777" w:rsidR="00704661" w:rsidRPr="00587EB4" w:rsidRDefault="00704661" w:rsidP="009505C1">
      <w:pPr>
        <w:spacing w:before="120" w:after="120"/>
        <w:jc w:val="both"/>
        <w:rPr>
          <w:sz w:val="24"/>
          <w:szCs w:val="24"/>
        </w:rPr>
      </w:pPr>
    </w:p>
    <w:p w14:paraId="6B0523D9" w14:textId="77777777" w:rsidR="00704661" w:rsidRPr="00587EB4" w:rsidRDefault="00704661" w:rsidP="009505C1">
      <w:pPr>
        <w:spacing w:before="120" w:after="120"/>
        <w:jc w:val="both"/>
        <w:rPr>
          <w:sz w:val="24"/>
          <w:szCs w:val="24"/>
        </w:rPr>
      </w:pPr>
    </w:p>
    <w:p w14:paraId="073EF726" w14:textId="77777777" w:rsidR="00704661" w:rsidRPr="00587EB4" w:rsidRDefault="00704661" w:rsidP="009505C1">
      <w:pPr>
        <w:spacing w:before="120" w:after="120"/>
        <w:jc w:val="both"/>
        <w:rPr>
          <w:b/>
          <w:sz w:val="24"/>
          <w:szCs w:val="24"/>
        </w:rPr>
        <w:sectPr w:rsidR="00704661" w:rsidRPr="00587EB4" w:rsidSect="000E59EE">
          <w:headerReference w:type="default" r:id="rId20"/>
          <w:footerReference w:type="default" r:id="rId21"/>
          <w:pgSz w:w="11910" w:h="16840"/>
          <w:pgMar w:top="1667" w:right="820" w:bottom="709" w:left="1400" w:header="567" w:footer="558" w:gutter="0"/>
          <w:cols w:space="720"/>
        </w:sectPr>
      </w:pPr>
    </w:p>
    <w:p w14:paraId="11CC4E05" w14:textId="77777777" w:rsidR="004A497C" w:rsidRPr="00587EB4" w:rsidRDefault="004A497C" w:rsidP="009505C1">
      <w:pPr>
        <w:spacing w:before="120" w:after="120"/>
        <w:jc w:val="both"/>
        <w:rPr>
          <w:b/>
          <w:sz w:val="24"/>
          <w:szCs w:val="24"/>
        </w:rPr>
      </w:pPr>
    </w:p>
    <w:p w14:paraId="61DC2250" w14:textId="2F2706DC" w:rsidR="00AB49EE" w:rsidRPr="00587EB4" w:rsidRDefault="00AB49EE" w:rsidP="009505C1">
      <w:pPr>
        <w:spacing w:before="120" w:after="120"/>
        <w:jc w:val="both"/>
        <w:rPr>
          <w:b/>
          <w:sz w:val="24"/>
          <w:szCs w:val="24"/>
        </w:rPr>
      </w:pPr>
      <w:r w:rsidRPr="00587EB4">
        <w:rPr>
          <w:b/>
          <w:sz w:val="24"/>
          <w:szCs w:val="24"/>
        </w:rPr>
        <w:t>1</w:t>
      </w:r>
      <w:r w:rsidR="00DB5321" w:rsidRPr="00587EB4">
        <w:rPr>
          <w:b/>
          <w:sz w:val="24"/>
          <w:szCs w:val="24"/>
        </w:rPr>
        <w:t>.</w:t>
      </w:r>
      <w:r w:rsidR="00A45761" w:rsidRPr="00587EB4">
        <w:rPr>
          <w:b/>
          <w:sz w:val="24"/>
          <w:szCs w:val="24"/>
        </w:rPr>
        <w:t>4</w:t>
      </w:r>
      <w:r w:rsidR="00E51483" w:rsidRPr="00587EB4">
        <w:rPr>
          <w:b/>
          <w:sz w:val="24"/>
          <w:szCs w:val="24"/>
        </w:rPr>
        <w:t>.</w:t>
      </w:r>
      <w:r w:rsidR="00EF20F2" w:rsidRPr="00587EB4">
        <w:rPr>
          <w:b/>
          <w:sz w:val="24"/>
          <w:szCs w:val="24"/>
        </w:rPr>
        <w:t>4</w:t>
      </w:r>
      <w:r w:rsidRPr="00587EB4">
        <w:rPr>
          <w:b/>
          <w:sz w:val="24"/>
          <w:szCs w:val="24"/>
        </w:rPr>
        <w:t xml:space="preserve"> – PLANILHA DE CUSTO ESTIMADO UNITÁRIO/GRUPO</w:t>
      </w:r>
      <w:r w:rsidR="00ED146C" w:rsidRPr="00587EB4">
        <w:rPr>
          <w:b/>
          <w:sz w:val="24"/>
          <w:szCs w:val="24"/>
        </w:rPr>
        <w:t xml:space="preserve"> </w:t>
      </w:r>
    </w:p>
    <w:p w14:paraId="33738741" w14:textId="60138392" w:rsidR="004556B2" w:rsidRPr="00587EB4" w:rsidRDefault="004556B2" w:rsidP="009505C1">
      <w:pPr>
        <w:suppressAutoHyphens/>
        <w:autoSpaceDN w:val="0"/>
        <w:spacing w:after="240"/>
        <w:ind w:right="232"/>
        <w:jc w:val="both"/>
        <w:rPr>
          <w:b/>
          <w:sz w:val="24"/>
          <w:shd w:val="clear" w:color="auto" w:fill="FFFFFF"/>
        </w:rPr>
      </w:pPr>
      <w:r w:rsidRPr="00587EB4">
        <w:rPr>
          <w:b/>
          <w:sz w:val="24"/>
          <w:u w:val="single"/>
          <w:shd w:val="clear" w:color="auto" w:fill="FFFFFF"/>
        </w:rPr>
        <w:t xml:space="preserve">LOTE </w:t>
      </w:r>
      <w:proofErr w:type="gramStart"/>
      <w:r w:rsidRPr="00587EB4">
        <w:rPr>
          <w:b/>
          <w:sz w:val="24"/>
          <w:u w:val="single"/>
          <w:shd w:val="clear" w:color="auto" w:fill="FFFFFF"/>
        </w:rPr>
        <w:t>1</w:t>
      </w:r>
      <w:proofErr w:type="gramEnd"/>
      <w:r w:rsidRPr="00587EB4">
        <w:rPr>
          <w:b/>
          <w:sz w:val="24"/>
          <w:shd w:val="clear" w:color="auto" w:fill="FFFFFF"/>
        </w:rPr>
        <w:t xml:space="preserve"> </w:t>
      </w:r>
    </w:p>
    <w:tbl>
      <w:tblPr>
        <w:tblW w:w="147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983"/>
        <w:gridCol w:w="1277"/>
        <w:gridCol w:w="4534"/>
        <w:gridCol w:w="1417"/>
        <w:gridCol w:w="1561"/>
        <w:gridCol w:w="1562"/>
        <w:gridCol w:w="1559"/>
      </w:tblGrid>
      <w:tr w:rsidR="00587EB4" w:rsidRPr="00587EB4" w14:paraId="49CDEADB" w14:textId="77777777" w:rsidTr="000E7A89">
        <w:tc>
          <w:tcPr>
            <w:tcW w:w="850" w:type="dxa"/>
            <w:shd w:val="clear" w:color="auto" w:fill="B4C6E7"/>
            <w:vAlign w:val="center"/>
          </w:tcPr>
          <w:p w14:paraId="4FC96992" w14:textId="77777777" w:rsidR="00391273" w:rsidRPr="00587EB4" w:rsidRDefault="00391273" w:rsidP="000E7A89">
            <w:pPr>
              <w:jc w:val="center"/>
              <w:rPr>
                <w:b/>
                <w:sz w:val="22"/>
                <w:szCs w:val="22"/>
              </w:rPr>
            </w:pPr>
            <w:r w:rsidRPr="00587EB4">
              <w:rPr>
                <w:b/>
                <w:sz w:val="22"/>
                <w:szCs w:val="22"/>
              </w:rPr>
              <w:t>ITEM</w:t>
            </w:r>
          </w:p>
        </w:tc>
        <w:tc>
          <w:tcPr>
            <w:tcW w:w="1984" w:type="dxa"/>
            <w:shd w:val="clear" w:color="auto" w:fill="B4C6E7"/>
            <w:vAlign w:val="center"/>
          </w:tcPr>
          <w:p w14:paraId="7CE3DE3A" w14:textId="77777777" w:rsidR="00391273" w:rsidRPr="00587EB4" w:rsidRDefault="00391273" w:rsidP="000E7A89">
            <w:pPr>
              <w:tabs>
                <w:tab w:val="left" w:pos="0"/>
              </w:tabs>
              <w:jc w:val="center"/>
              <w:rPr>
                <w:b/>
                <w:sz w:val="22"/>
                <w:szCs w:val="22"/>
              </w:rPr>
            </w:pPr>
            <w:r w:rsidRPr="00587EB4">
              <w:rPr>
                <w:b/>
                <w:sz w:val="22"/>
                <w:szCs w:val="22"/>
              </w:rPr>
              <w:t xml:space="preserve">DESCRIÇÃO </w:t>
            </w:r>
          </w:p>
        </w:tc>
        <w:tc>
          <w:tcPr>
            <w:tcW w:w="1277" w:type="dxa"/>
            <w:shd w:val="clear" w:color="auto" w:fill="B4C6E7"/>
            <w:vAlign w:val="center"/>
          </w:tcPr>
          <w:p w14:paraId="2B96A0E7" w14:textId="77777777" w:rsidR="00391273" w:rsidRPr="00587EB4" w:rsidRDefault="00391273" w:rsidP="000E7A89">
            <w:pPr>
              <w:ind w:right="-108" w:hanging="108"/>
              <w:jc w:val="center"/>
              <w:rPr>
                <w:b/>
                <w:sz w:val="22"/>
                <w:szCs w:val="22"/>
              </w:rPr>
            </w:pPr>
            <w:r w:rsidRPr="00587EB4">
              <w:rPr>
                <w:b/>
                <w:sz w:val="22"/>
                <w:szCs w:val="22"/>
              </w:rPr>
              <w:t>UNIDADE DE</w:t>
            </w:r>
          </w:p>
          <w:p w14:paraId="3AC46E9E" w14:textId="4CA78D0B" w:rsidR="00391273" w:rsidRPr="00587EB4" w:rsidRDefault="00391273" w:rsidP="000E7A89">
            <w:pPr>
              <w:ind w:right="-108" w:hanging="108"/>
              <w:jc w:val="center"/>
              <w:rPr>
                <w:b/>
                <w:sz w:val="22"/>
                <w:szCs w:val="22"/>
              </w:rPr>
            </w:pPr>
            <w:r w:rsidRPr="00587EB4">
              <w:rPr>
                <w:b/>
                <w:sz w:val="22"/>
                <w:szCs w:val="22"/>
              </w:rPr>
              <w:t>MEDIDA</w:t>
            </w:r>
          </w:p>
        </w:tc>
        <w:tc>
          <w:tcPr>
            <w:tcW w:w="4536" w:type="dxa"/>
            <w:shd w:val="clear" w:color="auto" w:fill="B4C6E7"/>
            <w:vAlign w:val="center"/>
          </w:tcPr>
          <w:p w14:paraId="7BB36E22" w14:textId="2E956539" w:rsidR="00391273" w:rsidRPr="00587EB4" w:rsidRDefault="00391273" w:rsidP="000E7A89">
            <w:pPr>
              <w:tabs>
                <w:tab w:val="left" w:pos="0"/>
              </w:tabs>
              <w:jc w:val="center"/>
              <w:rPr>
                <w:b/>
                <w:sz w:val="22"/>
                <w:szCs w:val="22"/>
              </w:rPr>
            </w:pPr>
            <w:r w:rsidRPr="00587EB4">
              <w:rPr>
                <w:b/>
                <w:sz w:val="22"/>
                <w:szCs w:val="22"/>
              </w:rPr>
              <w:t>QUANTIDADE DE COLABORADOR POR SETOR (COM BASE NA METRAGEM APRESENTADA)</w:t>
            </w:r>
          </w:p>
        </w:tc>
        <w:tc>
          <w:tcPr>
            <w:tcW w:w="1418" w:type="dxa"/>
            <w:shd w:val="clear" w:color="auto" w:fill="B4C6E7"/>
            <w:vAlign w:val="center"/>
          </w:tcPr>
          <w:p w14:paraId="784322A3" w14:textId="6B079B12" w:rsidR="00391273" w:rsidRPr="00587EB4" w:rsidRDefault="00391273" w:rsidP="000E7A89">
            <w:pPr>
              <w:ind w:right="-108" w:hanging="108"/>
              <w:jc w:val="center"/>
              <w:rPr>
                <w:b/>
                <w:sz w:val="22"/>
                <w:szCs w:val="22"/>
              </w:rPr>
            </w:pPr>
            <w:r w:rsidRPr="00587EB4">
              <w:rPr>
                <w:b/>
                <w:sz w:val="20"/>
              </w:rPr>
              <w:t xml:space="preserve">QUANT. </w:t>
            </w:r>
          </w:p>
        </w:tc>
        <w:tc>
          <w:tcPr>
            <w:tcW w:w="1559" w:type="dxa"/>
            <w:shd w:val="clear" w:color="auto" w:fill="B4C6E7"/>
            <w:vAlign w:val="center"/>
          </w:tcPr>
          <w:p w14:paraId="383F1A46" w14:textId="77777777" w:rsidR="00391273" w:rsidRPr="00587EB4" w:rsidRDefault="00391273" w:rsidP="000E7A89">
            <w:pPr>
              <w:jc w:val="center"/>
              <w:rPr>
                <w:b/>
                <w:sz w:val="18"/>
                <w:szCs w:val="22"/>
              </w:rPr>
            </w:pPr>
            <w:r w:rsidRPr="00587EB4">
              <w:rPr>
                <w:b/>
                <w:sz w:val="18"/>
                <w:szCs w:val="22"/>
              </w:rPr>
              <w:t>VALOR</w:t>
            </w:r>
          </w:p>
          <w:p w14:paraId="67DFB45D" w14:textId="14DF831B" w:rsidR="00391273" w:rsidRPr="00587EB4" w:rsidRDefault="00391273" w:rsidP="000E7A89">
            <w:pPr>
              <w:jc w:val="center"/>
              <w:rPr>
                <w:b/>
                <w:sz w:val="18"/>
                <w:szCs w:val="22"/>
              </w:rPr>
            </w:pPr>
            <w:r w:rsidRPr="00587EB4">
              <w:rPr>
                <w:b/>
                <w:sz w:val="18"/>
                <w:szCs w:val="22"/>
              </w:rPr>
              <w:t>UNITÁRIO (POR SERVIÇO)</w:t>
            </w:r>
          </w:p>
          <w:p w14:paraId="0C1731D3" w14:textId="77777777" w:rsidR="00391273" w:rsidRPr="00587EB4" w:rsidRDefault="00391273" w:rsidP="000E7A89">
            <w:pPr>
              <w:jc w:val="center"/>
              <w:rPr>
                <w:b/>
                <w:sz w:val="22"/>
                <w:szCs w:val="22"/>
              </w:rPr>
            </w:pPr>
            <w:r w:rsidRPr="00587EB4">
              <w:rPr>
                <w:b/>
                <w:sz w:val="18"/>
                <w:szCs w:val="22"/>
              </w:rPr>
              <w:t>R$</w:t>
            </w:r>
          </w:p>
        </w:tc>
        <w:tc>
          <w:tcPr>
            <w:tcW w:w="1560" w:type="dxa"/>
            <w:shd w:val="clear" w:color="auto" w:fill="B4C6E7"/>
            <w:vAlign w:val="center"/>
          </w:tcPr>
          <w:p w14:paraId="5A45E0B6" w14:textId="77777777" w:rsidR="00391273" w:rsidRPr="00587EB4" w:rsidRDefault="00391273" w:rsidP="000E7A89">
            <w:pPr>
              <w:jc w:val="center"/>
              <w:rPr>
                <w:b/>
                <w:sz w:val="22"/>
                <w:szCs w:val="22"/>
              </w:rPr>
            </w:pPr>
            <w:r w:rsidRPr="00587EB4">
              <w:rPr>
                <w:b/>
                <w:sz w:val="22"/>
                <w:szCs w:val="22"/>
              </w:rPr>
              <w:t>VALOR MENSAL</w:t>
            </w:r>
          </w:p>
          <w:p w14:paraId="3AA113FE" w14:textId="45CA7A69" w:rsidR="00391273" w:rsidRPr="00587EB4" w:rsidRDefault="00391273" w:rsidP="000E7A89">
            <w:pPr>
              <w:jc w:val="center"/>
              <w:rPr>
                <w:b/>
                <w:sz w:val="22"/>
                <w:szCs w:val="22"/>
              </w:rPr>
            </w:pPr>
            <w:r w:rsidRPr="00587EB4">
              <w:rPr>
                <w:b/>
                <w:sz w:val="22"/>
                <w:szCs w:val="22"/>
              </w:rPr>
              <w:t>R$</w:t>
            </w:r>
          </w:p>
        </w:tc>
        <w:tc>
          <w:tcPr>
            <w:tcW w:w="1560" w:type="dxa"/>
            <w:shd w:val="clear" w:color="auto" w:fill="B4C6E7"/>
            <w:vAlign w:val="center"/>
          </w:tcPr>
          <w:p w14:paraId="70DF1D8D" w14:textId="081C2416" w:rsidR="00391273" w:rsidRPr="00587EB4" w:rsidRDefault="00391273" w:rsidP="000E7A89">
            <w:pPr>
              <w:jc w:val="center"/>
              <w:rPr>
                <w:b/>
                <w:sz w:val="22"/>
                <w:szCs w:val="22"/>
              </w:rPr>
            </w:pPr>
            <w:r w:rsidRPr="00587EB4">
              <w:rPr>
                <w:b/>
                <w:sz w:val="22"/>
                <w:szCs w:val="22"/>
              </w:rPr>
              <w:t>VALOR</w:t>
            </w:r>
          </w:p>
          <w:p w14:paraId="3F32B6B7" w14:textId="77777777" w:rsidR="00391273" w:rsidRPr="00587EB4" w:rsidRDefault="00391273" w:rsidP="000E7A89">
            <w:pPr>
              <w:jc w:val="center"/>
              <w:rPr>
                <w:b/>
                <w:sz w:val="22"/>
                <w:szCs w:val="22"/>
              </w:rPr>
            </w:pPr>
            <w:r w:rsidRPr="00587EB4">
              <w:rPr>
                <w:b/>
                <w:sz w:val="22"/>
                <w:szCs w:val="22"/>
              </w:rPr>
              <w:t>TOTAL</w:t>
            </w:r>
          </w:p>
          <w:p w14:paraId="3A7DA960" w14:textId="4D6F9EB3" w:rsidR="00391273" w:rsidRPr="00587EB4" w:rsidRDefault="00391273" w:rsidP="000E7A89">
            <w:pPr>
              <w:jc w:val="center"/>
              <w:rPr>
                <w:b/>
                <w:sz w:val="22"/>
                <w:szCs w:val="22"/>
              </w:rPr>
            </w:pPr>
            <w:r w:rsidRPr="00587EB4">
              <w:rPr>
                <w:b/>
                <w:sz w:val="22"/>
                <w:szCs w:val="22"/>
              </w:rPr>
              <w:t>(12 MESES)</w:t>
            </w:r>
          </w:p>
          <w:p w14:paraId="01D7AB29" w14:textId="77777777" w:rsidR="00391273" w:rsidRPr="00587EB4" w:rsidRDefault="00391273" w:rsidP="000E7A89">
            <w:pPr>
              <w:jc w:val="center"/>
              <w:rPr>
                <w:b/>
                <w:sz w:val="22"/>
                <w:szCs w:val="22"/>
              </w:rPr>
            </w:pPr>
            <w:r w:rsidRPr="00587EB4">
              <w:rPr>
                <w:b/>
                <w:sz w:val="22"/>
                <w:szCs w:val="22"/>
              </w:rPr>
              <w:t>R$</w:t>
            </w:r>
          </w:p>
        </w:tc>
      </w:tr>
      <w:tr w:rsidR="00587EB4" w:rsidRPr="00587EB4" w14:paraId="3FB50EB0" w14:textId="77777777" w:rsidTr="000E7A89">
        <w:tc>
          <w:tcPr>
            <w:tcW w:w="850" w:type="dxa"/>
            <w:shd w:val="clear" w:color="auto" w:fill="auto"/>
            <w:vAlign w:val="center"/>
          </w:tcPr>
          <w:p w14:paraId="7BB7BEC8" w14:textId="77777777" w:rsidR="000C2365" w:rsidRPr="00587EB4" w:rsidRDefault="000C2365" w:rsidP="000E7A89">
            <w:pPr>
              <w:jc w:val="center"/>
              <w:rPr>
                <w:b/>
                <w:sz w:val="22"/>
                <w:szCs w:val="22"/>
              </w:rPr>
            </w:pPr>
            <w:r w:rsidRPr="00587EB4">
              <w:rPr>
                <w:b/>
                <w:sz w:val="22"/>
                <w:szCs w:val="22"/>
              </w:rPr>
              <w:t>01</w:t>
            </w:r>
          </w:p>
        </w:tc>
        <w:tc>
          <w:tcPr>
            <w:tcW w:w="1984" w:type="dxa"/>
            <w:shd w:val="clear" w:color="auto" w:fill="auto"/>
            <w:vAlign w:val="center"/>
          </w:tcPr>
          <w:p w14:paraId="531EECBA" w14:textId="2B1BEFA5" w:rsidR="000C2365" w:rsidRPr="00587EB4" w:rsidRDefault="000C2365" w:rsidP="000E7A89">
            <w:pPr>
              <w:spacing w:line="360" w:lineRule="auto"/>
              <w:jc w:val="center"/>
              <w:rPr>
                <w:b/>
                <w:sz w:val="22"/>
                <w:szCs w:val="22"/>
              </w:rPr>
            </w:pPr>
            <w:r w:rsidRPr="00587EB4">
              <w:rPr>
                <w:sz w:val="20"/>
              </w:rPr>
              <w:t xml:space="preserve">Contratação de serviços de </w:t>
            </w:r>
            <w:r w:rsidRPr="00587EB4">
              <w:rPr>
                <w:b/>
                <w:sz w:val="20"/>
                <w:u w:val="single"/>
              </w:rPr>
              <w:t>Limpeza Predial</w:t>
            </w:r>
            <w:r w:rsidRPr="00587EB4">
              <w:rPr>
                <w:b/>
                <w:sz w:val="20"/>
              </w:rPr>
              <w:t xml:space="preserve"> </w:t>
            </w:r>
            <w:r w:rsidRPr="00587EB4">
              <w:rPr>
                <w:sz w:val="20"/>
              </w:rPr>
              <w:t>das unidades vinculadas à Secretaria de Saúde do Município de Bom Jardim/RJ.</w:t>
            </w:r>
          </w:p>
        </w:tc>
        <w:tc>
          <w:tcPr>
            <w:tcW w:w="1277" w:type="dxa"/>
            <w:vAlign w:val="center"/>
          </w:tcPr>
          <w:p w14:paraId="52DAB1A4" w14:textId="77777777" w:rsidR="000C2365" w:rsidRPr="00587EB4" w:rsidRDefault="000C2365" w:rsidP="000E7A89">
            <w:pPr>
              <w:spacing w:line="360" w:lineRule="auto"/>
              <w:jc w:val="center"/>
              <w:rPr>
                <w:sz w:val="20"/>
              </w:rPr>
            </w:pPr>
            <w:r w:rsidRPr="00587EB4">
              <w:rPr>
                <w:sz w:val="20"/>
              </w:rPr>
              <w:t>Serviço Mensal</w:t>
            </w:r>
          </w:p>
          <w:p w14:paraId="1FACF523" w14:textId="2ADDC7D5" w:rsidR="000C2365" w:rsidRPr="00587EB4" w:rsidRDefault="000C2365" w:rsidP="000E7A89">
            <w:pPr>
              <w:ind w:right="-108" w:hanging="108"/>
              <w:jc w:val="center"/>
              <w:rPr>
                <w:sz w:val="22"/>
                <w:szCs w:val="22"/>
                <w:shd w:val="clear" w:color="auto" w:fill="FFFFFF"/>
              </w:rPr>
            </w:pPr>
            <w:r w:rsidRPr="00587EB4">
              <w:rPr>
                <w:sz w:val="20"/>
              </w:rPr>
              <w:t>(40h semanais)</w:t>
            </w:r>
          </w:p>
        </w:tc>
        <w:tc>
          <w:tcPr>
            <w:tcW w:w="4536" w:type="dxa"/>
            <w:vAlign w:val="center"/>
          </w:tcPr>
          <w:p w14:paraId="4084C0A4" w14:textId="77777777" w:rsidR="000C2365" w:rsidRPr="00587EB4" w:rsidRDefault="000C2365" w:rsidP="000E7A89">
            <w:pPr>
              <w:numPr>
                <w:ilvl w:val="0"/>
                <w:numId w:val="60"/>
              </w:numPr>
              <w:tabs>
                <w:tab w:val="left" w:pos="403"/>
              </w:tabs>
              <w:spacing w:line="276" w:lineRule="auto"/>
              <w:ind w:hanging="545"/>
              <w:rPr>
                <w:b/>
                <w:sz w:val="20"/>
              </w:rPr>
            </w:pPr>
            <w:r w:rsidRPr="00587EB4">
              <w:rPr>
                <w:sz w:val="20"/>
              </w:rPr>
              <w:t xml:space="preserve">Sede da Secretaria de Saúde (297,50m²): </w:t>
            </w:r>
            <w:proofErr w:type="gramStart"/>
            <w:r w:rsidRPr="00587EB4">
              <w:rPr>
                <w:sz w:val="20"/>
              </w:rPr>
              <w:t>1</w:t>
            </w:r>
            <w:proofErr w:type="gramEnd"/>
          </w:p>
          <w:p w14:paraId="3FDF1EBB" w14:textId="77777777" w:rsidR="000C2365" w:rsidRPr="00587EB4" w:rsidRDefault="000C2365" w:rsidP="000E7A89">
            <w:pPr>
              <w:numPr>
                <w:ilvl w:val="0"/>
                <w:numId w:val="60"/>
              </w:numPr>
              <w:tabs>
                <w:tab w:val="left" w:pos="373"/>
              </w:tabs>
              <w:spacing w:line="276" w:lineRule="auto"/>
              <w:ind w:left="459" w:hanging="284"/>
              <w:rPr>
                <w:b/>
                <w:sz w:val="20"/>
              </w:rPr>
            </w:pPr>
            <w:r w:rsidRPr="00587EB4">
              <w:rPr>
                <w:sz w:val="20"/>
              </w:rPr>
              <w:t xml:space="preserve"> Centro de Atenção </w:t>
            </w:r>
            <w:proofErr w:type="spellStart"/>
            <w:r w:rsidRPr="00587EB4">
              <w:rPr>
                <w:sz w:val="20"/>
              </w:rPr>
              <w:t>Psicosocial</w:t>
            </w:r>
            <w:proofErr w:type="spellEnd"/>
            <w:r w:rsidRPr="00587EB4">
              <w:rPr>
                <w:sz w:val="20"/>
              </w:rPr>
              <w:t xml:space="preserve"> – CAPS (122,28m²): </w:t>
            </w:r>
            <w:proofErr w:type="gramStart"/>
            <w:r w:rsidRPr="00587EB4">
              <w:rPr>
                <w:sz w:val="20"/>
              </w:rPr>
              <w:t>1</w:t>
            </w:r>
            <w:proofErr w:type="gramEnd"/>
            <w:r w:rsidRPr="00587EB4">
              <w:rPr>
                <w:sz w:val="20"/>
              </w:rPr>
              <w:t xml:space="preserve"> </w:t>
            </w:r>
          </w:p>
          <w:p w14:paraId="6DAACCE3" w14:textId="77777777" w:rsidR="000C2365" w:rsidRPr="00587EB4" w:rsidRDefault="000C2365" w:rsidP="000E7A89">
            <w:pPr>
              <w:numPr>
                <w:ilvl w:val="0"/>
                <w:numId w:val="60"/>
              </w:numPr>
              <w:tabs>
                <w:tab w:val="left" w:pos="459"/>
              </w:tabs>
              <w:spacing w:line="276" w:lineRule="auto"/>
              <w:ind w:left="459" w:hanging="284"/>
              <w:rPr>
                <w:b/>
                <w:sz w:val="20"/>
              </w:rPr>
            </w:pPr>
            <w:r w:rsidRPr="00587EB4">
              <w:rPr>
                <w:sz w:val="20"/>
              </w:rPr>
              <w:t xml:space="preserve">Centro de Saúde Djalma Neves 1º andar (C. Saúde José Alberto Erthal, Farmácia Municipal, central de marcação de exames, setor de transportes, CEO) (1.540,15m²): </w:t>
            </w:r>
            <w:proofErr w:type="gramStart"/>
            <w:r w:rsidRPr="00587EB4">
              <w:rPr>
                <w:sz w:val="20"/>
              </w:rPr>
              <w:t>2</w:t>
            </w:r>
            <w:proofErr w:type="gramEnd"/>
          </w:p>
          <w:p w14:paraId="4C832251" w14:textId="77777777" w:rsidR="000C2365" w:rsidRPr="00587EB4" w:rsidRDefault="000C2365" w:rsidP="000E7A89">
            <w:pPr>
              <w:numPr>
                <w:ilvl w:val="0"/>
                <w:numId w:val="60"/>
              </w:numPr>
              <w:tabs>
                <w:tab w:val="left" w:pos="459"/>
              </w:tabs>
              <w:spacing w:line="276" w:lineRule="auto"/>
              <w:ind w:left="459" w:hanging="284"/>
              <w:rPr>
                <w:b/>
                <w:sz w:val="20"/>
              </w:rPr>
            </w:pPr>
            <w:r w:rsidRPr="00587EB4">
              <w:rPr>
                <w:sz w:val="20"/>
              </w:rPr>
              <w:t xml:space="preserve">Centro de Saúde Djalma Neves 2º andar: </w:t>
            </w:r>
            <w:proofErr w:type="gramStart"/>
            <w:r w:rsidRPr="00587EB4">
              <w:rPr>
                <w:sz w:val="20"/>
              </w:rPr>
              <w:t>1</w:t>
            </w:r>
            <w:proofErr w:type="gramEnd"/>
          </w:p>
          <w:p w14:paraId="5DC84F05" w14:textId="77777777" w:rsidR="000C2365" w:rsidRPr="00587EB4" w:rsidRDefault="000C2365" w:rsidP="000E7A89">
            <w:pPr>
              <w:numPr>
                <w:ilvl w:val="0"/>
                <w:numId w:val="60"/>
              </w:numPr>
              <w:tabs>
                <w:tab w:val="left" w:pos="459"/>
              </w:tabs>
              <w:spacing w:line="276" w:lineRule="auto"/>
              <w:ind w:left="459" w:hanging="284"/>
              <w:rPr>
                <w:b/>
                <w:sz w:val="20"/>
              </w:rPr>
            </w:pPr>
            <w:r w:rsidRPr="00587EB4">
              <w:rPr>
                <w:sz w:val="20"/>
              </w:rPr>
              <w:t xml:space="preserve">Centro de Integração da Saúde – CIS, Almoxarifado, Fisioterapia e CREAPS (515,55m²): </w:t>
            </w:r>
            <w:proofErr w:type="gramStart"/>
            <w:r w:rsidRPr="00587EB4">
              <w:rPr>
                <w:sz w:val="20"/>
              </w:rPr>
              <w:t>2</w:t>
            </w:r>
            <w:proofErr w:type="gramEnd"/>
          </w:p>
          <w:p w14:paraId="688C6B99" w14:textId="77777777" w:rsidR="000C2365" w:rsidRPr="00587EB4" w:rsidRDefault="000C2365" w:rsidP="000E7A89">
            <w:pPr>
              <w:numPr>
                <w:ilvl w:val="0"/>
                <w:numId w:val="60"/>
              </w:numPr>
              <w:tabs>
                <w:tab w:val="left" w:pos="459"/>
              </w:tabs>
              <w:spacing w:line="276" w:lineRule="auto"/>
              <w:ind w:left="459" w:hanging="284"/>
              <w:rPr>
                <w:b/>
                <w:sz w:val="20"/>
              </w:rPr>
            </w:pPr>
            <w:r w:rsidRPr="00587EB4">
              <w:rPr>
                <w:sz w:val="20"/>
              </w:rPr>
              <w:t xml:space="preserve">Clínica da Família Álvaro Nunes Guimarães e PSF São Miguel (1.064,39m²): </w:t>
            </w:r>
            <w:proofErr w:type="gramStart"/>
            <w:r w:rsidRPr="00587EB4">
              <w:rPr>
                <w:sz w:val="20"/>
              </w:rPr>
              <w:t>2</w:t>
            </w:r>
            <w:proofErr w:type="gramEnd"/>
          </w:p>
          <w:p w14:paraId="6E08C54A" w14:textId="77777777" w:rsidR="000C2365" w:rsidRPr="00587EB4" w:rsidRDefault="000C2365" w:rsidP="000E7A89">
            <w:pPr>
              <w:numPr>
                <w:ilvl w:val="0"/>
                <w:numId w:val="60"/>
              </w:numPr>
              <w:tabs>
                <w:tab w:val="left" w:pos="459"/>
              </w:tabs>
              <w:spacing w:line="276" w:lineRule="auto"/>
              <w:ind w:left="459" w:hanging="284"/>
              <w:rPr>
                <w:b/>
                <w:sz w:val="20"/>
              </w:rPr>
            </w:pPr>
            <w:r w:rsidRPr="00587EB4">
              <w:rPr>
                <w:sz w:val="20"/>
              </w:rPr>
              <w:t xml:space="preserve">PSF Alto de São José (276,36m²): </w:t>
            </w:r>
            <w:proofErr w:type="gramStart"/>
            <w:r w:rsidRPr="00587EB4">
              <w:rPr>
                <w:sz w:val="20"/>
              </w:rPr>
              <w:t>1</w:t>
            </w:r>
            <w:proofErr w:type="gramEnd"/>
          </w:p>
          <w:p w14:paraId="6185999F" w14:textId="77777777" w:rsidR="000C2365" w:rsidRPr="00587EB4" w:rsidRDefault="000C2365" w:rsidP="000E7A89">
            <w:pPr>
              <w:numPr>
                <w:ilvl w:val="0"/>
                <w:numId w:val="60"/>
              </w:numPr>
              <w:tabs>
                <w:tab w:val="left" w:pos="459"/>
              </w:tabs>
              <w:spacing w:line="276" w:lineRule="auto"/>
              <w:ind w:left="459" w:hanging="284"/>
              <w:rPr>
                <w:b/>
                <w:sz w:val="20"/>
              </w:rPr>
            </w:pPr>
            <w:r w:rsidRPr="00587EB4">
              <w:rPr>
                <w:sz w:val="20"/>
              </w:rPr>
              <w:t xml:space="preserve">PSF Banquete (253,34m²): </w:t>
            </w:r>
            <w:proofErr w:type="gramStart"/>
            <w:r w:rsidRPr="00587EB4">
              <w:rPr>
                <w:sz w:val="20"/>
              </w:rPr>
              <w:t>1</w:t>
            </w:r>
            <w:proofErr w:type="gramEnd"/>
          </w:p>
          <w:p w14:paraId="5D635E9F" w14:textId="77777777" w:rsidR="000C2365" w:rsidRPr="00587EB4" w:rsidRDefault="000C2365" w:rsidP="000E7A89">
            <w:pPr>
              <w:numPr>
                <w:ilvl w:val="0"/>
                <w:numId w:val="60"/>
              </w:numPr>
              <w:tabs>
                <w:tab w:val="left" w:pos="459"/>
              </w:tabs>
              <w:spacing w:line="276" w:lineRule="auto"/>
              <w:ind w:left="459" w:hanging="284"/>
              <w:rPr>
                <w:b/>
                <w:sz w:val="20"/>
              </w:rPr>
            </w:pPr>
            <w:r w:rsidRPr="00587EB4">
              <w:rPr>
                <w:sz w:val="20"/>
              </w:rPr>
              <w:t xml:space="preserve">PSF Barra Alegre (354,95m²): </w:t>
            </w:r>
            <w:proofErr w:type="gramStart"/>
            <w:r w:rsidRPr="00587EB4">
              <w:rPr>
                <w:sz w:val="20"/>
              </w:rPr>
              <w:t>1</w:t>
            </w:r>
            <w:proofErr w:type="gramEnd"/>
          </w:p>
          <w:p w14:paraId="4831EF40" w14:textId="77777777" w:rsidR="000C2365" w:rsidRPr="00587EB4" w:rsidRDefault="000C2365" w:rsidP="000E7A89">
            <w:pPr>
              <w:numPr>
                <w:ilvl w:val="0"/>
                <w:numId w:val="60"/>
              </w:numPr>
              <w:tabs>
                <w:tab w:val="left" w:pos="459"/>
              </w:tabs>
              <w:spacing w:line="276" w:lineRule="auto"/>
              <w:ind w:left="459" w:hanging="284"/>
              <w:rPr>
                <w:b/>
                <w:sz w:val="20"/>
              </w:rPr>
            </w:pPr>
            <w:r w:rsidRPr="00587EB4">
              <w:rPr>
                <w:sz w:val="20"/>
              </w:rPr>
              <w:t xml:space="preserve">PSF Jd. Boa Esperança (359,80m²): </w:t>
            </w:r>
            <w:proofErr w:type="gramStart"/>
            <w:r w:rsidRPr="00587EB4">
              <w:rPr>
                <w:sz w:val="20"/>
              </w:rPr>
              <w:t>1</w:t>
            </w:r>
            <w:proofErr w:type="gramEnd"/>
          </w:p>
          <w:p w14:paraId="3EB43CE5" w14:textId="77777777" w:rsidR="000C2365" w:rsidRPr="00587EB4" w:rsidRDefault="000C2365" w:rsidP="000E7A89">
            <w:pPr>
              <w:numPr>
                <w:ilvl w:val="0"/>
                <w:numId w:val="60"/>
              </w:numPr>
              <w:tabs>
                <w:tab w:val="left" w:pos="459"/>
              </w:tabs>
              <w:spacing w:line="276" w:lineRule="auto"/>
              <w:ind w:left="459" w:hanging="284"/>
              <w:rPr>
                <w:b/>
                <w:sz w:val="20"/>
              </w:rPr>
            </w:pPr>
            <w:r w:rsidRPr="00587EB4">
              <w:rPr>
                <w:sz w:val="20"/>
              </w:rPr>
              <w:t xml:space="preserve">PSF São José (527,21m²): </w:t>
            </w:r>
            <w:proofErr w:type="gramStart"/>
            <w:r w:rsidRPr="00587EB4">
              <w:rPr>
                <w:sz w:val="20"/>
              </w:rPr>
              <w:t>1</w:t>
            </w:r>
            <w:proofErr w:type="gramEnd"/>
          </w:p>
          <w:p w14:paraId="23910472" w14:textId="77777777" w:rsidR="000C2365" w:rsidRPr="00587EB4" w:rsidRDefault="000C2365" w:rsidP="000E7A89">
            <w:pPr>
              <w:numPr>
                <w:ilvl w:val="0"/>
                <w:numId w:val="60"/>
              </w:numPr>
              <w:tabs>
                <w:tab w:val="left" w:pos="459"/>
              </w:tabs>
              <w:spacing w:line="276" w:lineRule="auto"/>
              <w:ind w:left="459" w:hanging="284"/>
              <w:rPr>
                <w:b/>
                <w:sz w:val="20"/>
              </w:rPr>
            </w:pPr>
            <w:r w:rsidRPr="00587EB4">
              <w:rPr>
                <w:sz w:val="20"/>
              </w:rPr>
              <w:t xml:space="preserve">PSF Veloso (111,35m²): </w:t>
            </w:r>
            <w:proofErr w:type="gramStart"/>
            <w:r w:rsidRPr="00587EB4">
              <w:rPr>
                <w:sz w:val="20"/>
              </w:rPr>
              <w:t>1</w:t>
            </w:r>
            <w:proofErr w:type="gramEnd"/>
          </w:p>
          <w:p w14:paraId="0D64486F" w14:textId="77777777" w:rsidR="000C2365" w:rsidRPr="00587EB4" w:rsidRDefault="000C2365" w:rsidP="000E7A89">
            <w:pPr>
              <w:numPr>
                <w:ilvl w:val="0"/>
                <w:numId w:val="60"/>
              </w:numPr>
              <w:tabs>
                <w:tab w:val="left" w:pos="459"/>
              </w:tabs>
              <w:spacing w:line="276" w:lineRule="auto"/>
              <w:ind w:left="459" w:hanging="284"/>
              <w:rPr>
                <w:b/>
                <w:sz w:val="20"/>
              </w:rPr>
            </w:pPr>
            <w:r w:rsidRPr="00587EB4">
              <w:rPr>
                <w:sz w:val="20"/>
              </w:rPr>
              <w:t xml:space="preserve">Sub Posto de Santo Antônio (238,47m²): </w:t>
            </w:r>
            <w:proofErr w:type="gramStart"/>
            <w:r w:rsidRPr="00587EB4">
              <w:rPr>
                <w:sz w:val="20"/>
              </w:rPr>
              <w:t>1</w:t>
            </w:r>
            <w:proofErr w:type="gramEnd"/>
          </w:p>
          <w:p w14:paraId="5B3B7495" w14:textId="77777777" w:rsidR="000C2365" w:rsidRPr="00587EB4" w:rsidRDefault="000C2365" w:rsidP="000E7A89">
            <w:pPr>
              <w:numPr>
                <w:ilvl w:val="0"/>
                <w:numId w:val="60"/>
              </w:numPr>
              <w:tabs>
                <w:tab w:val="left" w:pos="459"/>
              </w:tabs>
              <w:spacing w:line="276" w:lineRule="auto"/>
              <w:ind w:left="459" w:hanging="284"/>
              <w:rPr>
                <w:b/>
                <w:sz w:val="20"/>
              </w:rPr>
            </w:pPr>
            <w:r w:rsidRPr="00587EB4">
              <w:rPr>
                <w:sz w:val="20"/>
              </w:rPr>
              <w:t xml:space="preserve">SAMU: </w:t>
            </w:r>
            <w:proofErr w:type="gramStart"/>
            <w:r w:rsidRPr="00587EB4">
              <w:rPr>
                <w:sz w:val="20"/>
              </w:rPr>
              <w:t>1</w:t>
            </w:r>
            <w:proofErr w:type="gramEnd"/>
            <w:r w:rsidRPr="00587EB4">
              <w:rPr>
                <w:sz w:val="20"/>
              </w:rPr>
              <w:t xml:space="preserve"> (57,43m²)</w:t>
            </w:r>
          </w:p>
          <w:p w14:paraId="4814A983" w14:textId="12F4630E" w:rsidR="000C2365" w:rsidRPr="00587EB4" w:rsidRDefault="000C2365" w:rsidP="000E7A89">
            <w:pPr>
              <w:spacing w:line="276" w:lineRule="auto"/>
              <w:ind w:right="-108" w:hanging="108"/>
              <w:jc w:val="center"/>
              <w:rPr>
                <w:b/>
                <w:sz w:val="22"/>
                <w:szCs w:val="22"/>
              </w:rPr>
            </w:pPr>
            <w:r w:rsidRPr="00587EB4">
              <w:rPr>
                <w:sz w:val="20"/>
              </w:rPr>
              <w:t xml:space="preserve">Encarregado de Turma: </w:t>
            </w:r>
            <w:proofErr w:type="gramStart"/>
            <w:r w:rsidRPr="00587EB4">
              <w:rPr>
                <w:sz w:val="20"/>
              </w:rPr>
              <w:t>1</w:t>
            </w:r>
            <w:proofErr w:type="gramEnd"/>
          </w:p>
        </w:tc>
        <w:tc>
          <w:tcPr>
            <w:tcW w:w="1418" w:type="dxa"/>
            <w:vAlign w:val="center"/>
          </w:tcPr>
          <w:p w14:paraId="04F401E5" w14:textId="4E37EB03" w:rsidR="000C2365" w:rsidRPr="00587EB4" w:rsidRDefault="000C2365" w:rsidP="000E7A89">
            <w:pPr>
              <w:tabs>
                <w:tab w:val="left" w:pos="459"/>
              </w:tabs>
              <w:spacing w:line="360" w:lineRule="auto"/>
              <w:jc w:val="center"/>
              <w:rPr>
                <w:b/>
                <w:sz w:val="20"/>
              </w:rPr>
            </w:pPr>
            <w:r w:rsidRPr="00587EB4">
              <w:rPr>
                <w:b/>
                <w:sz w:val="20"/>
              </w:rPr>
              <w:t>18 (SERVIÇOS MENSAIS)</w:t>
            </w:r>
          </w:p>
          <w:p w14:paraId="1FF96677" w14:textId="77777777" w:rsidR="000C2365" w:rsidRPr="00587EB4" w:rsidRDefault="000C2365" w:rsidP="000E7A89">
            <w:pPr>
              <w:tabs>
                <w:tab w:val="left" w:pos="459"/>
              </w:tabs>
              <w:spacing w:line="360" w:lineRule="auto"/>
              <w:jc w:val="center"/>
              <w:rPr>
                <w:b/>
                <w:sz w:val="20"/>
              </w:rPr>
            </w:pPr>
          </w:p>
          <w:p w14:paraId="3DDCA684" w14:textId="77777777" w:rsidR="000C2365" w:rsidRPr="00587EB4" w:rsidRDefault="000C2365" w:rsidP="000E7A89">
            <w:pPr>
              <w:tabs>
                <w:tab w:val="left" w:pos="459"/>
              </w:tabs>
              <w:spacing w:line="360" w:lineRule="auto"/>
              <w:jc w:val="center"/>
              <w:rPr>
                <w:b/>
                <w:sz w:val="20"/>
              </w:rPr>
            </w:pPr>
          </w:p>
          <w:p w14:paraId="541D002A" w14:textId="77777777" w:rsidR="000C2365" w:rsidRPr="00587EB4" w:rsidRDefault="000C2365" w:rsidP="000E7A89">
            <w:pPr>
              <w:tabs>
                <w:tab w:val="left" w:pos="459"/>
              </w:tabs>
              <w:spacing w:line="360" w:lineRule="auto"/>
              <w:jc w:val="center"/>
              <w:rPr>
                <w:b/>
                <w:sz w:val="20"/>
              </w:rPr>
            </w:pPr>
            <w:r w:rsidRPr="00587EB4">
              <w:rPr>
                <w:b/>
                <w:sz w:val="20"/>
              </w:rPr>
              <w:t xml:space="preserve">216 </w:t>
            </w:r>
          </w:p>
          <w:p w14:paraId="606E28B8" w14:textId="779C3D5F" w:rsidR="000C2365" w:rsidRPr="00587EB4" w:rsidRDefault="000C2365" w:rsidP="000E7A89">
            <w:pPr>
              <w:tabs>
                <w:tab w:val="left" w:pos="459"/>
              </w:tabs>
              <w:spacing w:line="360" w:lineRule="auto"/>
              <w:jc w:val="center"/>
              <w:rPr>
                <w:b/>
                <w:sz w:val="22"/>
                <w:szCs w:val="22"/>
              </w:rPr>
            </w:pPr>
            <w:r w:rsidRPr="00587EB4">
              <w:rPr>
                <w:b/>
                <w:sz w:val="20"/>
              </w:rPr>
              <w:t>(PARA 12 MESES)</w:t>
            </w:r>
          </w:p>
        </w:tc>
        <w:tc>
          <w:tcPr>
            <w:tcW w:w="1559" w:type="dxa"/>
            <w:shd w:val="clear" w:color="auto" w:fill="auto"/>
            <w:vAlign w:val="center"/>
          </w:tcPr>
          <w:p w14:paraId="5C5AAEB8" w14:textId="47B1B216" w:rsidR="000C2365" w:rsidRPr="00587EB4" w:rsidRDefault="000C2365" w:rsidP="000E7A89">
            <w:pPr>
              <w:ind w:right="-108" w:hanging="108"/>
              <w:jc w:val="center"/>
              <w:rPr>
                <w:b/>
                <w:sz w:val="22"/>
                <w:szCs w:val="22"/>
                <w:shd w:val="clear" w:color="auto" w:fill="FFFFFF"/>
              </w:rPr>
            </w:pPr>
            <w:r w:rsidRPr="00587EB4">
              <w:rPr>
                <w:b/>
                <w:sz w:val="22"/>
                <w:szCs w:val="22"/>
                <w:shd w:val="clear" w:color="auto" w:fill="FFFFFF"/>
              </w:rPr>
              <w:t>5.842,05</w:t>
            </w:r>
          </w:p>
        </w:tc>
        <w:tc>
          <w:tcPr>
            <w:tcW w:w="1560" w:type="dxa"/>
            <w:vAlign w:val="center"/>
          </w:tcPr>
          <w:p w14:paraId="2C215354" w14:textId="63D8E1C7" w:rsidR="000C2365" w:rsidRPr="00587EB4" w:rsidRDefault="000C2365" w:rsidP="000E7A89">
            <w:pPr>
              <w:ind w:right="-108" w:hanging="108"/>
              <w:jc w:val="center"/>
              <w:rPr>
                <w:b/>
                <w:sz w:val="22"/>
                <w:szCs w:val="22"/>
                <w:shd w:val="clear" w:color="auto" w:fill="FFFFFF"/>
              </w:rPr>
            </w:pPr>
            <w:r w:rsidRPr="00587EB4">
              <w:rPr>
                <w:b/>
                <w:sz w:val="22"/>
                <w:szCs w:val="22"/>
                <w:shd w:val="clear" w:color="auto" w:fill="FFFFFF"/>
              </w:rPr>
              <w:t>105.156,90</w:t>
            </w:r>
          </w:p>
        </w:tc>
        <w:tc>
          <w:tcPr>
            <w:tcW w:w="1560" w:type="dxa"/>
            <w:shd w:val="clear" w:color="auto" w:fill="auto"/>
            <w:vAlign w:val="center"/>
          </w:tcPr>
          <w:p w14:paraId="1DED9D37" w14:textId="5088D35C" w:rsidR="000C2365" w:rsidRPr="00587EB4" w:rsidRDefault="000C2365" w:rsidP="000E7A89">
            <w:pPr>
              <w:ind w:right="-108" w:hanging="108"/>
              <w:jc w:val="center"/>
              <w:rPr>
                <w:b/>
                <w:sz w:val="22"/>
                <w:szCs w:val="22"/>
                <w:shd w:val="clear" w:color="auto" w:fill="FFFFFF"/>
              </w:rPr>
            </w:pPr>
            <w:r w:rsidRPr="00587EB4">
              <w:rPr>
                <w:b/>
                <w:sz w:val="22"/>
                <w:szCs w:val="22"/>
                <w:shd w:val="clear" w:color="auto" w:fill="FFFFFF"/>
              </w:rPr>
              <w:t>1.261.882,80</w:t>
            </w:r>
          </w:p>
        </w:tc>
      </w:tr>
      <w:tr w:rsidR="00587EB4" w:rsidRPr="00587EB4" w14:paraId="0130E41A" w14:textId="445D407B" w:rsidTr="000E7A89">
        <w:tblPrEx>
          <w:tblCellMar>
            <w:left w:w="70" w:type="dxa"/>
            <w:right w:w="70" w:type="dxa"/>
          </w:tblCellMar>
          <w:tblLook w:val="0000" w:firstRow="0" w:lastRow="0" w:firstColumn="0" w:lastColumn="0" w:noHBand="0" w:noVBand="0"/>
        </w:tblPrEx>
        <w:trPr>
          <w:trHeight w:val="337"/>
        </w:trPr>
        <w:tc>
          <w:tcPr>
            <w:tcW w:w="11627" w:type="dxa"/>
            <w:gridSpan w:val="6"/>
          </w:tcPr>
          <w:p w14:paraId="1FAB1427" w14:textId="77777777" w:rsidR="000E7A89" w:rsidRPr="00587EB4" w:rsidRDefault="000E7A89" w:rsidP="000E7A89">
            <w:pPr>
              <w:suppressAutoHyphens/>
              <w:autoSpaceDN w:val="0"/>
              <w:ind w:right="232"/>
              <w:jc w:val="both"/>
              <w:rPr>
                <w:b/>
                <w:shd w:val="clear" w:color="auto" w:fill="FFFFFF"/>
              </w:rPr>
            </w:pPr>
          </w:p>
        </w:tc>
        <w:tc>
          <w:tcPr>
            <w:tcW w:w="1563" w:type="dxa"/>
          </w:tcPr>
          <w:p w14:paraId="230A68CA" w14:textId="4148B8A6" w:rsidR="000E7A89" w:rsidRPr="00587EB4" w:rsidRDefault="000E7A89" w:rsidP="000E7A89">
            <w:pPr>
              <w:suppressAutoHyphens/>
              <w:autoSpaceDN w:val="0"/>
              <w:ind w:right="232"/>
              <w:jc w:val="center"/>
              <w:rPr>
                <w:b/>
                <w:sz w:val="22"/>
                <w:szCs w:val="22"/>
                <w:shd w:val="clear" w:color="auto" w:fill="FFFFFF"/>
              </w:rPr>
            </w:pPr>
            <w:proofErr w:type="gramStart"/>
            <w:r w:rsidRPr="00587EB4">
              <w:rPr>
                <w:b/>
                <w:sz w:val="22"/>
                <w:szCs w:val="22"/>
                <w:shd w:val="clear" w:color="auto" w:fill="FFFFFF"/>
              </w:rPr>
              <w:t>TOTAL -LOTE</w:t>
            </w:r>
            <w:proofErr w:type="gramEnd"/>
            <w:r w:rsidRPr="00587EB4">
              <w:rPr>
                <w:b/>
                <w:sz w:val="22"/>
                <w:szCs w:val="22"/>
                <w:shd w:val="clear" w:color="auto" w:fill="FFFFFF"/>
              </w:rPr>
              <w:t xml:space="preserve"> 01</w:t>
            </w:r>
          </w:p>
        </w:tc>
        <w:tc>
          <w:tcPr>
            <w:tcW w:w="1554" w:type="dxa"/>
          </w:tcPr>
          <w:p w14:paraId="487F7E8F" w14:textId="095EA8AC" w:rsidR="000E7A89" w:rsidRPr="00587EB4" w:rsidRDefault="000E7A89" w:rsidP="000E7A89">
            <w:pPr>
              <w:suppressAutoHyphens/>
              <w:autoSpaceDN w:val="0"/>
              <w:ind w:right="232"/>
              <w:jc w:val="center"/>
              <w:rPr>
                <w:b/>
                <w:sz w:val="22"/>
                <w:szCs w:val="22"/>
                <w:shd w:val="clear" w:color="auto" w:fill="FFFFFF"/>
              </w:rPr>
            </w:pPr>
            <w:r w:rsidRPr="00587EB4">
              <w:rPr>
                <w:b/>
                <w:sz w:val="22"/>
                <w:szCs w:val="22"/>
                <w:shd w:val="clear" w:color="auto" w:fill="FFFFFF"/>
              </w:rPr>
              <w:t>R$ 1.261.882,80</w:t>
            </w:r>
          </w:p>
        </w:tc>
      </w:tr>
    </w:tbl>
    <w:p w14:paraId="5472CF0E" w14:textId="77777777" w:rsidR="00704661" w:rsidRPr="00587EB4" w:rsidRDefault="00704661" w:rsidP="009505C1">
      <w:pPr>
        <w:suppressAutoHyphens/>
        <w:autoSpaceDN w:val="0"/>
        <w:ind w:right="232"/>
        <w:jc w:val="both"/>
        <w:rPr>
          <w:b/>
          <w:shd w:val="clear" w:color="auto" w:fill="FFFFFF"/>
        </w:rPr>
      </w:pPr>
    </w:p>
    <w:p w14:paraId="537E2540" w14:textId="77777777" w:rsidR="00704661" w:rsidRPr="00587EB4" w:rsidRDefault="00704661" w:rsidP="009505C1">
      <w:pPr>
        <w:suppressAutoHyphens/>
        <w:autoSpaceDN w:val="0"/>
        <w:ind w:right="232"/>
        <w:jc w:val="both"/>
        <w:rPr>
          <w:b/>
          <w:shd w:val="clear" w:color="auto" w:fill="FFFFFF"/>
        </w:rPr>
      </w:pPr>
    </w:p>
    <w:p w14:paraId="2967E7EF" w14:textId="77777777" w:rsidR="00704661" w:rsidRPr="00587EB4" w:rsidRDefault="00704661" w:rsidP="009505C1">
      <w:pPr>
        <w:suppressAutoHyphens/>
        <w:autoSpaceDN w:val="0"/>
        <w:ind w:right="232"/>
        <w:jc w:val="both"/>
        <w:rPr>
          <w:b/>
          <w:shd w:val="clear" w:color="auto" w:fill="FFFFFF"/>
        </w:rPr>
      </w:pPr>
    </w:p>
    <w:p w14:paraId="123993F1" w14:textId="77777777" w:rsidR="00704661" w:rsidRPr="00587EB4" w:rsidRDefault="00704661" w:rsidP="009505C1">
      <w:pPr>
        <w:suppressAutoHyphens/>
        <w:autoSpaceDN w:val="0"/>
        <w:ind w:right="232"/>
        <w:jc w:val="both"/>
        <w:rPr>
          <w:b/>
          <w:shd w:val="clear" w:color="auto" w:fill="FFFFFF"/>
        </w:rPr>
      </w:pPr>
    </w:p>
    <w:p w14:paraId="5380710B" w14:textId="77777777" w:rsidR="00704661" w:rsidRPr="00587EB4" w:rsidRDefault="00704661" w:rsidP="00391273">
      <w:pPr>
        <w:suppressAutoHyphens/>
        <w:autoSpaceDN w:val="0"/>
        <w:spacing w:after="240"/>
        <w:ind w:right="232"/>
        <w:jc w:val="both"/>
        <w:rPr>
          <w:b/>
          <w:sz w:val="24"/>
          <w:u w:val="single"/>
          <w:shd w:val="clear" w:color="auto" w:fill="FFFFFF"/>
        </w:rPr>
      </w:pPr>
      <w:r w:rsidRPr="00587EB4">
        <w:rPr>
          <w:b/>
          <w:sz w:val="24"/>
          <w:u w:val="single"/>
          <w:shd w:val="clear" w:color="auto" w:fill="FFFFFF"/>
        </w:rPr>
        <w:t xml:space="preserve">LOTE </w:t>
      </w:r>
      <w:proofErr w:type="gramStart"/>
      <w:r w:rsidRPr="00587EB4">
        <w:rPr>
          <w:b/>
          <w:sz w:val="24"/>
          <w:u w:val="single"/>
          <w:shd w:val="clear" w:color="auto" w:fill="FFFFFF"/>
        </w:rPr>
        <w:t>2</w:t>
      </w:r>
      <w:proofErr w:type="gramEnd"/>
      <w:r w:rsidRPr="00587EB4">
        <w:rPr>
          <w:b/>
          <w:sz w:val="24"/>
          <w:u w:val="single"/>
          <w:shd w:val="clear" w:color="auto" w:fill="FFFFFF"/>
        </w:rPr>
        <w:t xml:space="preserve"> </w:t>
      </w:r>
    </w:p>
    <w:tbl>
      <w:tblPr>
        <w:tblW w:w="146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2269"/>
        <w:gridCol w:w="1277"/>
        <w:gridCol w:w="4111"/>
        <w:gridCol w:w="1560"/>
        <w:gridCol w:w="1417"/>
        <w:gridCol w:w="1560"/>
        <w:gridCol w:w="1560"/>
      </w:tblGrid>
      <w:tr w:rsidR="00587EB4" w:rsidRPr="00587EB4" w14:paraId="5FD6BF4B" w14:textId="77777777" w:rsidTr="004A497C">
        <w:tc>
          <w:tcPr>
            <w:tcW w:w="850" w:type="dxa"/>
            <w:shd w:val="clear" w:color="auto" w:fill="B4C6E7"/>
            <w:vAlign w:val="center"/>
          </w:tcPr>
          <w:p w14:paraId="193691AE" w14:textId="77777777" w:rsidR="00391273" w:rsidRPr="00587EB4" w:rsidRDefault="00391273" w:rsidP="00841625">
            <w:pPr>
              <w:jc w:val="center"/>
              <w:rPr>
                <w:b/>
                <w:sz w:val="22"/>
                <w:szCs w:val="22"/>
              </w:rPr>
            </w:pPr>
            <w:r w:rsidRPr="00587EB4">
              <w:rPr>
                <w:b/>
                <w:sz w:val="22"/>
                <w:szCs w:val="22"/>
              </w:rPr>
              <w:t>ITEM</w:t>
            </w:r>
          </w:p>
        </w:tc>
        <w:tc>
          <w:tcPr>
            <w:tcW w:w="2269" w:type="dxa"/>
            <w:shd w:val="clear" w:color="auto" w:fill="B4C6E7"/>
            <w:vAlign w:val="center"/>
          </w:tcPr>
          <w:p w14:paraId="5D7F6C6B" w14:textId="77777777" w:rsidR="00391273" w:rsidRPr="00587EB4" w:rsidRDefault="00391273" w:rsidP="00841625">
            <w:pPr>
              <w:tabs>
                <w:tab w:val="left" w:pos="0"/>
              </w:tabs>
              <w:jc w:val="center"/>
              <w:rPr>
                <w:b/>
                <w:sz w:val="22"/>
                <w:szCs w:val="22"/>
              </w:rPr>
            </w:pPr>
            <w:r w:rsidRPr="00587EB4">
              <w:rPr>
                <w:b/>
                <w:sz w:val="22"/>
                <w:szCs w:val="22"/>
              </w:rPr>
              <w:t xml:space="preserve">DESCRIÇÃO </w:t>
            </w:r>
          </w:p>
        </w:tc>
        <w:tc>
          <w:tcPr>
            <w:tcW w:w="1277" w:type="dxa"/>
            <w:shd w:val="clear" w:color="auto" w:fill="B4C6E7"/>
            <w:vAlign w:val="center"/>
          </w:tcPr>
          <w:p w14:paraId="7C6F2527" w14:textId="77777777" w:rsidR="00391273" w:rsidRPr="00587EB4" w:rsidRDefault="00391273" w:rsidP="00841625">
            <w:pPr>
              <w:ind w:right="-108" w:hanging="108"/>
              <w:jc w:val="center"/>
              <w:rPr>
                <w:b/>
                <w:sz w:val="22"/>
                <w:szCs w:val="22"/>
              </w:rPr>
            </w:pPr>
            <w:r w:rsidRPr="00587EB4">
              <w:rPr>
                <w:b/>
                <w:sz w:val="22"/>
                <w:szCs w:val="22"/>
              </w:rPr>
              <w:t>UNIDADE DE</w:t>
            </w:r>
          </w:p>
          <w:p w14:paraId="4EF132AB" w14:textId="77777777" w:rsidR="00391273" w:rsidRPr="00587EB4" w:rsidRDefault="00391273" w:rsidP="00841625">
            <w:pPr>
              <w:ind w:right="-108" w:hanging="108"/>
              <w:jc w:val="center"/>
              <w:rPr>
                <w:b/>
                <w:sz w:val="22"/>
                <w:szCs w:val="22"/>
              </w:rPr>
            </w:pPr>
            <w:r w:rsidRPr="00587EB4">
              <w:rPr>
                <w:b/>
                <w:sz w:val="22"/>
                <w:szCs w:val="22"/>
              </w:rPr>
              <w:t>MEDIDA</w:t>
            </w:r>
          </w:p>
        </w:tc>
        <w:tc>
          <w:tcPr>
            <w:tcW w:w="4111" w:type="dxa"/>
            <w:shd w:val="clear" w:color="auto" w:fill="B4C6E7"/>
            <w:vAlign w:val="center"/>
          </w:tcPr>
          <w:p w14:paraId="16319A5F" w14:textId="17394C4E" w:rsidR="00391273" w:rsidRPr="00587EB4" w:rsidRDefault="004A497C" w:rsidP="00841625">
            <w:pPr>
              <w:tabs>
                <w:tab w:val="left" w:pos="0"/>
              </w:tabs>
              <w:jc w:val="center"/>
              <w:rPr>
                <w:b/>
                <w:sz w:val="22"/>
                <w:szCs w:val="22"/>
              </w:rPr>
            </w:pPr>
            <w:r w:rsidRPr="00587EB4">
              <w:rPr>
                <w:b/>
                <w:sz w:val="22"/>
                <w:szCs w:val="22"/>
              </w:rPr>
              <w:t>QUANTIDADE POR SETOR</w:t>
            </w:r>
          </w:p>
        </w:tc>
        <w:tc>
          <w:tcPr>
            <w:tcW w:w="1560" w:type="dxa"/>
            <w:shd w:val="clear" w:color="auto" w:fill="B4C6E7"/>
            <w:vAlign w:val="center"/>
          </w:tcPr>
          <w:p w14:paraId="07FBF699" w14:textId="77777777" w:rsidR="00391273" w:rsidRPr="00587EB4" w:rsidRDefault="00391273" w:rsidP="00841625">
            <w:pPr>
              <w:ind w:right="-108" w:hanging="108"/>
              <w:jc w:val="center"/>
              <w:rPr>
                <w:b/>
                <w:sz w:val="22"/>
                <w:szCs w:val="22"/>
              </w:rPr>
            </w:pPr>
            <w:r w:rsidRPr="00587EB4">
              <w:rPr>
                <w:b/>
                <w:sz w:val="20"/>
              </w:rPr>
              <w:t xml:space="preserve">QUANT. </w:t>
            </w:r>
          </w:p>
        </w:tc>
        <w:tc>
          <w:tcPr>
            <w:tcW w:w="1417" w:type="dxa"/>
            <w:shd w:val="clear" w:color="auto" w:fill="B4C6E7"/>
            <w:vAlign w:val="center"/>
          </w:tcPr>
          <w:p w14:paraId="682FF504" w14:textId="77777777" w:rsidR="00391273" w:rsidRPr="00587EB4" w:rsidRDefault="00391273" w:rsidP="00841625">
            <w:pPr>
              <w:jc w:val="center"/>
              <w:rPr>
                <w:b/>
                <w:sz w:val="22"/>
                <w:szCs w:val="22"/>
              </w:rPr>
            </w:pPr>
            <w:r w:rsidRPr="00587EB4">
              <w:rPr>
                <w:b/>
                <w:sz w:val="22"/>
                <w:szCs w:val="22"/>
              </w:rPr>
              <w:t>VALOR</w:t>
            </w:r>
          </w:p>
          <w:p w14:paraId="12D78574" w14:textId="77777777" w:rsidR="00391273" w:rsidRPr="00587EB4" w:rsidRDefault="00391273" w:rsidP="00841625">
            <w:pPr>
              <w:jc w:val="center"/>
              <w:rPr>
                <w:b/>
                <w:sz w:val="22"/>
                <w:szCs w:val="22"/>
              </w:rPr>
            </w:pPr>
            <w:r w:rsidRPr="00587EB4">
              <w:rPr>
                <w:b/>
                <w:sz w:val="22"/>
                <w:szCs w:val="22"/>
              </w:rPr>
              <w:t>UNITÁRIO (POR SERVIÇO)</w:t>
            </w:r>
          </w:p>
          <w:p w14:paraId="7127754D" w14:textId="77777777" w:rsidR="00391273" w:rsidRPr="00587EB4" w:rsidRDefault="00391273" w:rsidP="00841625">
            <w:pPr>
              <w:jc w:val="center"/>
              <w:rPr>
                <w:b/>
                <w:sz w:val="22"/>
                <w:szCs w:val="22"/>
              </w:rPr>
            </w:pPr>
            <w:r w:rsidRPr="00587EB4">
              <w:rPr>
                <w:b/>
                <w:sz w:val="22"/>
                <w:szCs w:val="22"/>
              </w:rPr>
              <w:t>R$</w:t>
            </w:r>
          </w:p>
        </w:tc>
        <w:tc>
          <w:tcPr>
            <w:tcW w:w="1560" w:type="dxa"/>
            <w:shd w:val="clear" w:color="auto" w:fill="B4C6E7"/>
            <w:vAlign w:val="center"/>
          </w:tcPr>
          <w:p w14:paraId="11CBF3BA" w14:textId="77777777" w:rsidR="00391273" w:rsidRPr="00587EB4" w:rsidRDefault="00391273" w:rsidP="00841625">
            <w:pPr>
              <w:jc w:val="center"/>
              <w:rPr>
                <w:b/>
                <w:sz w:val="22"/>
                <w:szCs w:val="22"/>
              </w:rPr>
            </w:pPr>
            <w:r w:rsidRPr="00587EB4">
              <w:rPr>
                <w:b/>
                <w:sz w:val="22"/>
                <w:szCs w:val="22"/>
              </w:rPr>
              <w:t>VALOR MENSAL</w:t>
            </w:r>
          </w:p>
          <w:p w14:paraId="5851D77F" w14:textId="77777777" w:rsidR="00391273" w:rsidRPr="00587EB4" w:rsidRDefault="00391273" w:rsidP="00841625">
            <w:pPr>
              <w:jc w:val="center"/>
              <w:rPr>
                <w:b/>
                <w:sz w:val="22"/>
                <w:szCs w:val="22"/>
              </w:rPr>
            </w:pPr>
            <w:r w:rsidRPr="00587EB4">
              <w:rPr>
                <w:b/>
                <w:sz w:val="22"/>
                <w:szCs w:val="22"/>
              </w:rPr>
              <w:t>R$</w:t>
            </w:r>
          </w:p>
        </w:tc>
        <w:tc>
          <w:tcPr>
            <w:tcW w:w="1560" w:type="dxa"/>
            <w:shd w:val="clear" w:color="auto" w:fill="B4C6E7"/>
            <w:vAlign w:val="center"/>
          </w:tcPr>
          <w:p w14:paraId="56C5146D" w14:textId="77777777" w:rsidR="00391273" w:rsidRPr="00587EB4" w:rsidRDefault="00391273" w:rsidP="00841625">
            <w:pPr>
              <w:jc w:val="center"/>
              <w:rPr>
                <w:b/>
                <w:sz w:val="22"/>
                <w:szCs w:val="22"/>
              </w:rPr>
            </w:pPr>
            <w:r w:rsidRPr="00587EB4">
              <w:rPr>
                <w:b/>
                <w:sz w:val="22"/>
                <w:szCs w:val="22"/>
              </w:rPr>
              <w:t>VALOR</w:t>
            </w:r>
          </w:p>
          <w:p w14:paraId="61AD8C03" w14:textId="77777777" w:rsidR="00391273" w:rsidRPr="00587EB4" w:rsidRDefault="00391273" w:rsidP="00841625">
            <w:pPr>
              <w:jc w:val="center"/>
              <w:rPr>
                <w:b/>
                <w:sz w:val="22"/>
                <w:szCs w:val="22"/>
              </w:rPr>
            </w:pPr>
            <w:r w:rsidRPr="00587EB4">
              <w:rPr>
                <w:b/>
                <w:sz w:val="22"/>
                <w:szCs w:val="22"/>
              </w:rPr>
              <w:t>TOTAL</w:t>
            </w:r>
          </w:p>
          <w:p w14:paraId="59E136F0" w14:textId="77777777" w:rsidR="00391273" w:rsidRPr="00587EB4" w:rsidRDefault="00391273" w:rsidP="00841625">
            <w:pPr>
              <w:jc w:val="center"/>
              <w:rPr>
                <w:b/>
                <w:sz w:val="22"/>
                <w:szCs w:val="22"/>
              </w:rPr>
            </w:pPr>
            <w:r w:rsidRPr="00587EB4">
              <w:rPr>
                <w:b/>
                <w:sz w:val="22"/>
                <w:szCs w:val="22"/>
              </w:rPr>
              <w:t>(12 MESES)</w:t>
            </w:r>
          </w:p>
          <w:p w14:paraId="30058BF3" w14:textId="77777777" w:rsidR="00391273" w:rsidRPr="00587EB4" w:rsidRDefault="00391273" w:rsidP="00841625">
            <w:pPr>
              <w:jc w:val="center"/>
              <w:rPr>
                <w:b/>
                <w:sz w:val="22"/>
                <w:szCs w:val="22"/>
              </w:rPr>
            </w:pPr>
            <w:r w:rsidRPr="00587EB4">
              <w:rPr>
                <w:b/>
                <w:sz w:val="22"/>
                <w:szCs w:val="22"/>
              </w:rPr>
              <w:t>R$</w:t>
            </w:r>
          </w:p>
        </w:tc>
      </w:tr>
      <w:tr w:rsidR="00587EB4" w:rsidRPr="00587EB4" w14:paraId="56E793B7" w14:textId="77777777" w:rsidTr="004A497C">
        <w:tc>
          <w:tcPr>
            <w:tcW w:w="850" w:type="dxa"/>
            <w:shd w:val="clear" w:color="auto" w:fill="auto"/>
            <w:vAlign w:val="center"/>
          </w:tcPr>
          <w:p w14:paraId="4C758E2A" w14:textId="77777777" w:rsidR="000C2365" w:rsidRPr="00587EB4" w:rsidRDefault="000C2365" w:rsidP="00841625">
            <w:pPr>
              <w:jc w:val="center"/>
              <w:rPr>
                <w:b/>
                <w:sz w:val="22"/>
                <w:szCs w:val="22"/>
              </w:rPr>
            </w:pPr>
            <w:r w:rsidRPr="00587EB4">
              <w:rPr>
                <w:b/>
                <w:sz w:val="22"/>
                <w:szCs w:val="22"/>
              </w:rPr>
              <w:t>01</w:t>
            </w:r>
          </w:p>
        </w:tc>
        <w:tc>
          <w:tcPr>
            <w:tcW w:w="2269" w:type="dxa"/>
            <w:shd w:val="clear" w:color="auto" w:fill="auto"/>
            <w:vAlign w:val="center"/>
          </w:tcPr>
          <w:p w14:paraId="54DBCD01" w14:textId="44996EB6" w:rsidR="000C2365" w:rsidRPr="00587EB4" w:rsidRDefault="000C2365" w:rsidP="00391273">
            <w:pPr>
              <w:spacing w:line="360" w:lineRule="auto"/>
              <w:jc w:val="center"/>
              <w:rPr>
                <w:b/>
                <w:sz w:val="22"/>
                <w:szCs w:val="22"/>
              </w:rPr>
            </w:pPr>
            <w:r w:rsidRPr="00587EB4">
              <w:rPr>
                <w:sz w:val="22"/>
              </w:rPr>
              <w:t xml:space="preserve">Contratação de serviços de </w:t>
            </w:r>
            <w:r w:rsidRPr="00587EB4">
              <w:rPr>
                <w:b/>
                <w:sz w:val="22"/>
                <w:u w:val="single"/>
              </w:rPr>
              <w:t>Recepção</w:t>
            </w:r>
            <w:r w:rsidRPr="00587EB4">
              <w:rPr>
                <w:b/>
                <w:sz w:val="22"/>
              </w:rPr>
              <w:t xml:space="preserve"> </w:t>
            </w:r>
            <w:r w:rsidRPr="00587EB4">
              <w:rPr>
                <w:sz w:val="22"/>
              </w:rPr>
              <w:t>para as unidades vinculadas à Secretaria de Saúde do Município de Bom Jardim/RJ.</w:t>
            </w:r>
          </w:p>
        </w:tc>
        <w:tc>
          <w:tcPr>
            <w:tcW w:w="1277" w:type="dxa"/>
            <w:vAlign w:val="center"/>
          </w:tcPr>
          <w:p w14:paraId="0F5480D9" w14:textId="77777777" w:rsidR="000C2365" w:rsidRPr="00587EB4" w:rsidRDefault="000C2365" w:rsidP="00841625">
            <w:pPr>
              <w:spacing w:line="360" w:lineRule="auto"/>
              <w:jc w:val="center"/>
              <w:rPr>
                <w:sz w:val="20"/>
              </w:rPr>
            </w:pPr>
            <w:r w:rsidRPr="00587EB4">
              <w:rPr>
                <w:sz w:val="20"/>
              </w:rPr>
              <w:t>Serviço Mensal</w:t>
            </w:r>
          </w:p>
          <w:p w14:paraId="37DFC45F" w14:textId="77777777" w:rsidR="000C2365" w:rsidRPr="00587EB4" w:rsidRDefault="000C2365" w:rsidP="00841625">
            <w:pPr>
              <w:ind w:right="-108" w:hanging="108"/>
              <w:jc w:val="center"/>
              <w:rPr>
                <w:sz w:val="22"/>
                <w:szCs w:val="22"/>
                <w:shd w:val="clear" w:color="auto" w:fill="FFFFFF"/>
              </w:rPr>
            </w:pPr>
            <w:r w:rsidRPr="00587EB4">
              <w:rPr>
                <w:sz w:val="20"/>
              </w:rPr>
              <w:t>(40h semanais)</w:t>
            </w:r>
          </w:p>
        </w:tc>
        <w:tc>
          <w:tcPr>
            <w:tcW w:w="4111" w:type="dxa"/>
            <w:vAlign w:val="center"/>
          </w:tcPr>
          <w:p w14:paraId="6FBB4C0A" w14:textId="77777777" w:rsidR="000C2365" w:rsidRPr="00587EB4" w:rsidRDefault="000C2365" w:rsidP="000C2365">
            <w:pPr>
              <w:spacing w:line="276" w:lineRule="auto"/>
              <w:jc w:val="both"/>
              <w:rPr>
                <w:sz w:val="20"/>
              </w:rPr>
            </w:pPr>
            <w:r w:rsidRPr="00587EB4">
              <w:rPr>
                <w:sz w:val="20"/>
              </w:rPr>
              <w:t xml:space="preserve">Centro de Atenção Psicossocial – CAPS: </w:t>
            </w:r>
            <w:proofErr w:type="gramStart"/>
            <w:r w:rsidRPr="00587EB4">
              <w:rPr>
                <w:sz w:val="20"/>
              </w:rPr>
              <w:t>1</w:t>
            </w:r>
            <w:proofErr w:type="gramEnd"/>
          </w:p>
          <w:p w14:paraId="7F61008F" w14:textId="77777777" w:rsidR="000C2365" w:rsidRPr="00587EB4" w:rsidRDefault="000C2365" w:rsidP="000C2365">
            <w:pPr>
              <w:spacing w:line="276" w:lineRule="auto"/>
              <w:jc w:val="both"/>
              <w:rPr>
                <w:sz w:val="20"/>
              </w:rPr>
            </w:pPr>
            <w:r w:rsidRPr="00587EB4">
              <w:rPr>
                <w:sz w:val="20"/>
              </w:rPr>
              <w:t xml:space="preserve">Central de Regulação de Marcação de Exames: </w:t>
            </w:r>
            <w:proofErr w:type="gramStart"/>
            <w:r w:rsidRPr="00587EB4">
              <w:rPr>
                <w:sz w:val="20"/>
              </w:rPr>
              <w:t>1</w:t>
            </w:r>
            <w:proofErr w:type="gramEnd"/>
          </w:p>
          <w:p w14:paraId="475F6190" w14:textId="77777777" w:rsidR="000C2365" w:rsidRPr="00587EB4" w:rsidRDefault="000C2365" w:rsidP="000C2365">
            <w:pPr>
              <w:spacing w:line="276" w:lineRule="auto"/>
              <w:jc w:val="both"/>
              <w:rPr>
                <w:sz w:val="20"/>
              </w:rPr>
            </w:pPr>
            <w:r w:rsidRPr="00587EB4">
              <w:rPr>
                <w:sz w:val="20"/>
              </w:rPr>
              <w:t xml:space="preserve">Centro de Saúde José Alberto Erthal: </w:t>
            </w:r>
            <w:proofErr w:type="gramStart"/>
            <w:r w:rsidRPr="00587EB4">
              <w:rPr>
                <w:sz w:val="20"/>
              </w:rPr>
              <w:t>3</w:t>
            </w:r>
            <w:proofErr w:type="gramEnd"/>
            <w:r w:rsidRPr="00587EB4">
              <w:rPr>
                <w:sz w:val="20"/>
              </w:rPr>
              <w:t xml:space="preserve"> </w:t>
            </w:r>
          </w:p>
          <w:p w14:paraId="312EB5A5" w14:textId="77777777" w:rsidR="000C2365" w:rsidRPr="00587EB4" w:rsidRDefault="000C2365" w:rsidP="000C2365">
            <w:pPr>
              <w:spacing w:line="276" w:lineRule="auto"/>
              <w:jc w:val="both"/>
              <w:rPr>
                <w:sz w:val="20"/>
              </w:rPr>
            </w:pPr>
            <w:r w:rsidRPr="00587EB4">
              <w:rPr>
                <w:sz w:val="20"/>
              </w:rPr>
              <w:t xml:space="preserve">Centro de Odontologia – CEO: </w:t>
            </w:r>
            <w:proofErr w:type="gramStart"/>
            <w:r w:rsidRPr="00587EB4">
              <w:rPr>
                <w:sz w:val="20"/>
              </w:rPr>
              <w:t>1</w:t>
            </w:r>
            <w:proofErr w:type="gramEnd"/>
          </w:p>
          <w:p w14:paraId="67FB36BB" w14:textId="77777777" w:rsidR="000C2365" w:rsidRPr="00587EB4" w:rsidRDefault="000C2365" w:rsidP="000C2365">
            <w:pPr>
              <w:spacing w:line="276" w:lineRule="auto"/>
              <w:jc w:val="both"/>
              <w:rPr>
                <w:sz w:val="20"/>
              </w:rPr>
            </w:pPr>
            <w:r w:rsidRPr="00587EB4">
              <w:rPr>
                <w:sz w:val="20"/>
              </w:rPr>
              <w:t xml:space="preserve">Centro de Reabilitação Samuel Souza (Fisioterapia): </w:t>
            </w:r>
            <w:proofErr w:type="gramStart"/>
            <w:r w:rsidRPr="00587EB4">
              <w:rPr>
                <w:sz w:val="20"/>
              </w:rPr>
              <w:t>1</w:t>
            </w:r>
            <w:proofErr w:type="gramEnd"/>
          </w:p>
          <w:p w14:paraId="2B6FA230" w14:textId="77777777" w:rsidR="000C2365" w:rsidRPr="00587EB4" w:rsidRDefault="000C2365" w:rsidP="000C2365">
            <w:pPr>
              <w:spacing w:line="276" w:lineRule="auto"/>
              <w:jc w:val="both"/>
              <w:rPr>
                <w:sz w:val="20"/>
              </w:rPr>
            </w:pPr>
            <w:r w:rsidRPr="00587EB4">
              <w:rPr>
                <w:sz w:val="20"/>
              </w:rPr>
              <w:t xml:space="preserve">Almoxarifado: </w:t>
            </w:r>
            <w:proofErr w:type="gramStart"/>
            <w:r w:rsidRPr="00587EB4">
              <w:rPr>
                <w:sz w:val="20"/>
              </w:rPr>
              <w:t>1</w:t>
            </w:r>
            <w:proofErr w:type="gramEnd"/>
          </w:p>
          <w:p w14:paraId="74ADE7BF" w14:textId="77777777" w:rsidR="000C2365" w:rsidRPr="00587EB4" w:rsidRDefault="000C2365" w:rsidP="000C2365">
            <w:pPr>
              <w:spacing w:line="276" w:lineRule="auto"/>
              <w:jc w:val="both"/>
              <w:rPr>
                <w:sz w:val="20"/>
              </w:rPr>
            </w:pPr>
            <w:r w:rsidRPr="00587EB4">
              <w:rPr>
                <w:sz w:val="20"/>
              </w:rPr>
              <w:t xml:space="preserve">Centro de Reabilitação Psicossocial – CREAPS: </w:t>
            </w:r>
            <w:proofErr w:type="gramStart"/>
            <w:r w:rsidRPr="00587EB4">
              <w:rPr>
                <w:sz w:val="20"/>
              </w:rPr>
              <w:t>1</w:t>
            </w:r>
            <w:proofErr w:type="gramEnd"/>
          </w:p>
          <w:p w14:paraId="4EA08232" w14:textId="77777777" w:rsidR="000C2365" w:rsidRPr="00587EB4" w:rsidRDefault="000C2365" w:rsidP="000C2365">
            <w:pPr>
              <w:spacing w:line="276" w:lineRule="auto"/>
              <w:jc w:val="both"/>
              <w:rPr>
                <w:sz w:val="20"/>
              </w:rPr>
            </w:pPr>
            <w:r w:rsidRPr="00587EB4">
              <w:rPr>
                <w:sz w:val="20"/>
              </w:rPr>
              <w:t xml:space="preserve">Clínica da Família Álvaro Nunes Guimarães: </w:t>
            </w:r>
            <w:proofErr w:type="gramStart"/>
            <w:r w:rsidRPr="00587EB4">
              <w:rPr>
                <w:sz w:val="20"/>
              </w:rPr>
              <w:t>1</w:t>
            </w:r>
            <w:proofErr w:type="gramEnd"/>
          </w:p>
          <w:p w14:paraId="7EAFA315" w14:textId="77777777" w:rsidR="000C2365" w:rsidRPr="00587EB4" w:rsidRDefault="000C2365" w:rsidP="000C2365">
            <w:pPr>
              <w:spacing w:line="276" w:lineRule="auto"/>
              <w:jc w:val="both"/>
              <w:rPr>
                <w:sz w:val="20"/>
              </w:rPr>
            </w:pPr>
            <w:r w:rsidRPr="00587EB4">
              <w:rPr>
                <w:sz w:val="20"/>
              </w:rPr>
              <w:t xml:space="preserve">Farmácia Municipal: </w:t>
            </w:r>
            <w:proofErr w:type="gramStart"/>
            <w:r w:rsidRPr="00587EB4">
              <w:rPr>
                <w:sz w:val="20"/>
              </w:rPr>
              <w:t>2</w:t>
            </w:r>
            <w:proofErr w:type="gramEnd"/>
          </w:p>
          <w:p w14:paraId="3310648D" w14:textId="77777777" w:rsidR="000C2365" w:rsidRPr="00587EB4" w:rsidRDefault="000C2365" w:rsidP="000C2365">
            <w:pPr>
              <w:spacing w:line="276" w:lineRule="auto"/>
              <w:jc w:val="both"/>
              <w:rPr>
                <w:sz w:val="20"/>
              </w:rPr>
            </w:pPr>
            <w:r w:rsidRPr="00587EB4">
              <w:rPr>
                <w:sz w:val="20"/>
              </w:rPr>
              <w:t xml:space="preserve">PSF Alto de São José: </w:t>
            </w:r>
            <w:proofErr w:type="gramStart"/>
            <w:r w:rsidRPr="00587EB4">
              <w:rPr>
                <w:sz w:val="20"/>
              </w:rPr>
              <w:t>1</w:t>
            </w:r>
            <w:proofErr w:type="gramEnd"/>
          </w:p>
          <w:p w14:paraId="16EE3BBC" w14:textId="77777777" w:rsidR="000C2365" w:rsidRPr="00587EB4" w:rsidRDefault="000C2365" w:rsidP="000C2365">
            <w:pPr>
              <w:spacing w:line="276" w:lineRule="auto"/>
              <w:jc w:val="both"/>
              <w:rPr>
                <w:sz w:val="20"/>
              </w:rPr>
            </w:pPr>
            <w:r w:rsidRPr="00587EB4">
              <w:rPr>
                <w:sz w:val="20"/>
              </w:rPr>
              <w:t xml:space="preserve">PSF Banquete: </w:t>
            </w:r>
            <w:proofErr w:type="gramStart"/>
            <w:r w:rsidRPr="00587EB4">
              <w:rPr>
                <w:sz w:val="20"/>
              </w:rPr>
              <w:t>1</w:t>
            </w:r>
            <w:proofErr w:type="gramEnd"/>
          </w:p>
          <w:p w14:paraId="4C764BDA" w14:textId="77777777" w:rsidR="000C2365" w:rsidRPr="00587EB4" w:rsidRDefault="000C2365" w:rsidP="000C2365">
            <w:pPr>
              <w:spacing w:line="276" w:lineRule="auto"/>
              <w:jc w:val="both"/>
              <w:rPr>
                <w:sz w:val="20"/>
              </w:rPr>
            </w:pPr>
            <w:r w:rsidRPr="00587EB4">
              <w:rPr>
                <w:sz w:val="20"/>
              </w:rPr>
              <w:t xml:space="preserve">PSF Barra Alegre: </w:t>
            </w:r>
            <w:proofErr w:type="gramStart"/>
            <w:r w:rsidRPr="00587EB4">
              <w:rPr>
                <w:sz w:val="20"/>
              </w:rPr>
              <w:t>1</w:t>
            </w:r>
            <w:proofErr w:type="gramEnd"/>
          </w:p>
          <w:p w14:paraId="7148B8A4" w14:textId="77777777" w:rsidR="000C2365" w:rsidRPr="00587EB4" w:rsidRDefault="000C2365" w:rsidP="000C2365">
            <w:pPr>
              <w:spacing w:line="276" w:lineRule="auto"/>
              <w:jc w:val="both"/>
              <w:rPr>
                <w:sz w:val="20"/>
              </w:rPr>
            </w:pPr>
            <w:r w:rsidRPr="00587EB4">
              <w:rPr>
                <w:sz w:val="20"/>
              </w:rPr>
              <w:t xml:space="preserve">PSF Jd. Boa Esperança: </w:t>
            </w:r>
            <w:proofErr w:type="gramStart"/>
            <w:r w:rsidRPr="00587EB4">
              <w:rPr>
                <w:sz w:val="20"/>
              </w:rPr>
              <w:t>1</w:t>
            </w:r>
            <w:proofErr w:type="gramEnd"/>
          </w:p>
          <w:p w14:paraId="0DE0729A" w14:textId="77777777" w:rsidR="000C2365" w:rsidRPr="00587EB4" w:rsidRDefault="000C2365" w:rsidP="000C2365">
            <w:pPr>
              <w:spacing w:line="276" w:lineRule="auto"/>
              <w:jc w:val="both"/>
              <w:rPr>
                <w:sz w:val="20"/>
              </w:rPr>
            </w:pPr>
            <w:r w:rsidRPr="00587EB4">
              <w:rPr>
                <w:sz w:val="20"/>
              </w:rPr>
              <w:t xml:space="preserve">PSF São José: </w:t>
            </w:r>
            <w:proofErr w:type="gramStart"/>
            <w:r w:rsidRPr="00587EB4">
              <w:rPr>
                <w:sz w:val="20"/>
              </w:rPr>
              <w:t>1</w:t>
            </w:r>
            <w:proofErr w:type="gramEnd"/>
          </w:p>
          <w:p w14:paraId="76993D8E" w14:textId="77777777" w:rsidR="000C2365" w:rsidRPr="00587EB4" w:rsidRDefault="000C2365" w:rsidP="000C2365">
            <w:pPr>
              <w:spacing w:line="276" w:lineRule="auto"/>
              <w:jc w:val="both"/>
              <w:rPr>
                <w:sz w:val="20"/>
              </w:rPr>
            </w:pPr>
            <w:r w:rsidRPr="00587EB4">
              <w:rPr>
                <w:sz w:val="20"/>
              </w:rPr>
              <w:t xml:space="preserve">PSF Veloso: </w:t>
            </w:r>
            <w:proofErr w:type="gramStart"/>
            <w:r w:rsidRPr="00587EB4">
              <w:rPr>
                <w:sz w:val="20"/>
              </w:rPr>
              <w:t>1</w:t>
            </w:r>
            <w:proofErr w:type="gramEnd"/>
          </w:p>
          <w:p w14:paraId="6FDB78F4" w14:textId="77777777" w:rsidR="000C2365" w:rsidRPr="00587EB4" w:rsidRDefault="000C2365" w:rsidP="000C2365">
            <w:pPr>
              <w:spacing w:line="276" w:lineRule="auto"/>
              <w:jc w:val="both"/>
              <w:rPr>
                <w:sz w:val="20"/>
              </w:rPr>
            </w:pPr>
            <w:r w:rsidRPr="00587EB4">
              <w:rPr>
                <w:sz w:val="20"/>
              </w:rPr>
              <w:t xml:space="preserve">PSF São Miguel: </w:t>
            </w:r>
            <w:proofErr w:type="gramStart"/>
            <w:r w:rsidRPr="00587EB4">
              <w:rPr>
                <w:sz w:val="20"/>
              </w:rPr>
              <w:t>1</w:t>
            </w:r>
            <w:proofErr w:type="gramEnd"/>
          </w:p>
          <w:p w14:paraId="4692B1C1" w14:textId="51BC18F5" w:rsidR="000C2365" w:rsidRPr="00587EB4" w:rsidRDefault="000C2365" w:rsidP="000C2365">
            <w:pPr>
              <w:spacing w:line="276" w:lineRule="auto"/>
              <w:ind w:right="-108" w:hanging="108"/>
              <w:jc w:val="center"/>
              <w:rPr>
                <w:b/>
                <w:sz w:val="22"/>
                <w:szCs w:val="22"/>
              </w:rPr>
            </w:pPr>
            <w:r w:rsidRPr="00587EB4">
              <w:rPr>
                <w:sz w:val="20"/>
              </w:rPr>
              <w:t xml:space="preserve">Sub Posto de Santo Antônio: </w:t>
            </w:r>
            <w:proofErr w:type="gramStart"/>
            <w:r w:rsidRPr="00587EB4">
              <w:rPr>
                <w:sz w:val="20"/>
              </w:rPr>
              <w:t>1</w:t>
            </w:r>
            <w:proofErr w:type="gramEnd"/>
          </w:p>
        </w:tc>
        <w:tc>
          <w:tcPr>
            <w:tcW w:w="1560" w:type="dxa"/>
            <w:vAlign w:val="center"/>
          </w:tcPr>
          <w:p w14:paraId="57DDF656" w14:textId="77777777" w:rsidR="000C2365" w:rsidRPr="00587EB4" w:rsidRDefault="000C2365" w:rsidP="004A497C">
            <w:pPr>
              <w:tabs>
                <w:tab w:val="left" w:pos="459"/>
              </w:tabs>
              <w:spacing w:line="360" w:lineRule="auto"/>
              <w:jc w:val="center"/>
              <w:rPr>
                <w:b/>
                <w:sz w:val="20"/>
              </w:rPr>
            </w:pPr>
            <w:r w:rsidRPr="00587EB4">
              <w:rPr>
                <w:b/>
                <w:sz w:val="20"/>
              </w:rPr>
              <w:t xml:space="preserve">20 </w:t>
            </w:r>
          </w:p>
          <w:p w14:paraId="2217B85B" w14:textId="794018C1" w:rsidR="000C2365" w:rsidRPr="00587EB4" w:rsidRDefault="000C2365" w:rsidP="004A497C">
            <w:pPr>
              <w:tabs>
                <w:tab w:val="left" w:pos="459"/>
              </w:tabs>
              <w:spacing w:line="360" w:lineRule="auto"/>
              <w:jc w:val="center"/>
              <w:rPr>
                <w:b/>
                <w:sz w:val="20"/>
              </w:rPr>
            </w:pPr>
            <w:r w:rsidRPr="00587EB4">
              <w:rPr>
                <w:b/>
                <w:sz w:val="20"/>
              </w:rPr>
              <w:t>(SERVIÇOS MENSAIS)</w:t>
            </w:r>
          </w:p>
          <w:p w14:paraId="03084026" w14:textId="77777777" w:rsidR="000C2365" w:rsidRPr="00587EB4" w:rsidRDefault="000C2365" w:rsidP="004A497C">
            <w:pPr>
              <w:tabs>
                <w:tab w:val="left" w:pos="459"/>
              </w:tabs>
              <w:spacing w:line="360" w:lineRule="auto"/>
              <w:jc w:val="center"/>
              <w:rPr>
                <w:b/>
                <w:sz w:val="20"/>
              </w:rPr>
            </w:pPr>
          </w:p>
          <w:p w14:paraId="6E91910C" w14:textId="77777777" w:rsidR="000C2365" w:rsidRPr="00587EB4" w:rsidRDefault="000C2365" w:rsidP="004A497C">
            <w:pPr>
              <w:tabs>
                <w:tab w:val="left" w:pos="459"/>
              </w:tabs>
              <w:spacing w:line="360" w:lineRule="auto"/>
              <w:jc w:val="center"/>
              <w:rPr>
                <w:b/>
                <w:sz w:val="20"/>
              </w:rPr>
            </w:pPr>
          </w:p>
          <w:p w14:paraId="61766FBF" w14:textId="2920515C" w:rsidR="000C2365" w:rsidRPr="00587EB4" w:rsidRDefault="000C2365" w:rsidP="004A497C">
            <w:pPr>
              <w:tabs>
                <w:tab w:val="left" w:pos="459"/>
              </w:tabs>
              <w:spacing w:line="360" w:lineRule="auto"/>
              <w:jc w:val="center"/>
              <w:rPr>
                <w:b/>
                <w:sz w:val="20"/>
              </w:rPr>
            </w:pPr>
            <w:r w:rsidRPr="00587EB4">
              <w:rPr>
                <w:b/>
                <w:sz w:val="20"/>
              </w:rPr>
              <w:t xml:space="preserve">240 </w:t>
            </w:r>
          </w:p>
          <w:p w14:paraId="60E7325E" w14:textId="17A9E2DB" w:rsidR="000C2365" w:rsidRPr="00587EB4" w:rsidRDefault="000C2365" w:rsidP="004A497C">
            <w:pPr>
              <w:tabs>
                <w:tab w:val="left" w:pos="459"/>
              </w:tabs>
              <w:spacing w:line="360" w:lineRule="auto"/>
              <w:jc w:val="center"/>
              <w:rPr>
                <w:b/>
                <w:sz w:val="22"/>
                <w:szCs w:val="22"/>
              </w:rPr>
            </w:pPr>
            <w:r w:rsidRPr="00587EB4">
              <w:rPr>
                <w:b/>
                <w:sz w:val="20"/>
              </w:rPr>
              <w:t>(PARA 12 MESES)</w:t>
            </w:r>
          </w:p>
        </w:tc>
        <w:tc>
          <w:tcPr>
            <w:tcW w:w="1417" w:type="dxa"/>
            <w:shd w:val="clear" w:color="auto" w:fill="auto"/>
            <w:vAlign w:val="center"/>
          </w:tcPr>
          <w:p w14:paraId="20841951" w14:textId="2B02AA50" w:rsidR="000C2365" w:rsidRPr="00587EB4" w:rsidRDefault="000C2365" w:rsidP="00841625">
            <w:pPr>
              <w:ind w:right="-108" w:hanging="108"/>
              <w:jc w:val="center"/>
              <w:rPr>
                <w:b/>
                <w:sz w:val="22"/>
                <w:szCs w:val="22"/>
                <w:shd w:val="clear" w:color="auto" w:fill="FFFFFF"/>
              </w:rPr>
            </w:pPr>
            <w:r w:rsidRPr="00587EB4">
              <w:rPr>
                <w:b/>
                <w:sz w:val="22"/>
                <w:szCs w:val="22"/>
                <w:shd w:val="clear" w:color="auto" w:fill="FFFFFF"/>
              </w:rPr>
              <w:t>4.341,98</w:t>
            </w:r>
          </w:p>
        </w:tc>
        <w:tc>
          <w:tcPr>
            <w:tcW w:w="1560" w:type="dxa"/>
            <w:vAlign w:val="center"/>
          </w:tcPr>
          <w:p w14:paraId="06CBF1C0" w14:textId="4D1073DC" w:rsidR="000C2365" w:rsidRPr="00587EB4" w:rsidRDefault="000C2365" w:rsidP="00841625">
            <w:pPr>
              <w:ind w:right="-108" w:hanging="108"/>
              <w:jc w:val="center"/>
              <w:rPr>
                <w:b/>
                <w:sz w:val="22"/>
                <w:szCs w:val="22"/>
                <w:shd w:val="clear" w:color="auto" w:fill="FFFFFF"/>
              </w:rPr>
            </w:pPr>
            <w:r w:rsidRPr="00587EB4">
              <w:rPr>
                <w:b/>
                <w:sz w:val="22"/>
                <w:szCs w:val="22"/>
                <w:shd w:val="clear" w:color="auto" w:fill="FFFFFF"/>
              </w:rPr>
              <w:t>86.839,60</w:t>
            </w:r>
          </w:p>
        </w:tc>
        <w:tc>
          <w:tcPr>
            <w:tcW w:w="1560" w:type="dxa"/>
            <w:shd w:val="clear" w:color="auto" w:fill="auto"/>
            <w:vAlign w:val="center"/>
          </w:tcPr>
          <w:p w14:paraId="59060480" w14:textId="39927A70" w:rsidR="000C2365" w:rsidRPr="00587EB4" w:rsidRDefault="000C2365" w:rsidP="00841625">
            <w:pPr>
              <w:ind w:right="-108" w:hanging="108"/>
              <w:jc w:val="center"/>
              <w:rPr>
                <w:b/>
                <w:sz w:val="22"/>
                <w:szCs w:val="22"/>
                <w:shd w:val="clear" w:color="auto" w:fill="FFFFFF"/>
              </w:rPr>
            </w:pPr>
            <w:r w:rsidRPr="00587EB4">
              <w:rPr>
                <w:b/>
                <w:sz w:val="22"/>
                <w:szCs w:val="22"/>
                <w:shd w:val="clear" w:color="auto" w:fill="FFFFFF"/>
              </w:rPr>
              <w:t>1.042.075,20</w:t>
            </w:r>
          </w:p>
        </w:tc>
      </w:tr>
      <w:tr w:rsidR="00587EB4" w:rsidRPr="00587EB4" w14:paraId="0F23F197" w14:textId="77777777" w:rsidTr="008A757C">
        <w:trPr>
          <w:trHeight w:val="769"/>
        </w:trPr>
        <w:tc>
          <w:tcPr>
            <w:tcW w:w="11484" w:type="dxa"/>
            <w:gridSpan w:val="6"/>
            <w:shd w:val="clear" w:color="auto" w:fill="auto"/>
            <w:vAlign w:val="center"/>
          </w:tcPr>
          <w:p w14:paraId="3C2F618E" w14:textId="77777777" w:rsidR="000E7A89" w:rsidRPr="00587EB4" w:rsidRDefault="000E7A89" w:rsidP="00841625">
            <w:pPr>
              <w:ind w:right="-108" w:hanging="108"/>
              <w:jc w:val="center"/>
              <w:rPr>
                <w:b/>
                <w:sz w:val="22"/>
                <w:szCs w:val="22"/>
                <w:shd w:val="clear" w:color="auto" w:fill="FFFFFF"/>
              </w:rPr>
            </w:pPr>
          </w:p>
        </w:tc>
        <w:tc>
          <w:tcPr>
            <w:tcW w:w="1560" w:type="dxa"/>
            <w:vAlign w:val="center"/>
          </w:tcPr>
          <w:p w14:paraId="00BE63D3" w14:textId="7760DEDF" w:rsidR="000E7A89" w:rsidRPr="00587EB4" w:rsidRDefault="000E7A89" w:rsidP="00841625">
            <w:pPr>
              <w:ind w:right="-108" w:hanging="108"/>
              <w:jc w:val="center"/>
              <w:rPr>
                <w:b/>
                <w:sz w:val="22"/>
                <w:szCs w:val="22"/>
                <w:shd w:val="clear" w:color="auto" w:fill="FFFFFF"/>
              </w:rPr>
            </w:pPr>
            <w:r w:rsidRPr="00587EB4">
              <w:rPr>
                <w:b/>
                <w:sz w:val="22"/>
                <w:szCs w:val="22"/>
                <w:shd w:val="clear" w:color="auto" w:fill="FFFFFF"/>
              </w:rPr>
              <w:t>TOTAL -</w:t>
            </w:r>
            <w:proofErr w:type="gramStart"/>
            <w:r w:rsidRPr="00587EB4">
              <w:rPr>
                <w:b/>
                <w:sz w:val="22"/>
                <w:szCs w:val="22"/>
                <w:shd w:val="clear" w:color="auto" w:fill="FFFFFF"/>
              </w:rPr>
              <w:t xml:space="preserve">  </w:t>
            </w:r>
            <w:proofErr w:type="gramEnd"/>
            <w:r w:rsidRPr="00587EB4">
              <w:rPr>
                <w:b/>
                <w:sz w:val="22"/>
                <w:szCs w:val="22"/>
                <w:shd w:val="clear" w:color="auto" w:fill="FFFFFF"/>
              </w:rPr>
              <w:t>LOTE 02</w:t>
            </w:r>
          </w:p>
        </w:tc>
        <w:tc>
          <w:tcPr>
            <w:tcW w:w="1560" w:type="dxa"/>
            <w:shd w:val="clear" w:color="auto" w:fill="auto"/>
            <w:vAlign w:val="center"/>
          </w:tcPr>
          <w:p w14:paraId="230843F6" w14:textId="04D66A9A" w:rsidR="000E7A89" w:rsidRPr="00587EB4" w:rsidRDefault="000E7A89" w:rsidP="00841625">
            <w:pPr>
              <w:ind w:right="-108" w:hanging="108"/>
              <w:jc w:val="center"/>
              <w:rPr>
                <w:b/>
                <w:sz w:val="22"/>
                <w:szCs w:val="22"/>
                <w:shd w:val="clear" w:color="auto" w:fill="FFFFFF"/>
              </w:rPr>
            </w:pPr>
            <w:r w:rsidRPr="00587EB4">
              <w:rPr>
                <w:b/>
                <w:sz w:val="22"/>
                <w:szCs w:val="22"/>
                <w:shd w:val="clear" w:color="auto" w:fill="FFFFFF"/>
              </w:rPr>
              <w:t>R$ 1.042.075,20</w:t>
            </w:r>
          </w:p>
        </w:tc>
      </w:tr>
    </w:tbl>
    <w:p w14:paraId="4BAC5CEC" w14:textId="77777777" w:rsidR="00391273" w:rsidRPr="00587EB4" w:rsidRDefault="00391273" w:rsidP="00391273">
      <w:pPr>
        <w:suppressAutoHyphens/>
        <w:autoSpaceDN w:val="0"/>
        <w:spacing w:after="240"/>
        <w:ind w:right="232"/>
        <w:jc w:val="both"/>
        <w:rPr>
          <w:b/>
          <w:sz w:val="24"/>
          <w:u w:val="single"/>
          <w:shd w:val="clear" w:color="auto" w:fill="FFFFFF"/>
        </w:rPr>
      </w:pPr>
    </w:p>
    <w:p w14:paraId="2E759C3B" w14:textId="77777777" w:rsidR="00391273" w:rsidRPr="00587EB4" w:rsidRDefault="00391273" w:rsidP="00391273">
      <w:pPr>
        <w:suppressAutoHyphens/>
        <w:autoSpaceDN w:val="0"/>
        <w:spacing w:after="240"/>
        <w:ind w:right="232"/>
        <w:jc w:val="both"/>
        <w:rPr>
          <w:b/>
          <w:sz w:val="24"/>
          <w:u w:val="single"/>
          <w:shd w:val="clear" w:color="auto" w:fill="FFFFFF"/>
        </w:rPr>
      </w:pPr>
    </w:p>
    <w:p w14:paraId="5FFB055A" w14:textId="77777777" w:rsidR="00704661" w:rsidRPr="00587EB4" w:rsidRDefault="00704661" w:rsidP="00704661">
      <w:pPr>
        <w:rPr>
          <w:b/>
          <w:sz w:val="22"/>
          <w:szCs w:val="22"/>
        </w:rPr>
      </w:pPr>
    </w:p>
    <w:p w14:paraId="3C092789" w14:textId="77777777" w:rsidR="00704661" w:rsidRPr="00587EB4" w:rsidRDefault="00704661" w:rsidP="004A497C">
      <w:pPr>
        <w:suppressAutoHyphens/>
        <w:autoSpaceDN w:val="0"/>
        <w:ind w:right="232"/>
        <w:jc w:val="both"/>
        <w:rPr>
          <w:b/>
          <w:u w:val="single"/>
          <w:shd w:val="clear" w:color="auto" w:fill="FFFFFF"/>
        </w:rPr>
      </w:pPr>
      <w:r w:rsidRPr="00587EB4">
        <w:rPr>
          <w:b/>
          <w:u w:val="single"/>
          <w:shd w:val="clear" w:color="auto" w:fill="FFFFFF"/>
        </w:rPr>
        <w:t xml:space="preserve">LOTE </w:t>
      </w:r>
      <w:proofErr w:type="gramStart"/>
      <w:r w:rsidRPr="00587EB4">
        <w:rPr>
          <w:b/>
          <w:u w:val="single"/>
          <w:shd w:val="clear" w:color="auto" w:fill="FFFFFF"/>
        </w:rPr>
        <w:t>3</w:t>
      </w:r>
      <w:proofErr w:type="gramEnd"/>
      <w:r w:rsidRPr="00587EB4">
        <w:rPr>
          <w:b/>
          <w:u w:val="single"/>
          <w:shd w:val="clear" w:color="auto" w:fill="FFFFFF"/>
        </w:rPr>
        <w:t xml:space="preserve"> </w:t>
      </w:r>
    </w:p>
    <w:p w14:paraId="05244B4F" w14:textId="77777777" w:rsidR="004A497C" w:rsidRPr="00587EB4" w:rsidRDefault="004A497C" w:rsidP="00704661">
      <w:pPr>
        <w:rPr>
          <w:b/>
          <w:sz w:val="22"/>
          <w:szCs w:val="22"/>
        </w:rPr>
      </w:pPr>
    </w:p>
    <w:tbl>
      <w:tblPr>
        <w:tblW w:w="1431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970"/>
        <w:gridCol w:w="1277"/>
        <w:gridCol w:w="2125"/>
        <w:gridCol w:w="1560"/>
        <w:gridCol w:w="1417"/>
        <w:gridCol w:w="1560"/>
        <w:gridCol w:w="1560"/>
      </w:tblGrid>
      <w:tr w:rsidR="00587EB4" w:rsidRPr="00587EB4" w14:paraId="63051594" w14:textId="77777777" w:rsidTr="004A497C">
        <w:trPr>
          <w:trHeight w:val="1020"/>
        </w:trPr>
        <w:tc>
          <w:tcPr>
            <w:tcW w:w="850" w:type="dxa"/>
            <w:shd w:val="clear" w:color="auto" w:fill="B4C6E7"/>
            <w:vAlign w:val="center"/>
          </w:tcPr>
          <w:p w14:paraId="005F51F1" w14:textId="77777777" w:rsidR="004A497C" w:rsidRPr="00587EB4" w:rsidRDefault="004A497C" w:rsidP="004A497C">
            <w:pPr>
              <w:jc w:val="center"/>
              <w:rPr>
                <w:b/>
                <w:sz w:val="22"/>
                <w:szCs w:val="22"/>
              </w:rPr>
            </w:pPr>
            <w:r w:rsidRPr="00587EB4">
              <w:rPr>
                <w:b/>
                <w:sz w:val="22"/>
                <w:szCs w:val="22"/>
              </w:rPr>
              <w:t>ITEM</w:t>
            </w:r>
          </w:p>
        </w:tc>
        <w:tc>
          <w:tcPr>
            <w:tcW w:w="3970" w:type="dxa"/>
            <w:shd w:val="clear" w:color="auto" w:fill="B4C6E7"/>
            <w:vAlign w:val="center"/>
          </w:tcPr>
          <w:p w14:paraId="63D74598" w14:textId="77777777" w:rsidR="004A497C" w:rsidRPr="00587EB4" w:rsidRDefault="004A497C" w:rsidP="004A497C">
            <w:pPr>
              <w:tabs>
                <w:tab w:val="left" w:pos="0"/>
              </w:tabs>
              <w:jc w:val="center"/>
              <w:rPr>
                <w:b/>
                <w:sz w:val="22"/>
                <w:szCs w:val="22"/>
              </w:rPr>
            </w:pPr>
            <w:r w:rsidRPr="00587EB4">
              <w:rPr>
                <w:b/>
                <w:sz w:val="22"/>
                <w:szCs w:val="22"/>
              </w:rPr>
              <w:t xml:space="preserve">DESCRIÇÃO </w:t>
            </w:r>
          </w:p>
        </w:tc>
        <w:tc>
          <w:tcPr>
            <w:tcW w:w="1277" w:type="dxa"/>
            <w:shd w:val="clear" w:color="auto" w:fill="B4C6E7"/>
            <w:vAlign w:val="center"/>
          </w:tcPr>
          <w:p w14:paraId="34387549" w14:textId="77777777" w:rsidR="004A497C" w:rsidRPr="00587EB4" w:rsidRDefault="004A497C" w:rsidP="004A497C">
            <w:pPr>
              <w:ind w:right="-108" w:hanging="108"/>
              <w:jc w:val="center"/>
              <w:rPr>
                <w:b/>
                <w:sz w:val="20"/>
                <w:szCs w:val="22"/>
              </w:rPr>
            </w:pPr>
            <w:r w:rsidRPr="00587EB4">
              <w:rPr>
                <w:b/>
                <w:sz w:val="20"/>
                <w:szCs w:val="22"/>
              </w:rPr>
              <w:t>UNIDADE</w:t>
            </w:r>
          </w:p>
          <w:p w14:paraId="5495B727" w14:textId="74F8449D" w:rsidR="004A497C" w:rsidRPr="00587EB4" w:rsidRDefault="004A497C" w:rsidP="004A497C">
            <w:pPr>
              <w:ind w:right="-108" w:hanging="108"/>
              <w:jc w:val="center"/>
              <w:rPr>
                <w:b/>
                <w:sz w:val="20"/>
                <w:szCs w:val="22"/>
              </w:rPr>
            </w:pPr>
            <w:r w:rsidRPr="00587EB4">
              <w:rPr>
                <w:b/>
                <w:sz w:val="20"/>
                <w:szCs w:val="22"/>
              </w:rPr>
              <w:t>DE</w:t>
            </w:r>
          </w:p>
          <w:p w14:paraId="0EA040B7" w14:textId="77777777" w:rsidR="004A497C" w:rsidRPr="00587EB4" w:rsidRDefault="004A497C" w:rsidP="004A497C">
            <w:pPr>
              <w:ind w:right="-108" w:hanging="108"/>
              <w:jc w:val="center"/>
              <w:rPr>
                <w:b/>
                <w:sz w:val="22"/>
                <w:szCs w:val="22"/>
              </w:rPr>
            </w:pPr>
            <w:r w:rsidRPr="00587EB4">
              <w:rPr>
                <w:b/>
                <w:sz w:val="20"/>
                <w:szCs w:val="22"/>
              </w:rPr>
              <w:t>MEDIDA</w:t>
            </w:r>
          </w:p>
        </w:tc>
        <w:tc>
          <w:tcPr>
            <w:tcW w:w="2125" w:type="dxa"/>
            <w:shd w:val="clear" w:color="auto" w:fill="B4C6E7"/>
            <w:vAlign w:val="center"/>
          </w:tcPr>
          <w:p w14:paraId="34DF7563" w14:textId="51B55EFF" w:rsidR="004A497C" w:rsidRPr="00587EB4" w:rsidRDefault="004A497C" w:rsidP="004A497C">
            <w:pPr>
              <w:tabs>
                <w:tab w:val="left" w:pos="0"/>
              </w:tabs>
              <w:jc w:val="center"/>
              <w:rPr>
                <w:b/>
                <w:sz w:val="22"/>
                <w:szCs w:val="22"/>
              </w:rPr>
            </w:pPr>
            <w:r w:rsidRPr="00587EB4">
              <w:rPr>
                <w:b/>
                <w:sz w:val="22"/>
                <w:szCs w:val="22"/>
              </w:rPr>
              <w:t>QUANTIDADE POR SETOR</w:t>
            </w:r>
          </w:p>
        </w:tc>
        <w:tc>
          <w:tcPr>
            <w:tcW w:w="1560" w:type="dxa"/>
            <w:shd w:val="clear" w:color="auto" w:fill="B4C6E7"/>
            <w:vAlign w:val="center"/>
          </w:tcPr>
          <w:p w14:paraId="7BA726AF" w14:textId="77777777" w:rsidR="004A497C" w:rsidRPr="00587EB4" w:rsidRDefault="004A497C" w:rsidP="004A497C">
            <w:pPr>
              <w:ind w:right="-108" w:hanging="108"/>
              <w:jc w:val="center"/>
              <w:rPr>
                <w:b/>
                <w:sz w:val="22"/>
                <w:szCs w:val="22"/>
              </w:rPr>
            </w:pPr>
            <w:r w:rsidRPr="00587EB4">
              <w:rPr>
                <w:b/>
                <w:sz w:val="20"/>
              </w:rPr>
              <w:t xml:space="preserve">QUANT. </w:t>
            </w:r>
          </w:p>
        </w:tc>
        <w:tc>
          <w:tcPr>
            <w:tcW w:w="1417" w:type="dxa"/>
            <w:shd w:val="clear" w:color="auto" w:fill="B4C6E7"/>
            <w:vAlign w:val="center"/>
          </w:tcPr>
          <w:p w14:paraId="568411F7" w14:textId="77777777" w:rsidR="004A497C" w:rsidRPr="00587EB4" w:rsidRDefault="004A497C" w:rsidP="004A497C">
            <w:pPr>
              <w:jc w:val="center"/>
              <w:rPr>
                <w:b/>
                <w:sz w:val="22"/>
                <w:szCs w:val="22"/>
              </w:rPr>
            </w:pPr>
            <w:r w:rsidRPr="00587EB4">
              <w:rPr>
                <w:b/>
                <w:sz w:val="22"/>
                <w:szCs w:val="22"/>
              </w:rPr>
              <w:t>VALOR</w:t>
            </w:r>
          </w:p>
          <w:p w14:paraId="23B21D74" w14:textId="77777777" w:rsidR="004A497C" w:rsidRPr="00587EB4" w:rsidRDefault="004A497C" w:rsidP="004A497C">
            <w:pPr>
              <w:jc w:val="center"/>
              <w:rPr>
                <w:b/>
                <w:sz w:val="22"/>
                <w:szCs w:val="22"/>
              </w:rPr>
            </w:pPr>
            <w:r w:rsidRPr="00587EB4">
              <w:rPr>
                <w:b/>
                <w:sz w:val="22"/>
                <w:szCs w:val="22"/>
              </w:rPr>
              <w:t>UNITÁRIO (POR SERVIÇO)</w:t>
            </w:r>
          </w:p>
          <w:p w14:paraId="0320B420" w14:textId="77777777" w:rsidR="004A497C" w:rsidRPr="00587EB4" w:rsidRDefault="004A497C" w:rsidP="004A497C">
            <w:pPr>
              <w:jc w:val="center"/>
              <w:rPr>
                <w:b/>
                <w:sz w:val="22"/>
                <w:szCs w:val="22"/>
              </w:rPr>
            </w:pPr>
            <w:r w:rsidRPr="00587EB4">
              <w:rPr>
                <w:b/>
                <w:sz w:val="22"/>
                <w:szCs w:val="22"/>
              </w:rPr>
              <w:t>R$</w:t>
            </w:r>
          </w:p>
        </w:tc>
        <w:tc>
          <w:tcPr>
            <w:tcW w:w="1560" w:type="dxa"/>
            <w:shd w:val="clear" w:color="auto" w:fill="B4C6E7"/>
            <w:vAlign w:val="center"/>
          </w:tcPr>
          <w:p w14:paraId="18AADFF5" w14:textId="77777777" w:rsidR="004A497C" w:rsidRPr="00587EB4" w:rsidRDefault="004A497C" w:rsidP="004A497C">
            <w:pPr>
              <w:jc w:val="center"/>
              <w:rPr>
                <w:b/>
                <w:sz w:val="22"/>
                <w:szCs w:val="22"/>
              </w:rPr>
            </w:pPr>
            <w:r w:rsidRPr="00587EB4">
              <w:rPr>
                <w:b/>
                <w:sz w:val="22"/>
                <w:szCs w:val="22"/>
              </w:rPr>
              <w:t>VALOR MENSAL</w:t>
            </w:r>
          </w:p>
          <w:p w14:paraId="6E5E738C" w14:textId="77777777" w:rsidR="004A497C" w:rsidRPr="00587EB4" w:rsidRDefault="004A497C" w:rsidP="004A497C">
            <w:pPr>
              <w:jc w:val="center"/>
              <w:rPr>
                <w:b/>
                <w:sz w:val="22"/>
                <w:szCs w:val="22"/>
              </w:rPr>
            </w:pPr>
            <w:r w:rsidRPr="00587EB4">
              <w:rPr>
                <w:b/>
                <w:sz w:val="22"/>
                <w:szCs w:val="22"/>
              </w:rPr>
              <w:t>R$</w:t>
            </w:r>
          </w:p>
        </w:tc>
        <w:tc>
          <w:tcPr>
            <w:tcW w:w="1560" w:type="dxa"/>
            <w:shd w:val="clear" w:color="auto" w:fill="B4C6E7"/>
            <w:vAlign w:val="center"/>
          </w:tcPr>
          <w:p w14:paraId="3883C5E2" w14:textId="77777777" w:rsidR="004A497C" w:rsidRPr="00587EB4" w:rsidRDefault="004A497C" w:rsidP="004A497C">
            <w:pPr>
              <w:jc w:val="center"/>
              <w:rPr>
                <w:b/>
                <w:sz w:val="22"/>
                <w:szCs w:val="22"/>
              </w:rPr>
            </w:pPr>
            <w:r w:rsidRPr="00587EB4">
              <w:rPr>
                <w:b/>
                <w:sz w:val="22"/>
                <w:szCs w:val="22"/>
              </w:rPr>
              <w:t>VALOR</w:t>
            </w:r>
          </w:p>
          <w:p w14:paraId="324B4AE4" w14:textId="77777777" w:rsidR="004A497C" w:rsidRPr="00587EB4" w:rsidRDefault="004A497C" w:rsidP="004A497C">
            <w:pPr>
              <w:jc w:val="center"/>
              <w:rPr>
                <w:b/>
                <w:sz w:val="22"/>
                <w:szCs w:val="22"/>
              </w:rPr>
            </w:pPr>
            <w:r w:rsidRPr="00587EB4">
              <w:rPr>
                <w:b/>
                <w:sz w:val="22"/>
                <w:szCs w:val="22"/>
              </w:rPr>
              <w:t>TOTAL</w:t>
            </w:r>
          </w:p>
          <w:p w14:paraId="0D84D3DD" w14:textId="77777777" w:rsidR="004A497C" w:rsidRPr="00587EB4" w:rsidRDefault="004A497C" w:rsidP="004A497C">
            <w:pPr>
              <w:jc w:val="center"/>
              <w:rPr>
                <w:b/>
                <w:sz w:val="22"/>
                <w:szCs w:val="22"/>
              </w:rPr>
            </w:pPr>
            <w:r w:rsidRPr="00587EB4">
              <w:rPr>
                <w:b/>
                <w:sz w:val="22"/>
                <w:szCs w:val="22"/>
              </w:rPr>
              <w:t>(12 MESES)</w:t>
            </w:r>
          </w:p>
          <w:p w14:paraId="3BC08041" w14:textId="77777777" w:rsidR="004A497C" w:rsidRPr="00587EB4" w:rsidRDefault="004A497C" w:rsidP="004A497C">
            <w:pPr>
              <w:jc w:val="center"/>
              <w:rPr>
                <w:b/>
                <w:sz w:val="22"/>
                <w:szCs w:val="22"/>
              </w:rPr>
            </w:pPr>
            <w:r w:rsidRPr="00587EB4">
              <w:rPr>
                <w:b/>
                <w:sz w:val="22"/>
                <w:szCs w:val="22"/>
              </w:rPr>
              <w:t>R$</w:t>
            </w:r>
          </w:p>
        </w:tc>
      </w:tr>
      <w:tr w:rsidR="00587EB4" w:rsidRPr="00587EB4" w14:paraId="05DC7122" w14:textId="77777777" w:rsidTr="004A497C">
        <w:tc>
          <w:tcPr>
            <w:tcW w:w="850" w:type="dxa"/>
            <w:shd w:val="clear" w:color="auto" w:fill="auto"/>
            <w:vAlign w:val="center"/>
          </w:tcPr>
          <w:p w14:paraId="5519B20B" w14:textId="77777777" w:rsidR="004A497C" w:rsidRPr="00587EB4" w:rsidRDefault="004A497C" w:rsidP="00841625">
            <w:pPr>
              <w:jc w:val="center"/>
              <w:rPr>
                <w:b/>
                <w:sz w:val="22"/>
                <w:szCs w:val="22"/>
              </w:rPr>
            </w:pPr>
            <w:r w:rsidRPr="00587EB4">
              <w:rPr>
                <w:b/>
                <w:sz w:val="22"/>
                <w:szCs w:val="22"/>
              </w:rPr>
              <w:t>01</w:t>
            </w:r>
          </w:p>
        </w:tc>
        <w:tc>
          <w:tcPr>
            <w:tcW w:w="3970" w:type="dxa"/>
            <w:shd w:val="clear" w:color="auto" w:fill="auto"/>
            <w:vAlign w:val="center"/>
          </w:tcPr>
          <w:p w14:paraId="55D043AF" w14:textId="16BEBD7C" w:rsidR="004A497C" w:rsidRPr="00587EB4" w:rsidRDefault="004A497C" w:rsidP="00841625">
            <w:pPr>
              <w:spacing w:line="360" w:lineRule="auto"/>
              <w:jc w:val="center"/>
              <w:rPr>
                <w:b/>
                <w:sz w:val="22"/>
                <w:szCs w:val="22"/>
              </w:rPr>
            </w:pPr>
            <w:r w:rsidRPr="00587EB4">
              <w:rPr>
                <w:sz w:val="20"/>
              </w:rPr>
              <w:t xml:space="preserve">Contratação de serviços de </w:t>
            </w:r>
            <w:r w:rsidRPr="00587EB4">
              <w:rPr>
                <w:b/>
                <w:sz w:val="20"/>
                <w:u w:val="single"/>
              </w:rPr>
              <w:t>Manipulação de Alimentos</w:t>
            </w:r>
            <w:r w:rsidRPr="00587EB4">
              <w:rPr>
                <w:b/>
                <w:sz w:val="20"/>
              </w:rPr>
              <w:t xml:space="preserve"> </w:t>
            </w:r>
            <w:r w:rsidRPr="00587EB4">
              <w:rPr>
                <w:sz w:val="20"/>
              </w:rPr>
              <w:t xml:space="preserve">para a unidade vinculada à Secretaria de Saúde do Município de Bom Jardim/RJ, sendo: </w:t>
            </w:r>
            <w:r w:rsidRPr="00587EB4">
              <w:rPr>
                <w:b/>
                <w:sz w:val="20"/>
                <w:u w:val="single"/>
              </w:rPr>
              <w:t>CAPS – Centro de Atenção Psicossocial</w:t>
            </w:r>
            <w:r w:rsidRPr="00587EB4">
              <w:rPr>
                <w:sz w:val="20"/>
              </w:rPr>
              <w:t xml:space="preserve">, com disponibilização de mão de obra e fornecimento de todos os materiais e equipamentos necessários </w:t>
            </w:r>
            <w:proofErr w:type="gramStart"/>
            <w:r w:rsidRPr="00587EB4">
              <w:rPr>
                <w:sz w:val="20"/>
              </w:rPr>
              <w:t>a</w:t>
            </w:r>
            <w:proofErr w:type="gramEnd"/>
            <w:r w:rsidRPr="00587EB4">
              <w:rPr>
                <w:sz w:val="20"/>
              </w:rPr>
              <w:t xml:space="preserve"> garantia da segurança e identificação do trabalhador para a perfeita execução do serviço.</w:t>
            </w:r>
          </w:p>
        </w:tc>
        <w:tc>
          <w:tcPr>
            <w:tcW w:w="1277" w:type="dxa"/>
            <w:vAlign w:val="center"/>
          </w:tcPr>
          <w:p w14:paraId="31C17BCC" w14:textId="77777777" w:rsidR="004A497C" w:rsidRPr="00587EB4" w:rsidRDefault="004A497C" w:rsidP="00841625">
            <w:pPr>
              <w:spacing w:line="360" w:lineRule="auto"/>
              <w:jc w:val="center"/>
              <w:rPr>
                <w:sz w:val="20"/>
              </w:rPr>
            </w:pPr>
            <w:r w:rsidRPr="00587EB4">
              <w:rPr>
                <w:sz w:val="20"/>
              </w:rPr>
              <w:t>Serviço Mensal</w:t>
            </w:r>
          </w:p>
          <w:p w14:paraId="66B7182D" w14:textId="77777777" w:rsidR="004A497C" w:rsidRPr="00587EB4" w:rsidRDefault="004A497C" w:rsidP="00841625">
            <w:pPr>
              <w:ind w:right="-108" w:hanging="108"/>
              <w:jc w:val="center"/>
              <w:rPr>
                <w:sz w:val="22"/>
                <w:szCs w:val="22"/>
                <w:shd w:val="clear" w:color="auto" w:fill="FFFFFF"/>
              </w:rPr>
            </w:pPr>
            <w:r w:rsidRPr="00587EB4">
              <w:rPr>
                <w:sz w:val="20"/>
              </w:rPr>
              <w:t>(40h semanais)</w:t>
            </w:r>
          </w:p>
        </w:tc>
        <w:tc>
          <w:tcPr>
            <w:tcW w:w="2125" w:type="dxa"/>
            <w:vAlign w:val="center"/>
          </w:tcPr>
          <w:p w14:paraId="23F38EA7" w14:textId="77777777" w:rsidR="004A497C" w:rsidRPr="00587EB4" w:rsidRDefault="004A497C" w:rsidP="004A497C">
            <w:pPr>
              <w:spacing w:line="360" w:lineRule="auto"/>
              <w:jc w:val="both"/>
              <w:rPr>
                <w:sz w:val="20"/>
              </w:rPr>
            </w:pPr>
            <w:r w:rsidRPr="00587EB4">
              <w:rPr>
                <w:sz w:val="20"/>
              </w:rPr>
              <w:t xml:space="preserve">Centro de Atenção Psicossocial – CAPS: </w:t>
            </w:r>
            <w:proofErr w:type="gramStart"/>
            <w:r w:rsidRPr="00587EB4">
              <w:rPr>
                <w:sz w:val="20"/>
              </w:rPr>
              <w:t>1</w:t>
            </w:r>
            <w:proofErr w:type="gramEnd"/>
          </w:p>
          <w:p w14:paraId="634ABF15" w14:textId="47E47F46" w:rsidR="004A497C" w:rsidRPr="00587EB4" w:rsidRDefault="004A497C" w:rsidP="00841625">
            <w:pPr>
              <w:spacing w:line="276" w:lineRule="auto"/>
              <w:ind w:right="-108" w:hanging="108"/>
              <w:jc w:val="center"/>
              <w:rPr>
                <w:b/>
                <w:sz w:val="22"/>
                <w:szCs w:val="22"/>
              </w:rPr>
            </w:pPr>
          </w:p>
        </w:tc>
        <w:tc>
          <w:tcPr>
            <w:tcW w:w="1560" w:type="dxa"/>
            <w:vAlign w:val="center"/>
          </w:tcPr>
          <w:p w14:paraId="45916C82" w14:textId="0E900050" w:rsidR="004A497C" w:rsidRPr="00587EB4" w:rsidRDefault="004A497C" w:rsidP="00841625">
            <w:pPr>
              <w:tabs>
                <w:tab w:val="left" w:pos="459"/>
              </w:tabs>
              <w:spacing w:line="360" w:lineRule="auto"/>
              <w:jc w:val="center"/>
              <w:rPr>
                <w:b/>
                <w:sz w:val="20"/>
              </w:rPr>
            </w:pPr>
            <w:proofErr w:type="gramStart"/>
            <w:r w:rsidRPr="00587EB4">
              <w:rPr>
                <w:b/>
                <w:sz w:val="20"/>
              </w:rPr>
              <w:t>1</w:t>
            </w:r>
            <w:proofErr w:type="gramEnd"/>
            <w:r w:rsidRPr="00587EB4">
              <w:rPr>
                <w:b/>
                <w:sz w:val="20"/>
              </w:rPr>
              <w:t xml:space="preserve"> </w:t>
            </w:r>
          </w:p>
          <w:p w14:paraId="76FC95EF" w14:textId="5FCC3B26" w:rsidR="004A497C" w:rsidRPr="00587EB4" w:rsidRDefault="004A497C" w:rsidP="00841625">
            <w:pPr>
              <w:tabs>
                <w:tab w:val="left" w:pos="459"/>
              </w:tabs>
              <w:spacing w:line="360" w:lineRule="auto"/>
              <w:jc w:val="center"/>
              <w:rPr>
                <w:b/>
                <w:sz w:val="20"/>
              </w:rPr>
            </w:pPr>
            <w:r w:rsidRPr="00587EB4">
              <w:rPr>
                <w:b/>
                <w:sz w:val="20"/>
              </w:rPr>
              <w:t>(SERVIÇO MENSAL)</w:t>
            </w:r>
          </w:p>
          <w:p w14:paraId="5310E271" w14:textId="77777777" w:rsidR="004A497C" w:rsidRPr="00587EB4" w:rsidRDefault="004A497C" w:rsidP="00841625">
            <w:pPr>
              <w:tabs>
                <w:tab w:val="left" w:pos="459"/>
              </w:tabs>
              <w:spacing w:line="360" w:lineRule="auto"/>
              <w:jc w:val="center"/>
              <w:rPr>
                <w:b/>
                <w:sz w:val="20"/>
              </w:rPr>
            </w:pPr>
          </w:p>
          <w:p w14:paraId="49CBE330" w14:textId="77777777" w:rsidR="004A497C" w:rsidRPr="00587EB4" w:rsidRDefault="004A497C" w:rsidP="00841625">
            <w:pPr>
              <w:tabs>
                <w:tab w:val="left" w:pos="459"/>
              </w:tabs>
              <w:spacing w:line="360" w:lineRule="auto"/>
              <w:jc w:val="center"/>
              <w:rPr>
                <w:b/>
                <w:sz w:val="20"/>
              </w:rPr>
            </w:pPr>
          </w:p>
          <w:p w14:paraId="2DD795FC" w14:textId="3A0228D9" w:rsidR="004A497C" w:rsidRPr="00587EB4" w:rsidRDefault="004A497C" w:rsidP="00841625">
            <w:pPr>
              <w:tabs>
                <w:tab w:val="left" w:pos="459"/>
              </w:tabs>
              <w:spacing w:line="360" w:lineRule="auto"/>
              <w:jc w:val="center"/>
              <w:rPr>
                <w:b/>
                <w:sz w:val="20"/>
              </w:rPr>
            </w:pPr>
            <w:r w:rsidRPr="00587EB4">
              <w:rPr>
                <w:b/>
                <w:sz w:val="20"/>
              </w:rPr>
              <w:t>12</w:t>
            </w:r>
          </w:p>
          <w:p w14:paraId="42A1AD74" w14:textId="77777777" w:rsidR="004A497C" w:rsidRPr="00587EB4" w:rsidRDefault="004A497C" w:rsidP="00841625">
            <w:pPr>
              <w:tabs>
                <w:tab w:val="left" w:pos="459"/>
              </w:tabs>
              <w:spacing w:line="360" w:lineRule="auto"/>
              <w:jc w:val="center"/>
              <w:rPr>
                <w:b/>
                <w:sz w:val="22"/>
                <w:szCs w:val="22"/>
              </w:rPr>
            </w:pPr>
            <w:r w:rsidRPr="00587EB4">
              <w:rPr>
                <w:b/>
                <w:sz w:val="20"/>
              </w:rPr>
              <w:t>(PARA 12 MESES)</w:t>
            </w:r>
          </w:p>
        </w:tc>
        <w:tc>
          <w:tcPr>
            <w:tcW w:w="1417" w:type="dxa"/>
            <w:shd w:val="clear" w:color="auto" w:fill="auto"/>
            <w:vAlign w:val="center"/>
          </w:tcPr>
          <w:p w14:paraId="4F880ADD" w14:textId="4DCDF095" w:rsidR="004A497C" w:rsidRPr="00587EB4" w:rsidRDefault="004A497C" w:rsidP="004A497C">
            <w:pPr>
              <w:ind w:right="-108" w:hanging="108"/>
              <w:jc w:val="center"/>
              <w:rPr>
                <w:b/>
                <w:sz w:val="22"/>
                <w:szCs w:val="22"/>
                <w:shd w:val="clear" w:color="auto" w:fill="FFFFFF"/>
              </w:rPr>
            </w:pPr>
            <w:r w:rsidRPr="00587EB4">
              <w:rPr>
                <w:b/>
                <w:sz w:val="22"/>
                <w:szCs w:val="22"/>
                <w:shd w:val="clear" w:color="auto" w:fill="FFFFFF"/>
              </w:rPr>
              <w:t>4.897,01</w:t>
            </w:r>
          </w:p>
        </w:tc>
        <w:tc>
          <w:tcPr>
            <w:tcW w:w="1560" w:type="dxa"/>
            <w:vAlign w:val="center"/>
          </w:tcPr>
          <w:p w14:paraId="3115A451" w14:textId="7093745E" w:rsidR="004A497C" w:rsidRPr="00587EB4" w:rsidRDefault="004A497C" w:rsidP="004A497C">
            <w:pPr>
              <w:ind w:right="-108" w:hanging="108"/>
              <w:jc w:val="center"/>
              <w:rPr>
                <w:b/>
                <w:sz w:val="22"/>
                <w:szCs w:val="22"/>
                <w:shd w:val="clear" w:color="auto" w:fill="FFFFFF"/>
              </w:rPr>
            </w:pPr>
            <w:r w:rsidRPr="00587EB4">
              <w:rPr>
                <w:b/>
                <w:sz w:val="22"/>
                <w:szCs w:val="22"/>
                <w:shd w:val="clear" w:color="auto" w:fill="FFFFFF"/>
              </w:rPr>
              <w:t>4.897,01</w:t>
            </w:r>
          </w:p>
        </w:tc>
        <w:tc>
          <w:tcPr>
            <w:tcW w:w="1560" w:type="dxa"/>
            <w:shd w:val="clear" w:color="auto" w:fill="auto"/>
            <w:vAlign w:val="center"/>
          </w:tcPr>
          <w:p w14:paraId="264D7DB6" w14:textId="3134B1E0" w:rsidR="004A497C" w:rsidRPr="00587EB4" w:rsidRDefault="004A497C" w:rsidP="00841625">
            <w:pPr>
              <w:ind w:right="-108" w:hanging="108"/>
              <w:jc w:val="center"/>
              <w:rPr>
                <w:b/>
                <w:sz w:val="22"/>
                <w:szCs w:val="22"/>
                <w:shd w:val="clear" w:color="auto" w:fill="FFFFFF"/>
              </w:rPr>
            </w:pPr>
            <w:r w:rsidRPr="00587EB4">
              <w:rPr>
                <w:b/>
                <w:sz w:val="22"/>
                <w:szCs w:val="22"/>
                <w:shd w:val="clear" w:color="auto" w:fill="FFFFFF"/>
              </w:rPr>
              <w:t>58.764,12</w:t>
            </w:r>
          </w:p>
        </w:tc>
      </w:tr>
      <w:tr w:rsidR="00587EB4" w:rsidRPr="00587EB4" w14:paraId="1821F414" w14:textId="77777777" w:rsidTr="00812918">
        <w:trPr>
          <w:trHeight w:val="700"/>
        </w:trPr>
        <w:tc>
          <w:tcPr>
            <w:tcW w:w="11199" w:type="dxa"/>
            <w:gridSpan w:val="6"/>
            <w:shd w:val="clear" w:color="auto" w:fill="auto"/>
            <w:vAlign w:val="center"/>
          </w:tcPr>
          <w:p w14:paraId="1F515D4B" w14:textId="77777777" w:rsidR="000E7A89" w:rsidRPr="00587EB4" w:rsidRDefault="000E7A89" w:rsidP="004A497C">
            <w:pPr>
              <w:ind w:right="-108" w:hanging="108"/>
              <w:jc w:val="center"/>
              <w:rPr>
                <w:b/>
                <w:sz w:val="22"/>
                <w:szCs w:val="22"/>
                <w:shd w:val="clear" w:color="auto" w:fill="FFFFFF"/>
              </w:rPr>
            </w:pPr>
          </w:p>
        </w:tc>
        <w:tc>
          <w:tcPr>
            <w:tcW w:w="1560" w:type="dxa"/>
            <w:vAlign w:val="center"/>
          </w:tcPr>
          <w:p w14:paraId="0F74CA36" w14:textId="0F798E67" w:rsidR="000E7A89" w:rsidRPr="00587EB4" w:rsidRDefault="000E7A89" w:rsidP="000E7A89">
            <w:pPr>
              <w:ind w:right="-108" w:hanging="108"/>
              <w:jc w:val="center"/>
              <w:rPr>
                <w:b/>
                <w:sz w:val="22"/>
                <w:szCs w:val="22"/>
                <w:shd w:val="clear" w:color="auto" w:fill="FFFFFF"/>
              </w:rPr>
            </w:pPr>
            <w:r w:rsidRPr="00587EB4">
              <w:rPr>
                <w:b/>
                <w:sz w:val="22"/>
                <w:szCs w:val="22"/>
                <w:shd w:val="clear" w:color="auto" w:fill="FFFFFF"/>
              </w:rPr>
              <w:t>TOTAL - LOTE 03</w:t>
            </w:r>
          </w:p>
        </w:tc>
        <w:tc>
          <w:tcPr>
            <w:tcW w:w="1560" w:type="dxa"/>
            <w:shd w:val="clear" w:color="auto" w:fill="auto"/>
            <w:vAlign w:val="center"/>
          </w:tcPr>
          <w:p w14:paraId="0E7E236E" w14:textId="76F8BEBF" w:rsidR="000E7A89" w:rsidRPr="00587EB4" w:rsidRDefault="000E7A89" w:rsidP="00841625">
            <w:pPr>
              <w:ind w:right="-108" w:hanging="108"/>
              <w:jc w:val="center"/>
              <w:rPr>
                <w:b/>
                <w:sz w:val="22"/>
                <w:szCs w:val="22"/>
                <w:shd w:val="clear" w:color="auto" w:fill="FFFFFF"/>
              </w:rPr>
            </w:pPr>
            <w:r w:rsidRPr="00587EB4">
              <w:rPr>
                <w:b/>
                <w:sz w:val="22"/>
                <w:szCs w:val="22"/>
                <w:shd w:val="clear" w:color="auto" w:fill="FFFFFF"/>
              </w:rPr>
              <w:t>R$ 58.764,12</w:t>
            </w:r>
          </w:p>
        </w:tc>
      </w:tr>
    </w:tbl>
    <w:p w14:paraId="5C69C607" w14:textId="516F40B1" w:rsidR="004A497C" w:rsidRPr="00587EB4" w:rsidRDefault="004A497C" w:rsidP="00704661">
      <w:pPr>
        <w:rPr>
          <w:b/>
          <w:sz w:val="22"/>
          <w:szCs w:val="22"/>
        </w:rPr>
      </w:pPr>
    </w:p>
    <w:p w14:paraId="60DEDA73" w14:textId="77777777" w:rsidR="004A497C" w:rsidRPr="00587EB4" w:rsidRDefault="004A497C" w:rsidP="00704661">
      <w:pPr>
        <w:rPr>
          <w:b/>
          <w:sz w:val="22"/>
          <w:szCs w:val="22"/>
        </w:rPr>
      </w:pPr>
    </w:p>
    <w:p w14:paraId="36570186" w14:textId="77777777" w:rsidR="00704661" w:rsidRPr="00587EB4" w:rsidRDefault="00704661" w:rsidP="00704661">
      <w:r w:rsidRPr="00587EB4">
        <w:t xml:space="preserve"> </w:t>
      </w:r>
    </w:p>
    <w:p w14:paraId="65D9DDBF" w14:textId="77777777" w:rsidR="004A497C" w:rsidRPr="00587EB4" w:rsidRDefault="004A497C" w:rsidP="00704661"/>
    <w:p w14:paraId="721CD09C" w14:textId="77777777" w:rsidR="004A497C" w:rsidRPr="00587EB4" w:rsidRDefault="004A497C" w:rsidP="00704661"/>
    <w:p w14:paraId="567BE3E9" w14:textId="77777777" w:rsidR="004A497C" w:rsidRPr="00587EB4" w:rsidRDefault="004A497C" w:rsidP="00704661"/>
    <w:p w14:paraId="69E3496B" w14:textId="77777777" w:rsidR="004A497C" w:rsidRPr="00587EB4" w:rsidRDefault="004A497C" w:rsidP="00704661"/>
    <w:p w14:paraId="0FEFB332" w14:textId="77777777" w:rsidR="00023458" w:rsidRPr="00587EB4" w:rsidRDefault="00023458" w:rsidP="00704661">
      <w:pPr>
        <w:rPr>
          <w:b/>
          <w:sz w:val="22"/>
          <w:szCs w:val="22"/>
        </w:rPr>
      </w:pPr>
    </w:p>
    <w:p w14:paraId="7A2C8FD5" w14:textId="77777777" w:rsidR="00023458" w:rsidRPr="00587EB4" w:rsidRDefault="00023458" w:rsidP="00841625">
      <w:pPr>
        <w:jc w:val="center"/>
        <w:rPr>
          <w:sz w:val="20"/>
        </w:rPr>
        <w:sectPr w:rsidR="00023458" w:rsidRPr="00587EB4" w:rsidSect="00023458">
          <w:pgSz w:w="16840" w:h="11910" w:orient="landscape"/>
          <w:pgMar w:top="820" w:right="709" w:bottom="1400" w:left="1667" w:header="567" w:footer="558" w:gutter="0"/>
          <w:cols w:space="720"/>
        </w:sectPr>
      </w:pPr>
    </w:p>
    <w:p w14:paraId="253CB60A" w14:textId="29E4CC57" w:rsidR="00023458" w:rsidRPr="00587EB4" w:rsidRDefault="00023458" w:rsidP="009505C1">
      <w:pPr>
        <w:suppressAutoHyphens/>
        <w:autoSpaceDN w:val="0"/>
        <w:ind w:right="232"/>
        <w:jc w:val="both"/>
        <w:rPr>
          <w:b/>
          <w:u w:val="single"/>
          <w:shd w:val="clear" w:color="auto" w:fill="FFFFFF"/>
        </w:rPr>
      </w:pPr>
      <w:r w:rsidRPr="00587EB4">
        <w:rPr>
          <w:b/>
          <w:u w:val="single"/>
          <w:shd w:val="clear" w:color="auto" w:fill="FFFFFF"/>
        </w:rPr>
        <w:lastRenderedPageBreak/>
        <w:t>LOTE 04</w:t>
      </w:r>
    </w:p>
    <w:p w14:paraId="4228A053" w14:textId="77777777" w:rsidR="00023458" w:rsidRPr="00587EB4" w:rsidRDefault="00023458" w:rsidP="009505C1">
      <w:pPr>
        <w:suppressAutoHyphens/>
        <w:autoSpaceDN w:val="0"/>
        <w:ind w:right="232"/>
        <w:jc w:val="both"/>
        <w:rPr>
          <w:b/>
          <w:shd w:val="clear" w:color="auto" w:fill="FFFFFF"/>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3402"/>
        <w:gridCol w:w="1276"/>
        <w:gridCol w:w="1417"/>
        <w:gridCol w:w="1418"/>
        <w:gridCol w:w="1559"/>
      </w:tblGrid>
      <w:tr w:rsidR="00587EB4" w:rsidRPr="00587EB4" w14:paraId="533C9C68" w14:textId="4823E07F" w:rsidTr="009E563F">
        <w:trPr>
          <w:cantSplit/>
        </w:trPr>
        <w:tc>
          <w:tcPr>
            <w:tcW w:w="817" w:type="dxa"/>
            <w:tcBorders>
              <w:top w:val="single" w:sz="4" w:space="0" w:color="000000"/>
              <w:left w:val="single" w:sz="4" w:space="0" w:color="000000"/>
              <w:bottom w:val="single" w:sz="4" w:space="0" w:color="000000"/>
              <w:right w:val="single" w:sz="4" w:space="0" w:color="000000"/>
            </w:tcBorders>
            <w:shd w:val="clear" w:color="auto" w:fill="8DB3E2" w:themeFill="text2" w:themeFillTint="66"/>
            <w:vAlign w:val="center"/>
          </w:tcPr>
          <w:p w14:paraId="2FADABF0" w14:textId="5F052C75" w:rsidR="00023458" w:rsidRPr="00587EB4" w:rsidRDefault="00023458" w:rsidP="00023458">
            <w:pPr>
              <w:tabs>
                <w:tab w:val="left" w:pos="0"/>
              </w:tabs>
              <w:jc w:val="center"/>
              <w:rPr>
                <w:b/>
                <w:sz w:val="22"/>
                <w:szCs w:val="22"/>
              </w:rPr>
            </w:pPr>
            <w:r w:rsidRPr="00587EB4">
              <w:rPr>
                <w:b/>
                <w:sz w:val="22"/>
                <w:szCs w:val="22"/>
              </w:rPr>
              <w:t>ITEM</w:t>
            </w:r>
          </w:p>
        </w:tc>
        <w:tc>
          <w:tcPr>
            <w:tcW w:w="3402" w:type="dxa"/>
            <w:tcBorders>
              <w:top w:val="single" w:sz="4" w:space="0" w:color="000000"/>
              <w:left w:val="single" w:sz="4" w:space="0" w:color="000000"/>
              <w:bottom w:val="single" w:sz="4" w:space="0" w:color="000000"/>
              <w:right w:val="single" w:sz="4" w:space="0" w:color="000000"/>
            </w:tcBorders>
            <w:shd w:val="clear" w:color="auto" w:fill="8DB3E2" w:themeFill="text2" w:themeFillTint="66"/>
            <w:vAlign w:val="center"/>
          </w:tcPr>
          <w:p w14:paraId="2140AAF5" w14:textId="77777777" w:rsidR="00023458" w:rsidRPr="00587EB4" w:rsidRDefault="00023458" w:rsidP="00023458">
            <w:pPr>
              <w:tabs>
                <w:tab w:val="left" w:pos="0"/>
              </w:tabs>
              <w:jc w:val="center"/>
              <w:rPr>
                <w:b/>
                <w:sz w:val="22"/>
                <w:szCs w:val="22"/>
              </w:rPr>
            </w:pPr>
            <w:r w:rsidRPr="00587EB4">
              <w:rPr>
                <w:b/>
                <w:sz w:val="22"/>
                <w:szCs w:val="22"/>
              </w:rPr>
              <w:t>DESCRIÇÃO/</w:t>
            </w:r>
          </w:p>
          <w:p w14:paraId="34A9E397" w14:textId="48EB4428" w:rsidR="00023458" w:rsidRPr="00587EB4" w:rsidRDefault="00023458" w:rsidP="00023458">
            <w:pPr>
              <w:tabs>
                <w:tab w:val="left" w:pos="0"/>
              </w:tabs>
              <w:jc w:val="center"/>
              <w:rPr>
                <w:b/>
                <w:sz w:val="22"/>
                <w:szCs w:val="22"/>
              </w:rPr>
            </w:pPr>
            <w:r w:rsidRPr="00587EB4">
              <w:rPr>
                <w:b/>
                <w:sz w:val="22"/>
                <w:szCs w:val="22"/>
              </w:rPr>
              <w:t>ESPECIFICAÇÃO</w:t>
            </w:r>
          </w:p>
        </w:tc>
        <w:tc>
          <w:tcPr>
            <w:tcW w:w="1276" w:type="dxa"/>
            <w:tcBorders>
              <w:top w:val="single" w:sz="4" w:space="0" w:color="000000"/>
              <w:left w:val="single" w:sz="4" w:space="0" w:color="000000"/>
              <w:bottom w:val="single" w:sz="4" w:space="0" w:color="000000"/>
              <w:right w:val="single" w:sz="4" w:space="0" w:color="000000"/>
            </w:tcBorders>
            <w:shd w:val="clear" w:color="auto" w:fill="8DB3E2" w:themeFill="text2" w:themeFillTint="66"/>
          </w:tcPr>
          <w:p w14:paraId="5F79FBD1" w14:textId="77500656" w:rsidR="00023458" w:rsidRPr="00587EB4" w:rsidRDefault="00023458" w:rsidP="00023458">
            <w:pPr>
              <w:tabs>
                <w:tab w:val="left" w:pos="0"/>
              </w:tabs>
              <w:jc w:val="center"/>
              <w:rPr>
                <w:b/>
                <w:sz w:val="22"/>
                <w:szCs w:val="22"/>
              </w:rPr>
            </w:pPr>
            <w:r w:rsidRPr="00587EB4">
              <w:rPr>
                <w:b/>
                <w:sz w:val="22"/>
                <w:szCs w:val="22"/>
              </w:rPr>
              <w:t>UNIDADE DE MEDIDA</w:t>
            </w:r>
          </w:p>
        </w:tc>
        <w:tc>
          <w:tcPr>
            <w:tcW w:w="1417" w:type="dxa"/>
            <w:tcBorders>
              <w:top w:val="single" w:sz="4" w:space="0" w:color="000000"/>
              <w:left w:val="single" w:sz="4" w:space="0" w:color="000000"/>
              <w:bottom w:val="single" w:sz="4" w:space="0" w:color="000000"/>
              <w:right w:val="single" w:sz="4" w:space="0" w:color="000000"/>
            </w:tcBorders>
            <w:shd w:val="clear" w:color="auto" w:fill="8DB3E2" w:themeFill="text2" w:themeFillTint="66"/>
            <w:vAlign w:val="center"/>
          </w:tcPr>
          <w:p w14:paraId="65BE5E82" w14:textId="26CB3865" w:rsidR="00023458" w:rsidRPr="00587EB4" w:rsidRDefault="00023458" w:rsidP="00023458">
            <w:pPr>
              <w:tabs>
                <w:tab w:val="left" w:pos="0"/>
              </w:tabs>
              <w:jc w:val="center"/>
              <w:rPr>
                <w:b/>
                <w:sz w:val="22"/>
                <w:szCs w:val="22"/>
              </w:rPr>
            </w:pPr>
            <w:r w:rsidRPr="00587EB4">
              <w:rPr>
                <w:b/>
                <w:sz w:val="20"/>
                <w:szCs w:val="22"/>
              </w:rPr>
              <w:t>QUANT.</w:t>
            </w:r>
          </w:p>
        </w:tc>
        <w:tc>
          <w:tcPr>
            <w:tcW w:w="1418" w:type="dxa"/>
            <w:tcBorders>
              <w:top w:val="single" w:sz="4" w:space="0" w:color="000000"/>
              <w:left w:val="single" w:sz="4" w:space="0" w:color="000000"/>
              <w:bottom w:val="single" w:sz="4" w:space="0" w:color="000000"/>
              <w:right w:val="single" w:sz="4" w:space="0" w:color="000000"/>
            </w:tcBorders>
            <w:shd w:val="clear" w:color="auto" w:fill="8DB3E2" w:themeFill="text2" w:themeFillTint="66"/>
          </w:tcPr>
          <w:p w14:paraId="023AECC5" w14:textId="77777777" w:rsidR="009E563F" w:rsidRPr="00587EB4" w:rsidRDefault="009E563F" w:rsidP="009E563F">
            <w:pPr>
              <w:jc w:val="center"/>
              <w:rPr>
                <w:b/>
                <w:sz w:val="22"/>
                <w:szCs w:val="22"/>
              </w:rPr>
            </w:pPr>
            <w:r w:rsidRPr="00587EB4">
              <w:rPr>
                <w:b/>
                <w:sz w:val="22"/>
                <w:szCs w:val="22"/>
              </w:rPr>
              <w:t>VALOR</w:t>
            </w:r>
          </w:p>
          <w:p w14:paraId="2999E0AA" w14:textId="77777777" w:rsidR="009E563F" w:rsidRPr="00587EB4" w:rsidRDefault="009E563F" w:rsidP="009E563F">
            <w:pPr>
              <w:jc w:val="center"/>
              <w:rPr>
                <w:b/>
                <w:sz w:val="22"/>
                <w:szCs w:val="22"/>
              </w:rPr>
            </w:pPr>
            <w:r w:rsidRPr="00587EB4">
              <w:rPr>
                <w:b/>
                <w:sz w:val="22"/>
                <w:szCs w:val="22"/>
              </w:rPr>
              <w:t>UNITÁRIO (POR SERVIÇO)</w:t>
            </w:r>
          </w:p>
          <w:p w14:paraId="5A278102" w14:textId="0F4C9BDA" w:rsidR="00023458" w:rsidRPr="00587EB4" w:rsidRDefault="009E563F" w:rsidP="009E563F">
            <w:pPr>
              <w:tabs>
                <w:tab w:val="left" w:pos="0"/>
              </w:tabs>
              <w:jc w:val="center"/>
              <w:rPr>
                <w:b/>
                <w:sz w:val="22"/>
                <w:szCs w:val="22"/>
              </w:rPr>
            </w:pPr>
            <w:r w:rsidRPr="00587EB4">
              <w:rPr>
                <w:b/>
                <w:sz w:val="22"/>
                <w:szCs w:val="22"/>
              </w:rPr>
              <w:t>R$</w:t>
            </w:r>
          </w:p>
        </w:tc>
        <w:tc>
          <w:tcPr>
            <w:tcW w:w="1559" w:type="dxa"/>
            <w:tcBorders>
              <w:top w:val="single" w:sz="4" w:space="0" w:color="000000"/>
              <w:left w:val="single" w:sz="4" w:space="0" w:color="000000"/>
              <w:bottom w:val="single" w:sz="4" w:space="0" w:color="000000"/>
              <w:right w:val="single" w:sz="4" w:space="0" w:color="000000"/>
            </w:tcBorders>
            <w:shd w:val="clear" w:color="auto" w:fill="8DB3E2" w:themeFill="text2" w:themeFillTint="66"/>
          </w:tcPr>
          <w:p w14:paraId="20AD0D60" w14:textId="77777777" w:rsidR="009E563F" w:rsidRPr="00587EB4" w:rsidRDefault="009E563F" w:rsidP="009E563F">
            <w:pPr>
              <w:jc w:val="center"/>
              <w:rPr>
                <w:b/>
                <w:sz w:val="22"/>
                <w:szCs w:val="22"/>
              </w:rPr>
            </w:pPr>
            <w:r w:rsidRPr="00587EB4">
              <w:rPr>
                <w:b/>
                <w:sz w:val="22"/>
                <w:szCs w:val="22"/>
              </w:rPr>
              <w:t>VALOR</w:t>
            </w:r>
          </w:p>
          <w:p w14:paraId="29E6D8A5" w14:textId="77777777" w:rsidR="009E563F" w:rsidRPr="00587EB4" w:rsidRDefault="009E563F" w:rsidP="009E563F">
            <w:pPr>
              <w:jc w:val="center"/>
              <w:rPr>
                <w:b/>
                <w:sz w:val="22"/>
                <w:szCs w:val="22"/>
              </w:rPr>
            </w:pPr>
            <w:r w:rsidRPr="00587EB4">
              <w:rPr>
                <w:b/>
                <w:sz w:val="22"/>
                <w:szCs w:val="22"/>
              </w:rPr>
              <w:t>TOTAL</w:t>
            </w:r>
          </w:p>
          <w:p w14:paraId="1811F155" w14:textId="77777777" w:rsidR="009E563F" w:rsidRPr="00587EB4" w:rsidRDefault="009E563F" w:rsidP="009E563F">
            <w:pPr>
              <w:jc w:val="center"/>
              <w:rPr>
                <w:b/>
                <w:sz w:val="22"/>
                <w:szCs w:val="22"/>
              </w:rPr>
            </w:pPr>
            <w:r w:rsidRPr="00587EB4">
              <w:rPr>
                <w:b/>
                <w:sz w:val="22"/>
                <w:szCs w:val="22"/>
              </w:rPr>
              <w:t>(12 MESES)</w:t>
            </w:r>
          </w:p>
          <w:p w14:paraId="23684F2A" w14:textId="036416FC" w:rsidR="00023458" w:rsidRPr="00587EB4" w:rsidRDefault="009E563F" w:rsidP="009E563F">
            <w:pPr>
              <w:tabs>
                <w:tab w:val="left" w:pos="0"/>
              </w:tabs>
              <w:jc w:val="center"/>
              <w:rPr>
                <w:b/>
                <w:sz w:val="22"/>
                <w:szCs w:val="22"/>
              </w:rPr>
            </w:pPr>
            <w:r w:rsidRPr="00587EB4">
              <w:rPr>
                <w:b/>
                <w:sz w:val="22"/>
                <w:szCs w:val="22"/>
              </w:rPr>
              <w:t>R$</w:t>
            </w:r>
          </w:p>
        </w:tc>
      </w:tr>
      <w:tr w:rsidR="00587EB4" w:rsidRPr="00587EB4" w14:paraId="41DA401B" w14:textId="73B1CEBA" w:rsidTr="009E563F">
        <w:trPr>
          <w:cantSplit/>
        </w:trPr>
        <w:tc>
          <w:tcPr>
            <w:tcW w:w="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49334C" w14:textId="77777777" w:rsidR="00023458" w:rsidRPr="00587EB4" w:rsidRDefault="00023458" w:rsidP="00023458">
            <w:pPr>
              <w:spacing w:before="240" w:after="240"/>
              <w:jc w:val="center"/>
              <w:rPr>
                <w:sz w:val="20"/>
              </w:rPr>
            </w:pPr>
            <w:proofErr w:type="gramStart"/>
            <w:r w:rsidRPr="00587EB4">
              <w:rPr>
                <w:sz w:val="20"/>
              </w:rPr>
              <w:t>1</w:t>
            </w:r>
            <w:proofErr w:type="gramEnd"/>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41CB91" w14:textId="77777777" w:rsidR="00023458" w:rsidRPr="00587EB4" w:rsidRDefault="00023458" w:rsidP="00023458">
            <w:pPr>
              <w:spacing w:before="240" w:after="240"/>
              <w:jc w:val="both"/>
              <w:rPr>
                <w:sz w:val="22"/>
              </w:rPr>
            </w:pPr>
            <w:r w:rsidRPr="00587EB4">
              <w:rPr>
                <w:sz w:val="22"/>
              </w:rPr>
              <w:t xml:space="preserve">Contratação de serviços de Limpeza de Caixas D’água para todas as unidades vinculadas à Secretaria de Saúde do Município de Bom Jardim/RJ, com disponibilização de mão de obra e fornecimento de todos os materiais e equipamentos necessários </w:t>
            </w:r>
            <w:proofErr w:type="gramStart"/>
            <w:r w:rsidRPr="00587EB4">
              <w:rPr>
                <w:sz w:val="22"/>
              </w:rPr>
              <w:t>a</w:t>
            </w:r>
            <w:proofErr w:type="gramEnd"/>
            <w:r w:rsidRPr="00587EB4">
              <w:rPr>
                <w:sz w:val="22"/>
              </w:rPr>
              <w:t xml:space="preserve"> garantia da segurança e identificação do trabalhador para a perfeita execução do serviço.</w:t>
            </w:r>
          </w:p>
          <w:p w14:paraId="270AAD1C" w14:textId="3D3B267F" w:rsidR="00023458" w:rsidRPr="00587EB4" w:rsidRDefault="00023458" w:rsidP="00023458">
            <w:pPr>
              <w:spacing w:before="240" w:after="240"/>
              <w:jc w:val="both"/>
              <w:rPr>
                <w:sz w:val="22"/>
              </w:rPr>
            </w:pPr>
            <w:r w:rsidRPr="00587EB4">
              <w:rPr>
                <w:sz w:val="22"/>
              </w:rPr>
              <w:t xml:space="preserve">Este serviço deverá ser realizado a cada </w:t>
            </w:r>
            <w:proofErr w:type="gramStart"/>
            <w:r w:rsidRPr="00587EB4">
              <w:rPr>
                <w:sz w:val="22"/>
              </w:rPr>
              <w:t>6</w:t>
            </w:r>
            <w:proofErr w:type="gramEnd"/>
            <w:r w:rsidRPr="00587EB4">
              <w:rPr>
                <w:sz w:val="22"/>
              </w:rPr>
              <w:t xml:space="preserve"> (seis) meses.</w:t>
            </w:r>
          </w:p>
        </w:tc>
        <w:tc>
          <w:tcPr>
            <w:tcW w:w="1276" w:type="dxa"/>
            <w:tcBorders>
              <w:top w:val="single" w:sz="4" w:space="0" w:color="000000"/>
              <w:left w:val="single" w:sz="4" w:space="0" w:color="000000"/>
              <w:bottom w:val="single" w:sz="4" w:space="0" w:color="000000"/>
              <w:right w:val="single" w:sz="4" w:space="0" w:color="000000"/>
            </w:tcBorders>
          </w:tcPr>
          <w:p w14:paraId="4D3D76E9" w14:textId="77777777" w:rsidR="00023458" w:rsidRPr="00587EB4" w:rsidRDefault="00023458" w:rsidP="00023458">
            <w:pPr>
              <w:spacing w:before="240" w:after="240"/>
              <w:jc w:val="center"/>
              <w:rPr>
                <w:sz w:val="20"/>
              </w:rPr>
            </w:pPr>
          </w:p>
          <w:p w14:paraId="4A07ACF9" w14:textId="77777777" w:rsidR="00023458" w:rsidRPr="00587EB4" w:rsidRDefault="00023458" w:rsidP="00023458">
            <w:pPr>
              <w:spacing w:before="240" w:after="240"/>
              <w:jc w:val="center"/>
              <w:rPr>
                <w:sz w:val="20"/>
              </w:rPr>
            </w:pPr>
          </w:p>
          <w:p w14:paraId="2383AE9D" w14:textId="77777777" w:rsidR="00023458" w:rsidRPr="00587EB4" w:rsidRDefault="00023458" w:rsidP="00023458">
            <w:pPr>
              <w:spacing w:before="240" w:after="240"/>
              <w:jc w:val="center"/>
              <w:rPr>
                <w:sz w:val="20"/>
              </w:rPr>
            </w:pPr>
          </w:p>
          <w:p w14:paraId="0DCE94EE" w14:textId="77777777" w:rsidR="00023458" w:rsidRPr="00587EB4" w:rsidRDefault="00023458" w:rsidP="00023458">
            <w:pPr>
              <w:spacing w:before="240" w:after="240"/>
              <w:jc w:val="center"/>
              <w:rPr>
                <w:sz w:val="20"/>
              </w:rPr>
            </w:pPr>
            <w:r w:rsidRPr="00587EB4">
              <w:rPr>
                <w:sz w:val="20"/>
              </w:rPr>
              <w:t>Caixas d’água</w:t>
            </w:r>
          </w:p>
          <w:p w14:paraId="49342469" w14:textId="77777777" w:rsidR="00023458" w:rsidRPr="00587EB4" w:rsidRDefault="00023458" w:rsidP="00023458">
            <w:pPr>
              <w:spacing w:before="240" w:after="240"/>
              <w:jc w:val="center"/>
              <w:rPr>
                <w:sz w:val="20"/>
              </w:rPr>
            </w:pPr>
            <w:proofErr w:type="gramStart"/>
            <w:r w:rsidRPr="00587EB4">
              <w:rPr>
                <w:sz w:val="20"/>
              </w:rPr>
              <w:t>1.000 L</w:t>
            </w:r>
            <w:proofErr w:type="gramEnd"/>
            <w:r w:rsidRPr="00587EB4">
              <w:rPr>
                <w:sz w:val="20"/>
              </w:rPr>
              <w:t xml:space="preserve"> </w:t>
            </w:r>
          </w:p>
        </w:tc>
        <w:tc>
          <w:tcPr>
            <w:tcW w:w="1417" w:type="dxa"/>
            <w:tcBorders>
              <w:top w:val="single" w:sz="4" w:space="0" w:color="000000"/>
              <w:left w:val="single" w:sz="4" w:space="0" w:color="000000"/>
              <w:bottom w:val="single" w:sz="4" w:space="0" w:color="000000"/>
              <w:right w:val="single" w:sz="4" w:space="0" w:color="000000"/>
            </w:tcBorders>
            <w:vAlign w:val="center"/>
          </w:tcPr>
          <w:p w14:paraId="07953A41" w14:textId="7E3B84BE" w:rsidR="00023458" w:rsidRPr="00587EB4" w:rsidRDefault="00D14EB9" w:rsidP="00023458">
            <w:pPr>
              <w:tabs>
                <w:tab w:val="left" w:pos="459"/>
              </w:tabs>
              <w:jc w:val="center"/>
              <w:rPr>
                <w:b/>
                <w:sz w:val="20"/>
              </w:rPr>
            </w:pPr>
            <w:r w:rsidRPr="00587EB4">
              <w:rPr>
                <w:b/>
                <w:sz w:val="20"/>
              </w:rPr>
              <w:t>15</w:t>
            </w:r>
          </w:p>
          <w:p w14:paraId="62638514" w14:textId="2C41E34E" w:rsidR="00023458" w:rsidRPr="00587EB4" w:rsidRDefault="00023458" w:rsidP="00023458">
            <w:pPr>
              <w:tabs>
                <w:tab w:val="left" w:pos="459"/>
              </w:tabs>
              <w:jc w:val="center"/>
              <w:rPr>
                <w:b/>
                <w:sz w:val="20"/>
              </w:rPr>
            </w:pPr>
            <w:r w:rsidRPr="00587EB4">
              <w:rPr>
                <w:b/>
                <w:sz w:val="20"/>
              </w:rPr>
              <w:t xml:space="preserve">(PARA </w:t>
            </w:r>
            <w:proofErr w:type="gramStart"/>
            <w:r w:rsidRPr="00587EB4">
              <w:rPr>
                <w:b/>
                <w:sz w:val="20"/>
              </w:rPr>
              <w:t>6</w:t>
            </w:r>
            <w:proofErr w:type="gramEnd"/>
            <w:r w:rsidRPr="00587EB4">
              <w:rPr>
                <w:b/>
                <w:sz w:val="20"/>
              </w:rPr>
              <w:t xml:space="preserve"> MESES)</w:t>
            </w:r>
          </w:p>
          <w:p w14:paraId="4B1BFD01" w14:textId="77777777" w:rsidR="00023458" w:rsidRPr="00587EB4" w:rsidRDefault="00023458" w:rsidP="00023458">
            <w:pPr>
              <w:tabs>
                <w:tab w:val="left" w:pos="459"/>
              </w:tabs>
              <w:jc w:val="center"/>
              <w:rPr>
                <w:b/>
                <w:sz w:val="20"/>
              </w:rPr>
            </w:pPr>
          </w:p>
          <w:p w14:paraId="1EF52E3A" w14:textId="77777777" w:rsidR="00023458" w:rsidRPr="00587EB4" w:rsidRDefault="00023458" w:rsidP="00023458">
            <w:pPr>
              <w:tabs>
                <w:tab w:val="left" w:pos="459"/>
              </w:tabs>
              <w:jc w:val="center"/>
              <w:rPr>
                <w:b/>
                <w:sz w:val="20"/>
              </w:rPr>
            </w:pPr>
          </w:p>
          <w:p w14:paraId="5802CD13" w14:textId="2C0B87A5" w:rsidR="00023458" w:rsidRPr="00587EB4" w:rsidRDefault="00D14EB9" w:rsidP="00023458">
            <w:pPr>
              <w:tabs>
                <w:tab w:val="left" w:pos="459"/>
              </w:tabs>
              <w:jc w:val="center"/>
              <w:rPr>
                <w:b/>
                <w:sz w:val="20"/>
              </w:rPr>
            </w:pPr>
            <w:r w:rsidRPr="00587EB4">
              <w:rPr>
                <w:b/>
                <w:sz w:val="20"/>
              </w:rPr>
              <w:t>30</w:t>
            </w:r>
          </w:p>
          <w:p w14:paraId="3EFB385E" w14:textId="7E82363A" w:rsidR="00023458" w:rsidRPr="00587EB4" w:rsidRDefault="00023458" w:rsidP="00023458">
            <w:pPr>
              <w:tabs>
                <w:tab w:val="left" w:pos="459"/>
              </w:tabs>
              <w:jc w:val="center"/>
              <w:rPr>
                <w:b/>
                <w:sz w:val="20"/>
              </w:rPr>
            </w:pPr>
            <w:r w:rsidRPr="00587EB4">
              <w:rPr>
                <w:b/>
                <w:sz w:val="20"/>
              </w:rPr>
              <w:t>(PARA 12 MESES)</w:t>
            </w:r>
          </w:p>
          <w:p w14:paraId="46AE4B0F" w14:textId="77777777" w:rsidR="00023458" w:rsidRPr="00587EB4" w:rsidRDefault="00023458" w:rsidP="00023458">
            <w:pPr>
              <w:tabs>
                <w:tab w:val="left" w:pos="459"/>
              </w:tabs>
              <w:jc w:val="center"/>
              <w:rPr>
                <w:b/>
                <w:sz w:val="20"/>
              </w:rPr>
            </w:pPr>
          </w:p>
          <w:p w14:paraId="6E4756CF" w14:textId="6640E379" w:rsidR="00023458" w:rsidRPr="00587EB4" w:rsidRDefault="00023458" w:rsidP="00023458">
            <w:pPr>
              <w:tabs>
                <w:tab w:val="left" w:pos="459"/>
              </w:tabs>
              <w:jc w:val="center"/>
              <w:rPr>
                <w:b/>
                <w:sz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635F32F" w14:textId="387C624C" w:rsidR="00023458" w:rsidRPr="00587EB4" w:rsidRDefault="00023458" w:rsidP="00023458">
            <w:pPr>
              <w:spacing w:before="240" w:after="240"/>
              <w:jc w:val="center"/>
              <w:rPr>
                <w:b/>
                <w:sz w:val="22"/>
                <w:szCs w:val="22"/>
              </w:rPr>
            </w:pPr>
            <w:r w:rsidRPr="00587EB4">
              <w:rPr>
                <w:b/>
                <w:sz w:val="22"/>
                <w:szCs w:val="22"/>
              </w:rPr>
              <w:t>225,15</w:t>
            </w:r>
          </w:p>
        </w:tc>
        <w:tc>
          <w:tcPr>
            <w:tcW w:w="1559" w:type="dxa"/>
            <w:tcBorders>
              <w:top w:val="single" w:sz="4" w:space="0" w:color="000000"/>
              <w:left w:val="single" w:sz="4" w:space="0" w:color="000000"/>
              <w:bottom w:val="single" w:sz="4" w:space="0" w:color="000000"/>
              <w:right w:val="single" w:sz="4" w:space="0" w:color="000000"/>
            </w:tcBorders>
            <w:vAlign w:val="center"/>
          </w:tcPr>
          <w:p w14:paraId="0754B8EC" w14:textId="7F302952" w:rsidR="00023458" w:rsidRPr="00587EB4" w:rsidRDefault="00023458" w:rsidP="00D14EB9">
            <w:pPr>
              <w:spacing w:before="240" w:after="240"/>
              <w:jc w:val="center"/>
              <w:rPr>
                <w:b/>
                <w:sz w:val="22"/>
                <w:szCs w:val="22"/>
              </w:rPr>
            </w:pPr>
            <w:r w:rsidRPr="00587EB4">
              <w:rPr>
                <w:b/>
                <w:sz w:val="22"/>
                <w:szCs w:val="22"/>
              </w:rPr>
              <w:t>6.</w:t>
            </w:r>
            <w:r w:rsidR="00D14EB9" w:rsidRPr="00587EB4">
              <w:rPr>
                <w:b/>
                <w:sz w:val="22"/>
                <w:szCs w:val="22"/>
              </w:rPr>
              <w:t>75</w:t>
            </w:r>
            <w:r w:rsidRPr="00587EB4">
              <w:rPr>
                <w:b/>
                <w:sz w:val="22"/>
                <w:szCs w:val="22"/>
              </w:rPr>
              <w:t>4,</w:t>
            </w:r>
            <w:r w:rsidR="00D14EB9" w:rsidRPr="00587EB4">
              <w:rPr>
                <w:b/>
                <w:sz w:val="22"/>
                <w:szCs w:val="22"/>
              </w:rPr>
              <w:t>5</w:t>
            </w:r>
            <w:r w:rsidRPr="00587EB4">
              <w:rPr>
                <w:b/>
                <w:sz w:val="22"/>
                <w:szCs w:val="22"/>
              </w:rPr>
              <w:t>0</w:t>
            </w:r>
          </w:p>
        </w:tc>
      </w:tr>
      <w:tr w:rsidR="00587EB4" w:rsidRPr="00587EB4" w14:paraId="16501BC5" w14:textId="5846F93E" w:rsidTr="009E563F">
        <w:trPr>
          <w:cantSplit/>
        </w:trPr>
        <w:tc>
          <w:tcPr>
            <w:tcW w:w="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DA1DDA" w14:textId="77777777" w:rsidR="00023458" w:rsidRPr="00587EB4" w:rsidRDefault="00023458" w:rsidP="00023458">
            <w:pPr>
              <w:spacing w:before="240" w:after="240"/>
              <w:jc w:val="center"/>
              <w:rPr>
                <w:sz w:val="20"/>
              </w:rPr>
            </w:pPr>
            <w:proofErr w:type="gramStart"/>
            <w:r w:rsidRPr="00587EB4">
              <w:rPr>
                <w:sz w:val="20"/>
              </w:rPr>
              <w:t>2</w:t>
            </w:r>
            <w:proofErr w:type="gramEnd"/>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B8306E" w14:textId="77777777" w:rsidR="00023458" w:rsidRPr="00587EB4" w:rsidRDefault="00023458" w:rsidP="00023458">
            <w:pPr>
              <w:spacing w:before="240" w:after="240"/>
              <w:jc w:val="both"/>
              <w:rPr>
                <w:sz w:val="22"/>
              </w:rPr>
            </w:pPr>
            <w:r w:rsidRPr="00587EB4">
              <w:rPr>
                <w:sz w:val="22"/>
              </w:rPr>
              <w:t xml:space="preserve">Contratação de serviços de Limpeza de Caixas D’água para todas as unidades vinculadas à Secretaria de Saúde do Município de Bom Jardim/RJ, com disponibilização de mão de obra e fornecimento de todos os materiais e equipamentos necessários </w:t>
            </w:r>
            <w:proofErr w:type="gramStart"/>
            <w:r w:rsidRPr="00587EB4">
              <w:rPr>
                <w:sz w:val="22"/>
              </w:rPr>
              <w:t>a</w:t>
            </w:r>
            <w:proofErr w:type="gramEnd"/>
            <w:r w:rsidRPr="00587EB4">
              <w:rPr>
                <w:sz w:val="22"/>
              </w:rPr>
              <w:t xml:space="preserve"> garantia da segurança e identificação do trabalhador para a perfeita execução do serviço.</w:t>
            </w:r>
          </w:p>
          <w:p w14:paraId="29FB56D9" w14:textId="6B6F7F28" w:rsidR="00023458" w:rsidRPr="00587EB4" w:rsidRDefault="00023458" w:rsidP="00023458">
            <w:pPr>
              <w:spacing w:before="240" w:after="240"/>
              <w:jc w:val="both"/>
              <w:rPr>
                <w:sz w:val="22"/>
              </w:rPr>
            </w:pPr>
            <w:r w:rsidRPr="00587EB4">
              <w:rPr>
                <w:sz w:val="22"/>
              </w:rPr>
              <w:t xml:space="preserve">Este serviço deverá ser realizado a cada </w:t>
            </w:r>
            <w:proofErr w:type="gramStart"/>
            <w:r w:rsidRPr="00587EB4">
              <w:rPr>
                <w:sz w:val="22"/>
              </w:rPr>
              <w:t>6</w:t>
            </w:r>
            <w:proofErr w:type="gramEnd"/>
            <w:r w:rsidRPr="00587EB4">
              <w:rPr>
                <w:sz w:val="22"/>
              </w:rPr>
              <w:t xml:space="preserve"> (seis) meses.</w:t>
            </w:r>
          </w:p>
        </w:tc>
        <w:tc>
          <w:tcPr>
            <w:tcW w:w="1276" w:type="dxa"/>
            <w:tcBorders>
              <w:top w:val="single" w:sz="4" w:space="0" w:color="000000"/>
              <w:left w:val="single" w:sz="4" w:space="0" w:color="000000"/>
              <w:bottom w:val="single" w:sz="4" w:space="0" w:color="000000"/>
              <w:right w:val="single" w:sz="4" w:space="0" w:color="000000"/>
            </w:tcBorders>
          </w:tcPr>
          <w:p w14:paraId="1A54354A" w14:textId="77777777" w:rsidR="00023458" w:rsidRPr="00587EB4" w:rsidRDefault="00023458" w:rsidP="00023458">
            <w:pPr>
              <w:spacing w:before="240" w:after="240"/>
              <w:jc w:val="center"/>
              <w:rPr>
                <w:sz w:val="20"/>
              </w:rPr>
            </w:pPr>
          </w:p>
          <w:p w14:paraId="2B8D2549" w14:textId="77777777" w:rsidR="00023458" w:rsidRPr="00587EB4" w:rsidRDefault="00023458" w:rsidP="00023458">
            <w:pPr>
              <w:spacing w:before="240" w:after="240"/>
              <w:jc w:val="center"/>
              <w:rPr>
                <w:sz w:val="20"/>
              </w:rPr>
            </w:pPr>
          </w:p>
          <w:p w14:paraId="60DC2D58" w14:textId="77777777" w:rsidR="00023458" w:rsidRPr="00587EB4" w:rsidRDefault="00023458" w:rsidP="00023458">
            <w:pPr>
              <w:spacing w:before="240" w:after="240"/>
              <w:jc w:val="center"/>
              <w:rPr>
                <w:sz w:val="20"/>
              </w:rPr>
            </w:pPr>
          </w:p>
          <w:p w14:paraId="79C48246" w14:textId="77777777" w:rsidR="00023458" w:rsidRPr="00587EB4" w:rsidRDefault="00023458" w:rsidP="00023458">
            <w:pPr>
              <w:spacing w:before="240" w:after="240"/>
              <w:jc w:val="center"/>
              <w:rPr>
                <w:sz w:val="20"/>
              </w:rPr>
            </w:pPr>
            <w:r w:rsidRPr="00587EB4">
              <w:rPr>
                <w:sz w:val="20"/>
              </w:rPr>
              <w:t>Caixas d’água</w:t>
            </w:r>
          </w:p>
          <w:p w14:paraId="02C6BA8F" w14:textId="77777777" w:rsidR="00023458" w:rsidRPr="00587EB4" w:rsidRDefault="00023458" w:rsidP="00023458">
            <w:pPr>
              <w:spacing w:before="240" w:after="240"/>
              <w:jc w:val="center"/>
              <w:rPr>
                <w:sz w:val="20"/>
              </w:rPr>
            </w:pPr>
            <w:proofErr w:type="gramStart"/>
            <w:r w:rsidRPr="00587EB4">
              <w:rPr>
                <w:sz w:val="20"/>
              </w:rPr>
              <w:t>500 L</w:t>
            </w:r>
            <w:proofErr w:type="gramEnd"/>
          </w:p>
        </w:tc>
        <w:tc>
          <w:tcPr>
            <w:tcW w:w="1417" w:type="dxa"/>
            <w:tcBorders>
              <w:top w:val="single" w:sz="4" w:space="0" w:color="000000"/>
              <w:left w:val="single" w:sz="4" w:space="0" w:color="000000"/>
              <w:bottom w:val="single" w:sz="4" w:space="0" w:color="000000"/>
              <w:right w:val="single" w:sz="4" w:space="0" w:color="000000"/>
            </w:tcBorders>
            <w:vAlign w:val="center"/>
          </w:tcPr>
          <w:p w14:paraId="4FDAD109" w14:textId="77777777" w:rsidR="00023458" w:rsidRPr="00587EB4" w:rsidRDefault="00023458" w:rsidP="00023458">
            <w:pPr>
              <w:tabs>
                <w:tab w:val="left" w:pos="459"/>
              </w:tabs>
              <w:jc w:val="center"/>
              <w:rPr>
                <w:b/>
                <w:sz w:val="20"/>
              </w:rPr>
            </w:pPr>
          </w:p>
          <w:p w14:paraId="189223DC" w14:textId="77777777" w:rsidR="00023458" w:rsidRPr="00587EB4" w:rsidRDefault="00023458" w:rsidP="00023458">
            <w:pPr>
              <w:tabs>
                <w:tab w:val="left" w:pos="459"/>
              </w:tabs>
              <w:jc w:val="center"/>
              <w:rPr>
                <w:b/>
                <w:sz w:val="20"/>
              </w:rPr>
            </w:pPr>
          </w:p>
          <w:p w14:paraId="250E92CF" w14:textId="77777777" w:rsidR="00023458" w:rsidRPr="00587EB4" w:rsidRDefault="00023458" w:rsidP="00023458">
            <w:pPr>
              <w:tabs>
                <w:tab w:val="left" w:pos="459"/>
              </w:tabs>
              <w:jc w:val="center"/>
              <w:rPr>
                <w:b/>
                <w:sz w:val="20"/>
              </w:rPr>
            </w:pPr>
            <w:proofErr w:type="gramStart"/>
            <w:r w:rsidRPr="00587EB4">
              <w:rPr>
                <w:b/>
                <w:sz w:val="20"/>
              </w:rPr>
              <w:t>3</w:t>
            </w:r>
            <w:proofErr w:type="gramEnd"/>
            <w:r w:rsidRPr="00587EB4">
              <w:rPr>
                <w:b/>
                <w:sz w:val="20"/>
              </w:rPr>
              <w:t xml:space="preserve"> </w:t>
            </w:r>
          </w:p>
          <w:p w14:paraId="39765D61" w14:textId="3B22C36D" w:rsidR="00023458" w:rsidRPr="00587EB4" w:rsidRDefault="00023458" w:rsidP="00023458">
            <w:pPr>
              <w:tabs>
                <w:tab w:val="left" w:pos="459"/>
              </w:tabs>
              <w:jc w:val="center"/>
              <w:rPr>
                <w:b/>
                <w:sz w:val="20"/>
              </w:rPr>
            </w:pPr>
            <w:r w:rsidRPr="00587EB4">
              <w:rPr>
                <w:b/>
                <w:sz w:val="20"/>
              </w:rPr>
              <w:t xml:space="preserve">(PARA </w:t>
            </w:r>
            <w:proofErr w:type="gramStart"/>
            <w:r w:rsidRPr="00587EB4">
              <w:rPr>
                <w:b/>
                <w:sz w:val="20"/>
              </w:rPr>
              <w:t>6</w:t>
            </w:r>
            <w:proofErr w:type="gramEnd"/>
            <w:r w:rsidRPr="00587EB4">
              <w:rPr>
                <w:b/>
                <w:sz w:val="20"/>
              </w:rPr>
              <w:t xml:space="preserve"> MESES)</w:t>
            </w:r>
          </w:p>
          <w:p w14:paraId="0CE91D65" w14:textId="77777777" w:rsidR="00023458" w:rsidRPr="00587EB4" w:rsidRDefault="00023458" w:rsidP="00023458">
            <w:pPr>
              <w:tabs>
                <w:tab w:val="left" w:pos="459"/>
              </w:tabs>
              <w:jc w:val="center"/>
              <w:rPr>
                <w:b/>
                <w:sz w:val="20"/>
              </w:rPr>
            </w:pPr>
          </w:p>
          <w:p w14:paraId="66196649" w14:textId="77777777" w:rsidR="00023458" w:rsidRPr="00587EB4" w:rsidRDefault="00023458" w:rsidP="00023458">
            <w:pPr>
              <w:tabs>
                <w:tab w:val="left" w:pos="459"/>
              </w:tabs>
              <w:jc w:val="center"/>
              <w:rPr>
                <w:b/>
                <w:sz w:val="20"/>
              </w:rPr>
            </w:pPr>
          </w:p>
          <w:p w14:paraId="3FAFF73A" w14:textId="77777777" w:rsidR="00023458" w:rsidRPr="00587EB4" w:rsidRDefault="00023458" w:rsidP="00023458">
            <w:pPr>
              <w:tabs>
                <w:tab w:val="left" w:pos="459"/>
              </w:tabs>
              <w:jc w:val="center"/>
              <w:rPr>
                <w:b/>
                <w:sz w:val="20"/>
              </w:rPr>
            </w:pPr>
            <w:proofErr w:type="gramStart"/>
            <w:r w:rsidRPr="00587EB4">
              <w:rPr>
                <w:b/>
                <w:sz w:val="20"/>
              </w:rPr>
              <w:t>6</w:t>
            </w:r>
            <w:proofErr w:type="gramEnd"/>
            <w:r w:rsidRPr="00587EB4">
              <w:rPr>
                <w:b/>
                <w:sz w:val="20"/>
              </w:rPr>
              <w:t xml:space="preserve"> </w:t>
            </w:r>
          </w:p>
          <w:p w14:paraId="53A5AFA4" w14:textId="5CAC429C" w:rsidR="00023458" w:rsidRPr="00587EB4" w:rsidRDefault="00023458" w:rsidP="00023458">
            <w:pPr>
              <w:tabs>
                <w:tab w:val="left" w:pos="459"/>
              </w:tabs>
              <w:jc w:val="center"/>
              <w:rPr>
                <w:b/>
                <w:sz w:val="20"/>
              </w:rPr>
            </w:pPr>
            <w:r w:rsidRPr="00587EB4">
              <w:rPr>
                <w:b/>
                <w:sz w:val="20"/>
              </w:rPr>
              <w:t>(PARA 12 MESES)</w:t>
            </w:r>
          </w:p>
        </w:tc>
        <w:tc>
          <w:tcPr>
            <w:tcW w:w="1418" w:type="dxa"/>
            <w:tcBorders>
              <w:top w:val="single" w:sz="4" w:space="0" w:color="000000"/>
              <w:left w:val="single" w:sz="4" w:space="0" w:color="000000"/>
              <w:bottom w:val="single" w:sz="4" w:space="0" w:color="000000"/>
              <w:right w:val="single" w:sz="4" w:space="0" w:color="000000"/>
            </w:tcBorders>
            <w:vAlign w:val="center"/>
          </w:tcPr>
          <w:p w14:paraId="747DBEC6" w14:textId="242A09FF" w:rsidR="00023458" w:rsidRPr="00587EB4" w:rsidRDefault="00023458" w:rsidP="00023458">
            <w:pPr>
              <w:spacing w:before="240" w:after="240"/>
              <w:jc w:val="center"/>
              <w:rPr>
                <w:b/>
                <w:sz w:val="22"/>
                <w:szCs w:val="22"/>
              </w:rPr>
            </w:pPr>
            <w:r w:rsidRPr="00587EB4">
              <w:rPr>
                <w:b/>
                <w:sz w:val="22"/>
                <w:szCs w:val="22"/>
              </w:rPr>
              <w:t>131,02</w:t>
            </w:r>
          </w:p>
        </w:tc>
        <w:tc>
          <w:tcPr>
            <w:tcW w:w="1559" w:type="dxa"/>
            <w:tcBorders>
              <w:top w:val="single" w:sz="4" w:space="0" w:color="000000"/>
              <w:left w:val="single" w:sz="4" w:space="0" w:color="000000"/>
              <w:bottom w:val="single" w:sz="4" w:space="0" w:color="000000"/>
              <w:right w:val="single" w:sz="4" w:space="0" w:color="000000"/>
            </w:tcBorders>
            <w:vAlign w:val="center"/>
          </w:tcPr>
          <w:p w14:paraId="35D4B29D" w14:textId="06E37F81" w:rsidR="00023458" w:rsidRPr="00587EB4" w:rsidRDefault="00023458" w:rsidP="009E563F">
            <w:pPr>
              <w:spacing w:before="240" w:after="240"/>
              <w:jc w:val="center"/>
              <w:rPr>
                <w:b/>
                <w:sz w:val="22"/>
                <w:szCs w:val="22"/>
              </w:rPr>
            </w:pPr>
            <w:r w:rsidRPr="00587EB4">
              <w:rPr>
                <w:b/>
                <w:sz w:val="22"/>
                <w:szCs w:val="22"/>
              </w:rPr>
              <w:t>786,12</w:t>
            </w:r>
          </w:p>
        </w:tc>
      </w:tr>
      <w:tr w:rsidR="00587EB4" w:rsidRPr="00587EB4" w14:paraId="0B33146B" w14:textId="3BD50AE0" w:rsidTr="009E563F">
        <w:trPr>
          <w:cantSplit/>
        </w:trPr>
        <w:tc>
          <w:tcPr>
            <w:tcW w:w="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460B57" w14:textId="77777777" w:rsidR="00023458" w:rsidRPr="00587EB4" w:rsidRDefault="00023458" w:rsidP="00023458">
            <w:pPr>
              <w:spacing w:before="240" w:after="240"/>
              <w:jc w:val="center"/>
              <w:rPr>
                <w:sz w:val="20"/>
              </w:rPr>
            </w:pPr>
            <w:proofErr w:type="gramStart"/>
            <w:r w:rsidRPr="00587EB4">
              <w:rPr>
                <w:sz w:val="20"/>
              </w:rPr>
              <w:t>3</w:t>
            </w:r>
            <w:proofErr w:type="gramEnd"/>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2DD9FB" w14:textId="77777777" w:rsidR="00023458" w:rsidRPr="00587EB4" w:rsidRDefault="00023458" w:rsidP="00023458">
            <w:pPr>
              <w:spacing w:before="240" w:after="240"/>
              <w:jc w:val="both"/>
              <w:rPr>
                <w:sz w:val="22"/>
              </w:rPr>
            </w:pPr>
            <w:r w:rsidRPr="00587EB4">
              <w:rPr>
                <w:sz w:val="22"/>
              </w:rPr>
              <w:t xml:space="preserve">Contratação de serviços de Limpeza de Caixas D’água para todas as unidades vinculadas à Secretaria de Saúde do Município de Bom Jardim/RJ, com disponibilização de mão de obra e fornecimento de todos os materiais e equipamentos necessários </w:t>
            </w:r>
            <w:proofErr w:type="gramStart"/>
            <w:r w:rsidRPr="00587EB4">
              <w:rPr>
                <w:sz w:val="22"/>
              </w:rPr>
              <w:t>a</w:t>
            </w:r>
            <w:proofErr w:type="gramEnd"/>
            <w:r w:rsidRPr="00587EB4">
              <w:rPr>
                <w:sz w:val="22"/>
              </w:rPr>
              <w:t xml:space="preserve"> garantia da segurança e identificação do trabalhador para a perfeita execução do serviço.</w:t>
            </w:r>
          </w:p>
          <w:p w14:paraId="734250E9" w14:textId="2AF4EA61" w:rsidR="00023458" w:rsidRPr="00587EB4" w:rsidRDefault="00023458" w:rsidP="00023458">
            <w:pPr>
              <w:spacing w:before="240" w:after="240"/>
              <w:jc w:val="both"/>
              <w:rPr>
                <w:sz w:val="22"/>
              </w:rPr>
            </w:pPr>
            <w:r w:rsidRPr="00587EB4">
              <w:rPr>
                <w:sz w:val="22"/>
              </w:rPr>
              <w:t xml:space="preserve">Este serviço deverá ser realizado a cada </w:t>
            </w:r>
            <w:proofErr w:type="gramStart"/>
            <w:r w:rsidRPr="00587EB4">
              <w:rPr>
                <w:sz w:val="22"/>
              </w:rPr>
              <w:t>6</w:t>
            </w:r>
            <w:proofErr w:type="gramEnd"/>
            <w:r w:rsidRPr="00587EB4">
              <w:rPr>
                <w:sz w:val="22"/>
              </w:rPr>
              <w:t xml:space="preserve"> (seis) meses.</w:t>
            </w:r>
          </w:p>
        </w:tc>
        <w:tc>
          <w:tcPr>
            <w:tcW w:w="1276" w:type="dxa"/>
            <w:tcBorders>
              <w:top w:val="single" w:sz="4" w:space="0" w:color="000000"/>
              <w:left w:val="single" w:sz="4" w:space="0" w:color="000000"/>
              <w:bottom w:val="single" w:sz="4" w:space="0" w:color="000000"/>
              <w:right w:val="single" w:sz="4" w:space="0" w:color="000000"/>
            </w:tcBorders>
          </w:tcPr>
          <w:p w14:paraId="1496EEF8" w14:textId="77777777" w:rsidR="00023458" w:rsidRPr="00587EB4" w:rsidRDefault="00023458" w:rsidP="00023458">
            <w:pPr>
              <w:spacing w:before="240" w:after="240"/>
              <w:jc w:val="center"/>
              <w:rPr>
                <w:sz w:val="20"/>
              </w:rPr>
            </w:pPr>
          </w:p>
          <w:p w14:paraId="7D5A549D" w14:textId="77777777" w:rsidR="00023458" w:rsidRPr="00587EB4" w:rsidRDefault="00023458" w:rsidP="00023458">
            <w:pPr>
              <w:spacing w:before="240" w:after="240"/>
              <w:jc w:val="center"/>
              <w:rPr>
                <w:sz w:val="20"/>
              </w:rPr>
            </w:pPr>
          </w:p>
          <w:p w14:paraId="0D6D17E7" w14:textId="77777777" w:rsidR="00023458" w:rsidRPr="00587EB4" w:rsidRDefault="00023458" w:rsidP="00023458">
            <w:pPr>
              <w:spacing w:before="240" w:after="240"/>
              <w:jc w:val="center"/>
              <w:rPr>
                <w:sz w:val="20"/>
              </w:rPr>
            </w:pPr>
          </w:p>
          <w:p w14:paraId="2D3ABEFA" w14:textId="77777777" w:rsidR="00023458" w:rsidRPr="00587EB4" w:rsidRDefault="00023458" w:rsidP="00023458">
            <w:pPr>
              <w:spacing w:before="240" w:after="240"/>
              <w:jc w:val="center"/>
              <w:rPr>
                <w:sz w:val="20"/>
              </w:rPr>
            </w:pPr>
            <w:r w:rsidRPr="00587EB4">
              <w:rPr>
                <w:sz w:val="20"/>
              </w:rPr>
              <w:t>Caixas d’água</w:t>
            </w:r>
          </w:p>
          <w:p w14:paraId="41BD504A" w14:textId="77777777" w:rsidR="00023458" w:rsidRPr="00587EB4" w:rsidRDefault="00023458" w:rsidP="00023458">
            <w:pPr>
              <w:spacing w:before="240" w:after="240"/>
              <w:jc w:val="center"/>
              <w:rPr>
                <w:sz w:val="20"/>
              </w:rPr>
            </w:pPr>
            <w:proofErr w:type="gramStart"/>
            <w:r w:rsidRPr="00587EB4">
              <w:rPr>
                <w:sz w:val="20"/>
              </w:rPr>
              <w:t>20.000 L</w:t>
            </w:r>
            <w:proofErr w:type="gramEnd"/>
          </w:p>
        </w:tc>
        <w:tc>
          <w:tcPr>
            <w:tcW w:w="1417" w:type="dxa"/>
            <w:tcBorders>
              <w:top w:val="single" w:sz="4" w:space="0" w:color="000000"/>
              <w:left w:val="single" w:sz="4" w:space="0" w:color="000000"/>
              <w:bottom w:val="single" w:sz="4" w:space="0" w:color="000000"/>
              <w:right w:val="single" w:sz="4" w:space="0" w:color="000000"/>
            </w:tcBorders>
            <w:vAlign w:val="center"/>
          </w:tcPr>
          <w:p w14:paraId="54C872B4" w14:textId="77777777" w:rsidR="00023458" w:rsidRPr="00587EB4" w:rsidRDefault="00023458" w:rsidP="00023458">
            <w:pPr>
              <w:tabs>
                <w:tab w:val="left" w:pos="459"/>
              </w:tabs>
              <w:jc w:val="center"/>
              <w:rPr>
                <w:b/>
                <w:sz w:val="20"/>
              </w:rPr>
            </w:pPr>
          </w:p>
          <w:p w14:paraId="57845301" w14:textId="77777777" w:rsidR="00023458" w:rsidRPr="00587EB4" w:rsidRDefault="00023458" w:rsidP="00023458">
            <w:pPr>
              <w:tabs>
                <w:tab w:val="left" w:pos="459"/>
              </w:tabs>
              <w:jc w:val="center"/>
              <w:rPr>
                <w:b/>
                <w:sz w:val="20"/>
              </w:rPr>
            </w:pPr>
            <w:proofErr w:type="gramStart"/>
            <w:r w:rsidRPr="00587EB4">
              <w:rPr>
                <w:b/>
                <w:sz w:val="20"/>
              </w:rPr>
              <w:t>1</w:t>
            </w:r>
            <w:proofErr w:type="gramEnd"/>
            <w:r w:rsidRPr="00587EB4">
              <w:rPr>
                <w:b/>
                <w:sz w:val="20"/>
              </w:rPr>
              <w:t xml:space="preserve"> </w:t>
            </w:r>
          </w:p>
          <w:p w14:paraId="28E539EF" w14:textId="0A7142A1" w:rsidR="00023458" w:rsidRPr="00587EB4" w:rsidRDefault="00023458" w:rsidP="00023458">
            <w:pPr>
              <w:tabs>
                <w:tab w:val="left" w:pos="459"/>
              </w:tabs>
              <w:jc w:val="center"/>
              <w:rPr>
                <w:b/>
                <w:sz w:val="20"/>
              </w:rPr>
            </w:pPr>
            <w:r w:rsidRPr="00587EB4">
              <w:rPr>
                <w:b/>
                <w:sz w:val="20"/>
              </w:rPr>
              <w:t xml:space="preserve">(PARA </w:t>
            </w:r>
            <w:proofErr w:type="gramStart"/>
            <w:r w:rsidRPr="00587EB4">
              <w:rPr>
                <w:b/>
                <w:sz w:val="20"/>
              </w:rPr>
              <w:t>6</w:t>
            </w:r>
            <w:proofErr w:type="gramEnd"/>
            <w:r w:rsidRPr="00587EB4">
              <w:rPr>
                <w:b/>
                <w:sz w:val="20"/>
              </w:rPr>
              <w:t xml:space="preserve"> MESES)</w:t>
            </w:r>
          </w:p>
          <w:p w14:paraId="0BC5FFAF" w14:textId="77777777" w:rsidR="00023458" w:rsidRPr="00587EB4" w:rsidRDefault="00023458" w:rsidP="00023458">
            <w:pPr>
              <w:tabs>
                <w:tab w:val="left" w:pos="459"/>
              </w:tabs>
              <w:jc w:val="center"/>
              <w:rPr>
                <w:b/>
                <w:sz w:val="20"/>
              </w:rPr>
            </w:pPr>
          </w:p>
          <w:p w14:paraId="7CEC57CB" w14:textId="77777777" w:rsidR="00023458" w:rsidRPr="00587EB4" w:rsidRDefault="00023458" w:rsidP="00023458">
            <w:pPr>
              <w:tabs>
                <w:tab w:val="left" w:pos="459"/>
              </w:tabs>
              <w:jc w:val="center"/>
              <w:rPr>
                <w:b/>
                <w:sz w:val="20"/>
              </w:rPr>
            </w:pPr>
          </w:p>
          <w:p w14:paraId="3615D83B" w14:textId="77777777" w:rsidR="00023458" w:rsidRPr="00587EB4" w:rsidRDefault="00023458" w:rsidP="00023458">
            <w:pPr>
              <w:tabs>
                <w:tab w:val="left" w:pos="459"/>
              </w:tabs>
              <w:jc w:val="center"/>
              <w:rPr>
                <w:b/>
                <w:sz w:val="20"/>
              </w:rPr>
            </w:pPr>
            <w:proofErr w:type="gramStart"/>
            <w:r w:rsidRPr="00587EB4">
              <w:rPr>
                <w:b/>
                <w:sz w:val="20"/>
              </w:rPr>
              <w:t>2</w:t>
            </w:r>
            <w:proofErr w:type="gramEnd"/>
            <w:r w:rsidRPr="00587EB4">
              <w:rPr>
                <w:b/>
                <w:sz w:val="20"/>
              </w:rPr>
              <w:t xml:space="preserve"> </w:t>
            </w:r>
          </w:p>
          <w:p w14:paraId="47FE8B4E" w14:textId="7F151CAE" w:rsidR="00023458" w:rsidRPr="00587EB4" w:rsidRDefault="00023458" w:rsidP="00023458">
            <w:pPr>
              <w:tabs>
                <w:tab w:val="left" w:pos="459"/>
              </w:tabs>
              <w:jc w:val="center"/>
              <w:rPr>
                <w:b/>
                <w:sz w:val="20"/>
              </w:rPr>
            </w:pPr>
            <w:r w:rsidRPr="00587EB4">
              <w:rPr>
                <w:b/>
                <w:sz w:val="20"/>
              </w:rPr>
              <w:t>(PARA 12 MESES)</w:t>
            </w:r>
          </w:p>
        </w:tc>
        <w:tc>
          <w:tcPr>
            <w:tcW w:w="1418" w:type="dxa"/>
            <w:tcBorders>
              <w:top w:val="single" w:sz="4" w:space="0" w:color="000000"/>
              <w:left w:val="single" w:sz="4" w:space="0" w:color="000000"/>
              <w:bottom w:val="single" w:sz="4" w:space="0" w:color="000000"/>
              <w:right w:val="single" w:sz="4" w:space="0" w:color="000000"/>
            </w:tcBorders>
            <w:vAlign w:val="center"/>
          </w:tcPr>
          <w:p w14:paraId="5E03698C" w14:textId="31E386D6" w:rsidR="00023458" w:rsidRPr="00587EB4" w:rsidRDefault="00023458" w:rsidP="00023458">
            <w:pPr>
              <w:spacing w:before="240" w:after="240"/>
              <w:jc w:val="center"/>
              <w:rPr>
                <w:b/>
                <w:sz w:val="22"/>
                <w:szCs w:val="22"/>
              </w:rPr>
            </w:pPr>
            <w:r w:rsidRPr="00587EB4">
              <w:rPr>
                <w:b/>
                <w:sz w:val="22"/>
                <w:szCs w:val="22"/>
              </w:rPr>
              <w:t>415,40</w:t>
            </w:r>
          </w:p>
        </w:tc>
        <w:tc>
          <w:tcPr>
            <w:tcW w:w="1559" w:type="dxa"/>
            <w:tcBorders>
              <w:top w:val="single" w:sz="4" w:space="0" w:color="000000"/>
              <w:left w:val="single" w:sz="4" w:space="0" w:color="000000"/>
              <w:bottom w:val="single" w:sz="4" w:space="0" w:color="000000"/>
              <w:right w:val="single" w:sz="4" w:space="0" w:color="000000"/>
            </w:tcBorders>
            <w:vAlign w:val="center"/>
          </w:tcPr>
          <w:p w14:paraId="770F050B" w14:textId="00B882CF" w:rsidR="00023458" w:rsidRPr="00587EB4" w:rsidRDefault="00023458" w:rsidP="00023458">
            <w:pPr>
              <w:spacing w:before="240" w:after="240"/>
              <w:jc w:val="center"/>
              <w:rPr>
                <w:b/>
                <w:sz w:val="22"/>
                <w:szCs w:val="22"/>
              </w:rPr>
            </w:pPr>
            <w:r w:rsidRPr="00587EB4">
              <w:rPr>
                <w:b/>
                <w:sz w:val="22"/>
                <w:szCs w:val="22"/>
              </w:rPr>
              <w:t>830,80</w:t>
            </w:r>
          </w:p>
        </w:tc>
      </w:tr>
      <w:tr w:rsidR="00587EB4" w:rsidRPr="00587EB4" w14:paraId="06063DED" w14:textId="164176C0" w:rsidTr="009E563F">
        <w:trPr>
          <w:cantSplit/>
        </w:trPr>
        <w:tc>
          <w:tcPr>
            <w:tcW w:w="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A3019F" w14:textId="77777777" w:rsidR="00023458" w:rsidRPr="00587EB4" w:rsidRDefault="00023458" w:rsidP="00023458">
            <w:pPr>
              <w:spacing w:before="240" w:after="240"/>
              <w:jc w:val="center"/>
              <w:rPr>
                <w:sz w:val="20"/>
              </w:rPr>
            </w:pPr>
            <w:proofErr w:type="gramStart"/>
            <w:r w:rsidRPr="00587EB4">
              <w:rPr>
                <w:sz w:val="20"/>
              </w:rPr>
              <w:lastRenderedPageBreak/>
              <w:t>4</w:t>
            </w:r>
            <w:proofErr w:type="gramEnd"/>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8205CF" w14:textId="77777777" w:rsidR="00023458" w:rsidRPr="00587EB4" w:rsidRDefault="00023458" w:rsidP="00023458">
            <w:pPr>
              <w:spacing w:before="240" w:after="240"/>
              <w:jc w:val="both"/>
              <w:rPr>
                <w:sz w:val="22"/>
              </w:rPr>
            </w:pPr>
            <w:r w:rsidRPr="00587EB4">
              <w:rPr>
                <w:sz w:val="22"/>
              </w:rPr>
              <w:t xml:space="preserve">Contratação de serviços de Limpeza de CISTERNA para todas as unidades vinculadas à Secretaria de Saúde do Município de Bom Jardim/RJ, com disponibilização de mão de obra e fornecimento de todos os materiais e equipamentos necessários </w:t>
            </w:r>
            <w:proofErr w:type="gramStart"/>
            <w:r w:rsidRPr="00587EB4">
              <w:rPr>
                <w:sz w:val="22"/>
              </w:rPr>
              <w:t>a</w:t>
            </w:r>
            <w:proofErr w:type="gramEnd"/>
            <w:r w:rsidRPr="00587EB4">
              <w:rPr>
                <w:sz w:val="22"/>
              </w:rPr>
              <w:t xml:space="preserve"> garantia da segurança e identificação do trabalhador para a perfeita execução do serviço.</w:t>
            </w:r>
          </w:p>
          <w:p w14:paraId="4BD9B3A1" w14:textId="22CE83F4" w:rsidR="00023458" w:rsidRPr="00587EB4" w:rsidRDefault="00023458" w:rsidP="00023458">
            <w:pPr>
              <w:spacing w:before="240" w:after="240"/>
              <w:jc w:val="both"/>
              <w:rPr>
                <w:sz w:val="22"/>
              </w:rPr>
            </w:pPr>
            <w:r w:rsidRPr="00587EB4">
              <w:rPr>
                <w:sz w:val="22"/>
              </w:rPr>
              <w:t xml:space="preserve">Este serviço deverá ser realizado a cada </w:t>
            </w:r>
            <w:proofErr w:type="gramStart"/>
            <w:r w:rsidRPr="00587EB4">
              <w:rPr>
                <w:sz w:val="22"/>
              </w:rPr>
              <w:t>6</w:t>
            </w:r>
            <w:proofErr w:type="gramEnd"/>
            <w:r w:rsidRPr="00587EB4">
              <w:rPr>
                <w:sz w:val="22"/>
              </w:rPr>
              <w:t xml:space="preserve"> (seis) meses.</w:t>
            </w:r>
          </w:p>
        </w:tc>
        <w:tc>
          <w:tcPr>
            <w:tcW w:w="1276" w:type="dxa"/>
            <w:tcBorders>
              <w:top w:val="single" w:sz="4" w:space="0" w:color="000000"/>
              <w:left w:val="single" w:sz="4" w:space="0" w:color="000000"/>
              <w:bottom w:val="single" w:sz="4" w:space="0" w:color="000000"/>
              <w:right w:val="single" w:sz="4" w:space="0" w:color="000000"/>
            </w:tcBorders>
          </w:tcPr>
          <w:p w14:paraId="7C15EC36" w14:textId="77777777" w:rsidR="00023458" w:rsidRPr="00587EB4" w:rsidRDefault="00023458" w:rsidP="00023458">
            <w:pPr>
              <w:spacing w:before="240" w:after="240"/>
              <w:jc w:val="center"/>
              <w:rPr>
                <w:sz w:val="20"/>
              </w:rPr>
            </w:pPr>
          </w:p>
          <w:p w14:paraId="7013D371" w14:textId="77777777" w:rsidR="00023458" w:rsidRPr="00587EB4" w:rsidRDefault="00023458" w:rsidP="00023458">
            <w:pPr>
              <w:spacing w:before="240" w:after="240"/>
              <w:jc w:val="center"/>
              <w:rPr>
                <w:sz w:val="20"/>
              </w:rPr>
            </w:pPr>
          </w:p>
          <w:p w14:paraId="43A3919C" w14:textId="77777777" w:rsidR="00023458" w:rsidRPr="00587EB4" w:rsidRDefault="00023458" w:rsidP="00023458">
            <w:pPr>
              <w:spacing w:before="240" w:after="240"/>
              <w:jc w:val="center"/>
              <w:rPr>
                <w:sz w:val="20"/>
              </w:rPr>
            </w:pPr>
          </w:p>
          <w:p w14:paraId="7515D560" w14:textId="77777777" w:rsidR="00023458" w:rsidRPr="00587EB4" w:rsidRDefault="00023458" w:rsidP="00023458">
            <w:pPr>
              <w:spacing w:before="240" w:after="240"/>
              <w:jc w:val="center"/>
              <w:rPr>
                <w:sz w:val="20"/>
              </w:rPr>
            </w:pPr>
            <w:proofErr w:type="gramStart"/>
            <w:r w:rsidRPr="00587EB4">
              <w:rPr>
                <w:sz w:val="20"/>
              </w:rPr>
              <w:t>40.000 L</w:t>
            </w:r>
            <w:proofErr w:type="gramEnd"/>
          </w:p>
        </w:tc>
        <w:tc>
          <w:tcPr>
            <w:tcW w:w="1417" w:type="dxa"/>
            <w:tcBorders>
              <w:top w:val="single" w:sz="4" w:space="0" w:color="000000"/>
              <w:left w:val="single" w:sz="4" w:space="0" w:color="000000"/>
              <w:bottom w:val="single" w:sz="4" w:space="0" w:color="000000"/>
              <w:right w:val="single" w:sz="4" w:space="0" w:color="000000"/>
            </w:tcBorders>
            <w:vAlign w:val="center"/>
          </w:tcPr>
          <w:p w14:paraId="685BE480" w14:textId="77777777" w:rsidR="00023458" w:rsidRPr="00587EB4" w:rsidRDefault="00023458" w:rsidP="00023458">
            <w:pPr>
              <w:tabs>
                <w:tab w:val="left" w:pos="459"/>
              </w:tabs>
              <w:jc w:val="center"/>
              <w:rPr>
                <w:b/>
                <w:sz w:val="20"/>
              </w:rPr>
            </w:pPr>
          </w:p>
          <w:p w14:paraId="2859E2A3" w14:textId="77777777" w:rsidR="00023458" w:rsidRPr="00587EB4" w:rsidRDefault="00023458" w:rsidP="00023458">
            <w:pPr>
              <w:tabs>
                <w:tab w:val="left" w:pos="459"/>
              </w:tabs>
              <w:jc w:val="center"/>
              <w:rPr>
                <w:b/>
                <w:sz w:val="20"/>
              </w:rPr>
            </w:pPr>
          </w:p>
          <w:p w14:paraId="67FA49D3" w14:textId="77777777" w:rsidR="00023458" w:rsidRPr="00587EB4" w:rsidRDefault="00023458" w:rsidP="00023458">
            <w:pPr>
              <w:tabs>
                <w:tab w:val="left" w:pos="459"/>
              </w:tabs>
              <w:jc w:val="center"/>
              <w:rPr>
                <w:b/>
                <w:sz w:val="20"/>
              </w:rPr>
            </w:pPr>
            <w:proofErr w:type="gramStart"/>
            <w:r w:rsidRPr="00587EB4">
              <w:rPr>
                <w:b/>
                <w:sz w:val="20"/>
              </w:rPr>
              <w:t>1</w:t>
            </w:r>
            <w:proofErr w:type="gramEnd"/>
          </w:p>
          <w:p w14:paraId="1B583C6B" w14:textId="07EF2535" w:rsidR="00023458" w:rsidRPr="00587EB4" w:rsidRDefault="00023458" w:rsidP="00023458">
            <w:pPr>
              <w:tabs>
                <w:tab w:val="left" w:pos="459"/>
              </w:tabs>
              <w:jc w:val="center"/>
              <w:rPr>
                <w:b/>
                <w:sz w:val="20"/>
              </w:rPr>
            </w:pPr>
            <w:r w:rsidRPr="00587EB4">
              <w:rPr>
                <w:b/>
                <w:sz w:val="20"/>
              </w:rPr>
              <w:t xml:space="preserve"> (PARA </w:t>
            </w:r>
            <w:proofErr w:type="gramStart"/>
            <w:r w:rsidRPr="00587EB4">
              <w:rPr>
                <w:b/>
                <w:sz w:val="20"/>
              </w:rPr>
              <w:t>6</w:t>
            </w:r>
            <w:proofErr w:type="gramEnd"/>
            <w:r w:rsidRPr="00587EB4">
              <w:rPr>
                <w:b/>
                <w:sz w:val="20"/>
              </w:rPr>
              <w:t xml:space="preserve"> MESES)</w:t>
            </w:r>
          </w:p>
          <w:p w14:paraId="45EE9AC4" w14:textId="77777777" w:rsidR="00023458" w:rsidRPr="00587EB4" w:rsidRDefault="00023458" w:rsidP="00023458">
            <w:pPr>
              <w:tabs>
                <w:tab w:val="left" w:pos="459"/>
              </w:tabs>
              <w:jc w:val="center"/>
              <w:rPr>
                <w:b/>
                <w:sz w:val="20"/>
              </w:rPr>
            </w:pPr>
          </w:p>
          <w:p w14:paraId="23128700" w14:textId="77777777" w:rsidR="00023458" w:rsidRPr="00587EB4" w:rsidRDefault="00023458" w:rsidP="00023458">
            <w:pPr>
              <w:tabs>
                <w:tab w:val="left" w:pos="459"/>
              </w:tabs>
              <w:jc w:val="center"/>
              <w:rPr>
                <w:b/>
                <w:sz w:val="20"/>
              </w:rPr>
            </w:pPr>
          </w:p>
          <w:p w14:paraId="7C7317E6" w14:textId="77777777" w:rsidR="00023458" w:rsidRPr="00587EB4" w:rsidRDefault="00023458" w:rsidP="00023458">
            <w:pPr>
              <w:tabs>
                <w:tab w:val="left" w:pos="459"/>
              </w:tabs>
              <w:jc w:val="center"/>
              <w:rPr>
                <w:b/>
                <w:sz w:val="20"/>
              </w:rPr>
            </w:pPr>
            <w:proofErr w:type="gramStart"/>
            <w:r w:rsidRPr="00587EB4">
              <w:rPr>
                <w:b/>
                <w:sz w:val="20"/>
              </w:rPr>
              <w:t>2</w:t>
            </w:r>
            <w:proofErr w:type="gramEnd"/>
          </w:p>
          <w:p w14:paraId="3D306E5A" w14:textId="6668D4DA" w:rsidR="00023458" w:rsidRPr="00587EB4" w:rsidRDefault="00023458" w:rsidP="00023458">
            <w:pPr>
              <w:tabs>
                <w:tab w:val="left" w:pos="459"/>
              </w:tabs>
              <w:jc w:val="center"/>
              <w:rPr>
                <w:b/>
                <w:sz w:val="20"/>
              </w:rPr>
            </w:pPr>
            <w:r w:rsidRPr="00587EB4">
              <w:rPr>
                <w:b/>
                <w:sz w:val="20"/>
              </w:rPr>
              <w:t xml:space="preserve"> (PARA 12 MESES)</w:t>
            </w:r>
          </w:p>
        </w:tc>
        <w:tc>
          <w:tcPr>
            <w:tcW w:w="1418" w:type="dxa"/>
            <w:tcBorders>
              <w:top w:val="single" w:sz="4" w:space="0" w:color="000000"/>
              <w:left w:val="single" w:sz="4" w:space="0" w:color="000000"/>
              <w:bottom w:val="single" w:sz="4" w:space="0" w:color="000000"/>
              <w:right w:val="single" w:sz="4" w:space="0" w:color="000000"/>
            </w:tcBorders>
            <w:vAlign w:val="center"/>
          </w:tcPr>
          <w:p w14:paraId="29C2A6B1" w14:textId="1103D7DE" w:rsidR="00023458" w:rsidRPr="00587EB4" w:rsidRDefault="00023458" w:rsidP="00023458">
            <w:pPr>
              <w:spacing w:before="240" w:after="240"/>
              <w:jc w:val="center"/>
              <w:rPr>
                <w:b/>
                <w:sz w:val="22"/>
                <w:szCs w:val="22"/>
              </w:rPr>
            </w:pPr>
            <w:r w:rsidRPr="00587EB4">
              <w:rPr>
                <w:b/>
                <w:sz w:val="22"/>
                <w:szCs w:val="22"/>
              </w:rPr>
              <w:t>419,24</w:t>
            </w:r>
          </w:p>
        </w:tc>
        <w:tc>
          <w:tcPr>
            <w:tcW w:w="1559" w:type="dxa"/>
            <w:tcBorders>
              <w:top w:val="single" w:sz="4" w:space="0" w:color="000000"/>
              <w:left w:val="single" w:sz="4" w:space="0" w:color="000000"/>
              <w:bottom w:val="single" w:sz="4" w:space="0" w:color="000000"/>
              <w:right w:val="single" w:sz="4" w:space="0" w:color="000000"/>
            </w:tcBorders>
            <w:vAlign w:val="center"/>
          </w:tcPr>
          <w:p w14:paraId="6875720C" w14:textId="417EE21E" w:rsidR="00023458" w:rsidRPr="00587EB4" w:rsidRDefault="00023458" w:rsidP="00023458">
            <w:pPr>
              <w:spacing w:before="240" w:after="240"/>
              <w:jc w:val="center"/>
              <w:rPr>
                <w:b/>
                <w:sz w:val="22"/>
                <w:szCs w:val="22"/>
              </w:rPr>
            </w:pPr>
            <w:r w:rsidRPr="00587EB4">
              <w:rPr>
                <w:b/>
                <w:sz w:val="22"/>
                <w:szCs w:val="22"/>
              </w:rPr>
              <w:t>838,48</w:t>
            </w:r>
          </w:p>
        </w:tc>
      </w:tr>
      <w:tr w:rsidR="00587EB4" w:rsidRPr="00587EB4" w14:paraId="6607B005" w14:textId="7CA52F71" w:rsidTr="009E563F">
        <w:trPr>
          <w:cantSplit/>
        </w:trPr>
        <w:tc>
          <w:tcPr>
            <w:tcW w:w="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826EA9" w14:textId="77777777" w:rsidR="00023458" w:rsidRPr="00587EB4" w:rsidRDefault="00023458" w:rsidP="00023458">
            <w:pPr>
              <w:spacing w:before="240" w:after="240"/>
              <w:jc w:val="center"/>
              <w:rPr>
                <w:sz w:val="20"/>
              </w:rPr>
            </w:pPr>
            <w:proofErr w:type="gramStart"/>
            <w:r w:rsidRPr="00587EB4">
              <w:rPr>
                <w:sz w:val="20"/>
              </w:rPr>
              <w:t>5</w:t>
            </w:r>
            <w:proofErr w:type="gramEnd"/>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DC20C2" w14:textId="77777777" w:rsidR="00023458" w:rsidRPr="00587EB4" w:rsidRDefault="00023458" w:rsidP="00023458">
            <w:pPr>
              <w:spacing w:before="240" w:after="240"/>
              <w:jc w:val="both"/>
              <w:rPr>
                <w:sz w:val="22"/>
              </w:rPr>
            </w:pPr>
            <w:r w:rsidRPr="00587EB4">
              <w:rPr>
                <w:sz w:val="22"/>
              </w:rPr>
              <w:t xml:space="preserve">Contratação de serviços de Limpeza de Caixas D’água para todas as unidades vinculadas à Secretaria de Saúde do Município de Bom Jardim/RJ, com disponibilização de mão de obra e fornecimento de todos os materiais e equipamentos necessários </w:t>
            </w:r>
            <w:proofErr w:type="gramStart"/>
            <w:r w:rsidRPr="00587EB4">
              <w:rPr>
                <w:sz w:val="22"/>
              </w:rPr>
              <w:t>a</w:t>
            </w:r>
            <w:proofErr w:type="gramEnd"/>
            <w:r w:rsidRPr="00587EB4">
              <w:rPr>
                <w:sz w:val="22"/>
              </w:rPr>
              <w:t xml:space="preserve"> garantia da segurança e identificação do trabalhador para a perfeita execução do serviço.</w:t>
            </w:r>
          </w:p>
          <w:p w14:paraId="39A154F4" w14:textId="67A8E455" w:rsidR="00023458" w:rsidRPr="00587EB4" w:rsidRDefault="00023458" w:rsidP="00023458">
            <w:pPr>
              <w:spacing w:before="240" w:after="240"/>
              <w:jc w:val="both"/>
              <w:rPr>
                <w:sz w:val="22"/>
              </w:rPr>
            </w:pPr>
            <w:r w:rsidRPr="00587EB4">
              <w:rPr>
                <w:sz w:val="22"/>
              </w:rPr>
              <w:t xml:space="preserve">Este serviço deverá ser realizado a cada </w:t>
            </w:r>
            <w:proofErr w:type="gramStart"/>
            <w:r w:rsidRPr="00587EB4">
              <w:rPr>
                <w:sz w:val="22"/>
              </w:rPr>
              <w:t>6</w:t>
            </w:r>
            <w:proofErr w:type="gramEnd"/>
            <w:r w:rsidRPr="00587EB4">
              <w:rPr>
                <w:sz w:val="22"/>
              </w:rPr>
              <w:t xml:space="preserve"> (seis) meses.</w:t>
            </w:r>
          </w:p>
        </w:tc>
        <w:tc>
          <w:tcPr>
            <w:tcW w:w="1276" w:type="dxa"/>
            <w:tcBorders>
              <w:top w:val="single" w:sz="4" w:space="0" w:color="000000"/>
              <w:left w:val="single" w:sz="4" w:space="0" w:color="000000"/>
              <w:bottom w:val="single" w:sz="4" w:space="0" w:color="000000"/>
              <w:right w:val="single" w:sz="4" w:space="0" w:color="000000"/>
            </w:tcBorders>
          </w:tcPr>
          <w:p w14:paraId="4F2EADFC" w14:textId="77777777" w:rsidR="00023458" w:rsidRPr="00587EB4" w:rsidRDefault="00023458" w:rsidP="00023458">
            <w:pPr>
              <w:spacing w:before="240" w:after="240"/>
              <w:jc w:val="center"/>
              <w:rPr>
                <w:sz w:val="20"/>
              </w:rPr>
            </w:pPr>
          </w:p>
          <w:p w14:paraId="4CD57A35" w14:textId="77777777" w:rsidR="00023458" w:rsidRPr="00587EB4" w:rsidRDefault="00023458" w:rsidP="00023458">
            <w:pPr>
              <w:spacing w:before="240" w:after="240"/>
              <w:jc w:val="center"/>
              <w:rPr>
                <w:sz w:val="20"/>
              </w:rPr>
            </w:pPr>
          </w:p>
          <w:p w14:paraId="34BE1F0B" w14:textId="77777777" w:rsidR="00023458" w:rsidRPr="00587EB4" w:rsidRDefault="00023458" w:rsidP="00023458">
            <w:pPr>
              <w:spacing w:before="240" w:after="240"/>
              <w:jc w:val="center"/>
              <w:rPr>
                <w:sz w:val="20"/>
              </w:rPr>
            </w:pPr>
          </w:p>
          <w:p w14:paraId="7CB9B006" w14:textId="77777777" w:rsidR="00023458" w:rsidRPr="00587EB4" w:rsidRDefault="00023458" w:rsidP="00023458">
            <w:pPr>
              <w:spacing w:before="240" w:after="240"/>
              <w:jc w:val="center"/>
              <w:rPr>
                <w:sz w:val="20"/>
              </w:rPr>
            </w:pPr>
            <w:r w:rsidRPr="00587EB4">
              <w:rPr>
                <w:sz w:val="20"/>
              </w:rPr>
              <w:t>Caixas d’água</w:t>
            </w:r>
          </w:p>
          <w:p w14:paraId="7AA2DDDF" w14:textId="77777777" w:rsidR="00023458" w:rsidRPr="00587EB4" w:rsidRDefault="00023458" w:rsidP="00023458">
            <w:pPr>
              <w:spacing w:before="240" w:after="240"/>
              <w:jc w:val="center"/>
              <w:rPr>
                <w:sz w:val="20"/>
              </w:rPr>
            </w:pPr>
            <w:proofErr w:type="gramStart"/>
            <w:r w:rsidRPr="00587EB4">
              <w:rPr>
                <w:sz w:val="20"/>
              </w:rPr>
              <w:t>1.500 L</w:t>
            </w:r>
            <w:proofErr w:type="gramEnd"/>
          </w:p>
        </w:tc>
        <w:tc>
          <w:tcPr>
            <w:tcW w:w="1417" w:type="dxa"/>
            <w:tcBorders>
              <w:top w:val="single" w:sz="4" w:space="0" w:color="000000"/>
              <w:left w:val="single" w:sz="4" w:space="0" w:color="000000"/>
              <w:bottom w:val="single" w:sz="4" w:space="0" w:color="000000"/>
              <w:right w:val="single" w:sz="4" w:space="0" w:color="000000"/>
            </w:tcBorders>
            <w:vAlign w:val="center"/>
          </w:tcPr>
          <w:p w14:paraId="520CC9B0" w14:textId="77777777" w:rsidR="00023458" w:rsidRPr="00587EB4" w:rsidRDefault="00023458" w:rsidP="00023458">
            <w:pPr>
              <w:tabs>
                <w:tab w:val="left" w:pos="459"/>
              </w:tabs>
              <w:jc w:val="center"/>
              <w:rPr>
                <w:b/>
                <w:sz w:val="20"/>
              </w:rPr>
            </w:pPr>
          </w:p>
          <w:p w14:paraId="5EBAAA9A" w14:textId="77777777" w:rsidR="00023458" w:rsidRPr="00587EB4" w:rsidRDefault="00023458" w:rsidP="00023458">
            <w:pPr>
              <w:tabs>
                <w:tab w:val="left" w:pos="459"/>
              </w:tabs>
              <w:jc w:val="center"/>
              <w:rPr>
                <w:b/>
                <w:sz w:val="20"/>
              </w:rPr>
            </w:pPr>
            <w:proofErr w:type="gramStart"/>
            <w:r w:rsidRPr="00587EB4">
              <w:rPr>
                <w:b/>
                <w:sz w:val="20"/>
              </w:rPr>
              <w:t>7</w:t>
            </w:r>
            <w:proofErr w:type="gramEnd"/>
            <w:r w:rsidRPr="00587EB4">
              <w:rPr>
                <w:b/>
                <w:sz w:val="20"/>
              </w:rPr>
              <w:t xml:space="preserve"> </w:t>
            </w:r>
          </w:p>
          <w:p w14:paraId="4FA249B7" w14:textId="3A2FB601" w:rsidR="00023458" w:rsidRPr="00587EB4" w:rsidRDefault="00023458" w:rsidP="00023458">
            <w:pPr>
              <w:tabs>
                <w:tab w:val="left" w:pos="459"/>
              </w:tabs>
              <w:jc w:val="center"/>
              <w:rPr>
                <w:b/>
                <w:sz w:val="20"/>
              </w:rPr>
            </w:pPr>
            <w:proofErr w:type="gramStart"/>
            <w:r w:rsidRPr="00587EB4">
              <w:rPr>
                <w:b/>
                <w:sz w:val="20"/>
              </w:rPr>
              <w:t xml:space="preserve">( </w:t>
            </w:r>
            <w:proofErr w:type="gramEnd"/>
            <w:r w:rsidRPr="00587EB4">
              <w:rPr>
                <w:b/>
                <w:sz w:val="20"/>
              </w:rPr>
              <w:t>PARA 6 MESES )</w:t>
            </w:r>
          </w:p>
          <w:p w14:paraId="6DB421E6" w14:textId="77777777" w:rsidR="00023458" w:rsidRPr="00587EB4" w:rsidRDefault="00023458" w:rsidP="00023458">
            <w:pPr>
              <w:tabs>
                <w:tab w:val="left" w:pos="459"/>
              </w:tabs>
              <w:jc w:val="center"/>
              <w:rPr>
                <w:b/>
                <w:sz w:val="20"/>
              </w:rPr>
            </w:pPr>
          </w:p>
          <w:p w14:paraId="1FF2D716" w14:textId="77777777" w:rsidR="00023458" w:rsidRPr="00587EB4" w:rsidRDefault="00023458" w:rsidP="00023458">
            <w:pPr>
              <w:tabs>
                <w:tab w:val="left" w:pos="459"/>
              </w:tabs>
              <w:jc w:val="center"/>
              <w:rPr>
                <w:b/>
                <w:sz w:val="20"/>
              </w:rPr>
            </w:pPr>
          </w:p>
          <w:p w14:paraId="536618F5" w14:textId="77777777" w:rsidR="00023458" w:rsidRPr="00587EB4" w:rsidRDefault="00023458" w:rsidP="00023458">
            <w:pPr>
              <w:tabs>
                <w:tab w:val="left" w:pos="459"/>
              </w:tabs>
              <w:jc w:val="center"/>
              <w:rPr>
                <w:b/>
                <w:sz w:val="20"/>
              </w:rPr>
            </w:pPr>
            <w:r w:rsidRPr="00587EB4">
              <w:rPr>
                <w:b/>
                <w:sz w:val="20"/>
              </w:rPr>
              <w:t>14</w:t>
            </w:r>
          </w:p>
          <w:p w14:paraId="792D9DB2" w14:textId="0ED84B9E" w:rsidR="00023458" w:rsidRPr="00587EB4" w:rsidRDefault="00023458" w:rsidP="00023458">
            <w:pPr>
              <w:tabs>
                <w:tab w:val="left" w:pos="459"/>
              </w:tabs>
              <w:jc w:val="center"/>
              <w:rPr>
                <w:b/>
                <w:sz w:val="20"/>
              </w:rPr>
            </w:pPr>
            <w:r w:rsidRPr="00587EB4">
              <w:rPr>
                <w:b/>
                <w:sz w:val="20"/>
              </w:rPr>
              <w:t xml:space="preserve"> (PARA 12 MESES)</w:t>
            </w:r>
          </w:p>
        </w:tc>
        <w:tc>
          <w:tcPr>
            <w:tcW w:w="1418" w:type="dxa"/>
            <w:tcBorders>
              <w:top w:val="single" w:sz="4" w:space="0" w:color="000000"/>
              <w:left w:val="single" w:sz="4" w:space="0" w:color="000000"/>
              <w:bottom w:val="single" w:sz="4" w:space="0" w:color="000000"/>
              <w:right w:val="single" w:sz="4" w:space="0" w:color="000000"/>
            </w:tcBorders>
            <w:vAlign w:val="center"/>
          </w:tcPr>
          <w:p w14:paraId="246501E8" w14:textId="33F88B81" w:rsidR="00023458" w:rsidRPr="00587EB4" w:rsidRDefault="00023458" w:rsidP="00023458">
            <w:pPr>
              <w:spacing w:before="240" w:after="240"/>
              <w:jc w:val="center"/>
              <w:rPr>
                <w:b/>
                <w:sz w:val="22"/>
                <w:szCs w:val="22"/>
              </w:rPr>
            </w:pPr>
            <w:r w:rsidRPr="00587EB4">
              <w:rPr>
                <w:b/>
                <w:sz w:val="22"/>
                <w:szCs w:val="22"/>
              </w:rPr>
              <w:t>289,15</w:t>
            </w:r>
          </w:p>
        </w:tc>
        <w:tc>
          <w:tcPr>
            <w:tcW w:w="1559" w:type="dxa"/>
            <w:tcBorders>
              <w:top w:val="single" w:sz="4" w:space="0" w:color="000000"/>
              <w:left w:val="single" w:sz="4" w:space="0" w:color="000000"/>
              <w:bottom w:val="single" w:sz="4" w:space="0" w:color="000000"/>
              <w:right w:val="single" w:sz="4" w:space="0" w:color="000000"/>
            </w:tcBorders>
            <w:vAlign w:val="center"/>
          </w:tcPr>
          <w:p w14:paraId="6819F045" w14:textId="5B866078" w:rsidR="00023458" w:rsidRPr="00587EB4" w:rsidRDefault="00023458" w:rsidP="00023458">
            <w:pPr>
              <w:spacing w:before="240" w:after="240"/>
              <w:jc w:val="center"/>
              <w:rPr>
                <w:b/>
                <w:sz w:val="22"/>
                <w:szCs w:val="22"/>
              </w:rPr>
            </w:pPr>
            <w:r w:rsidRPr="00587EB4">
              <w:rPr>
                <w:b/>
                <w:sz w:val="22"/>
                <w:szCs w:val="22"/>
              </w:rPr>
              <w:t>R$ 4.048,10</w:t>
            </w:r>
          </w:p>
        </w:tc>
      </w:tr>
      <w:tr w:rsidR="00587EB4" w:rsidRPr="00587EB4" w14:paraId="37214BA3" w14:textId="46236866" w:rsidTr="009E563F">
        <w:trPr>
          <w:cantSplit/>
        </w:trPr>
        <w:tc>
          <w:tcPr>
            <w:tcW w:w="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F8A17B" w14:textId="77777777" w:rsidR="00023458" w:rsidRPr="00587EB4" w:rsidRDefault="00023458" w:rsidP="00023458">
            <w:pPr>
              <w:spacing w:before="240" w:after="240"/>
              <w:jc w:val="center"/>
              <w:rPr>
                <w:sz w:val="20"/>
              </w:rPr>
            </w:pPr>
            <w:proofErr w:type="gramStart"/>
            <w:r w:rsidRPr="00587EB4">
              <w:rPr>
                <w:sz w:val="20"/>
              </w:rPr>
              <w:t>6</w:t>
            </w:r>
            <w:proofErr w:type="gramEnd"/>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57DA95" w14:textId="77777777" w:rsidR="00023458" w:rsidRPr="00587EB4" w:rsidRDefault="00023458" w:rsidP="00023458">
            <w:pPr>
              <w:spacing w:before="240" w:after="240"/>
              <w:jc w:val="both"/>
              <w:rPr>
                <w:sz w:val="22"/>
              </w:rPr>
            </w:pPr>
            <w:r w:rsidRPr="00587EB4">
              <w:rPr>
                <w:sz w:val="22"/>
              </w:rPr>
              <w:t xml:space="preserve">Contratação de serviços de Limpeza de Caixas D’água para todas as unidades vinculadas à Secretaria de Saúde do Município de Bom Jardim/RJ, com disponibilização de mão de obra e fornecimento de todos os materiais e equipamentos necessários </w:t>
            </w:r>
            <w:proofErr w:type="gramStart"/>
            <w:r w:rsidRPr="00587EB4">
              <w:rPr>
                <w:sz w:val="22"/>
              </w:rPr>
              <w:t>a</w:t>
            </w:r>
            <w:proofErr w:type="gramEnd"/>
            <w:r w:rsidRPr="00587EB4">
              <w:rPr>
                <w:sz w:val="22"/>
              </w:rPr>
              <w:t xml:space="preserve"> garantia da segurança e identificação do trabalhador para a perfeita execução do serviço.</w:t>
            </w:r>
          </w:p>
          <w:p w14:paraId="7FD6CC5C" w14:textId="554C6FAA" w:rsidR="00023458" w:rsidRPr="00587EB4" w:rsidRDefault="00023458" w:rsidP="00023458">
            <w:pPr>
              <w:spacing w:before="240" w:after="240"/>
              <w:jc w:val="both"/>
              <w:rPr>
                <w:sz w:val="22"/>
              </w:rPr>
            </w:pPr>
            <w:r w:rsidRPr="00587EB4">
              <w:rPr>
                <w:sz w:val="22"/>
              </w:rPr>
              <w:t xml:space="preserve">Este serviço deverá ser realizado a cada </w:t>
            </w:r>
            <w:proofErr w:type="gramStart"/>
            <w:r w:rsidRPr="00587EB4">
              <w:rPr>
                <w:sz w:val="22"/>
              </w:rPr>
              <w:t>6</w:t>
            </w:r>
            <w:proofErr w:type="gramEnd"/>
            <w:r w:rsidRPr="00587EB4">
              <w:rPr>
                <w:sz w:val="22"/>
              </w:rPr>
              <w:t xml:space="preserve"> (seis) meses.</w:t>
            </w:r>
          </w:p>
        </w:tc>
        <w:tc>
          <w:tcPr>
            <w:tcW w:w="1276" w:type="dxa"/>
            <w:tcBorders>
              <w:top w:val="single" w:sz="4" w:space="0" w:color="000000"/>
              <w:left w:val="single" w:sz="4" w:space="0" w:color="000000"/>
              <w:bottom w:val="single" w:sz="4" w:space="0" w:color="000000"/>
              <w:right w:val="single" w:sz="4" w:space="0" w:color="000000"/>
            </w:tcBorders>
          </w:tcPr>
          <w:p w14:paraId="55DF44E2" w14:textId="77777777" w:rsidR="00023458" w:rsidRPr="00587EB4" w:rsidRDefault="00023458" w:rsidP="00023458">
            <w:pPr>
              <w:spacing w:before="240" w:after="240"/>
              <w:jc w:val="center"/>
              <w:rPr>
                <w:sz w:val="20"/>
              </w:rPr>
            </w:pPr>
          </w:p>
          <w:p w14:paraId="71627275" w14:textId="77777777" w:rsidR="00023458" w:rsidRPr="00587EB4" w:rsidRDefault="00023458" w:rsidP="00023458">
            <w:pPr>
              <w:spacing w:before="240" w:after="240"/>
              <w:jc w:val="center"/>
              <w:rPr>
                <w:sz w:val="20"/>
              </w:rPr>
            </w:pPr>
          </w:p>
          <w:p w14:paraId="68CDE2F8" w14:textId="77777777" w:rsidR="00023458" w:rsidRPr="00587EB4" w:rsidRDefault="00023458" w:rsidP="00023458">
            <w:pPr>
              <w:spacing w:before="240" w:after="240"/>
              <w:jc w:val="center"/>
              <w:rPr>
                <w:sz w:val="20"/>
              </w:rPr>
            </w:pPr>
          </w:p>
          <w:p w14:paraId="3D8936A9" w14:textId="77777777" w:rsidR="00023458" w:rsidRPr="00587EB4" w:rsidRDefault="00023458" w:rsidP="00023458">
            <w:pPr>
              <w:spacing w:before="240" w:after="240"/>
              <w:jc w:val="center"/>
              <w:rPr>
                <w:sz w:val="20"/>
              </w:rPr>
            </w:pPr>
            <w:r w:rsidRPr="00587EB4">
              <w:rPr>
                <w:sz w:val="20"/>
              </w:rPr>
              <w:t>Caixas d’água</w:t>
            </w:r>
          </w:p>
          <w:p w14:paraId="5402C0D1" w14:textId="77777777" w:rsidR="00023458" w:rsidRPr="00587EB4" w:rsidRDefault="00023458" w:rsidP="00023458">
            <w:pPr>
              <w:spacing w:before="240" w:after="240"/>
              <w:jc w:val="center"/>
              <w:rPr>
                <w:sz w:val="20"/>
              </w:rPr>
            </w:pPr>
            <w:proofErr w:type="gramStart"/>
            <w:r w:rsidRPr="00587EB4">
              <w:rPr>
                <w:sz w:val="20"/>
              </w:rPr>
              <w:t>2.000 L</w:t>
            </w:r>
            <w:proofErr w:type="gramEnd"/>
          </w:p>
        </w:tc>
        <w:tc>
          <w:tcPr>
            <w:tcW w:w="1417" w:type="dxa"/>
            <w:tcBorders>
              <w:top w:val="single" w:sz="4" w:space="0" w:color="000000"/>
              <w:left w:val="single" w:sz="4" w:space="0" w:color="000000"/>
              <w:bottom w:val="single" w:sz="4" w:space="0" w:color="000000"/>
              <w:right w:val="single" w:sz="4" w:space="0" w:color="000000"/>
            </w:tcBorders>
            <w:vAlign w:val="center"/>
          </w:tcPr>
          <w:p w14:paraId="1AD9B35C" w14:textId="77777777" w:rsidR="00023458" w:rsidRPr="00587EB4" w:rsidRDefault="00023458" w:rsidP="00023458">
            <w:pPr>
              <w:tabs>
                <w:tab w:val="left" w:pos="459"/>
              </w:tabs>
              <w:jc w:val="center"/>
              <w:rPr>
                <w:b/>
                <w:sz w:val="20"/>
              </w:rPr>
            </w:pPr>
            <w:proofErr w:type="gramStart"/>
            <w:r w:rsidRPr="00587EB4">
              <w:rPr>
                <w:b/>
                <w:sz w:val="20"/>
              </w:rPr>
              <w:t>2</w:t>
            </w:r>
            <w:proofErr w:type="gramEnd"/>
          </w:p>
          <w:p w14:paraId="1726740A" w14:textId="2CC2846C" w:rsidR="00023458" w:rsidRPr="00587EB4" w:rsidRDefault="00023458" w:rsidP="00023458">
            <w:pPr>
              <w:tabs>
                <w:tab w:val="left" w:pos="459"/>
              </w:tabs>
              <w:jc w:val="center"/>
              <w:rPr>
                <w:b/>
                <w:sz w:val="20"/>
              </w:rPr>
            </w:pPr>
            <w:r w:rsidRPr="00587EB4">
              <w:rPr>
                <w:b/>
                <w:sz w:val="20"/>
              </w:rPr>
              <w:t xml:space="preserve"> (PARA </w:t>
            </w:r>
            <w:proofErr w:type="gramStart"/>
            <w:r w:rsidRPr="00587EB4">
              <w:rPr>
                <w:b/>
                <w:sz w:val="20"/>
              </w:rPr>
              <w:t>6</w:t>
            </w:r>
            <w:proofErr w:type="gramEnd"/>
            <w:r w:rsidRPr="00587EB4">
              <w:rPr>
                <w:b/>
                <w:sz w:val="20"/>
              </w:rPr>
              <w:t xml:space="preserve"> MESES)</w:t>
            </w:r>
          </w:p>
          <w:p w14:paraId="32856672" w14:textId="77777777" w:rsidR="00023458" w:rsidRPr="00587EB4" w:rsidRDefault="00023458" w:rsidP="00023458">
            <w:pPr>
              <w:tabs>
                <w:tab w:val="left" w:pos="459"/>
              </w:tabs>
              <w:jc w:val="center"/>
              <w:rPr>
                <w:b/>
                <w:sz w:val="20"/>
              </w:rPr>
            </w:pPr>
          </w:p>
          <w:p w14:paraId="393E5F94" w14:textId="77777777" w:rsidR="00023458" w:rsidRPr="00587EB4" w:rsidRDefault="00023458" w:rsidP="00023458">
            <w:pPr>
              <w:tabs>
                <w:tab w:val="left" w:pos="459"/>
              </w:tabs>
              <w:jc w:val="center"/>
              <w:rPr>
                <w:b/>
                <w:sz w:val="20"/>
              </w:rPr>
            </w:pPr>
          </w:p>
          <w:p w14:paraId="3D5EFF52" w14:textId="77777777" w:rsidR="00023458" w:rsidRPr="00587EB4" w:rsidRDefault="00023458" w:rsidP="00023458">
            <w:pPr>
              <w:tabs>
                <w:tab w:val="left" w:pos="459"/>
              </w:tabs>
              <w:jc w:val="center"/>
              <w:rPr>
                <w:b/>
                <w:sz w:val="20"/>
              </w:rPr>
            </w:pPr>
            <w:proofErr w:type="gramStart"/>
            <w:r w:rsidRPr="00587EB4">
              <w:rPr>
                <w:b/>
                <w:sz w:val="20"/>
              </w:rPr>
              <w:t>4</w:t>
            </w:r>
            <w:proofErr w:type="gramEnd"/>
          </w:p>
          <w:p w14:paraId="4073D78E" w14:textId="0075CFB3" w:rsidR="00023458" w:rsidRPr="00587EB4" w:rsidRDefault="00023458" w:rsidP="00023458">
            <w:pPr>
              <w:tabs>
                <w:tab w:val="left" w:pos="459"/>
              </w:tabs>
              <w:jc w:val="center"/>
              <w:rPr>
                <w:b/>
                <w:sz w:val="20"/>
              </w:rPr>
            </w:pPr>
            <w:r w:rsidRPr="00587EB4">
              <w:rPr>
                <w:b/>
                <w:sz w:val="20"/>
              </w:rPr>
              <w:t xml:space="preserve"> (PARA 12 MESES)</w:t>
            </w:r>
          </w:p>
        </w:tc>
        <w:tc>
          <w:tcPr>
            <w:tcW w:w="1418" w:type="dxa"/>
            <w:tcBorders>
              <w:top w:val="single" w:sz="4" w:space="0" w:color="000000"/>
              <w:left w:val="single" w:sz="4" w:space="0" w:color="000000"/>
              <w:bottom w:val="single" w:sz="4" w:space="0" w:color="000000"/>
              <w:right w:val="single" w:sz="4" w:space="0" w:color="000000"/>
            </w:tcBorders>
            <w:vAlign w:val="center"/>
          </w:tcPr>
          <w:p w14:paraId="6BE8FEF7" w14:textId="54FFDB58" w:rsidR="00023458" w:rsidRPr="00587EB4" w:rsidRDefault="00023458" w:rsidP="00023458">
            <w:pPr>
              <w:spacing w:before="240" w:after="240"/>
              <w:jc w:val="center"/>
              <w:rPr>
                <w:b/>
                <w:sz w:val="22"/>
                <w:szCs w:val="22"/>
              </w:rPr>
            </w:pPr>
            <w:r w:rsidRPr="00587EB4">
              <w:rPr>
                <w:b/>
                <w:sz w:val="22"/>
                <w:szCs w:val="22"/>
              </w:rPr>
              <w:t>115,46</w:t>
            </w:r>
          </w:p>
        </w:tc>
        <w:tc>
          <w:tcPr>
            <w:tcW w:w="1559" w:type="dxa"/>
            <w:tcBorders>
              <w:top w:val="single" w:sz="4" w:space="0" w:color="000000"/>
              <w:left w:val="single" w:sz="4" w:space="0" w:color="000000"/>
              <w:bottom w:val="single" w:sz="4" w:space="0" w:color="000000"/>
              <w:right w:val="single" w:sz="4" w:space="0" w:color="000000"/>
            </w:tcBorders>
            <w:vAlign w:val="center"/>
          </w:tcPr>
          <w:p w14:paraId="5768E905" w14:textId="639F74DD" w:rsidR="00023458" w:rsidRPr="00587EB4" w:rsidRDefault="00023458" w:rsidP="00023458">
            <w:pPr>
              <w:spacing w:before="240" w:after="240"/>
              <w:jc w:val="center"/>
              <w:rPr>
                <w:b/>
                <w:sz w:val="22"/>
                <w:szCs w:val="22"/>
              </w:rPr>
            </w:pPr>
            <w:r w:rsidRPr="00587EB4">
              <w:rPr>
                <w:b/>
                <w:sz w:val="22"/>
                <w:szCs w:val="22"/>
              </w:rPr>
              <w:t>461,84</w:t>
            </w:r>
          </w:p>
        </w:tc>
      </w:tr>
      <w:tr w:rsidR="00587EB4" w:rsidRPr="00587EB4" w14:paraId="7D60635C" w14:textId="6EC04818" w:rsidTr="009E563F">
        <w:trPr>
          <w:cantSplit/>
        </w:trPr>
        <w:tc>
          <w:tcPr>
            <w:tcW w:w="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5F7905" w14:textId="77777777" w:rsidR="00023458" w:rsidRPr="00587EB4" w:rsidRDefault="00023458" w:rsidP="00023458">
            <w:pPr>
              <w:spacing w:before="240" w:after="240"/>
              <w:jc w:val="center"/>
              <w:rPr>
                <w:sz w:val="20"/>
              </w:rPr>
            </w:pPr>
            <w:proofErr w:type="gramStart"/>
            <w:r w:rsidRPr="00587EB4">
              <w:rPr>
                <w:sz w:val="20"/>
              </w:rPr>
              <w:lastRenderedPageBreak/>
              <w:t>7</w:t>
            </w:r>
            <w:proofErr w:type="gramEnd"/>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B26F43" w14:textId="77777777" w:rsidR="00023458" w:rsidRPr="00587EB4" w:rsidRDefault="00023458" w:rsidP="00023458">
            <w:pPr>
              <w:spacing w:before="240" w:after="240"/>
              <w:jc w:val="both"/>
              <w:rPr>
                <w:sz w:val="22"/>
              </w:rPr>
            </w:pPr>
            <w:r w:rsidRPr="00587EB4">
              <w:rPr>
                <w:sz w:val="22"/>
              </w:rPr>
              <w:t xml:space="preserve">Contratação de serviços de Limpeza de Caixas D’água para todas as unidades vinculadas à Secretaria de Saúde do Município de Bom Jardim/RJ, com disponibilização de mão de obra e fornecimento de todos os materiais e equipamentos necessários </w:t>
            </w:r>
            <w:proofErr w:type="gramStart"/>
            <w:r w:rsidRPr="00587EB4">
              <w:rPr>
                <w:sz w:val="22"/>
              </w:rPr>
              <w:t>a</w:t>
            </w:r>
            <w:proofErr w:type="gramEnd"/>
            <w:r w:rsidRPr="00587EB4">
              <w:rPr>
                <w:sz w:val="22"/>
              </w:rPr>
              <w:t xml:space="preserve"> garantia da segurança e identificação do trabalhador para a perfeita execução do serviço.</w:t>
            </w:r>
          </w:p>
          <w:p w14:paraId="3F714698" w14:textId="70649DFA" w:rsidR="00023458" w:rsidRPr="00587EB4" w:rsidRDefault="00023458" w:rsidP="00023458">
            <w:pPr>
              <w:spacing w:before="240" w:after="240"/>
              <w:jc w:val="both"/>
              <w:rPr>
                <w:sz w:val="22"/>
              </w:rPr>
            </w:pPr>
            <w:r w:rsidRPr="00587EB4">
              <w:rPr>
                <w:sz w:val="22"/>
              </w:rPr>
              <w:t xml:space="preserve">Este serviço deverá ser realizado a cada </w:t>
            </w:r>
            <w:proofErr w:type="gramStart"/>
            <w:r w:rsidRPr="00587EB4">
              <w:rPr>
                <w:sz w:val="22"/>
              </w:rPr>
              <w:t>6</w:t>
            </w:r>
            <w:proofErr w:type="gramEnd"/>
            <w:r w:rsidRPr="00587EB4">
              <w:rPr>
                <w:sz w:val="22"/>
              </w:rPr>
              <w:t xml:space="preserve"> (seis) meses.</w:t>
            </w:r>
          </w:p>
        </w:tc>
        <w:tc>
          <w:tcPr>
            <w:tcW w:w="1276" w:type="dxa"/>
            <w:tcBorders>
              <w:top w:val="single" w:sz="4" w:space="0" w:color="000000"/>
              <w:left w:val="single" w:sz="4" w:space="0" w:color="000000"/>
              <w:bottom w:val="single" w:sz="4" w:space="0" w:color="000000"/>
              <w:right w:val="single" w:sz="4" w:space="0" w:color="000000"/>
            </w:tcBorders>
          </w:tcPr>
          <w:p w14:paraId="73F3B267" w14:textId="77777777" w:rsidR="00023458" w:rsidRPr="00587EB4" w:rsidRDefault="00023458" w:rsidP="00023458">
            <w:pPr>
              <w:spacing w:before="240" w:after="240"/>
              <w:jc w:val="center"/>
              <w:rPr>
                <w:sz w:val="20"/>
              </w:rPr>
            </w:pPr>
          </w:p>
          <w:p w14:paraId="67101ECA" w14:textId="77777777" w:rsidR="00023458" w:rsidRPr="00587EB4" w:rsidRDefault="00023458" w:rsidP="00023458">
            <w:pPr>
              <w:spacing w:before="240" w:after="240"/>
              <w:jc w:val="center"/>
              <w:rPr>
                <w:sz w:val="20"/>
              </w:rPr>
            </w:pPr>
          </w:p>
          <w:p w14:paraId="707A1182" w14:textId="77777777" w:rsidR="00023458" w:rsidRPr="00587EB4" w:rsidRDefault="00023458" w:rsidP="00023458">
            <w:pPr>
              <w:spacing w:before="240" w:after="240"/>
              <w:jc w:val="center"/>
              <w:rPr>
                <w:sz w:val="20"/>
              </w:rPr>
            </w:pPr>
          </w:p>
          <w:p w14:paraId="15FE982C" w14:textId="77777777" w:rsidR="00023458" w:rsidRPr="00587EB4" w:rsidRDefault="00023458" w:rsidP="00023458">
            <w:pPr>
              <w:spacing w:before="240" w:after="240"/>
              <w:jc w:val="center"/>
              <w:rPr>
                <w:sz w:val="20"/>
              </w:rPr>
            </w:pPr>
            <w:r w:rsidRPr="00587EB4">
              <w:rPr>
                <w:sz w:val="20"/>
              </w:rPr>
              <w:t>Caixas d’água</w:t>
            </w:r>
          </w:p>
          <w:p w14:paraId="632091B2" w14:textId="77777777" w:rsidR="00023458" w:rsidRPr="00587EB4" w:rsidRDefault="00023458" w:rsidP="00023458">
            <w:pPr>
              <w:spacing w:before="240" w:after="240"/>
              <w:jc w:val="center"/>
              <w:rPr>
                <w:sz w:val="20"/>
              </w:rPr>
            </w:pPr>
            <w:proofErr w:type="gramStart"/>
            <w:r w:rsidRPr="00587EB4">
              <w:rPr>
                <w:sz w:val="20"/>
              </w:rPr>
              <w:t>5.000 L</w:t>
            </w:r>
            <w:proofErr w:type="gramEnd"/>
          </w:p>
        </w:tc>
        <w:tc>
          <w:tcPr>
            <w:tcW w:w="1417" w:type="dxa"/>
            <w:tcBorders>
              <w:top w:val="single" w:sz="4" w:space="0" w:color="000000"/>
              <w:left w:val="single" w:sz="4" w:space="0" w:color="000000"/>
              <w:bottom w:val="single" w:sz="4" w:space="0" w:color="000000"/>
              <w:right w:val="single" w:sz="4" w:space="0" w:color="000000"/>
            </w:tcBorders>
            <w:vAlign w:val="center"/>
          </w:tcPr>
          <w:p w14:paraId="42ADB083" w14:textId="77777777" w:rsidR="00023458" w:rsidRPr="00587EB4" w:rsidRDefault="00023458" w:rsidP="00023458">
            <w:pPr>
              <w:tabs>
                <w:tab w:val="left" w:pos="459"/>
              </w:tabs>
              <w:jc w:val="center"/>
              <w:rPr>
                <w:b/>
                <w:sz w:val="20"/>
              </w:rPr>
            </w:pPr>
            <w:proofErr w:type="gramStart"/>
            <w:r w:rsidRPr="00587EB4">
              <w:rPr>
                <w:b/>
                <w:sz w:val="20"/>
              </w:rPr>
              <w:t>2</w:t>
            </w:r>
            <w:proofErr w:type="gramEnd"/>
          </w:p>
          <w:p w14:paraId="3936360F" w14:textId="1C596B0F" w:rsidR="00023458" w:rsidRPr="00587EB4" w:rsidRDefault="00023458" w:rsidP="00023458">
            <w:pPr>
              <w:tabs>
                <w:tab w:val="left" w:pos="459"/>
              </w:tabs>
              <w:jc w:val="center"/>
              <w:rPr>
                <w:b/>
                <w:sz w:val="20"/>
              </w:rPr>
            </w:pPr>
            <w:r w:rsidRPr="00587EB4">
              <w:rPr>
                <w:b/>
                <w:sz w:val="20"/>
              </w:rPr>
              <w:t xml:space="preserve"> (PARA </w:t>
            </w:r>
            <w:proofErr w:type="gramStart"/>
            <w:r w:rsidRPr="00587EB4">
              <w:rPr>
                <w:b/>
                <w:sz w:val="20"/>
              </w:rPr>
              <w:t>6</w:t>
            </w:r>
            <w:proofErr w:type="gramEnd"/>
            <w:r w:rsidRPr="00587EB4">
              <w:rPr>
                <w:b/>
                <w:sz w:val="20"/>
              </w:rPr>
              <w:t xml:space="preserve"> MESES)</w:t>
            </w:r>
          </w:p>
          <w:p w14:paraId="42B800DA" w14:textId="77777777" w:rsidR="00023458" w:rsidRPr="00587EB4" w:rsidRDefault="00023458" w:rsidP="00023458">
            <w:pPr>
              <w:tabs>
                <w:tab w:val="left" w:pos="459"/>
              </w:tabs>
              <w:jc w:val="center"/>
              <w:rPr>
                <w:b/>
                <w:sz w:val="20"/>
              </w:rPr>
            </w:pPr>
          </w:p>
          <w:p w14:paraId="6FC4C140" w14:textId="77777777" w:rsidR="00023458" w:rsidRPr="00587EB4" w:rsidRDefault="00023458" w:rsidP="00023458">
            <w:pPr>
              <w:tabs>
                <w:tab w:val="left" w:pos="459"/>
              </w:tabs>
              <w:jc w:val="center"/>
              <w:rPr>
                <w:b/>
                <w:sz w:val="20"/>
              </w:rPr>
            </w:pPr>
          </w:p>
          <w:p w14:paraId="2D6CD8BF" w14:textId="77777777" w:rsidR="00023458" w:rsidRPr="00587EB4" w:rsidRDefault="00023458" w:rsidP="00023458">
            <w:pPr>
              <w:tabs>
                <w:tab w:val="left" w:pos="459"/>
              </w:tabs>
              <w:jc w:val="center"/>
              <w:rPr>
                <w:b/>
                <w:sz w:val="20"/>
              </w:rPr>
            </w:pPr>
            <w:proofErr w:type="gramStart"/>
            <w:r w:rsidRPr="00587EB4">
              <w:rPr>
                <w:b/>
                <w:sz w:val="20"/>
              </w:rPr>
              <w:t>4</w:t>
            </w:r>
            <w:proofErr w:type="gramEnd"/>
            <w:r w:rsidRPr="00587EB4">
              <w:rPr>
                <w:b/>
                <w:sz w:val="20"/>
              </w:rPr>
              <w:t xml:space="preserve"> </w:t>
            </w:r>
          </w:p>
          <w:p w14:paraId="47E6D403" w14:textId="43C3D700" w:rsidR="00023458" w:rsidRPr="00587EB4" w:rsidRDefault="00023458" w:rsidP="00023458">
            <w:pPr>
              <w:tabs>
                <w:tab w:val="left" w:pos="459"/>
              </w:tabs>
              <w:jc w:val="center"/>
              <w:rPr>
                <w:b/>
                <w:sz w:val="20"/>
              </w:rPr>
            </w:pPr>
            <w:r w:rsidRPr="00587EB4">
              <w:rPr>
                <w:b/>
                <w:sz w:val="20"/>
              </w:rPr>
              <w:t>(PARA 12 MESES)</w:t>
            </w:r>
          </w:p>
        </w:tc>
        <w:tc>
          <w:tcPr>
            <w:tcW w:w="1418" w:type="dxa"/>
            <w:tcBorders>
              <w:top w:val="single" w:sz="4" w:space="0" w:color="000000"/>
              <w:left w:val="single" w:sz="4" w:space="0" w:color="000000"/>
              <w:bottom w:val="single" w:sz="4" w:space="0" w:color="000000"/>
              <w:right w:val="single" w:sz="4" w:space="0" w:color="000000"/>
            </w:tcBorders>
            <w:vAlign w:val="center"/>
          </w:tcPr>
          <w:p w14:paraId="249731CA" w14:textId="29DA716E" w:rsidR="00023458" w:rsidRPr="00587EB4" w:rsidRDefault="00023458" w:rsidP="00023458">
            <w:pPr>
              <w:spacing w:before="240" w:after="240"/>
              <w:jc w:val="center"/>
              <w:rPr>
                <w:b/>
                <w:sz w:val="22"/>
                <w:szCs w:val="22"/>
              </w:rPr>
            </w:pPr>
            <w:r w:rsidRPr="00587EB4">
              <w:rPr>
                <w:b/>
                <w:sz w:val="22"/>
                <w:szCs w:val="22"/>
              </w:rPr>
              <w:t>152,97</w:t>
            </w:r>
          </w:p>
        </w:tc>
        <w:tc>
          <w:tcPr>
            <w:tcW w:w="1559" w:type="dxa"/>
            <w:tcBorders>
              <w:top w:val="single" w:sz="4" w:space="0" w:color="000000"/>
              <w:left w:val="single" w:sz="4" w:space="0" w:color="000000"/>
              <w:bottom w:val="single" w:sz="4" w:space="0" w:color="000000"/>
              <w:right w:val="single" w:sz="4" w:space="0" w:color="000000"/>
            </w:tcBorders>
            <w:vAlign w:val="center"/>
          </w:tcPr>
          <w:p w14:paraId="619AB468" w14:textId="0EA7BFEB" w:rsidR="00023458" w:rsidRPr="00587EB4" w:rsidRDefault="00023458" w:rsidP="00023458">
            <w:pPr>
              <w:spacing w:before="240" w:after="240"/>
              <w:jc w:val="center"/>
              <w:rPr>
                <w:b/>
                <w:sz w:val="22"/>
                <w:szCs w:val="22"/>
              </w:rPr>
            </w:pPr>
            <w:r w:rsidRPr="00587EB4">
              <w:rPr>
                <w:b/>
                <w:sz w:val="22"/>
                <w:szCs w:val="22"/>
              </w:rPr>
              <w:t>611,88</w:t>
            </w:r>
          </w:p>
        </w:tc>
      </w:tr>
      <w:tr w:rsidR="00587EB4" w:rsidRPr="00587EB4" w14:paraId="6F4B37C0" w14:textId="4B0FF062" w:rsidTr="009E563F">
        <w:trPr>
          <w:cantSplit/>
        </w:trPr>
        <w:tc>
          <w:tcPr>
            <w:tcW w:w="8330" w:type="dxa"/>
            <w:gridSpan w:val="5"/>
            <w:shd w:val="clear" w:color="auto" w:fill="auto"/>
            <w:vAlign w:val="center"/>
          </w:tcPr>
          <w:p w14:paraId="69ED44DA" w14:textId="769ABF33" w:rsidR="00023458" w:rsidRPr="00587EB4" w:rsidRDefault="00023458" w:rsidP="00023458">
            <w:pPr>
              <w:spacing w:before="240" w:after="240"/>
              <w:jc w:val="right"/>
              <w:rPr>
                <w:b/>
                <w:sz w:val="20"/>
              </w:rPr>
            </w:pPr>
            <w:r w:rsidRPr="00587EB4">
              <w:rPr>
                <w:b/>
                <w:sz w:val="20"/>
              </w:rPr>
              <w:t>TOTAL – LOTE 04</w:t>
            </w:r>
          </w:p>
        </w:tc>
        <w:tc>
          <w:tcPr>
            <w:tcW w:w="1559" w:type="dxa"/>
          </w:tcPr>
          <w:p w14:paraId="3D85B818" w14:textId="2AD3FA65" w:rsidR="00023458" w:rsidRPr="00587EB4" w:rsidRDefault="00D14EB9" w:rsidP="009E563F">
            <w:pPr>
              <w:spacing w:before="240" w:after="240"/>
              <w:jc w:val="center"/>
              <w:rPr>
                <w:b/>
                <w:sz w:val="22"/>
                <w:szCs w:val="22"/>
              </w:rPr>
            </w:pPr>
            <w:r w:rsidRPr="00587EB4">
              <w:rPr>
                <w:b/>
                <w:sz w:val="22"/>
                <w:szCs w:val="22"/>
              </w:rPr>
              <w:t>14.331,72</w:t>
            </w:r>
          </w:p>
        </w:tc>
      </w:tr>
    </w:tbl>
    <w:p w14:paraId="22137FA1" w14:textId="70A7F3BC" w:rsidR="005E113F" w:rsidRPr="00587EB4" w:rsidRDefault="005E113F" w:rsidP="009505C1">
      <w:pPr>
        <w:tabs>
          <w:tab w:val="left" w:pos="426"/>
        </w:tabs>
        <w:spacing w:before="120" w:after="120"/>
        <w:jc w:val="both"/>
        <w:rPr>
          <w:b/>
          <w:sz w:val="24"/>
          <w:szCs w:val="24"/>
        </w:rPr>
      </w:pPr>
      <w:r w:rsidRPr="00587EB4">
        <w:rPr>
          <w:b/>
          <w:sz w:val="24"/>
          <w:szCs w:val="24"/>
        </w:rPr>
        <w:t>2</w:t>
      </w:r>
      <w:r w:rsidRPr="00587EB4">
        <w:rPr>
          <w:b/>
          <w:spacing w:val="-2"/>
          <w:sz w:val="24"/>
          <w:szCs w:val="24"/>
        </w:rPr>
        <w:t xml:space="preserve"> </w:t>
      </w:r>
      <w:r w:rsidR="00712015" w:rsidRPr="00587EB4">
        <w:rPr>
          <w:b/>
          <w:sz w:val="24"/>
          <w:szCs w:val="24"/>
        </w:rPr>
        <w:t>–</w:t>
      </w:r>
      <w:r w:rsidRPr="00587EB4">
        <w:rPr>
          <w:b/>
          <w:spacing w:val="-2"/>
          <w:sz w:val="24"/>
          <w:szCs w:val="24"/>
        </w:rPr>
        <w:t xml:space="preserve"> </w:t>
      </w:r>
      <w:r w:rsidRPr="00587EB4">
        <w:rPr>
          <w:b/>
          <w:sz w:val="24"/>
          <w:szCs w:val="24"/>
        </w:rPr>
        <w:t>DAS</w:t>
      </w:r>
      <w:r w:rsidRPr="00587EB4">
        <w:rPr>
          <w:b/>
          <w:spacing w:val="-1"/>
          <w:sz w:val="24"/>
          <w:szCs w:val="24"/>
        </w:rPr>
        <w:t xml:space="preserve"> </w:t>
      </w:r>
      <w:r w:rsidRPr="00587EB4">
        <w:rPr>
          <w:b/>
          <w:sz w:val="24"/>
          <w:szCs w:val="24"/>
        </w:rPr>
        <w:t>CONDIÇÕES</w:t>
      </w:r>
      <w:r w:rsidRPr="00587EB4">
        <w:rPr>
          <w:b/>
          <w:spacing w:val="-1"/>
          <w:sz w:val="24"/>
          <w:szCs w:val="24"/>
        </w:rPr>
        <w:t xml:space="preserve"> </w:t>
      </w:r>
      <w:r w:rsidRPr="00587EB4">
        <w:rPr>
          <w:b/>
          <w:sz w:val="24"/>
          <w:szCs w:val="24"/>
        </w:rPr>
        <w:t>DE</w:t>
      </w:r>
      <w:r w:rsidRPr="00587EB4">
        <w:rPr>
          <w:b/>
          <w:spacing w:val="-1"/>
          <w:sz w:val="24"/>
          <w:szCs w:val="24"/>
        </w:rPr>
        <w:t xml:space="preserve"> </w:t>
      </w:r>
      <w:r w:rsidRPr="00587EB4">
        <w:rPr>
          <w:b/>
          <w:sz w:val="24"/>
          <w:szCs w:val="24"/>
        </w:rPr>
        <w:t>PARTICIPAÇÃO</w:t>
      </w:r>
    </w:p>
    <w:p w14:paraId="61140BF1" w14:textId="43F14925" w:rsidR="00CD3AAC" w:rsidRPr="00587EB4" w:rsidRDefault="00712015" w:rsidP="009505C1">
      <w:pPr>
        <w:pStyle w:val="Nivel2"/>
        <w:tabs>
          <w:tab w:val="left" w:pos="426"/>
        </w:tabs>
        <w:spacing w:line="240" w:lineRule="auto"/>
        <w:ind w:left="0" w:firstLine="0"/>
        <w:rPr>
          <w:rFonts w:ascii="Times New Roman" w:hAnsi="Times New Roman" w:cs="Times New Roman"/>
          <w:color w:val="auto"/>
          <w:sz w:val="24"/>
          <w:szCs w:val="24"/>
        </w:rPr>
      </w:pPr>
      <w:bookmarkStart w:id="0" w:name="_Hlk135302270"/>
      <w:r w:rsidRPr="00587EB4">
        <w:rPr>
          <w:rFonts w:ascii="Times New Roman" w:hAnsi="Times New Roman" w:cs="Times New Roman"/>
          <w:color w:val="auto"/>
          <w:sz w:val="24"/>
          <w:szCs w:val="24"/>
        </w:rPr>
        <w:t xml:space="preserve">2.1 – </w:t>
      </w:r>
      <w:r w:rsidR="00CD3AAC" w:rsidRPr="00587EB4">
        <w:rPr>
          <w:rFonts w:ascii="Times New Roman" w:hAnsi="Times New Roman" w:cs="Times New Roman"/>
          <w:color w:val="auto"/>
          <w:sz w:val="24"/>
          <w:szCs w:val="24"/>
        </w:rPr>
        <w:t xml:space="preserve">Poderão participar deste Pregão os interessados que estiverem previamente </w:t>
      </w:r>
      <w:r w:rsidR="00ED146C" w:rsidRPr="00587EB4">
        <w:rPr>
          <w:rFonts w:ascii="Times New Roman" w:hAnsi="Times New Roman" w:cs="Times New Roman"/>
          <w:color w:val="auto"/>
          <w:sz w:val="24"/>
          <w:szCs w:val="24"/>
        </w:rPr>
        <w:t>credenciados na</w:t>
      </w:r>
      <w:r w:rsidR="00B61F85" w:rsidRPr="00587EB4">
        <w:rPr>
          <w:rFonts w:ascii="Times New Roman" w:hAnsi="Times New Roman" w:cs="Times New Roman"/>
          <w:color w:val="auto"/>
          <w:sz w:val="24"/>
          <w:szCs w:val="24"/>
        </w:rPr>
        <w:t xml:space="preserve"> Plataforma LICITANET</w:t>
      </w:r>
      <w:bookmarkEnd w:id="0"/>
      <w:r w:rsidR="00B61F85" w:rsidRPr="00587EB4">
        <w:rPr>
          <w:rFonts w:ascii="Times New Roman" w:hAnsi="Times New Roman" w:cs="Times New Roman"/>
          <w:color w:val="auto"/>
          <w:sz w:val="24"/>
          <w:szCs w:val="24"/>
        </w:rPr>
        <w:t>.</w:t>
      </w:r>
    </w:p>
    <w:p w14:paraId="591B0F31" w14:textId="1AF38897" w:rsidR="00CD3AAC" w:rsidRPr="00587EB4" w:rsidRDefault="00712015" w:rsidP="009505C1">
      <w:pPr>
        <w:pStyle w:val="Nivel3"/>
        <w:tabs>
          <w:tab w:val="left" w:pos="426"/>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2.2 – </w:t>
      </w:r>
      <w:r w:rsidR="00CD3AAC" w:rsidRPr="00587EB4">
        <w:rPr>
          <w:rFonts w:ascii="Times New Roman" w:hAnsi="Times New Roman" w:cs="Times New Roman"/>
          <w:color w:val="auto"/>
          <w:sz w:val="24"/>
          <w:szCs w:val="24"/>
        </w:rPr>
        <w:t>O</w:t>
      </w:r>
      <w:bookmarkStart w:id="1" w:name="_Hlk135304247"/>
      <w:r w:rsidR="00CD3AAC" w:rsidRPr="00587EB4">
        <w:rPr>
          <w:rFonts w:ascii="Times New Roman" w:hAnsi="Times New Roman" w:cs="Times New Roman"/>
          <w:color w:val="auto"/>
          <w:sz w:val="24"/>
          <w:szCs w:val="24"/>
        </w:rPr>
        <w:t>s interessados deverão atender às condições exigidas no cadastramento n</w:t>
      </w:r>
      <w:r w:rsidR="005E113F" w:rsidRPr="00587EB4">
        <w:rPr>
          <w:rFonts w:ascii="Times New Roman" w:hAnsi="Times New Roman" w:cs="Times New Roman"/>
          <w:color w:val="auto"/>
          <w:sz w:val="24"/>
          <w:szCs w:val="24"/>
        </w:rPr>
        <w:t xml:space="preserve">a Plataforma </w:t>
      </w:r>
      <w:proofErr w:type="spellStart"/>
      <w:r w:rsidR="005E113F" w:rsidRPr="00587EB4">
        <w:rPr>
          <w:rFonts w:ascii="Times New Roman" w:hAnsi="Times New Roman" w:cs="Times New Roman"/>
          <w:color w:val="auto"/>
          <w:sz w:val="24"/>
          <w:szCs w:val="24"/>
        </w:rPr>
        <w:t>Licitanet</w:t>
      </w:r>
      <w:proofErr w:type="spellEnd"/>
      <w:r w:rsidR="00CD3AAC" w:rsidRPr="00587EB4">
        <w:rPr>
          <w:rFonts w:ascii="Times New Roman" w:hAnsi="Times New Roman" w:cs="Times New Roman"/>
          <w:color w:val="auto"/>
          <w:sz w:val="24"/>
          <w:szCs w:val="24"/>
        </w:rPr>
        <w:t>.</w:t>
      </w:r>
    </w:p>
    <w:bookmarkEnd w:id="1"/>
    <w:p w14:paraId="7E22A131" w14:textId="3E8E042E" w:rsidR="00CD3AAC" w:rsidRPr="00587EB4" w:rsidRDefault="00712015" w:rsidP="00995598">
      <w:pPr>
        <w:pStyle w:val="Nivel2"/>
        <w:numPr>
          <w:ilvl w:val="1"/>
          <w:numId w:val="21"/>
        </w:numPr>
        <w:tabs>
          <w:tab w:val="left" w:pos="426"/>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 </w:t>
      </w:r>
      <w:r w:rsidR="00CD3AAC" w:rsidRPr="00587EB4">
        <w:rPr>
          <w:rFonts w:ascii="Times New Roman" w:hAnsi="Times New Roman" w:cs="Times New Roman"/>
          <w:color w:val="auto"/>
          <w:sz w:val="24"/>
          <w:szCs w:val="24"/>
        </w:rPr>
        <w:t xml:space="preserve">O licitante responsabiliza-se exclusiva e formalmente pelas transações efetuadas em seu nome, assume como firmes e verdadeiras suas propostas e seus lances, inclusive os atos </w:t>
      </w:r>
      <w:proofErr w:type="gramStart"/>
      <w:r w:rsidR="004254C1" w:rsidRPr="00587EB4">
        <w:rPr>
          <w:rFonts w:ascii="Times New Roman" w:hAnsi="Times New Roman" w:cs="Times New Roman"/>
          <w:color w:val="auto"/>
          <w:sz w:val="24"/>
          <w:szCs w:val="24"/>
        </w:rPr>
        <w:t>praticad</w:t>
      </w:r>
      <w:r w:rsidR="00EF20F2" w:rsidRPr="00587EB4">
        <w:rPr>
          <w:rFonts w:ascii="Times New Roman" w:hAnsi="Times New Roman" w:cs="Times New Roman"/>
          <w:color w:val="auto"/>
          <w:sz w:val="24"/>
          <w:szCs w:val="24"/>
        </w:rPr>
        <w:t>os</w:t>
      </w:r>
      <w:r w:rsidR="004254C1" w:rsidRPr="00587EB4">
        <w:rPr>
          <w:rFonts w:ascii="Times New Roman" w:hAnsi="Times New Roman" w:cs="Times New Roman"/>
          <w:color w:val="auto"/>
          <w:sz w:val="24"/>
          <w:szCs w:val="24"/>
        </w:rPr>
        <w:t xml:space="preserve"> diretamente ou por seu representante, excluída</w:t>
      </w:r>
      <w:proofErr w:type="gramEnd"/>
      <w:r w:rsidR="00CD3AAC" w:rsidRPr="00587EB4">
        <w:rPr>
          <w:rFonts w:ascii="Times New Roman" w:hAnsi="Times New Roman" w:cs="Times New Roman"/>
          <w:color w:val="auto"/>
          <w:sz w:val="24"/>
          <w:szCs w:val="24"/>
        </w:rPr>
        <w:t xml:space="preserve"> a responsabilidade do provedor do sistema ou do órgão ou entidade promotora da licitação por eventuais danos decorrentes de uso indevido das credenciais de acesso, ainda que por terceiros.</w:t>
      </w:r>
    </w:p>
    <w:p w14:paraId="118EBF34" w14:textId="641E3AB3" w:rsidR="00CD3AAC" w:rsidRPr="00587EB4" w:rsidRDefault="00712015" w:rsidP="00995598">
      <w:pPr>
        <w:pStyle w:val="Nivel2"/>
        <w:numPr>
          <w:ilvl w:val="1"/>
          <w:numId w:val="21"/>
        </w:numPr>
        <w:tabs>
          <w:tab w:val="left" w:pos="426"/>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 </w:t>
      </w:r>
      <w:r w:rsidR="00CD3AAC" w:rsidRPr="00587EB4">
        <w:rPr>
          <w:rFonts w:ascii="Times New Roman" w:hAnsi="Times New Roman" w:cs="Times New Roman"/>
          <w:color w:val="auto"/>
          <w:sz w:val="24"/>
          <w:szCs w:val="24"/>
        </w:rPr>
        <w:t xml:space="preserve">É de responsabilidade </w:t>
      </w:r>
      <w:proofErr w:type="gramStart"/>
      <w:r w:rsidR="00CD3AAC" w:rsidRPr="00587EB4">
        <w:rPr>
          <w:rFonts w:ascii="Times New Roman" w:hAnsi="Times New Roman" w:cs="Times New Roman"/>
          <w:color w:val="auto"/>
          <w:sz w:val="24"/>
          <w:szCs w:val="24"/>
        </w:rPr>
        <w:t>do cadastrado conferir</w:t>
      </w:r>
      <w:proofErr w:type="gramEnd"/>
      <w:r w:rsidR="00CD3AAC" w:rsidRPr="00587EB4">
        <w:rPr>
          <w:rFonts w:ascii="Times New Roman" w:hAnsi="Times New Roman" w:cs="Times New Roman"/>
          <w:color w:val="auto"/>
          <w:sz w:val="24"/>
          <w:szCs w:val="24"/>
        </w:rPr>
        <w:t xml:space="preserve"> a exatidão dos seus dados cadastrais nos Sistemas relacionados no item anterior e mantê-los atualizados junto aos órgãos responsáveis pela informação, devendo proceder, imediatamente, à correção ou à alteração dos registros tão logo identifique incorreção ou aqueles se tornem desatualizados.</w:t>
      </w:r>
    </w:p>
    <w:p w14:paraId="2C49DEAC" w14:textId="7B0E76B5" w:rsidR="00CD3AAC" w:rsidRPr="00587EB4" w:rsidRDefault="00712015" w:rsidP="00995598">
      <w:pPr>
        <w:pStyle w:val="Nivel2"/>
        <w:numPr>
          <w:ilvl w:val="1"/>
          <w:numId w:val="21"/>
        </w:numPr>
        <w:tabs>
          <w:tab w:val="left" w:pos="426"/>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 </w:t>
      </w:r>
      <w:r w:rsidR="00CD3AAC" w:rsidRPr="00587EB4">
        <w:rPr>
          <w:rFonts w:ascii="Times New Roman" w:hAnsi="Times New Roman" w:cs="Times New Roman"/>
          <w:color w:val="auto"/>
          <w:sz w:val="24"/>
          <w:szCs w:val="24"/>
        </w:rPr>
        <w:t>A não observância do disposto no item anterior poderá ensejar desclassificação no momento da habilitação.</w:t>
      </w:r>
    </w:p>
    <w:p w14:paraId="28F0297A" w14:textId="6943262F" w:rsidR="00CD3AAC" w:rsidRPr="00587EB4" w:rsidRDefault="00712015" w:rsidP="00995598">
      <w:pPr>
        <w:pStyle w:val="Nivel2"/>
        <w:numPr>
          <w:ilvl w:val="1"/>
          <w:numId w:val="21"/>
        </w:numPr>
        <w:tabs>
          <w:tab w:val="left" w:pos="426"/>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 </w:t>
      </w:r>
      <w:r w:rsidR="00CD3AAC" w:rsidRPr="00587EB4">
        <w:rPr>
          <w:rFonts w:ascii="Times New Roman" w:hAnsi="Times New Roman" w:cs="Times New Roman"/>
          <w:color w:val="auto"/>
          <w:sz w:val="24"/>
          <w:szCs w:val="24"/>
        </w:rPr>
        <w:t xml:space="preserve">Será concedido tratamento favorecido para as microempresas e empresas de pequeno porte, para as sociedades cooperativas mencionadas no </w:t>
      </w:r>
      <w:hyperlink r:id="rId22" w:anchor="art16">
        <w:r w:rsidR="00CD3AAC" w:rsidRPr="00587EB4">
          <w:rPr>
            <w:rFonts w:ascii="Times New Roman" w:hAnsi="Times New Roman" w:cs="Times New Roman"/>
            <w:color w:val="auto"/>
            <w:sz w:val="24"/>
            <w:szCs w:val="24"/>
          </w:rPr>
          <w:t>artigo 16</w:t>
        </w:r>
        <w:r w:rsidR="00EF20F2" w:rsidRPr="00587EB4">
          <w:rPr>
            <w:rFonts w:ascii="Times New Roman" w:hAnsi="Times New Roman" w:cs="Times New Roman"/>
            <w:color w:val="auto"/>
            <w:sz w:val="24"/>
            <w:szCs w:val="24"/>
          </w:rPr>
          <w:t>,</w:t>
        </w:r>
        <w:r w:rsidR="00CD3AAC" w:rsidRPr="00587EB4">
          <w:rPr>
            <w:rFonts w:ascii="Times New Roman" w:hAnsi="Times New Roman" w:cs="Times New Roman"/>
            <w:color w:val="auto"/>
            <w:sz w:val="24"/>
            <w:szCs w:val="24"/>
          </w:rPr>
          <w:t xml:space="preserve"> da Lei nº 14.133, de 2021</w:t>
        </w:r>
      </w:hyperlink>
      <w:r w:rsidR="00CD3AAC" w:rsidRPr="00587EB4">
        <w:rPr>
          <w:rFonts w:ascii="Times New Roman" w:hAnsi="Times New Roman" w:cs="Times New Roman"/>
          <w:color w:val="auto"/>
          <w:sz w:val="24"/>
          <w:szCs w:val="24"/>
        </w:rPr>
        <w:t xml:space="preserve">, para o agricultor familiar, o produtor rural pessoa física e para o microempreendedor individual - MEI, nos limites previstos da </w:t>
      </w:r>
      <w:hyperlink r:id="rId23">
        <w:r w:rsidR="00CD3AAC" w:rsidRPr="00587EB4">
          <w:rPr>
            <w:rFonts w:ascii="Times New Roman" w:hAnsi="Times New Roman" w:cs="Times New Roman"/>
            <w:color w:val="auto"/>
            <w:sz w:val="24"/>
            <w:szCs w:val="24"/>
          </w:rPr>
          <w:t>Lei Complementar nº 123, de 2006</w:t>
        </w:r>
      </w:hyperlink>
      <w:r w:rsidR="00CD3AAC" w:rsidRPr="00587EB4">
        <w:rPr>
          <w:rFonts w:ascii="Times New Roman" w:hAnsi="Times New Roman" w:cs="Times New Roman"/>
          <w:color w:val="auto"/>
          <w:sz w:val="24"/>
          <w:szCs w:val="24"/>
        </w:rPr>
        <w:t xml:space="preserve"> e do Decreto n.º 8.538, de 2015.</w:t>
      </w:r>
      <w:r w:rsidR="00B61F85" w:rsidRPr="00587EB4">
        <w:rPr>
          <w:rFonts w:ascii="Times New Roman" w:hAnsi="Times New Roman" w:cs="Times New Roman"/>
          <w:color w:val="auto"/>
          <w:sz w:val="24"/>
          <w:szCs w:val="24"/>
        </w:rPr>
        <w:t xml:space="preserve"> </w:t>
      </w:r>
    </w:p>
    <w:p w14:paraId="71AEEDA5" w14:textId="2EF54CCF" w:rsidR="002F4FCF" w:rsidRPr="00587EB4" w:rsidRDefault="00712015" w:rsidP="00995598">
      <w:pPr>
        <w:pStyle w:val="Nivel2"/>
        <w:numPr>
          <w:ilvl w:val="1"/>
          <w:numId w:val="21"/>
        </w:numPr>
        <w:spacing w:line="240" w:lineRule="auto"/>
        <w:rPr>
          <w:rFonts w:ascii="Times New Roman" w:hAnsi="Times New Roman" w:cs="Times New Roman"/>
          <w:color w:val="auto"/>
          <w:sz w:val="24"/>
          <w:szCs w:val="24"/>
        </w:rPr>
      </w:pPr>
      <w:r w:rsidRPr="00587EB4">
        <w:rPr>
          <w:rFonts w:ascii="Times New Roman" w:hAnsi="Times New Roman" w:cs="Times New Roman"/>
          <w:b/>
          <w:bCs/>
          <w:color w:val="auto"/>
          <w:sz w:val="24"/>
          <w:szCs w:val="24"/>
        </w:rPr>
        <w:t xml:space="preserve"> </w:t>
      </w:r>
      <w:r w:rsidRPr="00587EB4">
        <w:rPr>
          <w:rFonts w:ascii="Times New Roman" w:hAnsi="Times New Roman" w:cs="Times New Roman"/>
          <w:color w:val="auto"/>
          <w:sz w:val="24"/>
          <w:szCs w:val="24"/>
        </w:rPr>
        <w:t>–</w:t>
      </w:r>
      <w:r w:rsidR="003A700E" w:rsidRPr="00587EB4">
        <w:rPr>
          <w:rFonts w:ascii="Times New Roman" w:hAnsi="Times New Roman" w:cs="Times New Roman"/>
          <w:color w:val="auto"/>
          <w:sz w:val="24"/>
          <w:szCs w:val="24"/>
        </w:rPr>
        <w:t xml:space="preserve"> </w:t>
      </w:r>
      <w:r w:rsidR="008D1187" w:rsidRPr="00587EB4">
        <w:rPr>
          <w:rFonts w:ascii="Times New Roman" w:hAnsi="Times New Roman" w:cs="Times New Roman"/>
          <w:b/>
          <w:bCs/>
          <w:color w:val="auto"/>
          <w:sz w:val="24"/>
          <w:szCs w:val="24"/>
        </w:rPr>
        <w:t>DA PARTICIPAÇÃO DE CONSÓRCIOS DE EMPRESAS</w:t>
      </w:r>
      <w:r w:rsidR="008D1187" w:rsidRPr="00587EB4">
        <w:rPr>
          <w:rFonts w:ascii="Times New Roman" w:hAnsi="Times New Roman" w:cs="Times New Roman"/>
          <w:color w:val="auto"/>
          <w:sz w:val="24"/>
          <w:szCs w:val="24"/>
        </w:rPr>
        <w:t>.</w:t>
      </w:r>
    </w:p>
    <w:p w14:paraId="3AEB1A7F" w14:textId="123AE46E" w:rsidR="00B33475" w:rsidRPr="00587EB4" w:rsidRDefault="003A700E" w:rsidP="009505C1">
      <w:pPr>
        <w:pStyle w:val="Default"/>
        <w:spacing w:before="120" w:after="120"/>
        <w:jc w:val="both"/>
        <w:rPr>
          <w:color w:val="auto"/>
        </w:rPr>
      </w:pPr>
      <w:r w:rsidRPr="00587EB4">
        <w:rPr>
          <w:color w:val="auto"/>
        </w:rPr>
        <w:t>2.7</w:t>
      </w:r>
      <w:r w:rsidR="008D1187" w:rsidRPr="00587EB4">
        <w:rPr>
          <w:color w:val="auto"/>
        </w:rPr>
        <w:t xml:space="preserve">.1 </w:t>
      </w:r>
      <w:r w:rsidRPr="00587EB4">
        <w:rPr>
          <w:color w:val="auto"/>
        </w:rPr>
        <w:t>–</w:t>
      </w:r>
      <w:r w:rsidR="008D1187" w:rsidRPr="00587EB4">
        <w:rPr>
          <w:color w:val="auto"/>
        </w:rPr>
        <w:t xml:space="preserve"> Quando permitida a participação de consórcio de empresas, a licitante deverá apresentar comprovação de compromisso público ou particular de constituição de consórcio, subscrito pelos consorciados</w:t>
      </w:r>
      <w:r w:rsidR="00B33475" w:rsidRPr="00587EB4">
        <w:rPr>
          <w:color w:val="auto"/>
        </w:rPr>
        <w:t>, explicitando:</w:t>
      </w:r>
    </w:p>
    <w:p w14:paraId="6F4E11F7" w14:textId="09C9C0BC" w:rsidR="00B33475" w:rsidRPr="00587EB4" w:rsidRDefault="00B33475" w:rsidP="009505C1">
      <w:pPr>
        <w:pStyle w:val="Default"/>
        <w:spacing w:before="120" w:after="120"/>
        <w:rPr>
          <w:color w:val="auto"/>
        </w:rPr>
      </w:pPr>
      <w:r w:rsidRPr="00587EB4">
        <w:rPr>
          <w:color w:val="auto"/>
        </w:rPr>
        <w:t xml:space="preserve">a) a composição e o percentual de participação de cada empresa integrante; </w:t>
      </w:r>
    </w:p>
    <w:p w14:paraId="211410F1" w14:textId="77777777" w:rsidR="00B33475" w:rsidRPr="00587EB4" w:rsidRDefault="00B33475" w:rsidP="009505C1">
      <w:pPr>
        <w:pStyle w:val="Default"/>
        <w:spacing w:before="120" w:after="120"/>
        <w:rPr>
          <w:color w:val="auto"/>
        </w:rPr>
      </w:pPr>
      <w:r w:rsidRPr="00587EB4">
        <w:rPr>
          <w:color w:val="auto"/>
        </w:rPr>
        <w:t xml:space="preserve">b) o objetivo da consorciação; </w:t>
      </w:r>
    </w:p>
    <w:p w14:paraId="19DAA9B9" w14:textId="77777777" w:rsidR="00B33475" w:rsidRPr="00587EB4" w:rsidRDefault="00B33475" w:rsidP="009505C1">
      <w:pPr>
        <w:pStyle w:val="Default"/>
        <w:spacing w:before="120" w:after="120"/>
        <w:rPr>
          <w:color w:val="auto"/>
        </w:rPr>
      </w:pPr>
      <w:r w:rsidRPr="00587EB4">
        <w:rPr>
          <w:color w:val="auto"/>
        </w:rPr>
        <w:t xml:space="preserve">c) o prazo de duração do consórcio não inferior ao da duração do contrato; </w:t>
      </w:r>
    </w:p>
    <w:p w14:paraId="74ADCC36" w14:textId="77777777" w:rsidR="00B33475" w:rsidRPr="00587EB4" w:rsidRDefault="00B33475" w:rsidP="009505C1">
      <w:pPr>
        <w:pStyle w:val="Default"/>
        <w:spacing w:before="120" w:after="120"/>
        <w:rPr>
          <w:color w:val="auto"/>
        </w:rPr>
      </w:pPr>
      <w:r w:rsidRPr="00587EB4">
        <w:rPr>
          <w:color w:val="auto"/>
        </w:rPr>
        <w:t xml:space="preserve">d) a indicação da empresa líder do consórcio e de poderes expressos para a empresa líder se relacionar com a administração, receber citação e responder administrativa e/ou judicialmente pelas </w:t>
      </w:r>
      <w:r w:rsidRPr="00587EB4">
        <w:rPr>
          <w:color w:val="auto"/>
        </w:rPr>
        <w:lastRenderedPageBreak/>
        <w:t xml:space="preserve">demais consorciadas, bem como para representar o consórcio em todas as fases da presente licitação, podendo, inclusive, interpor e desistir de recursos, receber e dar quitação, firmar contratos e praticar todos os atos necessários visando à perfeita execução do objeto do contrato; </w:t>
      </w:r>
    </w:p>
    <w:p w14:paraId="4A8021B0" w14:textId="77777777" w:rsidR="00B33475" w:rsidRPr="00587EB4" w:rsidRDefault="00B33475" w:rsidP="009505C1">
      <w:pPr>
        <w:pStyle w:val="Default"/>
        <w:spacing w:before="120" w:after="120"/>
        <w:rPr>
          <w:color w:val="auto"/>
        </w:rPr>
      </w:pPr>
      <w:r w:rsidRPr="00587EB4">
        <w:rPr>
          <w:color w:val="auto"/>
        </w:rPr>
        <w:t xml:space="preserve">e) a declaração de responsabilidade solidária das consorciadas pelos atos praticados sob consórcio em relação </w:t>
      </w:r>
      <w:proofErr w:type="gramStart"/>
      <w:r w:rsidRPr="00587EB4">
        <w:rPr>
          <w:color w:val="auto"/>
        </w:rPr>
        <w:t>à</w:t>
      </w:r>
      <w:proofErr w:type="gramEnd"/>
      <w:r w:rsidRPr="00587EB4">
        <w:rPr>
          <w:color w:val="auto"/>
        </w:rPr>
        <w:t xml:space="preserve"> presente licitação, e ao eventual contrato dela decorrente; </w:t>
      </w:r>
    </w:p>
    <w:p w14:paraId="30993055" w14:textId="77777777" w:rsidR="00B33475" w:rsidRPr="00587EB4" w:rsidRDefault="00B33475" w:rsidP="009505C1">
      <w:pPr>
        <w:pStyle w:val="Default"/>
        <w:spacing w:before="120" w:after="120"/>
        <w:rPr>
          <w:color w:val="auto"/>
        </w:rPr>
      </w:pPr>
      <w:r w:rsidRPr="00587EB4">
        <w:rPr>
          <w:color w:val="auto"/>
        </w:rPr>
        <w:t xml:space="preserve">f) as obrigações das consorciadas, dentre as quais o de que cada consorciada responderá isolada e solidariamente por todas as exigências pertinentes ao objeto da presente licitação, até a extinção do contrato dela decorrente; </w:t>
      </w:r>
    </w:p>
    <w:p w14:paraId="7FE00D15" w14:textId="77777777" w:rsidR="00B33475" w:rsidRPr="00587EB4" w:rsidRDefault="00B33475" w:rsidP="009505C1">
      <w:pPr>
        <w:pStyle w:val="Default"/>
        <w:spacing w:before="120" w:after="120"/>
        <w:rPr>
          <w:color w:val="auto"/>
        </w:rPr>
      </w:pPr>
      <w:r w:rsidRPr="00587EB4">
        <w:rPr>
          <w:color w:val="auto"/>
        </w:rPr>
        <w:t xml:space="preserve">g) que o consórcio não terá sua constituição ou composição alterada sem a prévia e expressa anuência da contratante; </w:t>
      </w:r>
    </w:p>
    <w:p w14:paraId="5162E786" w14:textId="77777777" w:rsidR="00B33475" w:rsidRPr="00587EB4" w:rsidRDefault="00B33475" w:rsidP="009505C1">
      <w:pPr>
        <w:pStyle w:val="Default"/>
        <w:spacing w:before="120" w:after="120"/>
        <w:rPr>
          <w:color w:val="auto"/>
        </w:rPr>
      </w:pPr>
      <w:r w:rsidRPr="00587EB4">
        <w:rPr>
          <w:color w:val="auto"/>
        </w:rPr>
        <w:t xml:space="preserve">h) a designação do representante legal do consórcio. </w:t>
      </w:r>
    </w:p>
    <w:p w14:paraId="3B2626BF" w14:textId="678E30C4" w:rsidR="008D1187" w:rsidRPr="00587EB4" w:rsidRDefault="00B33475" w:rsidP="009505C1">
      <w:pPr>
        <w:autoSpaceDE w:val="0"/>
        <w:autoSpaceDN w:val="0"/>
        <w:adjustRightInd w:val="0"/>
        <w:spacing w:before="120" w:after="120"/>
        <w:jc w:val="both"/>
        <w:rPr>
          <w:sz w:val="24"/>
          <w:szCs w:val="24"/>
        </w:rPr>
      </w:pPr>
      <w:r w:rsidRPr="00587EB4">
        <w:rPr>
          <w:sz w:val="24"/>
          <w:szCs w:val="24"/>
        </w:rPr>
        <w:t>2</w:t>
      </w:r>
      <w:r w:rsidR="008D1187" w:rsidRPr="00587EB4">
        <w:rPr>
          <w:sz w:val="24"/>
          <w:szCs w:val="24"/>
        </w:rPr>
        <w:t>.</w:t>
      </w:r>
      <w:r w:rsidR="003A700E" w:rsidRPr="00587EB4">
        <w:rPr>
          <w:sz w:val="24"/>
          <w:szCs w:val="24"/>
        </w:rPr>
        <w:t>7</w:t>
      </w:r>
      <w:r w:rsidR="00C81A15" w:rsidRPr="00587EB4">
        <w:rPr>
          <w:sz w:val="24"/>
          <w:szCs w:val="24"/>
        </w:rPr>
        <w:t>.1</w:t>
      </w:r>
      <w:r w:rsidR="008D1187" w:rsidRPr="00587EB4">
        <w:rPr>
          <w:sz w:val="24"/>
          <w:szCs w:val="24"/>
        </w:rPr>
        <w:t xml:space="preserve">.1 </w:t>
      </w:r>
      <w:r w:rsidR="003A700E" w:rsidRPr="00587EB4">
        <w:rPr>
          <w:sz w:val="24"/>
          <w:szCs w:val="24"/>
        </w:rPr>
        <w:t>–</w:t>
      </w:r>
      <w:r w:rsidR="008D1187" w:rsidRPr="00587EB4">
        <w:rPr>
          <w:sz w:val="24"/>
          <w:szCs w:val="24"/>
        </w:rPr>
        <w:t xml:space="preserve"> O licitante vencedor é obrigado a promover, antes da celebração do contrato, a constituição e o registro do consórcio, nos termos do compromisso referido no subitem anterior. </w:t>
      </w:r>
    </w:p>
    <w:p w14:paraId="13276FE3" w14:textId="5B4CDED9" w:rsidR="008D1187" w:rsidRPr="00587EB4" w:rsidRDefault="00540880" w:rsidP="009505C1">
      <w:pPr>
        <w:autoSpaceDE w:val="0"/>
        <w:autoSpaceDN w:val="0"/>
        <w:adjustRightInd w:val="0"/>
        <w:spacing w:before="120" w:after="120"/>
        <w:jc w:val="both"/>
        <w:rPr>
          <w:sz w:val="24"/>
          <w:szCs w:val="24"/>
        </w:rPr>
      </w:pPr>
      <w:r w:rsidRPr="00587EB4">
        <w:rPr>
          <w:sz w:val="24"/>
          <w:szCs w:val="24"/>
        </w:rPr>
        <w:t>2.</w:t>
      </w:r>
      <w:r w:rsidR="003A700E" w:rsidRPr="00587EB4">
        <w:rPr>
          <w:sz w:val="24"/>
          <w:szCs w:val="24"/>
        </w:rPr>
        <w:t>7</w:t>
      </w:r>
      <w:r w:rsidR="008D1187" w:rsidRPr="00587EB4">
        <w:rPr>
          <w:sz w:val="24"/>
          <w:szCs w:val="24"/>
        </w:rPr>
        <w:t xml:space="preserve">.2 – O licitante deverá realizar a indicação da empresa líder do consórcio, que será responsável por sua representação perante a Administração; </w:t>
      </w:r>
    </w:p>
    <w:p w14:paraId="6AFC1847" w14:textId="549AD0E2" w:rsidR="008D1187" w:rsidRPr="00587EB4" w:rsidRDefault="00540880" w:rsidP="009505C1">
      <w:pPr>
        <w:autoSpaceDE w:val="0"/>
        <w:autoSpaceDN w:val="0"/>
        <w:adjustRightInd w:val="0"/>
        <w:spacing w:before="120" w:after="120"/>
        <w:jc w:val="both"/>
        <w:rPr>
          <w:sz w:val="24"/>
          <w:szCs w:val="24"/>
        </w:rPr>
      </w:pPr>
      <w:r w:rsidRPr="00587EB4">
        <w:rPr>
          <w:sz w:val="24"/>
          <w:szCs w:val="24"/>
        </w:rPr>
        <w:t>2.</w:t>
      </w:r>
      <w:r w:rsidR="003A700E" w:rsidRPr="00587EB4">
        <w:rPr>
          <w:sz w:val="24"/>
          <w:szCs w:val="24"/>
        </w:rPr>
        <w:t>7</w:t>
      </w:r>
      <w:r w:rsidR="008D1187" w:rsidRPr="00587EB4">
        <w:rPr>
          <w:sz w:val="24"/>
          <w:szCs w:val="24"/>
        </w:rPr>
        <w:t xml:space="preserve">.3 </w:t>
      </w:r>
      <w:r w:rsidR="003A700E" w:rsidRPr="00587EB4">
        <w:rPr>
          <w:sz w:val="24"/>
          <w:szCs w:val="24"/>
        </w:rPr>
        <w:t>–</w:t>
      </w:r>
      <w:r w:rsidR="00A726BD" w:rsidRPr="00587EB4">
        <w:rPr>
          <w:sz w:val="24"/>
          <w:szCs w:val="24"/>
        </w:rPr>
        <w:t xml:space="preserve"> </w:t>
      </w:r>
      <w:r w:rsidR="008D1187" w:rsidRPr="00587EB4">
        <w:rPr>
          <w:sz w:val="24"/>
          <w:szCs w:val="24"/>
        </w:rPr>
        <w:t xml:space="preserve">A habilitação técnica, quando exigida, será feita por meio do somatório dos quantitativos de cada consorciado e, para efeito de habilitação econômico-financeira, quando exigida, será observado o somatório dos valores de cada consorciado. </w:t>
      </w:r>
    </w:p>
    <w:p w14:paraId="643C3A33" w14:textId="54B2518D" w:rsidR="008D1187" w:rsidRPr="00587EB4" w:rsidRDefault="00540880" w:rsidP="009505C1">
      <w:pPr>
        <w:autoSpaceDE w:val="0"/>
        <w:autoSpaceDN w:val="0"/>
        <w:adjustRightInd w:val="0"/>
        <w:spacing w:before="120" w:after="120"/>
        <w:jc w:val="both"/>
        <w:rPr>
          <w:sz w:val="24"/>
          <w:szCs w:val="24"/>
        </w:rPr>
      </w:pPr>
      <w:r w:rsidRPr="00587EB4">
        <w:rPr>
          <w:sz w:val="24"/>
          <w:szCs w:val="24"/>
        </w:rPr>
        <w:t>2.</w:t>
      </w:r>
      <w:r w:rsidR="003A700E" w:rsidRPr="00587EB4">
        <w:rPr>
          <w:sz w:val="24"/>
          <w:szCs w:val="24"/>
        </w:rPr>
        <w:t>7</w:t>
      </w:r>
      <w:r w:rsidR="008D1187" w:rsidRPr="00587EB4">
        <w:rPr>
          <w:sz w:val="24"/>
          <w:szCs w:val="24"/>
        </w:rPr>
        <w:t xml:space="preserve">.4 </w:t>
      </w:r>
      <w:r w:rsidR="003A700E" w:rsidRPr="00587EB4">
        <w:rPr>
          <w:sz w:val="24"/>
          <w:szCs w:val="24"/>
        </w:rPr>
        <w:t>–</w:t>
      </w:r>
      <w:r w:rsidR="008D1187" w:rsidRPr="00587EB4">
        <w:rPr>
          <w:sz w:val="24"/>
          <w:szCs w:val="24"/>
        </w:rPr>
        <w:t xml:space="preserve"> Se o consórcio não for formado integralmente por microempresas ou empresas de pequeno porte e o termo de referência exigir requisitos de habilitação econômico-financeira, haverá um acréscimo de 30% (trinta por cento) para o consórcio em relação ao valor exigido para os licitantes individuais. </w:t>
      </w:r>
    </w:p>
    <w:p w14:paraId="7591B1A2" w14:textId="64439FEF" w:rsidR="008D1187" w:rsidRPr="00587EB4" w:rsidRDefault="00540880" w:rsidP="009505C1">
      <w:pPr>
        <w:autoSpaceDE w:val="0"/>
        <w:autoSpaceDN w:val="0"/>
        <w:adjustRightInd w:val="0"/>
        <w:spacing w:before="120" w:after="120"/>
        <w:jc w:val="both"/>
        <w:rPr>
          <w:sz w:val="24"/>
          <w:szCs w:val="24"/>
        </w:rPr>
      </w:pPr>
      <w:r w:rsidRPr="00587EB4">
        <w:rPr>
          <w:sz w:val="24"/>
          <w:szCs w:val="24"/>
        </w:rPr>
        <w:t>2.</w:t>
      </w:r>
      <w:r w:rsidR="00A726BD" w:rsidRPr="00587EB4">
        <w:rPr>
          <w:sz w:val="24"/>
          <w:szCs w:val="24"/>
        </w:rPr>
        <w:t>7</w:t>
      </w:r>
      <w:r w:rsidR="008D1187" w:rsidRPr="00587EB4">
        <w:rPr>
          <w:sz w:val="24"/>
          <w:szCs w:val="24"/>
        </w:rPr>
        <w:t xml:space="preserve">.5 – Fica impedida de a empresa consorciada participar, na mesma licitação, de mais de um consórcio ou de forma isolada; </w:t>
      </w:r>
    </w:p>
    <w:p w14:paraId="71587E66" w14:textId="54F9E497" w:rsidR="008D1187" w:rsidRPr="00587EB4" w:rsidRDefault="00540880" w:rsidP="009505C1">
      <w:pPr>
        <w:autoSpaceDE w:val="0"/>
        <w:autoSpaceDN w:val="0"/>
        <w:adjustRightInd w:val="0"/>
        <w:spacing w:before="120" w:after="120"/>
        <w:jc w:val="both"/>
        <w:rPr>
          <w:sz w:val="24"/>
          <w:szCs w:val="24"/>
        </w:rPr>
      </w:pPr>
      <w:r w:rsidRPr="00587EB4">
        <w:rPr>
          <w:sz w:val="24"/>
          <w:szCs w:val="24"/>
        </w:rPr>
        <w:t>2.</w:t>
      </w:r>
      <w:r w:rsidR="00A726BD" w:rsidRPr="00587EB4">
        <w:rPr>
          <w:sz w:val="24"/>
          <w:szCs w:val="24"/>
        </w:rPr>
        <w:t>7</w:t>
      </w:r>
      <w:r w:rsidR="008D1187" w:rsidRPr="00587EB4">
        <w:rPr>
          <w:sz w:val="24"/>
          <w:szCs w:val="24"/>
        </w:rPr>
        <w:t xml:space="preserve">.6 </w:t>
      </w:r>
      <w:r w:rsidR="00A726BD" w:rsidRPr="00587EB4">
        <w:rPr>
          <w:sz w:val="24"/>
          <w:szCs w:val="24"/>
        </w:rPr>
        <w:t>–</w:t>
      </w:r>
      <w:r w:rsidR="008D1187" w:rsidRPr="00587EB4">
        <w:rPr>
          <w:sz w:val="24"/>
          <w:szCs w:val="24"/>
        </w:rPr>
        <w:t xml:space="preserve"> A substituição de consorciado deverá ser expressamente autorizada pelo órgão ou entidade contratante e condicionada à comprovação de que a nova empresa do consórcio possui, no mínimo, os mesmos quantitativos para efeito de habilitação técnica e os mesmos valores para efeito de qualificação </w:t>
      </w:r>
      <w:proofErr w:type="gramStart"/>
      <w:r w:rsidR="008D1187" w:rsidRPr="00587EB4">
        <w:rPr>
          <w:sz w:val="24"/>
          <w:szCs w:val="24"/>
        </w:rPr>
        <w:t>econômico-financeira apresentados pela empresa substituída para fins de habilitação do consórcio no processo licitatório que originou o contrato</w:t>
      </w:r>
      <w:proofErr w:type="gramEnd"/>
      <w:r w:rsidR="008D1187" w:rsidRPr="00587EB4">
        <w:rPr>
          <w:sz w:val="24"/>
          <w:szCs w:val="24"/>
        </w:rPr>
        <w:t xml:space="preserve">. </w:t>
      </w:r>
    </w:p>
    <w:p w14:paraId="2074019E" w14:textId="5DA83009" w:rsidR="00CD3AAC" w:rsidRPr="00587EB4" w:rsidRDefault="00A726BD" w:rsidP="00995598">
      <w:pPr>
        <w:pStyle w:val="PargrafodaLista"/>
        <w:numPr>
          <w:ilvl w:val="1"/>
          <w:numId w:val="22"/>
        </w:numPr>
        <w:autoSpaceDE w:val="0"/>
        <w:autoSpaceDN w:val="0"/>
        <w:adjustRightInd w:val="0"/>
        <w:spacing w:before="120" w:after="120"/>
        <w:jc w:val="both"/>
        <w:rPr>
          <w:color w:val="auto"/>
        </w:rPr>
      </w:pPr>
      <w:bookmarkStart w:id="2" w:name="_Ref117000692"/>
      <w:r w:rsidRPr="00587EB4">
        <w:rPr>
          <w:b/>
          <w:color w:val="auto"/>
        </w:rPr>
        <w:t xml:space="preserve"> – </w:t>
      </w:r>
      <w:r w:rsidR="005E113F" w:rsidRPr="00587EB4">
        <w:rPr>
          <w:b/>
          <w:color w:val="auto"/>
        </w:rPr>
        <w:t>NÃO PODERÃO DISPUTAR ESTA LICITAÇÃO:</w:t>
      </w:r>
      <w:bookmarkEnd w:id="2"/>
    </w:p>
    <w:p w14:paraId="1D6ECB24" w14:textId="170AFB14" w:rsidR="00CD3AAC" w:rsidRPr="00587EB4" w:rsidRDefault="00A726BD" w:rsidP="00995598">
      <w:pPr>
        <w:pStyle w:val="Nivel3"/>
        <w:numPr>
          <w:ilvl w:val="2"/>
          <w:numId w:val="22"/>
        </w:numPr>
        <w:spacing w:line="240" w:lineRule="auto"/>
        <w:ind w:left="0" w:firstLine="0"/>
        <w:rPr>
          <w:rFonts w:ascii="Times New Roman" w:hAnsi="Times New Roman" w:cs="Times New Roman"/>
          <w:color w:val="auto"/>
          <w:sz w:val="24"/>
          <w:szCs w:val="24"/>
        </w:rPr>
      </w:pPr>
      <w:bookmarkStart w:id="3" w:name="_Ref113883338"/>
      <w:r w:rsidRPr="00587EB4">
        <w:rPr>
          <w:rFonts w:ascii="Times New Roman" w:hAnsi="Times New Roman" w:cs="Times New Roman"/>
          <w:color w:val="auto"/>
          <w:sz w:val="24"/>
          <w:szCs w:val="24"/>
        </w:rPr>
        <w:t xml:space="preserve">– </w:t>
      </w:r>
      <w:r w:rsidR="00CD3AAC" w:rsidRPr="00587EB4">
        <w:rPr>
          <w:rFonts w:ascii="Times New Roman" w:hAnsi="Times New Roman" w:cs="Times New Roman"/>
          <w:color w:val="auto"/>
          <w:sz w:val="24"/>
          <w:szCs w:val="24"/>
        </w:rPr>
        <w:t>aquele que não atenda às condições deste Edital e seu(s) anexo(s);</w:t>
      </w:r>
    </w:p>
    <w:p w14:paraId="3E73D528" w14:textId="65904B63" w:rsidR="00CD3AAC" w:rsidRPr="00587EB4" w:rsidRDefault="00A726BD" w:rsidP="00995598">
      <w:pPr>
        <w:pStyle w:val="Nivel3"/>
        <w:numPr>
          <w:ilvl w:val="2"/>
          <w:numId w:val="22"/>
        </w:numPr>
        <w:spacing w:line="240" w:lineRule="auto"/>
        <w:ind w:left="0" w:firstLine="0"/>
        <w:rPr>
          <w:rFonts w:ascii="Times New Roman" w:hAnsi="Times New Roman" w:cs="Times New Roman"/>
          <w:color w:val="auto"/>
          <w:sz w:val="24"/>
          <w:szCs w:val="24"/>
        </w:rPr>
      </w:pPr>
      <w:bookmarkStart w:id="4" w:name="_Ref114659912"/>
      <w:r w:rsidRPr="00587EB4">
        <w:rPr>
          <w:rFonts w:ascii="Times New Roman" w:hAnsi="Times New Roman" w:cs="Times New Roman"/>
          <w:color w:val="auto"/>
          <w:sz w:val="24"/>
          <w:szCs w:val="24"/>
        </w:rPr>
        <w:t xml:space="preserve">– </w:t>
      </w:r>
      <w:r w:rsidR="00CD3AAC" w:rsidRPr="00587EB4">
        <w:rPr>
          <w:rFonts w:ascii="Times New Roman" w:hAnsi="Times New Roman" w:cs="Times New Roman"/>
          <w:color w:val="auto"/>
          <w:sz w:val="24"/>
          <w:szCs w:val="24"/>
        </w:rPr>
        <w:t>autor do anteprojeto, do projeto básico ou do projeto executivo, pessoa física ou jurídica, quando a licitação versar sobre serviços ou fornecimento de bens a ele relacionados;</w:t>
      </w:r>
      <w:bookmarkEnd w:id="3"/>
      <w:bookmarkEnd w:id="4"/>
    </w:p>
    <w:p w14:paraId="7CC53865" w14:textId="4EBAFA05" w:rsidR="00CD3AAC" w:rsidRPr="00587EB4" w:rsidRDefault="00A726BD" w:rsidP="00995598">
      <w:pPr>
        <w:pStyle w:val="Nivel3"/>
        <w:numPr>
          <w:ilvl w:val="2"/>
          <w:numId w:val="22"/>
        </w:numPr>
        <w:spacing w:line="240" w:lineRule="auto"/>
        <w:ind w:left="0" w:firstLine="0"/>
        <w:rPr>
          <w:rFonts w:ascii="Times New Roman" w:hAnsi="Times New Roman" w:cs="Times New Roman"/>
          <w:color w:val="auto"/>
          <w:sz w:val="24"/>
          <w:szCs w:val="24"/>
        </w:rPr>
      </w:pPr>
      <w:bookmarkStart w:id="5" w:name="_Ref114659913"/>
      <w:bookmarkStart w:id="6" w:name="_Ref113883339"/>
      <w:r w:rsidRPr="00587EB4">
        <w:rPr>
          <w:rFonts w:ascii="Times New Roman" w:hAnsi="Times New Roman" w:cs="Times New Roman"/>
          <w:color w:val="auto"/>
          <w:sz w:val="24"/>
          <w:szCs w:val="24"/>
        </w:rPr>
        <w:t xml:space="preserve">– </w:t>
      </w:r>
      <w:r w:rsidR="00CD3AAC" w:rsidRPr="00587EB4">
        <w:rPr>
          <w:rFonts w:ascii="Times New Roman" w:hAnsi="Times New Roman" w:cs="Times New Roman"/>
          <w:color w:val="auto"/>
          <w:sz w:val="24"/>
          <w:szCs w:val="24"/>
        </w:rPr>
        <w:t>empresa, isoladamente ou em consórcio, responsável pela elaboração do projeto básico ou do projeto executivo, ou empresa da qual o autor do projeto seja dirigente, gerente, controlador, acionista ou detentor de mais de 5% (cinco por cento) do capital com direito a voto, responsável técnico ou subcontratado, quando a licitação versar sobre serviços ou fornecimento de bens a ela necessários;</w:t>
      </w:r>
      <w:bookmarkEnd w:id="5"/>
      <w:r w:rsidR="00CD3AAC" w:rsidRPr="00587EB4">
        <w:rPr>
          <w:rFonts w:ascii="Times New Roman" w:hAnsi="Times New Roman" w:cs="Times New Roman"/>
          <w:color w:val="auto"/>
          <w:sz w:val="24"/>
          <w:szCs w:val="24"/>
        </w:rPr>
        <w:t xml:space="preserve"> </w:t>
      </w:r>
      <w:bookmarkEnd w:id="6"/>
    </w:p>
    <w:p w14:paraId="351164DE" w14:textId="55665B1E" w:rsidR="00CD3AAC" w:rsidRPr="00587EB4" w:rsidRDefault="00A726BD" w:rsidP="00995598">
      <w:pPr>
        <w:pStyle w:val="Nivel3"/>
        <w:numPr>
          <w:ilvl w:val="2"/>
          <w:numId w:val="22"/>
        </w:numPr>
        <w:spacing w:line="240" w:lineRule="auto"/>
        <w:ind w:left="0" w:firstLine="0"/>
        <w:rPr>
          <w:rFonts w:ascii="Times New Roman" w:hAnsi="Times New Roman" w:cs="Times New Roman"/>
          <w:color w:val="auto"/>
          <w:sz w:val="24"/>
          <w:szCs w:val="24"/>
        </w:rPr>
      </w:pPr>
      <w:bookmarkStart w:id="7" w:name="_Ref113883003"/>
      <w:r w:rsidRPr="00587EB4">
        <w:rPr>
          <w:rFonts w:ascii="Times New Roman" w:hAnsi="Times New Roman" w:cs="Times New Roman"/>
          <w:color w:val="auto"/>
          <w:sz w:val="24"/>
          <w:szCs w:val="24"/>
        </w:rPr>
        <w:t xml:space="preserve">– </w:t>
      </w:r>
      <w:r w:rsidR="00CD3AAC" w:rsidRPr="00587EB4">
        <w:rPr>
          <w:rFonts w:ascii="Times New Roman" w:hAnsi="Times New Roman" w:cs="Times New Roman"/>
          <w:color w:val="auto"/>
          <w:sz w:val="24"/>
          <w:szCs w:val="24"/>
        </w:rPr>
        <w:t>pessoa física ou jurídica que se encontre, ao tempo da licitação, impossibilitada de participar da licitação em decorrência de sanção que lhe foi imposta;</w:t>
      </w:r>
      <w:bookmarkEnd w:id="7"/>
    </w:p>
    <w:p w14:paraId="77575AF5" w14:textId="062C99AF" w:rsidR="00CD3AAC" w:rsidRPr="00587EB4" w:rsidRDefault="00A726BD" w:rsidP="00995598">
      <w:pPr>
        <w:pStyle w:val="Nivel3"/>
        <w:numPr>
          <w:ilvl w:val="2"/>
          <w:numId w:val="22"/>
        </w:numPr>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 </w:t>
      </w:r>
      <w:r w:rsidR="00CD3AAC" w:rsidRPr="00587EB4">
        <w:rPr>
          <w:rFonts w:ascii="Times New Roman" w:hAnsi="Times New Roman" w:cs="Times New Roman"/>
          <w:color w:val="auto"/>
          <w:sz w:val="24"/>
          <w:szCs w:val="24"/>
        </w:rPr>
        <w:t>aquele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companheiro ou parente em linha reta, colateral ou por afinidade, até o terceiro grau;</w:t>
      </w:r>
    </w:p>
    <w:p w14:paraId="6D495FB0" w14:textId="29F2DA12" w:rsidR="00CD3AAC" w:rsidRPr="00587EB4" w:rsidRDefault="00A726BD" w:rsidP="00995598">
      <w:pPr>
        <w:pStyle w:val="Nivel3"/>
        <w:numPr>
          <w:ilvl w:val="2"/>
          <w:numId w:val="22"/>
        </w:numPr>
        <w:spacing w:line="240" w:lineRule="auto"/>
        <w:ind w:left="0" w:firstLine="0"/>
        <w:rPr>
          <w:rFonts w:ascii="Times New Roman" w:hAnsi="Times New Roman" w:cs="Times New Roman"/>
          <w:color w:val="auto"/>
          <w:sz w:val="24"/>
          <w:szCs w:val="24"/>
        </w:rPr>
      </w:pPr>
      <w:bookmarkStart w:id="8" w:name="_Ref113883579"/>
      <w:r w:rsidRPr="00587EB4">
        <w:rPr>
          <w:rFonts w:ascii="Times New Roman" w:hAnsi="Times New Roman" w:cs="Times New Roman"/>
          <w:color w:val="auto"/>
          <w:sz w:val="24"/>
          <w:szCs w:val="24"/>
        </w:rPr>
        <w:lastRenderedPageBreak/>
        <w:t xml:space="preserve">– </w:t>
      </w:r>
      <w:r w:rsidR="00CD3AAC" w:rsidRPr="00587EB4">
        <w:rPr>
          <w:rFonts w:ascii="Times New Roman" w:hAnsi="Times New Roman" w:cs="Times New Roman"/>
          <w:color w:val="auto"/>
          <w:sz w:val="24"/>
          <w:szCs w:val="24"/>
        </w:rPr>
        <w:t>empresas controladoras, controladas ou coligadas, nos termos da Lei nº 6.404, de 15 de dezembro de 1976, concorrendo entre si;</w:t>
      </w:r>
      <w:bookmarkEnd w:id="8"/>
    </w:p>
    <w:p w14:paraId="32E8D85A" w14:textId="1F05E277" w:rsidR="00CD3AAC" w:rsidRPr="00587EB4" w:rsidRDefault="00A726BD" w:rsidP="00995598">
      <w:pPr>
        <w:pStyle w:val="Nivel3"/>
        <w:numPr>
          <w:ilvl w:val="2"/>
          <w:numId w:val="22"/>
        </w:numPr>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 </w:t>
      </w:r>
      <w:r w:rsidR="00CD3AAC" w:rsidRPr="00587EB4">
        <w:rPr>
          <w:rFonts w:ascii="Times New Roman" w:hAnsi="Times New Roman" w:cs="Times New Roman"/>
          <w:color w:val="auto"/>
          <w:sz w:val="24"/>
          <w:szCs w:val="24"/>
        </w:rPr>
        <w:t xml:space="preserve">pessoa física ou jurídica que, nos </w:t>
      </w:r>
      <w:proofErr w:type="gramStart"/>
      <w:r w:rsidR="00CD3AAC" w:rsidRPr="00587EB4">
        <w:rPr>
          <w:rFonts w:ascii="Times New Roman" w:hAnsi="Times New Roman" w:cs="Times New Roman"/>
          <w:color w:val="auto"/>
          <w:sz w:val="24"/>
          <w:szCs w:val="24"/>
        </w:rPr>
        <w:t>5</w:t>
      </w:r>
      <w:proofErr w:type="gramEnd"/>
      <w:r w:rsidR="00CD3AAC" w:rsidRPr="00587EB4">
        <w:rPr>
          <w:rFonts w:ascii="Times New Roman" w:hAnsi="Times New Roman" w:cs="Times New Roman"/>
          <w:color w:val="auto"/>
          <w:sz w:val="24"/>
          <w:szCs w:val="24"/>
        </w:rPr>
        <w:t xml:space="preserve">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14:paraId="6950E5AD" w14:textId="3D5DFAEF" w:rsidR="002D52A9" w:rsidRPr="00587EB4" w:rsidRDefault="00A726BD" w:rsidP="00995598">
      <w:pPr>
        <w:pStyle w:val="Nivel3"/>
        <w:numPr>
          <w:ilvl w:val="2"/>
          <w:numId w:val="22"/>
        </w:numPr>
        <w:spacing w:line="240" w:lineRule="auto"/>
        <w:rPr>
          <w:rFonts w:ascii="Times New Roman" w:hAnsi="Times New Roman" w:cs="Times New Roman"/>
          <w:color w:val="auto"/>
          <w:sz w:val="24"/>
          <w:szCs w:val="24"/>
        </w:rPr>
      </w:pPr>
      <w:bookmarkStart w:id="9" w:name="_Ref113962336"/>
      <w:r w:rsidRPr="00587EB4">
        <w:rPr>
          <w:rFonts w:ascii="Times New Roman" w:hAnsi="Times New Roman" w:cs="Times New Roman"/>
          <w:color w:val="auto"/>
          <w:sz w:val="24"/>
          <w:szCs w:val="24"/>
        </w:rPr>
        <w:t xml:space="preserve">– </w:t>
      </w:r>
      <w:r w:rsidR="00CD3AAC" w:rsidRPr="00587EB4">
        <w:rPr>
          <w:rFonts w:ascii="Times New Roman" w:hAnsi="Times New Roman" w:cs="Times New Roman"/>
          <w:color w:val="auto"/>
          <w:sz w:val="24"/>
          <w:szCs w:val="24"/>
        </w:rPr>
        <w:t>agente público do órgão ou entidade licitante;</w:t>
      </w:r>
      <w:bookmarkEnd w:id="9"/>
    </w:p>
    <w:p w14:paraId="032C6629" w14:textId="4D0C24AD" w:rsidR="00CD3AAC" w:rsidRPr="00587EB4" w:rsidRDefault="00A726BD" w:rsidP="00995598">
      <w:pPr>
        <w:pStyle w:val="Nivel3"/>
        <w:numPr>
          <w:ilvl w:val="2"/>
          <w:numId w:val="22"/>
        </w:numPr>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 </w:t>
      </w:r>
      <w:r w:rsidR="00CD3AAC" w:rsidRPr="00587EB4">
        <w:rPr>
          <w:rFonts w:ascii="Times New Roman" w:hAnsi="Times New Roman" w:cs="Times New Roman"/>
          <w:color w:val="auto"/>
          <w:sz w:val="24"/>
          <w:szCs w:val="24"/>
        </w:rPr>
        <w:t xml:space="preserve">Não poderá participar, direta ou indiretamente, da licitação ou da execução do contrato agente público do órgão ou entidade contratante, devendo ser observadas as situações que possam configurar conflito de interesses no exercício ou após o exercício do cargo ou emprego, nos termos da legislação que disciplina a matéria, conforme </w:t>
      </w:r>
      <w:hyperlink r:id="rId24" w:anchor="art9§1" w:history="1">
        <w:r w:rsidR="00CD3AAC" w:rsidRPr="00587EB4">
          <w:rPr>
            <w:rStyle w:val="Hyperlink"/>
            <w:rFonts w:ascii="Times New Roman" w:hAnsi="Times New Roman" w:cs="Times New Roman"/>
            <w:color w:val="auto"/>
            <w:sz w:val="24"/>
            <w:szCs w:val="24"/>
          </w:rPr>
          <w:t>§ 1º do art. 9º da Lei nº 14.133, de 2021</w:t>
        </w:r>
      </w:hyperlink>
      <w:r w:rsidR="00CD3AAC" w:rsidRPr="00587EB4">
        <w:rPr>
          <w:rFonts w:ascii="Times New Roman" w:hAnsi="Times New Roman" w:cs="Times New Roman"/>
          <w:color w:val="auto"/>
          <w:sz w:val="24"/>
          <w:szCs w:val="24"/>
        </w:rPr>
        <w:t>.</w:t>
      </w:r>
    </w:p>
    <w:p w14:paraId="5957E22C" w14:textId="0D1BE853" w:rsidR="00CD3AAC" w:rsidRPr="00587EB4" w:rsidRDefault="00A726BD" w:rsidP="00995598">
      <w:pPr>
        <w:pStyle w:val="Nivel2"/>
        <w:numPr>
          <w:ilvl w:val="1"/>
          <w:numId w:val="22"/>
        </w:numPr>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 </w:t>
      </w:r>
      <w:r w:rsidR="00CD3AAC" w:rsidRPr="00587EB4">
        <w:rPr>
          <w:rFonts w:ascii="Times New Roman" w:hAnsi="Times New Roman" w:cs="Times New Roman"/>
          <w:color w:val="auto"/>
          <w:sz w:val="24"/>
          <w:szCs w:val="24"/>
        </w:rPr>
        <w:t xml:space="preserve">O impedimento de que trata o item </w:t>
      </w:r>
      <w:r w:rsidR="00CD3AAC" w:rsidRPr="00587EB4">
        <w:rPr>
          <w:rFonts w:ascii="Times New Roman" w:hAnsi="Times New Roman" w:cs="Times New Roman"/>
          <w:color w:val="auto"/>
          <w:sz w:val="24"/>
          <w:szCs w:val="24"/>
        </w:rPr>
        <w:fldChar w:fldCharType="begin"/>
      </w:r>
      <w:r w:rsidR="00CD3AAC" w:rsidRPr="00587EB4">
        <w:rPr>
          <w:rFonts w:ascii="Times New Roman" w:hAnsi="Times New Roman" w:cs="Times New Roman"/>
          <w:color w:val="auto"/>
          <w:sz w:val="24"/>
          <w:szCs w:val="24"/>
        </w:rPr>
        <w:instrText xml:space="preserve"> REF _Ref113883003 \r \h  \* MERGEFORMAT </w:instrText>
      </w:r>
      <w:r w:rsidR="00CD3AAC" w:rsidRPr="00587EB4">
        <w:rPr>
          <w:rFonts w:ascii="Times New Roman" w:hAnsi="Times New Roman" w:cs="Times New Roman"/>
          <w:color w:val="auto"/>
          <w:sz w:val="24"/>
          <w:szCs w:val="24"/>
        </w:rPr>
      </w:r>
      <w:r w:rsidR="00CD3AAC" w:rsidRPr="00587EB4">
        <w:rPr>
          <w:rFonts w:ascii="Times New Roman" w:hAnsi="Times New Roman" w:cs="Times New Roman"/>
          <w:color w:val="auto"/>
          <w:sz w:val="24"/>
          <w:szCs w:val="24"/>
        </w:rPr>
        <w:fldChar w:fldCharType="separate"/>
      </w:r>
      <w:r w:rsidR="00C22314" w:rsidRPr="00587EB4">
        <w:rPr>
          <w:rFonts w:ascii="Times New Roman" w:hAnsi="Times New Roman" w:cs="Times New Roman"/>
          <w:color w:val="auto"/>
          <w:sz w:val="24"/>
          <w:szCs w:val="24"/>
        </w:rPr>
        <w:t>2.8.4</w:t>
      </w:r>
      <w:r w:rsidR="00CD3AAC" w:rsidRPr="00587EB4">
        <w:rPr>
          <w:rFonts w:ascii="Times New Roman" w:hAnsi="Times New Roman" w:cs="Times New Roman"/>
          <w:color w:val="auto"/>
          <w:sz w:val="24"/>
          <w:szCs w:val="24"/>
        </w:rPr>
        <w:fldChar w:fldCharType="end"/>
      </w:r>
      <w:r w:rsidR="00CD3AAC" w:rsidRPr="00587EB4">
        <w:rPr>
          <w:rFonts w:ascii="Times New Roman" w:hAnsi="Times New Roman" w:cs="Times New Roman"/>
          <w:color w:val="auto"/>
          <w:sz w:val="24"/>
          <w:szCs w:val="24"/>
        </w:rPr>
        <w:t xml:space="preserve"> será também </w:t>
      </w:r>
      <w:proofErr w:type="gramStart"/>
      <w:r w:rsidR="00CD3AAC" w:rsidRPr="00587EB4">
        <w:rPr>
          <w:rFonts w:ascii="Times New Roman" w:hAnsi="Times New Roman" w:cs="Times New Roman"/>
          <w:color w:val="auto"/>
          <w:sz w:val="24"/>
          <w:szCs w:val="24"/>
        </w:rPr>
        <w:t>aplicado</w:t>
      </w:r>
      <w:proofErr w:type="gramEnd"/>
      <w:r w:rsidR="00CD3AAC" w:rsidRPr="00587EB4">
        <w:rPr>
          <w:rFonts w:ascii="Times New Roman" w:hAnsi="Times New Roman" w:cs="Times New Roman"/>
          <w:color w:val="auto"/>
          <w:sz w:val="24"/>
          <w:szCs w:val="24"/>
        </w:rPr>
        <w:t xml:space="preserve"> ao licitante que atue em substituição a outra pessoa, física ou jurídica, com o intuito de burlar a efetividade da sanção a ela aplicada, inclusive a sua controladora, controlada ou coligada, desde que devidamente comprovado o ilícito ou a utilização fraudulenta da personalidade jurídica do licitante.</w:t>
      </w:r>
    </w:p>
    <w:p w14:paraId="1B8CA36E" w14:textId="2D841BD3" w:rsidR="00CD3AAC" w:rsidRPr="00587EB4" w:rsidRDefault="00A726BD" w:rsidP="00995598">
      <w:pPr>
        <w:pStyle w:val="Nivel2"/>
        <w:numPr>
          <w:ilvl w:val="1"/>
          <w:numId w:val="22"/>
        </w:numPr>
        <w:spacing w:line="240" w:lineRule="auto"/>
        <w:ind w:left="0" w:firstLine="0"/>
        <w:rPr>
          <w:rFonts w:ascii="Times New Roman" w:hAnsi="Times New Roman" w:cs="Times New Roman"/>
          <w:color w:val="auto"/>
          <w:sz w:val="24"/>
          <w:szCs w:val="24"/>
        </w:rPr>
      </w:pPr>
      <w:bookmarkStart w:id="10" w:name="art14§2"/>
      <w:bookmarkEnd w:id="10"/>
      <w:r w:rsidRPr="00587EB4">
        <w:rPr>
          <w:rFonts w:ascii="Times New Roman" w:hAnsi="Times New Roman" w:cs="Times New Roman"/>
          <w:color w:val="auto"/>
          <w:sz w:val="24"/>
          <w:szCs w:val="24"/>
        </w:rPr>
        <w:t xml:space="preserve">– </w:t>
      </w:r>
      <w:r w:rsidR="00CD3AAC" w:rsidRPr="00587EB4">
        <w:rPr>
          <w:rFonts w:ascii="Times New Roman" w:hAnsi="Times New Roman" w:cs="Times New Roman"/>
          <w:color w:val="auto"/>
          <w:sz w:val="24"/>
          <w:szCs w:val="24"/>
        </w:rPr>
        <w:t xml:space="preserve">A critério da Administração e exclusivamente a seu serviço, o autor dos projetos e a empresa a que se referem os itens </w:t>
      </w:r>
      <w:r w:rsidR="00CD3AAC" w:rsidRPr="00587EB4">
        <w:rPr>
          <w:rFonts w:ascii="Times New Roman" w:hAnsi="Times New Roman" w:cs="Times New Roman"/>
          <w:color w:val="auto"/>
          <w:sz w:val="24"/>
          <w:szCs w:val="24"/>
        </w:rPr>
        <w:fldChar w:fldCharType="begin"/>
      </w:r>
      <w:r w:rsidR="00CD3AAC" w:rsidRPr="00587EB4">
        <w:rPr>
          <w:rFonts w:ascii="Times New Roman" w:hAnsi="Times New Roman" w:cs="Times New Roman"/>
          <w:color w:val="auto"/>
          <w:sz w:val="24"/>
          <w:szCs w:val="24"/>
        </w:rPr>
        <w:instrText xml:space="preserve"> REF _Ref114659912 \r \h  \* MERGEFORMAT </w:instrText>
      </w:r>
      <w:r w:rsidR="00CD3AAC" w:rsidRPr="00587EB4">
        <w:rPr>
          <w:rFonts w:ascii="Times New Roman" w:hAnsi="Times New Roman" w:cs="Times New Roman"/>
          <w:color w:val="auto"/>
          <w:sz w:val="24"/>
          <w:szCs w:val="24"/>
        </w:rPr>
      </w:r>
      <w:r w:rsidR="00CD3AAC" w:rsidRPr="00587EB4">
        <w:rPr>
          <w:rFonts w:ascii="Times New Roman" w:hAnsi="Times New Roman" w:cs="Times New Roman"/>
          <w:color w:val="auto"/>
          <w:sz w:val="24"/>
          <w:szCs w:val="24"/>
        </w:rPr>
        <w:fldChar w:fldCharType="separate"/>
      </w:r>
      <w:r w:rsidR="00C22314" w:rsidRPr="00587EB4">
        <w:rPr>
          <w:rFonts w:ascii="Times New Roman" w:hAnsi="Times New Roman" w:cs="Times New Roman"/>
          <w:color w:val="auto"/>
          <w:sz w:val="24"/>
          <w:szCs w:val="24"/>
        </w:rPr>
        <w:t>2.8.2</w:t>
      </w:r>
      <w:r w:rsidR="00CD3AAC" w:rsidRPr="00587EB4">
        <w:rPr>
          <w:rFonts w:ascii="Times New Roman" w:hAnsi="Times New Roman" w:cs="Times New Roman"/>
          <w:color w:val="auto"/>
          <w:sz w:val="24"/>
          <w:szCs w:val="24"/>
        </w:rPr>
        <w:fldChar w:fldCharType="end"/>
      </w:r>
      <w:r w:rsidR="00CD3AAC" w:rsidRPr="00587EB4">
        <w:rPr>
          <w:rFonts w:ascii="Times New Roman" w:hAnsi="Times New Roman" w:cs="Times New Roman"/>
          <w:color w:val="auto"/>
          <w:sz w:val="24"/>
          <w:szCs w:val="24"/>
        </w:rPr>
        <w:t xml:space="preserve"> e </w:t>
      </w:r>
      <w:r w:rsidR="00CD3AAC" w:rsidRPr="00587EB4">
        <w:rPr>
          <w:rFonts w:ascii="Times New Roman" w:hAnsi="Times New Roman" w:cs="Times New Roman"/>
          <w:color w:val="auto"/>
          <w:sz w:val="24"/>
          <w:szCs w:val="24"/>
        </w:rPr>
        <w:fldChar w:fldCharType="begin"/>
      </w:r>
      <w:r w:rsidR="00CD3AAC" w:rsidRPr="00587EB4">
        <w:rPr>
          <w:rFonts w:ascii="Times New Roman" w:hAnsi="Times New Roman" w:cs="Times New Roman"/>
          <w:color w:val="auto"/>
          <w:sz w:val="24"/>
          <w:szCs w:val="24"/>
        </w:rPr>
        <w:instrText xml:space="preserve"> REF _Ref114659913 \r \h  \* MERGEFORMAT </w:instrText>
      </w:r>
      <w:r w:rsidR="00CD3AAC" w:rsidRPr="00587EB4">
        <w:rPr>
          <w:rFonts w:ascii="Times New Roman" w:hAnsi="Times New Roman" w:cs="Times New Roman"/>
          <w:color w:val="auto"/>
          <w:sz w:val="24"/>
          <w:szCs w:val="24"/>
        </w:rPr>
      </w:r>
      <w:r w:rsidR="00CD3AAC" w:rsidRPr="00587EB4">
        <w:rPr>
          <w:rFonts w:ascii="Times New Roman" w:hAnsi="Times New Roman" w:cs="Times New Roman"/>
          <w:color w:val="auto"/>
          <w:sz w:val="24"/>
          <w:szCs w:val="24"/>
        </w:rPr>
        <w:fldChar w:fldCharType="separate"/>
      </w:r>
      <w:r w:rsidR="00C22314" w:rsidRPr="00587EB4">
        <w:rPr>
          <w:rFonts w:ascii="Times New Roman" w:hAnsi="Times New Roman" w:cs="Times New Roman"/>
          <w:color w:val="auto"/>
          <w:sz w:val="24"/>
          <w:szCs w:val="24"/>
        </w:rPr>
        <w:t>2.8.3</w:t>
      </w:r>
      <w:r w:rsidR="00CD3AAC" w:rsidRPr="00587EB4">
        <w:rPr>
          <w:rFonts w:ascii="Times New Roman" w:hAnsi="Times New Roman" w:cs="Times New Roman"/>
          <w:color w:val="auto"/>
          <w:sz w:val="24"/>
          <w:szCs w:val="24"/>
        </w:rPr>
        <w:fldChar w:fldCharType="end"/>
      </w:r>
      <w:r w:rsidR="00CD3AAC" w:rsidRPr="00587EB4">
        <w:rPr>
          <w:rFonts w:ascii="Times New Roman" w:hAnsi="Times New Roman" w:cs="Times New Roman"/>
          <w:color w:val="auto"/>
          <w:sz w:val="24"/>
          <w:szCs w:val="24"/>
        </w:rPr>
        <w:t xml:space="preserve"> poderão participar no apoio das atividades de planejamento da contratação, de execução da licitação ou de gestão do contrato, desde que </w:t>
      </w:r>
      <w:proofErr w:type="gramStart"/>
      <w:r w:rsidR="00CD3AAC" w:rsidRPr="00587EB4">
        <w:rPr>
          <w:rFonts w:ascii="Times New Roman" w:hAnsi="Times New Roman" w:cs="Times New Roman"/>
          <w:color w:val="auto"/>
          <w:sz w:val="24"/>
          <w:szCs w:val="24"/>
        </w:rPr>
        <w:t>sob supervisão</w:t>
      </w:r>
      <w:proofErr w:type="gramEnd"/>
      <w:r w:rsidR="00CD3AAC" w:rsidRPr="00587EB4">
        <w:rPr>
          <w:rFonts w:ascii="Times New Roman" w:hAnsi="Times New Roman" w:cs="Times New Roman"/>
          <w:color w:val="auto"/>
          <w:sz w:val="24"/>
          <w:szCs w:val="24"/>
        </w:rPr>
        <w:t xml:space="preserve"> exclusiva de agentes públicos do órgão ou entidade.</w:t>
      </w:r>
    </w:p>
    <w:p w14:paraId="7D667D96" w14:textId="7983E633" w:rsidR="00CD3AAC" w:rsidRPr="00587EB4" w:rsidRDefault="00A726BD" w:rsidP="00995598">
      <w:pPr>
        <w:pStyle w:val="Nivel2"/>
        <w:numPr>
          <w:ilvl w:val="1"/>
          <w:numId w:val="22"/>
        </w:numPr>
        <w:spacing w:line="240" w:lineRule="auto"/>
        <w:ind w:left="0" w:firstLine="0"/>
        <w:rPr>
          <w:rFonts w:ascii="Times New Roman" w:hAnsi="Times New Roman" w:cs="Times New Roman"/>
          <w:color w:val="auto"/>
          <w:sz w:val="24"/>
          <w:szCs w:val="24"/>
        </w:rPr>
      </w:pPr>
      <w:bookmarkStart w:id="11" w:name="art14§3"/>
      <w:bookmarkEnd w:id="11"/>
      <w:r w:rsidRPr="00587EB4">
        <w:rPr>
          <w:rFonts w:ascii="Times New Roman" w:hAnsi="Times New Roman" w:cs="Times New Roman"/>
          <w:color w:val="auto"/>
          <w:sz w:val="24"/>
          <w:szCs w:val="24"/>
        </w:rPr>
        <w:t xml:space="preserve">– </w:t>
      </w:r>
      <w:r w:rsidR="00CD3AAC" w:rsidRPr="00587EB4">
        <w:rPr>
          <w:rFonts w:ascii="Times New Roman" w:hAnsi="Times New Roman" w:cs="Times New Roman"/>
          <w:color w:val="auto"/>
          <w:sz w:val="24"/>
          <w:szCs w:val="24"/>
        </w:rPr>
        <w:t>Equiparam-se aos autores do projeto as empresas integrantes do mesmo grupo econômico.</w:t>
      </w:r>
    </w:p>
    <w:p w14:paraId="5FECE065" w14:textId="66CDF120" w:rsidR="00CD3AAC" w:rsidRPr="00587EB4" w:rsidRDefault="00A726BD" w:rsidP="00995598">
      <w:pPr>
        <w:pStyle w:val="Nivel2"/>
        <w:numPr>
          <w:ilvl w:val="1"/>
          <w:numId w:val="22"/>
        </w:numPr>
        <w:spacing w:line="240" w:lineRule="auto"/>
        <w:ind w:left="0" w:firstLine="0"/>
        <w:rPr>
          <w:rFonts w:ascii="Times New Roman" w:hAnsi="Times New Roman" w:cs="Times New Roman"/>
          <w:color w:val="auto"/>
          <w:sz w:val="24"/>
          <w:szCs w:val="24"/>
        </w:rPr>
      </w:pPr>
      <w:bookmarkStart w:id="12" w:name="art14§4"/>
      <w:bookmarkEnd w:id="12"/>
      <w:r w:rsidRPr="00587EB4">
        <w:rPr>
          <w:rFonts w:ascii="Times New Roman" w:hAnsi="Times New Roman" w:cs="Times New Roman"/>
          <w:color w:val="auto"/>
          <w:sz w:val="24"/>
          <w:szCs w:val="24"/>
        </w:rPr>
        <w:t xml:space="preserve">– </w:t>
      </w:r>
      <w:r w:rsidR="00CD3AAC" w:rsidRPr="00587EB4">
        <w:rPr>
          <w:rFonts w:ascii="Times New Roman" w:hAnsi="Times New Roman" w:cs="Times New Roman"/>
          <w:color w:val="auto"/>
          <w:sz w:val="24"/>
          <w:szCs w:val="24"/>
        </w:rPr>
        <w:t xml:space="preserve">O disposto nos itens </w:t>
      </w:r>
      <w:r w:rsidR="007A7F58" w:rsidRPr="00587EB4">
        <w:rPr>
          <w:rFonts w:ascii="Times New Roman" w:hAnsi="Times New Roman" w:cs="Times New Roman"/>
          <w:color w:val="auto"/>
          <w:sz w:val="24"/>
          <w:szCs w:val="24"/>
        </w:rPr>
        <w:fldChar w:fldCharType="begin"/>
      </w:r>
      <w:r w:rsidR="007A7F58" w:rsidRPr="00587EB4">
        <w:rPr>
          <w:rFonts w:ascii="Times New Roman" w:hAnsi="Times New Roman" w:cs="Times New Roman"/>
          <w:color w:val="auto"/>
          <w:sz w:val="24"/>
          <w:szCs w:val="24"/>
        </w:rPr>
        <w:instrText xml:space="preserve"> REF _Ref114659912 \r \h  \* MERGEFORMAT </w:instrText>
      </w:r>
      <w:r w:rsidR="007A7F58" w:rsidRPr="00587EB4">
        <w:rPr>
          <w:rFonts w:ascii="Times New Roman" w:hAnsi="Times New Roman" w:cs="Times New Roman"/>
          <w:color w:val="auto"/>
          <w:sz w:val="24"/>
          <w:szCs w:val="24"/>
        </w:rPr>
      </w:r>
      <w:r w:rsidR="007A7F58" w:rsidRPr="00587EB4">
        <w:rPr>
          <w:rFonts w:ascii="Times New Roman" w:hAnsi="Times New Roman" w:cs="Times New Roman"/>
          <w:color w:val="auto"/>
          <w:sz w:val="24"/>
          <w:szCs w:val="24"/>
        </w:rPr>
        <w:fldChar w:fldCharType="separate"/>
      </w:r>
      <w:r w:rsidR="00C22314" w:rsidRPr="00587EB4">
        <w:rPr>
          <w:rFonts w:ascii="Times New Roman" w:hAnsi="Times New Roman" w:cs="Times New Roman"/>
          <w:color w:val="auto"/>
          <w:sz w:val="24"/>
          <w:szCs w:val="24"/>
        </w:rPr>
        <w:t>2.8.2</w:t>
      </w:r>
      <w:r w:rsidR="007A7F58" w:rsidRPr="00587EB4">
        <w:rPr>
          <w:rFonts w:ascii="Times New Roman" w:hAnsi="Times New Roman" w:cs="Times New Roman"/>
          <w:color w:val="auto"/>
          <w:sz w:val="24"/>
          <w:szCs w:val="24"/>
        </w:rPr>
        <w:fldChar w:fldCharType="end"/>
      </w:r>
      <w:r w:rsidR="007A7F58" w:rsidRPr="00587EB4">
        <w:rPr>
          <w:rFonts w:ascii="Times New Roman" w:hAnsi="Times New Roman" w:cs="Times New Roman"/>
          <w:color w:val="auto"/>
          <w:sz w:val="24"/>
          <w:szCs w:val="24"/>
        </w:rPr>
        <w:t xml:space="preserve"> e </w:t>
      </w:r>
      <w:r w:rsidR="007A7F58" w:rsidRPr="00587EB4">
        <w:rPr>
          <w:rFonts w:ascii="Times New Roman" w:hAnsi="Times New Roman" w:cs="Times New Roman"/>
          <w:color w:val="auto"/>
          <w:sz w:val="24"/>
          <w:szCs w:val="24"/>
        </w:rPr>
        <w:fldChar w:fldCharType="begin"/>
      </w:r>
      <w:r w:rsidR="007A7F58" w:rsidRPr="00587EB4">
        <w:rPr>
          <w:rFonts w:ascii="Times New Roman" w:hAnsi="Times New Roman" w:cs="Times New Roman"/>
          <w:color w:val="auto"/>
          <w:sz w:val="24"/>
          <w:szCs w:val="24"/>
        </w:rPr>
        <w:instrText xml:space="preserve"> REF _Ref114659913 \r \h  \* MERGEFORMAT </w:instrText>
      </w:r>
      <w:r w:rsidR="007A7F58" w:rsidRPr="00587EB4">
        <w:rPr>
          <w:rFonts w:ascii="Times New Roman" w:hAnsi="Times New Roman" w:cs="Times New Roman"/>
          <w:color w:val="auto"/>
          <w:sz w:val="24"/>
          <w:szCs w:val="24"/>
        </w:rPr>
      </w:r>
      <w:r w:rsidR="007A7F58" w:rsidRPr="00587EB4">
        <w:rPr>
          <w:rFonts w:ascii="Times New Roman" w:hAnsi="Times New Roman" w:cs="Times New Roman"/>
          <w:color w:val="auto"/>
          <w:sz w:val="24"/>
          <w:szCs w:val="24"/>
        </w:rPr>
        <w:fldChar w:fldCharType="separate"/>
      </w:r>
      <w:r w:rsidR="00C22314" w:rsidRPr="00587EB4">
        <w:rPr>
          <w:rFonts w:ascii="Times New Roman" w:hAnsi="Times New Roman" w:cs="Times New Roman"/>
          <w:color w:val="auto"/>
          <w:sz w:val="24"/>
          <w:szCs w:val="24"/>
        </w:rPr>
        <w:t>2.8.3</w:t>
      </w:r>
      <w:r w:rsidR="007A7F58" w:rsidRPr="00587EB4">
        <w:rPr>
          <w:rFonts w:ascii="Times New Roman" w:hAnsi="Times New Roman" w:cs="Times New Roman"/>
          <w:color w:val="auto"/>
          <w:sz w:val="24"/>
          <w:szCs w:val="24"/>
        </w:rPr>
        <w:fldChar w:fldCharType="end"/>
      </w:r>
      <w:r w:rsidR="00CD3AAC" w:rsidRPr="00587EB4">
        <w:rPr>
          <w:rFonts w:ascii="Times New Roman" w:hAnsi="Times New Roman" w:cs="Times New Roman"/>
          <w:color w:val="auto"/>
          <w:sz w:val="24"/>
          <w:szCs w:val="24"/>
        </w:rPr>
        <w:t xml:space="preserve"> não impede a licitação ou a contratação de serviço que inclua como encargo do contratado a elaboração do projeto básico e do projeto executivo, nas contratações integradas, e do projeto executivo, nos demais regimes de execução.</w:t>
      </w:r>
      <w:r w:rsidR="007A7F58" w:rsidRPr="00587EB4">
        <w:rPr>
          <w:rFonts w:ascii="Times New Roman" w:hAnsi="Times New Roman" w:cs="Times New Roman"/>
          <w:color w:val="auto"/>
          <w:sz w:val="24"/>
          <w:szCs w:val="24"/>
        </w:rPr>
        <w:t xml:space="preserve"> </w:t>
      </w:r>
    </w:p>
    <w:p w14:paraId="1D697B1B" w14:textId="230ED519" w:rsidR="00CD3AAC" w:rsidRPr="00587EB4" w:rsidRDefault="00A726BD" w:rsidP="00995598">
      <w:pPr>
        <w:pStyle w:val="Nivel2"/>
        <w:numPr>
          <w:ilvl w:val="1"/>
          <w:numId w:val="22"/>
        </w:numPr>
        <w:spacing w:line="240" w:lineRule="auto"/>
        <w:ind w:left="0" w:firstLine="0"/>
        <w:rPr>
          <w:rFonts w:ascii="Times New Roman" w:hAnsi="Times New Roman" w:cs="Times New Roman"/>
          <w:color w:val="auto"/>
          <w:sz w:val="24"/>
          <w:szCs w:val="24"/>
        </w:rPr>
      </w:pPr>
      <w:bookmarkStart w:id="13" w:name="art14§5"/>
      <w:bookmarkEnd w:id="13"/>
      <w:r w:rsidRPr="00587EB4">
        <w:rPr>
          <w:rFonts w:ascii="Times New Roman" w:hAnsi="Times New Roman" w:cs="Times New Roman"/>
          <w:color w:val="auto"/>
          <w:sz w:val="24"/>
          <w:szCs w:val="24"/>
        </w:rPr>
        <w:t xml:space="preserve">– </w:t>
      </w:r>
      <w:r w:rsidR="00CD3AAC" w:rsidRPr="00587EB4">
        <w:rPr>
          <w:rFonts w:ascii="Times New Roman" w:hAnsi="Times New Roman" w:cs="Times New Roman"/>
          <w:color w:val="auto"/>
          <w:sz w:val="24"/>
          <w:szCs w:val="24"/>
        </w:rPr>
        <w:t xml:space="preserve">Em licitações e contratações realizadas no âmbito de projetos e programas parcialmente financiados por agência oficial de cooperação estrangeira ou por organismo financeiro internacional com recursos do financiamento ou da contrapartida nacional, não poderá participar pessoa física ou jurídica que integre o rol de pessoas sancionadas por essas entidades ou que seja declarada inidônea nos termos da </w:t>
      </w:r>
      <w:hyperlink r:id="rId25">
        <w:r w:rsidR="00CD3AAC" w:rsidRPr="00587EB4">
          <w:rPr>
            <w:rStyle w:val="Hyperlink"/>
            <w:rFonts w:ascii="Times New Roman" w:hAnsi="Times New Roman" w:cs="Times New Roman"/>
            <w:color w:val="auto"/>
            <w:sz w:val="24"/>
            <w:szCs w:val="24"/>
          </w:rPr>
          <w:t>Lei nº 14.133/2021</w:t>
        </w:r>
      </w:hyperlink>
      <w:r w:rsidR="00CD3AAC" w:rsidRPr="00587EB4">
        <w:rPr>
          <w:rFonts w:ascii="Times New Roman" w:hAnsi="Times New Roman" w:cs="Times New Roman"/>
          <w:color w:val="auto"/>
          <w:sz w:val="24"/>
          <w:szCs w:val="24"/>
        </w:rPr>
        <w:t>.</w:t>
      </w:r>
    </w:p>
    <w:p w14:paraId="72A46A4F" w14:textId="4C810713" w:rsidR="00CD3AAC" w:rsidRPr="00587EB4" w:rsidRDefault="00A726BD" w:rsidP="00995598">
      <w:pPr>
        <w:pStyle w:val="Nivel2"/>
        <w:numPr>
          <w:ilvl w:val="1"/>
          <w:numId w:val="22"/>
        </w:numPr>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 </w:t>
      </w:r>
      <w:r w:rsidR="00CD3AAC" w:rsidRPr="00587EB4">
        <w:rPr>
          <w:rFonts w:ascii="Times New Roman" w:hAnsi="Times New Roman" w:cs="Times New Roman"/>
          <w:color w:val="auto"/>
          <w:sz w:val="24"/>
          <w:szCs w:val="24"/>
        </w:rPr>
        <w:t xml:space="preserve">A vedação de que trata o item </w:t>
      </w:r>
      <w:r w:rsidR="00CD3AAC" w:rsidRPr="00587EB4">
        <w:rPr>
          <w:rFonts w:ascii="Times New Roman" w:hAnsi="Times New Roman" w:cs="Times New Roman"/>
          <w:color w:val="auto"/>
          <w:sz w:val="24"/>
          <w:szCs w:val="24"/>
        </w:rPr>
        <w:fldChar w:fldCharType="begin"/>
      </w:r>
      <w:r w:rsidR="00CD3AAC" w:rsidRPr="00587EB4">
        <w:rPr>
          <w:rFonts w:ascii="Times New Roman" w:hAnsi="Times New Roman" w:cs="Times New Roman"/>
          <w:color w:val="auto"/>
          <w:sz w:val="24"/>
          <w:szCs w:val="24"/>
        </w:rPr>
        <w:instrText xml:space="preserve"> REF _Ref113962336 \r \h  \* MERGEFORMAT </w:instrText>
      </w:r>
      <w:r w:rsidR="00CD3AAC" w:rsidRPr="00587EB4">
        <w:rPr>
          <w:rFonts w:ascii="Times New Roman" w:hAnsi="Times New Roman" w:cs="Times New Roman"/>
          <w:color w:val="auto"/>
          <w:sz w:val="24"/>
          <w:szCs w:val="24"/>
        </w:rPr>
      </w:r>
      <w:r w:rsidR="00CD3AAC" w:rsidRPr="00587EB4">
        <w:rPr>
          <w:rFonts w:ascii="Times New Roman" w:hAnsi="Times New Roman" w:cs="Times New Roman"/>
          <w:color w:val="auto"/>
          <w:sz w:val="24"/>
          <w:szCs w:val="24"/>
        </w:rPr>
        <w:fldChar w:fldCharType="separate"/>
      </w:r>
      <w:r w:rsidR="00C22314" w:rsidRPr="00587EB4">
        <w:rPr>
          <w:rFonts w:ascii="Times New Roman" w:hAnsi="Times New Roman" w:cs="Times New Roman"/>
          <w:color w:val="auto"/>
          <w:sz w:val="24"/>
          <w:szCs w:val="24"/>
        </w:rPr>
        <w:t>2.8.8</w:t>
      </w:r>
      <w:r w:rsidR="00CD3AAC" w:rsidRPr="00587EB4">
        <w:rPr>
          <w:rFonts w:ascii="Times New Roman" w:hAnsi="Times New Roman" w:cs="Times New Roman"/>
          <w:color w:val="auto"/>
          <w:sz w:val="24"/>
          <w:szCs w:val="24"/>
        </w:rPr>
        <w:fldChar w:fldCharType="end"/>
      </w:r>
      <w:r w:rsidR="00CD3AAC" w:rsidRPr="00587EB4">
        <w:rPr>
          <w:rFonts w:ascii="Times New Roman" w:hAnsi="Times New Roman" w:cs="Times New Roman"/>
          <w:color w:val="auto"/>
          <w:sz w:val="24"/>
          <w:szCs w:val="24"/>
        </w:rPr>
        <w:t xml:space="preserve"> estende-se a terceiro que auxilie a condução da contratação na qualidade de integrante de equipe de apoio, profissional especializado ou funcionário ou representante de empresa que preste assessoria técnica.</w:t>
      </w:r>
    </w:p>
    <w:p w14:paraId="7ABF2C8E" w14:textId="0C02D058" w:rsidR="00F21362" w:rsidRPr="00587EB4" w:rsidRDefault="009147B3" w:rsidP="009505C1">
      <w:pPr>
        <w:pStyle w:val="PargrafodaLista"/>
        <w:tabs>
          <w:tab w:val="left" w:pos="426"/>
        </w:tabs>
        <w:spacing w:before="120" w:after="120"/>
        <w:ind w:left="0"/>
        <w:jc w:val="both"/>
        <w:rPr>
          <w:b/>
          <w:color w:val="auto"/>
        </w:rPr>
      </w:pPr>
      <w:r w:rsidRPr="00587EB4">
        <w:rPr>
          <w:b/>
          <w:color w:val="auto"/>
          <w:spacing w:val="-1"/>
        </w:rPr>
        <w:t>3</w:t>
      </w:r>
      <w:r w:rsidR="00A97DB3" w:rsidRPr="00587EB4">
        <w:rPr>
          <w:b/>
          <w:color w:val="auto"/>
          <w:spacing w:val="-1"/>
        </w:rPr>
        <w:t>-</w:t>
      </w:r>
      <w:r w:rsidR="00F21362" w:rsidRPr="00587EB4">
        <w:rPr>
          <w:b/>
          <w:color w:val="auto"/>
          <w:spacing w:val="-1"/>
        </w:rPr>
        <w:t xml:space="preserve"> </w:t>
      </w:r>
      <w:r w:rsidR="00F21362" w:rsidRPr="00587EB4">
        <w:rPr>
          <w:b/>
          <w:color w:val="auto"/>
        </w:rPr>
        <w:t>DA</w:t>
      </w:r>
      <w:r w:rsidR="00F21362" w:rsidRPr="00587EB4">
        <w:rPr>
          <w:b/>
          <w:color w:val="auto"/>
          <w:spacing w:val="-2"/>
        </w:rPr>
        <w:t xml:space="preserve"> </w:t>
      </w:r>
      <w:r w:rsidR="00F21362" w:rsidRPr="00587EB4">
        <w:rPr>
          <w:b/>
          <w:color w:val="auto"/>
        </w:rPr>
        <w:t>IMPUGNAÇÃO</w:t>
      </w:r>
      <w:r w:rsidR="00F21362" w:rsidRPr="00587EB4">
        <w:rPr>
          <w:b/>
          <w:color w:val="auto"/>
          <w:spacing w:val="2"/>
        </w:rPr>
        <w:t xml:space="preserve"> </w:t>
      </w:r>
      <w:r w:rsidR="00F21362" w:rsidRPr="00587EB4">
        <w:rPr>
          <w:b/>
          <w:color w:val="auto"/>
        </w:rPr>
        <w:t>DO</w:t>
      </w:r>
      <w:r w:rsidR="00F21362" w:rsidRPr="00587EB4">
        <w:rPr>
          <w:b/>
          <w:color w:val="auto"/>
          <w:spacing w:val="-1"/>
        </w:rPr>
        <w:t xml:space="preserve"> </w:t>
      </w:r>
      <w:r w:rsidR="00F21362" w:rsidRPr="00587EB4">
        <w:rPr>
          <w:b/>
          <w:color w:val="auto"/>
        </w:rPr>
        <w:t>ATO CONVOCATÓRIO</w:t>
      </w:r>
    </w:p>
    <w:p w14:paraId="7A5F180C" w14:textId="77777777" w:rsidR="00D14486" w:rsidRPr="00587EB4" w:rsidRDefault="00D14486" w:rsidP="00995598">
      <w:pPr>
        <w:pStyle w:val="PargrafodaLista"/>
        <w:widowControl w:val="0"/>
        <w:numPr>
          <w:ilvl w:val="1"/>
          <w:numId w:val="36"/>
        </w:numPr>
        <w:tabs>
          <w:tab w:val="left" w:pos="426"/>
          <w:tab w:val="left" w:pos="9923"/>
        </w:tabs>
        <w:suppressAutoHyphens w:val="0"/>
        <w:autoSpaceDE w:val="0"/>
        <w:autoSpaceDN w:val="0"/>
        <w:spacing w:before="115"/>
        <w:ind w:left="0" w:firstLine="0"/>
        <w:jc w:val="both"/>
        <w:rPr>
          <w:color w:val="auto"/>
        </w:rPr>
      </w:pPr>
      <w:r w:rsidRPr="00587EB4">
        <w:rPr>
          <w:color w:val="auto"/>
        </w:rPr>
        <w:t>- Qualquer pessoa é parte legítima para impugnar este Edital por irregularidade na aplicação da</w:t>
      </w:r>
      <w:r w:rsidRPr="00587EB4">
        <w:rPr>
          <w:color w:val="auto"/>
          <w:spacing w:val="1"/>
        </w:rPr>
        <w:t xml:space="preserve"> </w:t>
      </w:r>
      <w:r w:rsidRPr="00587EB4">
        <w:rPr>
          <w:color w:val="auto"/>
          <w:u w:val="single" w:color="0000FF"/>
        </w:rPr>
        <w:t>Lei nº 14.133, de 2021</w:t>
      </w:r>
      <w:r w:rsidRPr="00587EB4">
        <w:rPr>
          <w:color w:val="auto"/>
        </w:rPr>
        <w:t xml:space="preserve">, devendo protocolar o pedido até </w:t>
      </w:r>
      <w:proofErr w:type="gramStart"/>
      <w:r w:rsidRPr="00587EB4">
        <w:rPr>
          <w:color w:val="auto"/>
        </w:rPr>
        <w:t>3</w:t>
      </w:r>
      <w:proofErr w:type="gramEnd"/>
      <w:r w:rsidRPr="00587EB4">
        <w:rPr>
          <w:color w:val="auto"/>
        </w:rPr>
        <w:t xml:space="preserve"> (três) dias úteis antes da data da abertura</w:t>
      </w:r>
      <w:r w:rsidRPr="00587EB4">
        <w:rPr>
          <w:color w:val="auto"/>
          <w:spacing w:val="1"/>
        </w:rPr>
        <w:t xml:space="preserve"> </w:t>
      </w:r>
      <w:r w:rsidRPr="00587EB4">
        <w:rPr>
          <w:color w:val="auto"/>
        </w:rPr>
        <w:t>do</w:t>
      </w:r>
      <w:r w:rsidRPr="00587EB4">
        <w:rPr>
          <w:color w:val="auto"/>
          <w:spacing w:val="-1"/>
        </w:rPr>
        <w:t xml:space="preserve"> </w:t>
      </w:r>
      <w:r w:rsidRPr="00587EB4">
        <w:rPr>
          <w:color w:val="auto"/>
        </w:rPr>
        <w:t>certame.</w:t>
      </w:r>
    </w:p>
    <w:p w14:paraId="2D2A6E16" w14:textId="730BB19F" w:rsidR="00D14486" w:rsidRPr="00587EB4" w:rsidRDefault="00D14486" w:rsidP="00995598">
      <w:pPr>
        <w:pStyle w:val="PargrafodaLista"/>
        <w:widowControl w:val="0"/>
        <w:numPr>
          <w:ilvl w:val="1"/>
          <w:numId w:val="36"/>
        </w:numPr>
        <w:tabs>
          <w:tab w:val="left" w:pos="426"/>
          <w:tab w:val="left" w:pos="9923"/>
        </w:tabs>
        <w:suppressAutoHyphens w:val="0"/>
        <w:autoSpaceDE w:val="0"/>
        <w:autoSpaceDN w:val="0"/>
        <w:spacing w:before="120"/>
        <w:ind w:left="0" w:firstLine="0"/>
        <w:jc w:val="both"/>
        <w:rPr>
          <w:color w:val="auto"/>
        </w:rPr>
      </w:pPr>
      <w:r w:rsidRPr="00587EB4">
        <w:rPr>
          <w:color w:val="auto"/>
        </w:rPr>
        <w:t xml:space="preserve">- A resposta à impugnação ou ao pedido de esclarecimento será </w:t>
      </w:r>
      <w:proofErr w:type="gramStart"/>
      <w:r w:rsidRPr="00587EB4">
        <w:rPr>
          <w:color w:val="auto"/>
        </w:rPr>
        <w:t>divulgado</w:t>
      </w:r>
      <w:proofErr w:type="gramEnd"/>
      <w:r w:rsidRPr="00587EB4">
        <w:rPr>
          <w:color w:val="auto"/>
        </w:rPr>
        <w:t xml:space="preserve"> em sítio eletrônico</w:t>
      </w:r>
      <w:r w:rsidRPr="00587EB4">
        <w:rPr>
          <w:color w:val="auto"/>
          <w:spacing w:val="1"/>
        </w:rPr>
        <w:t xml:space="preserve"> </w:t>
      </w:r>
      <w:r w:rsidRPr="00587EB4">
        <w:rPr>
          <w:color w:val="auto"/>
        </w:rPr>
        <w:t>oficial no prazo de até 0</w:t>
      </w:r>
      <w:r w:rsidR="00946055">
        <w:rPr>
          <w:color w:val="auto"/>
        </w:rPr>
        <w:t>3</w:t>
      </w:r>
      <w:r w:rsidRPr="00587EB4">
        <w:rPr>
          <w:color w:val="auto"/>
        </w:rPr>
        <w:t xml:space="preserve"> (</w:t>
      </w:r>
      <w:r w:rsidR="00946055">
        <w:rPr>
          <w:color w:val="auto"/>
        </w:rPr>
        <w:t>três</w:t>
      </w:r>
      <w:r w:rsidRPr="00587EB4">
        <w:rPr>
          <w:color w:val="auto"/>
        </w:rPr>
        <w:t>) dias úteis, limitado ao último dia útil anterior à data da abertura do</w:t>
      </w:r>
      <w:r w:rsidRPr="00587EB4">
        <w:rPr>
          <w:color w:val="auto"/>
          <w:spacing w:val="1"/>
        </w:rPr>
        <w:t xml:space="preserve"> </w:t>
      </w:r>
      <w:r w:rsidRPr="00587EB4">
        <w:rPr>
          <w:color w:val="auto"/>
        </w:rPr>
        <w:t>certame, conforme previsto no Decreto Municipal nº 4.558, de 08 de agosto de 2023.</w:t>
      </w:r>
    </w:p>
    <w:p w14:paraId="4FCE00DB" w14:textId="77777777" w:rsidR="00D14486" w:rsidRPr="00587EB4" w:rsidRDefault="00D14486" w:rsidP="00995598">
      <w:pPr>
        <w:pStyle w:val="PargrafodaLista"/>
        <w:widowControl w:val="0"/>
        <w:numPr>
          <w:ilvl w:val="1"/>
          <w:numId w:val="36"/>
        </w:numPr>
        <w:tabs>
          <w:tab w:val="left" w:pos="426"/>
          <w:tab w:val="left" w:pos="1427"/>
          <w:tab w:val="left" w:pos="9923"/>
        </w:tabs>
        <w:suppressAutoHyphens w:val="0"/>
        <w:autoSpaceDE w:val="0"/>
        <w:autoSpaceDN w:val="0"/>
        <w:spacing w:before="120"/>
        <w:ind w:left="0" w:firstLine="0"/>
        <w:jc w:val="both"/>
        <w:rPr>
          <w:color w:val="auto"/>
        </w:rPr>
      </w:pPr>
      <w:r w:rsidRPr="00587EB4">
        <w:rPr>
          <w:color w:val="auto"/>
        </w:rPr>
        <w:t xml:space="preserve">Caso seja acolhida a impugnação contra o ato convocatório, será designada nova data para a realização do certame, </w:t>
      </w:r>
      <w:r w:rsidRPr="00587EB4">
        <w:rPr>
          <w:b/>
          <w:color w:val="auto"/>
        </w:rPr>
        <w:t xml:space="preserve">exceto quando, inquestionavelmente, a alteração não afetar a formulação das propostas </w:t>
      </w:r>
      <w:r w:rsidRPr="00587EB4">
        <w:rPr>
          <w:color w:val="auto"/>
        </w:rPr>
        <w:t>(art. 55, §1º, da Lei 14.133/2021).</w:t>
      </w:r>
    </w:p>
    <w:p w14:paraId="2D03BA9C" w14:textId="550DFED4" w:rsidR="00D14486" w:rsidRPr="00587EB4" w:rsidRDefault="00D14486" w:rsidP="00995598">
      <w:pPr>
        <w:pStyle w:val="PargrafodaLista"/>
        <w:widowControl w:val="0"/>
        <w:numPr>
          <w:ilvl w:val="1"/>
          <w:numId w:val="36"/>
        </w:numPr>
        <w:tabs>
          <w:tab w:val="left" w:pos="426"/>
          <w:tab w:val="left" w:pos="9923"/>
        </w:tabs>
        <w:suppressAutoHyphens w:val="0"/>
        <w:autoSpaceDE w:val="0"/>
        <w:autoSpaceDN w:val="0"/>
        <w:spacing w:before="120"/>
        <w:ind w:left="0" w:firstLine="0"/>
        <w:jc w:val="both"/>
        <w:rPr>
          <w:color w:val="auto"/>
        </w:rPr>
      </w:pPr>
      <w:r w:rsidRPr="00587EB4">
        <w:rPr>
          <w:color w:val="auto"/>
        </w:rPr>
        <w:t xml:space="preserve">Decairá do direito de impugnar os termos deste edital, por falhas ou irregularidades, o licitante que não o fizer até o terceiro dia útil que anteceder à data de realização da sessão pública do </w:t>
      </w:r>
      <w:r w:rsidR="003C42ED" w:rsidRPr="00587EB4">
        <w:rPr>
          <w:color w:val="auto"/>
        </w:rPr>
        <w:t>PREGÃO ELETRÔNICO</w:t>
      </w:r>
      <w:r w:rsidRPr="00587EB4">
        <w:rPr>
          <w:color w:val="auto"/>
        </w:rPr>
        <w:t xml:space="preserve">, hipótese em que tal comunicação não terá efeito de recurso. </w:t>
      </w:r>
    </w:p>
    <w:p w14:paraId="031ABF7A" w14:textId="77777777" w:rsidR="00D14486" w:rsidRPr="00587EB4" w:rsidRDefault="00D14486" w:rsidP="009505C1">
      <w:pPr>
        <w:pStyle w:val="Corpodetexto"/>
        <w:tabs>
          <w:tab w:val="left" w:pos="9923"/>
        </w:tabs>
        <w:spacing w:before="8"/>
        <w:rPr>
          <w:sz w:val="5"/>
        </w:rPr>
      </w:pPr>
    </w:p>
    <w:p w14:paraId="343065C4" w14:textId="77777777" w:rsidR="00D14486" w:rsidRPr="00587EB4" w:rsidRDefault="00D14486" w:rsidP="00995598">
      <w:pPr>
        <w:pStyle w:val="PargrafodaLista"/>
        <w:widowControl w:val="0"/>
        <w:numPr>
          <w:ilvl w:val="1"/>
          <w:numId w:val="35"/>
        </w:numPr>
        <w:tabs>
          <w:tab w:val="left" w:pos="567"/>
          <w:tab w:val="left" w:pos="9923"/>
        </w:tabs>
        <w:suppressAutoHyphens w:val="0"/>
        <w:autoSpaceDE w:val="0"/>
        <w:autoSpaceDN w:val="0"/>
        <w:spacing w:before="92"/>
        <w:ind w:left="0" w:firstLine="0"/>
        <w:jc w:val="both"/>
        <w:rPr>
          <w:color w:val="auto"/>
        </w:rPr>
      </w:pPr>
      <w:r w:rsidRPr="00587EB4">
        <w:rPr>
          <w:color w:val="auto"/>
        </w:rPr>
        <w:t>A</w:t>
      </w:r>
      <w:r w:rsidRPr="00587EB4">
        <w:rPr>
          <w:color w:val="auto"/>
          <w:spacing w:val="30"/>
        </w:rPr>
        <w:t xml:space="preserve"> </w:t>
      </w:r>
      <w:r w:rsidRPr="00587EB4">
        <w:rPr>
          <w:color w:val="auto"/>
        </w:rPr>
        <w:t>impugnação</w:t>
      </w:r>
      <w:r w:rsidRPr="00587EB4">
        <w:rPr>
          <w:color w:val="auto"/>
          <w:spacing w:val="36"/>
        </w:rPr>
        <w:t xml:space="preserve"> </w:t>
      </w:r>
      <w:r w:rsidRPr="00587EB4">
        <w:rPr>
          <w:color w:val="auto"/>
        </w:rPr>
        <w:t>feita</w:t>
      </w:r>
      <w:r w:rsidRPr="00587EB4">
        <w:rPr>
          <w:color w:val="auto"/>
          <w:spacing w:val="30"/>
        </w:rPr>
        <w:t xml:space="preserve"> </w:t>
      </w:r>
      <w:r w:rsidRPr="00587EB4">
        <w:rPr>
          <w:color w:val="auto"/>
        </w:rPr>
        <w:t>tempestivamente</w:t>
      </w:r>
      <w:r w:rsidRPr="00587EB4">
        <w:rPr>
          <w:color w:val="auto"/>
          <w:spacing w:val="33"/>
        </w:rPr>
        <w:t xml:space="preserve"> </w:t>
      </w:r>
      <w:r w:rsidRPr="00587EB4">
        <w:rPr>
          <w:color w:val="auto"/>
        </w:rPr>
        <w:t>pelo</w:t>
      </w:r>
      <w:r w:rsidRPr="00587EB4">
        <w:rPr>
          <w:color w:val="auto"/>
          <w:spacing w:val="36"/>
        </w:rPr>
        <w:t xml:space="preserve"> </w:t>
      </w:r>
      <w:r w:rsidRPr="00587EB4">
        <w:rPr>
          <w:color w:val="auto"/>
        </w:rPr>
        <w:t>licitante</w:t>
      </w:r>
      <w:r w:rsidRPr="00587EB4">
        <w:rPr>
          <w:color w:val="auto"/>
          <w:spacing w:val="33"/>
        </w:rPr>
        <w:t xml:space="preserve"> </w:t>
      </w:r>
      <w:r w:rsidRPr="00587EB4">
        <w:rPr>
          <w:color w:val="auto"/>
        </w:rPr>
        <w:t>não</w:t>
      </w:r>
      <w:r w:rsidRPr="00587EB4">
        <w:rPr>
          <w:color w:val="auto"/>
          <w:spacing w:val="31"/>
        </w:rPr>
        <w:t xml:space="preserve"> </w:t>
      </w:r>
      <w:r w:rsidRPr="00587EB4">
        <w:rPr>
          <w:color w:val="auto"/>
        </w:rPr>
        <w:t>o</w:t>
      </w:r>
      <w:r w:rsidRPr="00587EB4">
        <w:rPr>
          <w:color w:val="auto"/>
          <w:spacing w:val="34"/>
        </w:rPr>
        <w:t xml:space="preserve"> </w:t>
      </w:r>
      <w:r w:rsidRPr="00587EB4">
        <w:rPr>
          <w:color w:val="auto"/>
        </w:rPr>
        <w:t>impedirá</w:t>
      </w:r>
      <w:r w:rsidRPr="00587EB4">
        <w:rPr>
          <w:color w:val="auto"/>
          <w:spacing w:val="29"/>
        </w:rPr>
        <w:t xml:space="preserve"> </w:t>
      </w:r>
      <w:r w:rsidRPr="00587EB4">
        <w:rPr>
          <w:color w:val="auto"/>
        </w:rPr>
        <w:t>de</w:t>
      </w:r>
      <w:r w:rsidRPr="00587EB4">
        <w:rPr>
          <w:color w:val="auto"/>
          <w:spacing w:val="33"/>
        </w:rPr>
        <w:t xml:space="preserve"> </w:t>
      </w:r>
      <w:r w:rsidRPr="00587EB4">
        <w:rPr>
          <w:color w:val="auto"/>
        </w:rPr>
        <w:t>participar</w:t>
      </w:r>
      <w:r w:rsidRPr="00587EB4">
        <w:rPr>
          <w:color w:val="auto"/>
          <w:spacing w:val="30"/>
        </w:rPr>
        <w:t xml:space="preserve"> </w:t>
      </w:r>
      <w:r w:rsidRPr="00587EB4">
        <w:rPr>
          <w:color w:val="auto"/>
        </w:rPr>
        <w:t>do</w:t>
      </w:r>
      <w:r w:rsidRPr="00587EB4">
        <w:rPr>
          <w:color w:val="auto"/>
          <w:spacing w:val="34"/>
        </w:rPr>
        <w:t xml:space="preserve"> </w:t>
      </w:r>
      <w:r w:rsidRPr="00587EB4">
        <w:rPr>
          <w:color w:val="auto"/>
        </w:rPr>
        <w:lastRenderedPageBreak/>
        <w:t>processo</w:t>
      </w:r>
      <w:proofErr w:type="gramStart"/>
      <w:r w:rsidRPr="00587EB4">
        <w:rPr>
          <w:color w:val="auto"/>
        </w:rPr>
        <w:t xml:space="preserve"> </w:t>
      </w:r>
      <w:r w:rsidRPr="00587EB4">
        <w:rPr>
          <w:color w:val="auto"/>
          <w:spacing w:val="-57"/>
        </w:rPr>
        <w:t xml:space="preserve"> </w:t>
      </w:r>
      <w:proofErr w:type="gramEnd"/>
      <w:r w:rsidRPr="00587EB4">
        <w:rPr>
          <w:color w:val="auto"/>
        </w:rPr>
        <w:t>licitatório.</w:t>
      </w:r>
    </w:p>
    <w:p w14:paraId="3FBCDDC2" w14:textId="77777777" w:rsidR="00D14486" w:rsidRPr="00587EB4" w:rsidRDefault="00D14486" w:rsidP="00995598">
      <w:pPr>
        <w:pStyle w:val="PargrafodaLista"/>
        <w:widowControl w:val="0"/>
        <w:numPr>
          <w:ilvl w:val="1"/>
          <w:numId w:val="35"/>
        </w:numPr>
        <w:tabs>
          <w:tab w:val="left" w:pos="426"/>
          <w:tab w:val="left" w:pos="9923"/>
        </w:tabs>
        <w:suppressAutoHyphens w:val="0"/>
        <w:autoSpaceDE w:val="0"/>
        <w:autoSpaceDN w:val="0"/>
        <w:spacing w:before="90"/>
        <w:ind w:left="0" w:firstLine="0"/>
        <w:jc w:val="both"/>
        <w:rPr>
          <w:color w:val="auto"/>
        </w:rPr>
      </w:pPr>
      <w:r w:rsidRPr="00587EB4">
        <w:rPr>
          <w:color w:val="auto"/>
        </w:rPr>
        <w:t>Não</w:t>
      </w:r>
      <w:r w:rsidRPr="00587EB4">
        <w:rPr>
          <w:color w:val="auto"/>
          <w:spacing w:val="58"/>
        </w:rPr>
        <w:t xml:space="preserve"> </w:t>
      </w:r>
      <w:r w:rsidRPr="00587EB4">
        <w:rPr>
          <w:color w:val="auto"/>
        </w:rPr>
        <w:t>será</w:t>
      </w:r>
      <w:r w:rsidRPr="00587EB4">
        <w:rPr>
          <w:color w:val="auto"/>
          <w:spacing w:val="58"/>
        </w:rPr>
        <w:t xml:space="preserve"> </w:t>
      </w:r>
      <w:r w:rsidRPr="00587EB4">
        <w:rPr>
          <w:color w:val="auto"/>
        </w:rPr>
        <w:t>aceita</w:t>
      </w:r>
      <w:r w:rsidRPr="00587EB4">
        <w:rPr>
          <w:color w:val="auto"/>
          <w:spacing w:val="58"/>
        </w:rPr>
        <w:t xml:space="preserve"> </w:t>
      </w:r>
      <w:r w:rsidRPr="00587EB4">
        <w:rPr>
          <w:color w:val="auto"/>
        </w:rPr>
        <w:t>em</w:t>
      </w:r>
      <w:r w:rsidRPr="00587EB4">
        <w:rPr>
          <w:color w:val="auto"/>
          <w:spacing w:val="2"/>
        </w:rPr>
        <w:t xml:space="preserve"> </w:t>
      </w:r>
      <w:r w:rsidRPr="00587EB4">
        <w:rPr>
          <w:color w:val="auto"/>
        </w:rPr>
        <w:t>hipótese</w:t>
      </w:r>
      <w:r w:rsidRPr="00587EB4">
        <w:rPr>
          <w:color w:val="auto"/>
          <w:spacing w:val="55"/>
        </w:rPr>
        <w:t xml:space="preserve"> </w:t>
      </w:r>
      <w:r w:rsidRPr="00587EB4">
        <w:rPr>
          <w:color w:val="auto"/>
        </w:rPr>
        <w:t>alguma petição</w:t>
      </w:r>
      <w:r w:rsidRPr="00587EB4">
        <w:rPr>
          <w:color w:val="auto"/>
          <w:spacing w:val="61"/>
        </w:rPr>
        <w:t xml:space="preserve"> </w:t>
      </w:r>
      <w:r w:rsidRPr="00587EB4">
        <w:rPr>
          <w:color w:val="auto"/>
        </w:rPr>
        <w:t>contra</w:t>
      </w:r>
      <w:r w:rsidRPr="00587EB4">
        <w:rPr>
          <w:color w:val="auto"/>
          <w:spacing w:val="58"/>
        </w:rPr>
        <w:t xml:space="preserve"> </w:t>
      </w:r>
      <w:r w:rsidRPr="00587EB4">
        <w:rPr>
          <w:color w:val="auto"/>
        </w:rPr>
        <w:t>o</w:t>
      </w:r>
      <w:r w:rsidRPr="00587EB4">
        <w:rPr>
          <w:color w:val="auto"/>
          <w:spacing w:val="61"/>
        </w:rPr>
        <w:t xml:space="preserve"> </w:t>
      </w:r>
      <w:r w:rsidRPr="00587EB4">
        <w:rPr>
          <w:color w:val="auto"/>
        </w:rPr>
        <w:t>ato</w:t>
      </w:r>
      <w:r w:rsidRPr="00587EB4">
        <w:rPr>
          <w:color w:val="auto"/>
          <w:spacing w:val="59"/>
        </w:rPr>
        <w:t xml:space="preserve"> </w:t>
      </w:r>
      <w:r w:rsidRPr="00587EB4">
        <w:rPr>
          <w:color w:val="auto"/>
        </w:rPr>
        <w:t>convocatório</w:t>
      </w:r>
      <w:r w:rsidRPr="00587EB4">
        <w:rPr>
          <w:color w:val="auto"/>
          <w:spacing w:val="59"/>
        </w:rPr>
        <w:t xml:space="preserve"> </w:t>
      </w:r>
      <w:r w:rsidRPr="00587EB4">
        <w:rPr>
          <w:color w:val="auto"/>
        </w:rPr>
        <w:t>sem</w:t>
      </w:r>
      <w:r w:rsidRPr="00587EB4">
        <w:rPr>
          <w:color w:val="auto"/>
          <w:spacing w:val="58"/>
        </w:rPr>
        <w:t xml:space="preserve"> </w:t>
      </w:r>
      <w:r w:rsidRPr="00587EB4">
        <w:rPr>
          <w:color w:val="auto"/>
        </w:rPr>
        <w:t>assinatura</w:t>
      </w:r>
      <w:r w:rsidRPr="00587EB4">
        <w:rPr>
          <w:color w:val="auto"/>
          <w:spacing w:val="58"/>
        </w:rPr>
        <w:t xml:space="preserve"> </w:t>
      </w:r>
      <w:r w:rsidRPr="00587EB4">
        <w:rPr>
          <w:color w:val="auto"/>
        </w:rPr>
        <w:t>do responsável</w:t>
      </w:r>
      <w:r w:rsidRPr="00587EB4">
        <w:rPr>
          <w:color w:val="auto"/>
          <w:spacing w:val="-2"/>
        </w:rPr>
        <w:t xml:space="preserve"> </w:t>
      </w:r>
      <w:r w:rsidRPr="00587EB4">
        <w:rPr>
          <w:color w:val="auto"/>
        </w:rPr>
        <w:t>legal</w:t>
      </w:r>
      <w:r w:rsidRPr="00587EB4">
        <w:rPr>
          <w:color w:val="auto"/>
          <w:spacing w:val="-2"/>
        </w:rPr>
        <w:t xml:space="preserve"> </w:t>
      </w:r>
      <w:r w:rsidRPr="00587EB4">
        <w:rPr>
          <w:color w:val="auto"/>
        </w:rPr>
        <w:t>ou</w:t>
      </w:r>
      <w:r w:rsidRPr="00587EB4">
        <w:rPr>
          <w:color w:val="auto"/>
          <w:spacing w:val="-2"/>
        </w:rPr>
        <w:t xml:space="preserve"> </w:t>
      </w:r>
      <w:r w:rsidRPr="00587EB4">
        <w:rPr>
          <w:color w:val="auto"/>
        </w:rPr>
        <w:t>preposto</w:t>
      </w:r>
      <w:r w:rsidRPr="00587EB4">
        <w:rPr>
          <w:color w:val="auto"/>
          <w:spacing w:val="-1"/>
        </w:rPr>
        <w:t xml:space="preserve"> </w:t>
      </w:r>
      <w:r w:rsidRPr="00587EB4">
        <w:rPr>
          <w:color w:val="auto"/>
        </w:rPr>
        <w:t>da</w:t>
      </w:r>
      <w:r w:rsidRPr="00587EB4">
        <w:rPr>
          <w:color w:val="auto"/>
          <w:spacing w:val="-3"/>
        </w:rPr>
        <w:t xml:space="preserve"> </w:t>
      </w:r>
      <w:r w:rsidRPr="00587EB4">
        <w:rPr>
          <w:color w:val="auto"/>
        </w:rPr>
        <w:t>empresa.</w:t>
      </w:r>
    </w:p>
    <w:p w14:paraId="4B9425E1" w14:textId="77777777" w:rsidR="00D14486" w:rsidRPr="00587EB4" w:rsidRDefault="00D14486" w:rsidP="00995598">
      <w:pPr>
        <w:pStyle w:val="PargrafodaLista"/>
        <w:widowControl w:val="0"/>
        <w:numPr>
          <w:ilvl w:val="1"/>
          <w:numId w:val="35"/>
        </w:numPr>
        <w:tabs>
          <w:tab w:val="left" w:pos="426"/>
          <w:tab w:val="left" w:pos="9923"/>
        </w:tabs>
        <w:suppressAutoHyphens w:val="0"/>
        <w:autoSpaceDE w:val="0"/>
        <w:autoSpaceDN w:val="0"/>
        <w:spacing w:before="120"/>
        <w:ind w:left="0" w:firstLine="0"/>
        <w:jc w:val="both"/>
        <w:rPr>
          <w:color w:val="auto"/>
        </w:rPr>
      </w:pPr>
      <w:r w:rsidRPr="00587EB4">
        <w:rPr>
          <w:color w:val="auto"/>
        </w:rPr>
        <w:t>Os pedidos de impugnação, bem como a sua decisão, deverão ser no sistema, antes da data e</w:t>
      </w:r>
      <w:r w:rsidRPr="00587EB4">
        <w:rPr>
          <w:color w:val="auto"/>
          <w:spacing w:val="1"/>
        </w:rPr>
        <w:t xml:space="preserve"> </w:t>
      </w:r>
      <w:r w:rsidRPr="00587EB4">
        <w:rPr>
          <w:color w:val="auto"/>
        </w:rPr>
        <w:t>horários</w:t>
      </w:r>
      <w:r w:rsidRPr="00587EB4">
        <w:rPr>
          <w:color w:val="auto"/>
          <w:spacing w:val="1"/>
        </w:rPr>
        <w:t xml:space="preserve"> </w:t>
      </w:r>
      <w:r w:rsidRPr="00587EB4">
        <w:rPr>
          <w:color w:val="auto"/>
        </w:rPr>
        <w:t>previstos</w:t>
      </w:r>
      <w:r w:rsidRPr="00587EB4">
        <w:rPr>
          <w:color w:val="auto"/>
          <w:spacing w:val="1"/>
        </w:rPr>
        <w:t xml:space="preserve"> </w:t>
      </w:r>
      <w:r w:rsidRPr="00587EB4">
        <w:rPr>
          <w:color w:val="auto"/>
        </w:rPr>
        <w:t>para</w:t>
      </w:r>
      <w:r w:rsidRPr="00587EB4">
        <w:rPr>
          <w:color w:val="auto"/>
          <w:spacing w:val="1"/>
        </w:rPr>
        <w:t xml:space="preserve"> </w:t>
      </w:r>
      <w:r w:rsidRPr="00587EB4">
        <w:rPr>
          <w:color w:val="auto"/>
        </w:rPr>
        <w:t>abertura</w:t>
      </w:r>
      <w:r w:rsidRPr="00587EB4">
        <w:rPr>
          <w:color w:val="auto"/>
          <w:spacing w:val="1"/>
        </w:rPr>
        <w:t xml:space="preserve"> </w:t>
      </w:r>
      <w:r w:rsidRPr="00587EB4">
        <w:rPr>
          <w:color w:val="auto"/>
        </w:rPr>
        <w:t>da</w:t>
      </w:r>
      <w:r w:rsidRPr="00587EB4">
        <w:rPr>
          <w:color w:val="auto"/>
          <w:spacing w:val="1"/>
        </w:rPr>
        <w:t xml:space="preserve"> </w:t>
      </w:r>
      <w:r w:rsidRPr="00587EB4">
        <w:rPr>
          <w:color w:val="auto"/>
        </w:rPr>
        <w:t>sessão</w:t>
      </w:r>
      <w:r w:rsidRPr="00587EB4">
        <w:rPr>
          <w:color w:val="auto"/>
          <w:spacing w:val="1"/>
        </w:rPr>
        <w:t xml:space="preserve"> </w:t>
      </w:r>
      <w:r w:rsidRPr="00587EB4">
        <w:rPr>
          <w:color w:val="auto"/>
        </w:rPr>
        <w:t>pública</w:t>
      </w:r>
      <w:r w:rsidRPr="00587EB4">
        <w:rPr>
          <w:color w:val="auto"/>
          <w:spacing w:val="1"/>
        </w:rPr>
        <w:t xml:space="preserve"> </w:t>
      </w:r>
      <w:r w:rsidRPr="00587EB4">
        <w:rPr>
          <w:color w:val="auto"/>
        </w:rPr>
        <w:t>e</w:t>
      </w:r>
      <w:r w:rsidRPr="00587EB4">
        <w:rPr>
          <w:color w:val="auto"/>
          <w:spacing w:val="1"/>
        </w:rPr>
        <w:t xml:space="preserve"> </w:t>
      </w:r>
      <w:r w:rsidRPr="00587EB4">
        <w:rPr>
          <w:color w:val="auto"/>
        </w:rPr>
        <w:t>estarão</w:t>
      </w:r>
      <w:r w:rsidRPr="00587EB4">
        <w:rPr>
          <w:color w:val="auto"/>
          <w:spacing w:val="1"/>
        </w:rPr>
        <w:t xml:space="preserve"> </w:t>
      </w:r>
      <w:r w:rsidRPr="00587EB4">
        <w:rPr>
          <w:color w:val="auto"/>
        </w:rPr>
        <w:t>disponíveis</w:t>
      </w:r>
      <w:r w:rsidRPr="00587EB4">
        <w:rPr>
          <w:color w:val="auto"/>
          <w:spacing w:val="1"/>
        </w:rPr>
        <w:t xml:space="preserve"> </w:t>
      </w:r>
      <w:r w:rsidRPr="00587EB4">
        <w:rPr>
          <w:color w:val="auto"/>
        </w:rPr>
        <w:t>no</w:t>
      </w:r>
      <w:r w:rsidRPr="00587EB4">
        <w:rPr>
          <w:color w:val="auto"/>
          <w:spacing w:val="1"/>
        </w:rPr>
        <w:t xml:space="preserve"> </w:t>
      </w:r>
      <w:r w:rsidRPr="00587EB4">
        <w:rPr>
          <w:color w:val="auto"/>
        </w:rPr>
        <w:t>site</w:t>
      </w:r>
      <w:r w:rsidRPr="00587EB4">
        <w:rPr>
          <w:color w:val="auto"/>
          <w:spacing w:val="1"/>
        </w:rPr>
        <w:t xml:space="preserve"> </w:t>
      </w:r>
      <w:proofErr w:type="gramStart"/>
      <w:r w:rsidRPr="00587EB4">
        <w:rPr>
          <w:color w:val="auto"/>
          <w:u w:val="single" w:color="0000FF"/>
        </w:rPr>
        <w:t>https</w:t>
      </w:r>
      <w:proofErr w:type="gramEnd"/>
      <w:r w:rsidRPr="00587EB4">
        <w:rPr>
          <w:color w:val="auto"/>
          <w:u w:val="single" w:color="0000FF"/>
        </w:rPr>
        <w:t>://</w:t>
      </w:r>
      <w:hyperlink r:id="rId26">
        <w:r w:rsidRPr="00587EB4">
          <w:rPr>
            <w:color w:val="auto"/>
            <w:u w:val="single" w:color="0000FF"/>
          </w:rPr>
          <w:t>www.licitanet.com.br/</w:t>
        </w:r>
        <w:r w:rsidRPr="00587EB4">
          <w:rPr>
            <w:color w:val="auto"/>
          </w:rPr>
          <w:t>,</w:t>
        </w:r>
      </w:hyperlink>
      <w:r w:rsidRPr="00587EB4">
        <w:rPr>
          <w:color w:val="auto"/>
          <w:spacing w:val="-1"/>
        </w:rPr>
        <w:t xml:space="preserve"> </w:t>
      </w:r>
      <w:r w:rsidRPr="00587EB4">
        <w:rPr>
          <w:color w:val="auto"/>
        </w:rPr>
        <w:t>para</w:t>
      </w:r>
      <w:r w:rsidRPr="00587EB4">
        <w:rPr>
          <w:color w:val="auto"/>
          <w:spacing w:val="-4"/>
        </w:rPr>
        <w:t xml:space="preserve"> </w:t>
      </w:r>
      <w:r w:rsidRPr="00587EB4">
        <w:rPr>
          <w:color w:val="auto"/>
        </w:rPr>
        <w:t>consulta</w:t>
      </w:r>
      <w:r w:rsidRPr="00587EB4">
        <w:rPr>
          <w:color w:val="auto"/>
          <w:spacing w:val="-2"/>
        </w:rPr>
        <w:t xml:space="preserve"> </w:t>
      </w:r>
      <w:r w:rsidRPr="00587EB4">
        <w:rPr>
          <w:color w:val="auto"/>
        </w:rPr>
        <w:t>dos fornecedores e</w:t>
      </w:r>
      <w:r w:rsidRPr="00587EB4">
        <w:rPr>
          <w:color w:val="auto"/>
          <w:spacing w:val="-2"/>
        </w:rPr>
        <w:t xml:space="preserve"> </w:t>
      </w:r>
      <w:r w:rsidRPr="00587EB4">
        <w:rPr>
          <w:color w:val="auto"/>
        </w:rPr>
        <w:t>da</w:t>
      </w:r>
      <w:r w:rsidRPr="00587EB4">
        <w:rPr>
          <w:color w:val="auto"/>
          <w:spacing w:val="-1"/>
        </w:rPr>
        <w:t xml:space="preserve"> </w:t>
      </w:r>
      <w:r w:rsidRPr="00587EB4">
        <w:rPr>
          <w:color w:val="auto"/>
        </w:rPr>
        <w:t>sociedade.</w:t>
      </w:r>
    </w:p>
    <w:p w14:paraId="0D7E10BE" w14:textId="77777777" w:rsidR="00D14486" w:rsidRPr="00587EB4" w:rsidRDefault="00D14486" w:rsidP="00995598">
      <w:pPr>
        <w:pStyle w:val="PargrafodaLista"/>
        <w:widowControl w:val="0"/>
        <w:numPr>
          <w:ilvl w:val="1"/>
          <w:numId w:val="35"/>
        </w:numPr>
        <w:tabs>
          <w:tab w:val="left" w:pos="426"/>
          <w:tab w:val="left" w:pos="9923"/>
        </w:tabs>
        <w:suppressAutoHyphens w:val="0"/>
        <w:autoSpaceDE w:val="0"/>
        <w:autoSpaceDN w:val="0"/>
        <w:spacing w:before="120"/>
        <w:ind w:left="0" w:firstLine="0"/>
        <w:jc w:val="both"/>
        <w:rPr>
          <w:color w:val="auto"/>
        </w:rPr>
      </w:pPr>
      <w:r w:rsidRPr="00587EB4">
        <w:rPr>
          <w:color w:val="auto"/>
        </w:rPr>
        <w:t>As</w:t>
      </w:r>
      <w:r w:rsidRPr="00587EB4">
        <w:rPr>
          <w:color w:val="auto"/>
          <w:spacing w:val="-2"/>
        </w:rPr>
        <w:t xml:space="preserve"> </w:t>
      </w:r>
      <w:r w:rsidRPr="00587EB4">
        <w:rPr>
          <w:color w:val="auto"/>
        </w:rPr>
        <w:t>impugnações</w:t>
      </w:r>
      <w:r w:rsidRPr="00587EB4">
        <w:rPr>
          <w:color w:val="auto"/>
          <w:spacing w:val="-5"/>
        </w:rPr>
        <w:t xml:space="preserve"> </w:t>
      </w:r>
      <w:r w:rsidRPr="00587EB4">
        <w:rPr>
          <w:color w:val="auto"/>
        </w:rPr>
        <w:t>e</w:t>
      </w:r>
      <w:r w:rsidRPr="00587EB4">
        <w:rPr>
          <w:color w:val="auto"/>
          <w:spacing w:val="-1"/>
        </w:rPr>
        <w:t xml:space="preserve"> </w:t>
      </w:r>
      <w:r w:rsidRPr="00587EB4">
        <w:rPr>
          <w:color w:val="auto"/>
        </w:rPr>
        <w:t>pedidos</w:t>
      </w:r>
      <w:r w:rsidRPr="00587EB4">
        <w:rPr>
          <w:color w:val="auto"/>
          <w:spacing w:val="-1"/>
        </w:rPr>
        <w:t xml:space="preserve"> </w:t>
      </w:r>
      <w:r w:rsidRPr="00587EB4">
        <w:rPr>
          <w:color w:val="auto"/>
        </w:rPr>
        <w:t>de</w:t>
      </w:r>
      <w:r w:rsidRPr="00587EB4">
        <w:rPr>
          <w:color w:val="auto"/>
          <w:spacing w:val="-3"/>
        </w:rPr>
        <w:t xml:space="preserve"> </w:t>
      </w:r>
      <w:r w:rsidRPr="00587EB4">
        <w:rPr>
          <w:color w:val="auto"/>
        </w:rPr>
        <w:t>esclarecimentos</w:t>
      </w:r>
      <w:r w:rsidRPr="00587EB4">
        <w:rPr>
          <w:color w:val="auto"/>
          <w:spacing w:val="-2"/>
        </w:rPr>
        <w:t xml:space="preserve"> </w:t>
      </w:r>
      <w:r w:rsidRPr="00587EB4">
        <w:rPr>
          <w:color w:val="auto"/>
        </w:rPr>
        <w:t>não</w:t>
      </w:r>
      <w:r w:rsidRPr="00587EB4">
        <w:rPr>
          <w:color w:val="auto"/>
          <w:spacing w:val="-2"/>
        </w:rPr>
        <w:t xml:space="preserve"> </w:t>
      </w:r>
      <w:r w:rsidRPr="00587EB4">
        <w:rPr>
          <w:color w:val="auto"/>
        </w:rPr>
        <w:t>suspendem</w:t>
      </w:r>
      <w:r w:rsidRPr="00587EB4">
        <w:rPr>
          <w:color w:val="auto"/>
          <w:spacing w:val="-1"/>
        </w:rPr>
        <w:t xml:space="preserve"> </w:t>
      </w:r>
      <w:r w:rsidRPr="00587EB4">
        <w:rPr>
          <w:color w:val="auto"/>
        </w:rPr>
        <w:t>os</w:t>
      </w:r>
      <w:r w:rsidRPr="00587EB4">
        <w:rPr>
          <w:color w:val="auto"/>
          <w:spacing w:val="-2"/>
        </w:rPr>
        <w:t xml:space="preserve"> </w:t>
      </w:r>
      <w:r w:rsidRPr="00587EB4">
        <w:rPr>
          <w:color w:val="auto"/>
        </w:rPr>
        <w:t>prazos</w:t>
      </w:r>
      <w:r w:rsidRPr="00587EB4">
        <w:rPr>
          <w:color w:val="auto"/>
          <w:spacing w:val="-2"/>
        </w:rPr>
        <w:t xml:space="preserve"> </w:t>
      </w:r>
      <w:r w:rsidRPr="00587EB4">
        <w:rPr>
          <w:color w:val="auto"/>
        </w:rPr>
        <w:t>previstos</w:t>
      </w:r>
      <w:r w:rsidRPr="00587EB4">
        <w:rPr>
          <w:color w:val="auto"/>
          <w:spacing w:val="-4"/>
        </w:rPr>
        <w:t xml:space="preserve"> </w:t>
      </w:r>
      <w:r w:rsidRPr="00587EB4">
        <w:rPr>
          <w:color w:val="auto"/>
        </w:rPr>
        <w:t>no</w:t>
      </w:r>
      <w:r w:rsidRPr="00587EB4">
        <w:rPr>
          <w:color w:val="auto"/>
          <w:spacing w:val="-2"/>
        </w:rPr>
        <w:t xml:space="preserve"> </w:t>
      </w:r>
      <w:r w:rsidRPr="00587EB4">
        <w:rPr>
          <w:color w:val="auto"/>
        </w:rPr>
        <w:t>certame.</w:t>
      </w:r>
    </w:p>
    <w:p w14:paraId="385500FF" w14:textId="6FF47CFA" w:rsidR="00D14486" w:rsidRPr="00587EB4" w:rsidRDefault="00D14486" w:rsidP="00995598">
      <w:pPr>
        <w:pStyle w:val="PargrafodaLista"/>
        <w:widowControl w:val="0"/>
        <w:numPr>
          <w:ilvl w:val="2"/>
          <w:numId w:val="35"/>
        </w:numPr>
        <w:tabs>
          <w:tab w:val="left" w:pos="567"/>
          <w:tab w:val="left" w:pos="9923"/>
        </w:tabs>
        <w:suppressAutoHyphens w:val="0"/>
        <w:autoSpaceDE w:val="0"/>
        <w:autoSpaceDN w:val="0"/>
        <w:spacing w:before="117"/>
        <w:ind w:left="0" w:firstLine="0"/>
        <w:jc w:val="both"/>
        <w:rPr>
          <w:color w:val="auto"/>
        </w:rPr>
      </w:pPr>
      <w:r w:rsidRPr="00587EB4">
        <w:rPr>
          <w:color w:val="auto"/>
        </w:rPr>
        <w:t>A impugnação não possui efeito suspensivo, sendo a sua concessão medida excepcional que</w:t>
      </w:r>
      <w:r w:rsidRPr="00587EB4">
        <w:rPr>
          <w:color w:val="auto"/>
          <w:spacing w:val="1"/>
        </w:rPr>
        <w:t xml:space="preserve"> </w:t>
      </w:r>
      <w:r w:rsidRPr="00587EB4">
        <w:rPr>
          <w:color w:val="auto"/>
        </w:rPr>
        <w:t>deverá</w:t>
      </w:r>
      <w:r w:rsidRPr="00587EB4">
        <w:rPr>
          <w:color w:val="auto"/>
          <w:spacing w:val="1"/>
        </w:rPr>
        <w:t xml:space="preserve"> </w:t>
      </w:r>
      <w:r w:rsidRPr="00587EB4">
        <w:rPr>
          <w:color w:val="auto"/>
        </w:rPr>
        <w:t>ser</w:t>
      </w:r>
      <w:r w:rsidRPr="00587EB4">
        <w:rPr>
          <w:color w:val="auto"/>
          <w:spacing w:val="1"/>
        </w:rPr>
        <w:t xml:space="preserve"> </w:t>
      </w:r>
      <w:r w:rsidRPr="00587EB4">
        <w:rPr>
          <w:color w:val="auto"/>
        </w:rPr>
        <w:t>motivada</w:t>
      </w:r>
      <w:r w:rsidRPr="00587EB4">
        <w:rPr>
          <w:color w:val="auto"/>
          <w:spacing w:val="1"/>
        </w:rPr>
        <w:t xml:space="preserve"> </w:t>
      </w:r>
      <w:r w:rsidRPr="00587EB4">
        <w:rPr>
          <w:color w:val="auto"/>
        </w:rPr>
        <w:t>pelo</w:t>
      </w:r>
      <w:r w:rsidRPr="00587EB4">
        <w:rPr>
          <w:color w:val="auto"/>
          <w:spacing w:val="1"/>
        </w:rPr>
        <w:t xml:space="preserve"> </w:t>
      </w:r>
      <w:r w:rsidR="00CA79CC" w:rsidRPr="00587EB4">
        <w:rPr>
          <w:color w:val="auto"/>
        </w:rPr>
        <w:t>Pregoeira</w:t>
      </w:r>
      <w:r w:rsidRPr="00587EB4">
        <w:rPr>
          <w:color w:val="auto"/>
          <w:spacing w:val="1"/>
        </w:rPr>
        <w:t xml:space="preserve"> </w:t>
      </w:r>
      <w:r w:rsidRPr="00587EB4">
        <w:rPr>
          <w:color w:val="auto"/>
        </w:rPr>
        <w:t>ou</w:t>
      </w:r>
      <w:r w:rsidRPr="00587EB4">
        <w:rPr>
          <w:color w:val="auto"/>
          <w:spacing w:val="1"/>
        </w:rPr>
        <w:t xml:space="preserve"> </w:t>
      </w:r>
      <w:r w:rsidRPr="00587EB4">
        <w:rPr>
          <w:color w:val="auto"/>
        </w:rPr>
        <w:t>pela</w:t>
      </w:r>
      <w:r w:rsidRPr="00587EB4">
        <w:rPr>
          <w:color w:val="auto"/>
          <w:spacing w:val="1"/>
        </w:rPr>
        <w:t xml:space="preserve"> </w:t>
      </w:r>
      <w:r w:rsidRPr="00587EB4">
        <w:rPr>
          <w:color w:val="auto"/>
        </w:rPr>
        <w:t>comissão</w:t>
      </w:r>
      <w:r w:rsidRPr="00587EB4">
        <w:rPr>
          <w:color w:val="auto"/>
          <w:spacing w:val="1"/>
        </w:rPr>
        <w:t xml:space="preserve"> </w:t>
      </w:r>
      <w:r w:rsidRPr="00587EB4">
        <w:rPr>
          <w:color w:val="auto"/>
        </w:rPr>
        <w:t>de</w:t>
      </w:r>
      <w:r w:rsidRPr="00587EB4">
        <w:rPr>
          <w:color w:val="auto"/>
          <w:spacing w:val="1"/>
        </w:rPr>
        <w:t xml:space="preserve"> </w:t>
      </w:r>
      <w:r w:rsidRPr="00587EB4">
        <w:rPr>
          <w:color w:val="auto"/>
        </w:rPr>
        <w:t>contratação,</w:t>
      </w:r>
      <w:r w:rsidRPr="00587EB4">
        <w:rPr>
          <w:color w:val="auto"/>
          <w:spacing w:val="1"/>
        </w:rPr>
        <w:t xml:space="preserve"> </w:t>
      </w:r>
      <w:r w:rsidRPr="00587EB4">
        <w:rPr>
          <w:color w:val="auto"/>
        </w:rPr>
        <w:t>quando</w:t>
      </w:r>
      <w:r w:rsidRPr="00587EB4">
        <w:rPr>
          <w:color w:val="auto"/>
          <w:spacing w:val="60"/>
        </w:rPr>
        <w:t xml:space="preserve"> </w:t>
      </w:r>
      <w:r w:rsidRPr="00587EB4">
        <w:rPr>
          <w:color w:val="auto"/>
        </w:rPr>
        <w:t>o</w:t>
      </w:r>
      <w:r w:rsidRPr="00587EB4">
        <w:rPr>
          <w:color w:val="auto"/>
          <w:spacing w:val="1"/>
        </w:rPr>
        <w:t xml:space="preserve"> </w:t>
      </w:r>
      <w:r w:rsidRPr="00587EB4">
        <w:rPr>
          <w:color w:val="auto"/>
        </w:rPr>
        <w:t>substituir,</w:t>
      </w:r>
      <w:r w:rsidRPr="00587EB4">
        <w:rPr>
          <w:color w:val="auto"/>
          <w:spacing w:val="-1"/>
        </w:rPr>
        <w:t xml:space="preserve"> </w:t>
      </w:r>
      <w:r w:rsidRPr="00587EB4">
        <w:rPr>
          <w:color w:val="auto"/>
        </w:rPr>
        <w:t>nos autos do processo de</w:t>
      </w:r>
      <w:r w:rsidRPr="00587EB4">
        <w:rPr>
          <w:color w:val="auto"/>
          <w:spacing w:val="-1"/>
        </w:rPr>
        <w:t xml:space="preserve"> </w:t>
      </w:r>
      <w:r w:rsidRPr="00587EB4">
        <w:rPr>
          <w:color w:val="auto"/>
        </w:rPr>
        <w:t>licitação.</w:t>
      </w:r>
    </w:p>
    <w:p w14:paraId="78020B40" w14:textId="0AD2164A" w:rsidR="00A97DB3" w:rsidRPr="00587EB4" w:rsidRDefault="00A97DB3" w:rsidP="00995598">
      <w:pPr>
        <w:pStyle w:val="PargrafodaLista"/>
        <w:numPr>
          <w:ilvl w:val="0"/>
          <w:numId w:val="43"/>
        </w:numPr>
        <w:tabs>
          <w:tab w:val="left" w:pos="142"/>
          <w:tab w:val="left" w:pos="284"/>
        </w:tabs>
        <w:spacing w:before="120" w:after="120"/>
        <w:ind w:left="0" w:firstLine="0"/>
        <w:jc w:val="both"/>
        <w:rPr>
          <w:b/>
          <w:color w:val="auto"/>
        </w:rPr>
      </w:pPr>
      <w:r w:rsidRPr="00587EB4">
        <w:rPr>
          <w:b/>
          <w:color w:val="auto"/>
        </w:rPr>
        <w:t>DO</w:t>
      </w:r>
      <w:r w:rsidRPr="00587EB4">
        <w:rPr>
          <w:b/>
          <w:color w:val="auto"/>
          <w:spacing w:val="-1"/>
        </w:rPr>
        <w:t xml:space="preserve"> </w:t>
      </w:r>
      <w:r w:rsidRPr="00587EB4">
        <w:rPr>
          <w:b/>
          <w:color w:val="auto"/>
        </w:rPr>
        <w:t>REGULAMENTO</w:t>
      </w:r>
      <w:r w:rsidRPr="00587EB4">
        <w:rPr>
          <w:b/>
          <w:color w:val="auto"/>
          <w:spacing w:val="-2"/>
        </w:rPr>
        <w:t xml:space="preserve"> </w:t>
      </w:r>
      <w:r w:rsidRPr="00587EB4">
        <w:rPr>
          <w:b/>
          <w:color w:val="auto"/>
        </w:rPr>
        <w:t>OPERACIONAL</w:t>
      </w:r>
      <w:r w:rsidRPr="00587EB4">
        <w:rPr>
          <w:b/>
          <w:color w:val="auto"/>
          <w:spacing w:val="-1"/>
        </w:rPr>
        <w:t xml:space="preserve"> </w:t>
      </w:r>
      <w:r w:rsidRPr="00587EB4">
        <w:rPr>
          <w:b/>
          <w:color w:val="auto"/>
        </w:rPr>
        <w:t>DO</w:t>
      </w:r>
      <w:r w:rsidRPr="00587EB4">
        <w:rPr>
          <w:b/>
          <w:color w:val="auto"/>
          <w:spacing w:val="-1"/>
        </w:rPr>
        <w:t xml:space="preserve"> </w:t>
      </w:r>
      <w:r w:rsidRPr="00587EB4">
        <w:rPr>
          <w:b/>
          <w:color w:val="auto"/>
        </w:rPr>
        <w:t>CERTAME</w:t>
      </w:r>
    </w:p>
    <w:p w14:paraId="01767B8F" w14:textId="19C072D9" w:rsidR="00DB1FD4" w:rsidRPr="00587EB4" w:rsidRDefault="00DB1FD4" w:rsidP="00995598">
      <w:pPr>
        <w:pStyle w:val="PargrafodaLista"/>
        <w:widowControl w:val="0"/>
        <w:numPr>
          <w:ilvl w:val="1"/>
          <w:numId w:val="24"/>
        </w:numPr>
        <w:tabs>
          <w:tab w:val="left" w:pos="284"/>
          <w:tab w:val="left" w:pos="567"/>
          <w:tab w:val="left" w:pos="783"/>
        </w:tabs>
        <w:autoSpaceDE w:val="0"/>
        <w:autoSpaceDN w:val="0"/>
        <w:spacing w:before="120" w:after="120"/>
        <w:ind w:left="0" w:firstLine="0"/>
        <w:jc w:val="both"/>
        <w:rPr>
          <w:color w:val="auto"/>
        </w:rPr>
      </w:pPr>
      <w:r w:rsidRPr="00587EB4">
        <w:rPr>
          <w:color w:val="auto"/>
        </w:rPr>
        <w:t>O</w:t>
      </w:r>
      <w:r w:rsidRPr="00587EB4">
        <w:rPr>
          <w:color w:val="auto"/>
          <w:spacing w:val="-1"/>
        </w:rPr>
        <w:t xml:space="preserve"> </w:t>
      </w:r>
      <w:r w:rsidRPr="00587EB4">
        <w:rPr>
          <w:color w:val="auto"/>
        </w:rPr>
        <w:t>certame</w:t>
      </w:r>
      <w:r w:rsidRPr="00587EB4">
        <w:rPr>
          <w:color w:val="auto"/>
          <w:spacing w:val="-2"/>
        </w:rPr>
        <w:t xml:space="preserve"> </w:t>
      </w:r>
      <w:r w:rsidRPr="00587EB4">
        <w:rPr>
          <w:color w:val="auto"/>
        </w:rPr>
        <w:t>será</w:t>
      </w:r>
      <w:r w:rsidRPr="00587EB4">
        <w:rPr>
          <w:color w:val="auto"/>
          <w:spacing w:val="-2"/>
        </w:rPr>
        <w:t xml:space="preserve"> </w:t>
      </w:r>
      <w:r w:rsidRPr="00587EB4">
        <w:rPr>
          <w:color w:val="auto"/>
        </w:rPr>
        <w:t>conduzido</w:t>
      </w:r>
      <w:r w:rsidRPr="00587EB4">
        <w:rPr>
          <w:color w:val="auto"/>
          <w:spacing w:val="-1"/>
        </w:rPr>
        <w:t xml:space="preserve"> </w:t>
      </w:r>
      <w:r w:rsidRPr="00587EB4">
        <w:rPr>
          <w:color w:val="auto"/>
        </w:rPr>
        <w:t>pel</w:t>
      </w:r>
      <w:r w:rsidR="005F6867" w:rsidRPr="00587EB4">
        <w:rPr>
          <w:color w:val="auto"/>
        </w:rPr>
        <w:t>a</w:t>
      </w:r>
      <w:r w:rsidRPr="00587EB4">
        <w:rPr>
          <w:color w:val="auto"/>
          <w:spacing w:val="-1"/>
        </w:rPr>
        <w:t xml:space="preserve"> </w:t>
      </w:r>
      <w:r w:rsidRPr="00587EB4">
        <w:rPr>
          <w:color w:val="auto"/>
        </w:rPr>
        <w:t>pregoeir</w:t>
      </w:r>
      <w:r w:rsidR="005F6867" w:rsidRPr="00587EB4">
        <w:rPr>
          <w:color w:val="auto"/>
        </w:rPr>
        <w:t>a</w:t>
      </w:r>
      <w:r w:rsidRPr="00587EB4">
        <w:rPr>
          <w:color w:val="auto"/>
        </w:rPr>
        <w:t>,</w:t>
      </w:r>
      <w:r w:rsidRPr="00587EB4">
        <w:rPr>
          <w:color w:val="auto"/>
          <w:spacing w:val="-1"/>
        </w:rPr>
        <w:t xml:space="preserve"> </w:t>
      </w:r>
      <w:r w:rsidRPr="00587EB4">
        <w:rPr>
          <w:color w:val="auto"/>
        </w:rPr>
        <w:t>que terá,</w:t>
      </w:r>
      <w:r w:rsidRPr="00587EB4">
        <w:rPr>
          <w:color w:val="auto"/>
          <w:spacing w:val="-1"/>
        </w:rPr>
        <w:t xml:space="preserve"> </w:t>
      </w:r>
      <w:r w:rsidRPr="00587EB4">
        <w:rPr>
          <w:color w:val="auto"/>
        </w:rPr>
        <w:t>em</w:t>
      </w:r>
      <w:r w:rsidRPr="00587EB4">
        <w:rPr>
          <w:color w:val="auto"/>
          <w:spacing w:val="-1"/>
        </w:rPr>
        <w:t xml:space="preserve"> </w:t>
      </w:r>
      <w:r w:rsidRPr="00587EB4">
        <w:rPr>
          <w:color w:val="auto"/>
        </w:rPr>
        <w:t>especial,</w:t>
      </w:r>
      <w:r w:rsidRPr="00587EB4">
        <w:rPr>
          <w:color w:val="auto"/>
          <w:spacing w:val="-1"/>
        </w:rPr>
        <w:t xml:space="preserve"> </w:t>
      </w:r>
      <w:r w:rsidRPr="00587EB4">
        <w:rPr>
          <w:color w:val="auto"/>
        </w:rPr>
        <w:t>as</w:t>
      </w:r>
      <w:r w:rsidRPr="00587EB4">
        <w:rPr>
          <w:color w:val="auto"/>
          <w:spacing w:val="-1"/>
        </w:rPr>
        <w:t xml:space="preserve"> </w:t>
      </w:r>
      <w:r w:rsidRPr="00587EB4">
        <w:rPr>
          <w:color w:val="auto"/>
        </w:rPr>
        <w:t>seguintes</w:t>
      </w:r>
      <w:r w:rsidRPr="00587EB4">
        <w:rPr>
          <w:color w:val="auto"/>
          <w:spacing w:val="-1"/>
        </w:rPr>
        <w:t xml:space="preserve"> </w:t>
      </w:r>
      <w:r w:rsidRPr="00587EB4">
        <w:rPr>
          <w:color w:val="auto"/>
        </w:rPr>
        <w:t>atribuições:</w:t>
      </w:r>
    </w:p>
    <w:p w14:paraId="396EC03E" w14:textId="2BBB0EC2" w:rsidR="00DB1FD4" w:rsidRPr="00587EB4" w:rsidRDefault="00DB1FD4" w:rsidP="00995598">
      <w:pPr>
        <w:pStyle w:val="PargrafodaLista"/>
        <w:widowControl w:val="0"/>
        <w:numPr>
          <w:ilvl w:val="2"/>
          <w:numId w:val="24"/>
        </w:numPr>
        <w:tabs>
          <w:tab w:val="left" w:pos="284"/>
          <w:tab w:val="left" w:pos="567"/>
          <w:tab w:val="left" w:pos="902"/>
        </w:tabs>
        <w:autoSpaceDE w:val="0"/>
        <w:autoSpaceDN w:val="0"/>
        <w:spacing w:before="120" w:after="120"/>
        <w:ind w:left="0" w:firstLine="0"/>
        <w:jc w:val="both"/>
        <w:rPr>
          <w:color w:val="auto"/>
        </w:rPr>
      </w:pPr>
      <w:r w:rsidRPr="00587EB4">
        <w:rPr>
          <w:color w:val="auto"/>
        </w:rPr>
        <w:t>Verificar</w:t>
      </w:r>
      <w:r w:rsidRPr="00587EB4">
        <w:rPr>
          <w:color w:val="auto"/>
          <w:spacing w:val="-3"/>
        </w:rPr>
        <w:t xml:space="preserve"> </w:t>
      </w:r>
      <w:r w:rsidRPr="00587EB4">
        <w:rPr>
          <w:color w:val="auto"/>
        </w:rPr>
        <w:t>a conformidade</w:t>
      </w:r>
      <w:r w:rsidRPr="00587EB4">
        <w:rPr>
          <w:color w:val="auto"/>
          <w:spacing w:val="-2"/>
        </w:rPr>
        <w:t xml:space="preserve"> </w:t>
      </w:r>
      <w:r w:rsidRPr="00587EB4">
        <w:rPr>
          <w:color w:val="auto"/>
        </w:rPr>
        <w:t>da</w:t>
      </w:r>
      <w:r w:rsidRPr="00587EB4">
        <w:rPr>
          <w:color w:val="auto"/>
          <w:spacing w:val="-2"/>
        </w:rPr>
        <w:t xml:space="preserve"> </w:t>
      </w:r>
      <w:r w:rsidRPr="00587EB4">
        <w:rPr>
          <w:color w:val="auto"/>
        </w:rPr>
        <w:t>proposta</w:t>
      </w:r>
      <w:r w:rsidRPr="00587EB4">
        <w:rPr>
          <w:color w:val="auto"/>
          <w:spacing w:val="-1"/>
        </w:rPr>
        <w:t xml:space="preserve"> </w:t>
      </w:r>
      <w:r w:rsidRPr="00587EB4">
        <w:rPr>
          <w:color w:val="auto"/>
        </w:rPr>
        <w:t>em</w:t>
      </w:r>
      <w:r w:rsidRPr="00587EB4">
        <w:rPr>
          <w:color w:val="auto"/>
          <w:spacing w:val="-1"/>
        </w:rPr>
        <w:t xml:space="preserve"> </w:t>
      </w:r>
      <w:r w:rsidRPr="00587EB4">
        <w:rPr>
          <w:color w:val="auto"/>
        </w:rPr>
        <w:t>relação</w:t>
      </w:r>
      <w:r w:rsidRPr="00587EB4">
        <w:rPr>
          <w:color w:val="auto"/>
          <w:spacing w:val="1"/>
        </w:rPr>
        <w:t xml:space="preserve"> </w:t>
      </w:r>
      <w:r w:rsidRPr="00587EB4">
        <w:rPr>
          <w:color w:val="auto"/>
        </w:rPr>
        <w:t>aos</w:t>
      </w:r>
      <w:r w:rsidRPr="00587EB4">
        <w:rPr>
          <w:color w:val="auto"/>
          <w:spacing w:val="-1"/>
        </w:rPr>
        <w:t xml:space="preserve"> </w:t>
      </w:r>
      <w:r w:rsidRPr="00587EB4">
        <w:rPr>
          <w:color w:val="auto"/>
        </w:rPr>
        <w:t>requisitos</w:t>
      </w:r>
      <w:r w:rsidRPr="00587EB4">
        <w:rPr>
          <w:color w:val="auto"/>
          <w:spacing w:val="-2"/>
        </w:rPr>
        <w:t xml:space="preserve"> </w:t>
      </w:r>
      <w:r w:rsidRPr="00587EB4">
        <w:rPr>
          <w:color w:val="auto"/>
        </w:rPr>
        <w:t>estabelecidos</w:t>
      </w:r>
      <w:r w:rsidRPr="00587EB4">
        <w:rPr>
          <w:color w:val="auto"/>
          <w:spacing w:val="-1"/>
        </w:rPr>
        <w:t xml:space="preserve"> </w:t>
      </w:r>
      <w:r w:rsidRPr="00587EB4">
        <w:rPr>
          <w:color w:val="auto"/>
        </w:rPr>
        <w:t>no</w:t>
      </w:r>
      <w:r w:rsidRPr="00587EB4">
        <w:rPr>
          <w:color w:val="auto"/>
          <w:spacing w:val="-1"/>
        </w:rPr>
        <w:t xml:space="preserve"> </w:t>
      </w:r>
      <w:r w:rsidRPr="00587EB4">
        <w:rPr>
          <w:color w:val="auto"/>
        </w:rPr>
        <w:t>edital;</w:t>
      </w:r>
    </w:p>
    <w:p w14:paraId="68D1D334" w14:textId="77777777" w:rsidR="00DB1FD4" w:rsidRPr="00587EB4" w:rsidRDefault="00DB1FD4" w:rsidP="00995598">
      <w:pPr>
        <w:widowControl w:val="0"/>
        <w:numPr>
          <w:ilvl w:val="2"/>
          <w:numId w:val="24"/>
        </w:numPr>
        <w:tabs>
          <w:tab w:val="left" w:pos="284"/>
          <w:tab w:val="left" w:pos="567"/>
          <w:tab w:val="left" w:pos="902"/>
        </w:tabs>
        <w:autoSpaceDE w:val="0"/>
        <w:autoSpaceDN w:val="0"/>
        <w:spacing w:before="120" w:after="120"/>
        <w:ind w:left="0" w:firstLine="0"/>
        <w:jc w:val="both"/>
        <w:rPr>
          <w:sz w:val="24"/>
          <w:szCs w:val="24"/>
        </w:rPr>
      </w:pPr>
      <w:r w:rsidRPr="00587EB4">
        <w:rPr>
          <w:sz w:val="24"/>
          <w:szCs w:val="24"/>
        </w:rPr>
        <w:t>Coordenar</w:t>
      </w:r>
      <w:r w:rsidRPr="00587EB4">
        <w:rPr>
          <w:spacing w:val="1"/>
          <w:sz w:val="24"/>
          <w:szCs w:val="24"/>
        </w:rPr>
        <w:t xml:space="preserve"> </w:t>
      </w:r>
      <w:r w:rsidRPr="00587EB4">
        <w:rPr>
          <w:sz w:val="24"/>
          <w:szCs w:val="24"/>
        </w:rPr>
        <w:t>a</w:t>
      </w:r>
      <w:r w:rsidRPr="00587EB4">
        <w:rPr>
          <w:spacing w:val="-2"/>
          <w:sz w:val="24"/>
          <w:szCs w:val="24"/>
        </w:rPr>
        <w:t xml:space="preserve"> </w:t>
      </w:r>
      <w:r w:rsidRPr="00587EB4">
        <w:rPr>
          <w:sz w:val="24"/>
          <w:szCs w:val="24"/>
        </w:rPr>
        <w:t>sessão</w:t>
      </w:r>
      <w:r w:rsidRPr="00587EB4">
        <w:rPr>
          <w:spacing w:val="2"/>
          <w:sz w:val="24"/>
          <w:szCs w:val="24"/>
        </w:rPr>
        <w:t xml:space="preserve"> </w:t>
      </w:r>
      <w:r w:rsidRPr="00587EB4">
        <w:rPr>
          <w:sz w:val="24"/>
          <w:szCs w:val="24"/>
        </w:rPr>
        <w:t>pública</w:t>
      </w:r>
      <w:r w:rsidRPr="00587EB4">
        <w:rPr>
          <w:spacing w:val="-2"/>
          <w:sz w:val="24"/>
          <w:szCs w:val="24"/>
        </w:rPr>
        <w:t xml:space="preserve"> </w:t>
      </w:r>
      <w:r w:rsidRPr="00587EB4">
        <w:rPr>
          <w:sz w:val="24"/>
          <w:szCs w:val="24"/>
        </w:rPr>
        <w:t>e</w:t>
      </w:r>
      <w:r w:rsidRPr="00587EB4">
        <w:rPr>
          <w:spacing w:val="-2"/>
          <w:sz w:val="24"/>
          <w:szCs w:val="24"/>
        </w:rPr>
        <w:t xml:space="preserve"> </w:t>
      </w:r>
      <w:r w:rsidRPr="00587EB4">
        <w:rPr>
          <w:sz w:val="24"/>
          <w:szCs w:val="24"/>
        </w:rPr>
        <w:t>o envio</w:t>
      </w:r>
      <w:r w:rsidRPr="00587EB4">
        <w:rPr>
          <w:spacing w:val="-1"/>
          <w:sz w:val="24"/>
          <w:szCs w:val="24"/>
        </w:rPr>
        <w:t xml:space="preserve"> </w:t>
      </w:r>
      <w:r w:rsidRPr="00587EB4">
        <w:rPr>
          <w:sz w:val="24"/>
          <w:szCs w:val="24"/>
        </w:rPr>
        <w:t>de</w:t>
      </w:r>
      <w:r w:rsidRPr="00587EB4">
        <w:rPr>
          <w:spacing w:val="-1"/>
          <w:sz w:val="24"/>
          <w:szCs w:val="24"/>
        </w:rPr>
        <w:t xml:space="preserve"> </w:t>
      </w:r>
      <w:r w:rsidRPr="00587EB4">
        <w:rPr>
          <w:sz w:val="24"/>
          <w:szCs w:val="24"/>
        </w:rPr>
        <w:t>lances;</w:t>
      </w:r>
    </w:p>
    <w:p w14:paraId="54A05E89" w14:textId="77777777" w:rsidR="00DB1FD4" w:rsidRPr="00587EB4" w:rsidRDefault="00DB1FD4" w:rsidP="00995598">
      <w:pPr>
        <w:widowControl w:val="0"/>
        <w:numPr>
          <w:ilvl w:val="2"/>
          <w:numId w:val="24"/>
        </w:numPr>
        <w:tabs>
          <w:tab w:val="left" w:pos="284"/>
          <w:tab w:val="left" w:pos="567"/>
          <w:tab w:val="left" w:pos="902"/>
        </w:tabs>
        <w:autoSpaceDE w:val="0"/>
        <w:autoSpaceDN w:val="0"/>
        <w:spacing w:before="120" w:after="120"/>
        <w:ind w:left="0" w:firstLine="0"/>
        <w:jc w:val="both"/>
        <w:rPr>
          <w:sz w:val="24"/>
          <w:szCs w:val="24"/>
        </w:rPr>
      </w:pPr>
      <w:r w:rsidRPr="00587EB4">
        <w:rPr>
          <w:sz w:val="24"/>
          <w:szCs w:val="24"/>
        </w:rPr>
        <w:t>Verificar</w:t>
      </w:r>
      <w:r w:rsidRPr="00587EB4">
        <w:rPr>
          <w:spacing w:val="-2"/>
          <w:sz w:val="24"/>
          <w:szCs w:val="24"/>
        </w:rPr>
        <w:t xml:space="preserve"> </w:t>
      </w:r>
      <w:r w:rsidRPr="00587EB4">
        <w:rPr>
          <w:sz w:val="24"/>
          <w:szCs w:val="24"/>
        </w:rPr>
        <w:t>e</w:t>
      </w:r>
      <w:r w:rsidRPr="00587EB4">
        <w:rPr>
          <w:spacing w:val="-2"/>
          <w:sz w:val="24"/>
          <w:szCs w:val="24"/>
        </w:rPr>
        <w:t xml:space="preserve"> </w:t>
      </w:r>
      <w:r w:rsidRPr="00587EB4">
        <w:rPr>
          <w:sz w:val="24"/>
          <w:szCs w:val="24"/>
        </w:rPr>
        <w:t>julgar</w:t>
      </w:r>
      <w:r w:rsidRPr="00587EB4">
        <w:rPr>
          <w:spacing w:val="-1"/>
          <w:sz w:val="24"/>
          <w:szCs w:val="24"/>
        </w:rPr>
        <w:t xml:space="preserve"> </w:t>
      </w:r>
      <w:r w:rsidRPr="00587EB4">
        <w:rPr>
          <w:sz w:val="24"/>
          <w:szCs w:val="24"/>
        </w:rPr>
        <w:t>as</w:t>
      </w:r>
      <w:r w:rsidRPr="00587EB4">
        <w:rPr>
          <w:spacing w:val="-1"/>
          <w:sz w:val="24"/>
          <w:szCs w:val="24"/>
        </w:rPr>
        <w:t xml:space="preserve"> </w:t>
      </w:r>
      <w:r w:rsidRPr="00587EB4">
        <w:rPr>
          <w:sz w:val="24"/>
          <w:szCs w:val="24"/>
        </w:rPr>
        <w:t>condições</w:t>
      </w:r>
      <w:r w:rsidRPr="00587EB4">
        <w:rPr>
          <w:spacing w:val="-1"/>
          <w:sz w:val="24"/>
          <w:szCs w:val="24"/>
        </w:rPr>
        <w:t xml:space="preserve"> </w:t>
      </w:r>
      <w:r w:rsidRPr="00587EB4">
        <w:rPr>
          <w:sz w:val="24"/>
          <w:szCs w:val="24"/>
        </w:rPr>
        <w:t>de</w:t>
      </w:r>
      <w:r w:rsidRPr="00587EB4">
        <w:rPr>
          <w:spacing w:val="-1"/>
          <w:sz w:val="24"/>
          <w:szCs w:val="24"/>
        </w:rPr>
        <w:t xml:space="preserve"> </w:t>
      </w:r>
      <w:r w:rsidRPr="00587EB4">
        <w:rPr>
          <w:sz w:val="24"/>
          <w:szCs w:val="24"/>
        </w:rPr>
        <w:t>habilitação;</w:t>
      </w:r>
    </w:p>
    <w:p w14:paraId="27579625" w14:textId="77777777" w:rsidR="00DB1FD4" w:rsidRPr="00587EB4" w:rsidRDefault="00DB1FD4" w:rsidP="00995598">
      <w:pPr>
        <w:widowControl w:val="0"/>
        <w:numPr>
          <w:ilvl w:val="2"/>
          <w:numId w:val="24"/>
        </w:numPr>
        <w:tabs>
          <w:tab w:val="left" w:pos="284"/>
          <w:tab w:val="left" w:pos="567"/>
          <w:tab w:val="left" w:pos="917"/>
        </w:tabs>
        <w:autoSpaceDE w:val="0"/>
        <w:autoSpaceDN w:val="0"/>
        <w:spacing w:before="120" w:after="120"/>
        <w:ind w:left="0" w:firstLine="0"/>
        <w:jc w:val="both"/>
        <w:rPr>
          <w:sz w:val="24"/>
          <w:szCs w:val="24"/>
        </w:rPr>
      </w:pPr>
      <w:r w:rsidRPr="00587EB4">
        <w:rPr>
          <w:sz w:val="24"/>
          <w:szCs w:val="24"/>
        </w:rPr>
        <w:t>Sanear</w:t>
      </w:r>
      <w:r w:rsidRPr="00587EB4">
        <w:rPr>
          <w:spacing w:val="15"/>
          <w:sz w:val="24"/>
          <w:szCs w:val="24"/>
        </w:rPr>
        <w:t xml:space="preserve"> </w:t>
      </w:r>
      <w:r w:rsidRPr="00587EB4">
        <w:rPr>
          <w:sz w:val="24"/>
          <w:szCs w:val="24"/>
        </w:rPr>
        <w:t>erros</w:t>
      </w:r>
      <w:r w:rsidRPr="00587EB4">
        <w:rPr>
          <w:spacing w:val="15"/>
          <w:sz w:val="24"/>
          <w:szCs w:val="24"/>
        </w:rPr>
        <w:t xml:space="preserve"> </w:t>
      </w:r>
      <w:r w:rsidRPr="00587EB4">
        <w:rPr>
          <w:sz w:val="24"/>
          <w:szCs w:val="24"/>
        </w:rPr>
        <w:t>ou</w:t>
      </w:r>
      <w:r w:rsidRPr="00587EB4">
        <w:rPr>
          <w:spacing w:val="13"/>
          <w:sz w:val="24"/>
          <w:szCs w:val="24"/>
        </w:rPr>
        <w:t xml:space="preserve"> </w:t>
      </w:r>
      <w:r w:rsidRPr="00587EB4">
        <w:rPr>
          <w:sz w:val="24"/>
          <w:szCs w:val="24"/>
        </w:rPr>
        <w:t>falhas</w:t>
      </w:r>
      <w:r w:rsidRPr="00587EB4">
        <w:rPr>
          <w:spacing w:val="12"/>
          <w:sz w:val="24"/>
          <w:szCs w:val="24"/>
        </w:rPr>
        <w:t xml:space="preserve"> </w:t>
      </w:r>
      <w:r w:rsidRPr="00587EB4">
        <w:rPr>
          <w:sz w:val="24"/>
          <w:szCs w:val="24"/>
        </w:rPr>
        <w:t>que</w:t>
      </w:r>
      <w:r w:rsidRPr="00587EB4">
        <w:rPr>
          <w:spacing w:val="12"/>
          <w:sz w:val="24"/>
          <w:szCs w:val="24"/>
        </w:rPr>
        <w:t xml:space="preserve"> </w:t>
      </w:r>
      <w:r w:rsidRPr="00587EB4">
        <w:rPr>
          <w:sz w:val="24"/>
          <w:szCs w:val="24"/>
        </w:rPr>
        <w:t>não</w:t>
      </w:r>
      <w:r w:rsidRPr="00587EB4">
        <w:rPr>
          <w:spacing w:val="15"/>
          <w:sz w:val="24"/>
          <w:szCs w:val="24"/>
        </w:rPr>
        <w:t xml:space="preserve"> </w:t>
      </w:r>
      <w:r w:rsidRPr="00587EB4">
        <w:rPr>
          <w:sz w:val="24"/>
          <w:szCs w:val="24"/>
        </w:rPr>
        <w:t>alterem</w:t>
      </w:r>
      <w:r w:rsidRPr="00587EB4">
        <w:rPr>
          <w:spacing w:val="16"/>
          <w:sz w:val="24"/>
          <w:szCs w:val="24"/>
        </w:rPr>
        <w:t xml:space="preserve"> </w:t>
      </w:r>
      <w:r w:rsidRPr="00587EB4">
        <w:rPr>
          <w:sz w:val="24"/>
          <w:szCs w:val="24"/>
        </w:rPr>
        <w:t>a</w:t>
      </w:r>
      <w:r w:rsidRPr="00587EB4">
        <w:rPr>
          <w:spacing w:val="12"/>
          <w:sz w:val="24"/>
          <w:szCs w:val="24"/>
        </w:rPr>
        <w:t xml:space="preserve"> </w:t>
      </w:r>
      <w:r w:rsidRPr="00587EB4">
        <w:rPr>
          <w:sz w:val="24"/>
          <w:szCs w:val="24"/>
        </w:rPr>
        <w:t>substância</w:t>
      </w:r>
      <w:r w:rsidRPr="00587EB4">
        <w:rPr>
          <w:spacing w:val="12"/>
          <w:sz w:val="24"/>
          <w:szCs w:val="24"/>
        </w:rPr>
        <w:t xml:space="preserve"> </w:t>
      </w:r>
      <w:r w:rsidRPr="00587EB4">
        <w:rPr>
          <w:sz w:val="24"/>
          <w:szCs w:val="24"/>
        </w:rPr>
        <w:t>das</w:t>
      </w:r>
      <w:r w:rsidRPr="00587EB4">
        <w:rPr>
          <w:spacing w:val="13"/>
          <w:sz w:val="24"/>
          <w:szCs w:val="24"/>
        </w:rPr>
        <w:t xml:space="preserve"> </w:t>
      </w:r>
      <w:r w:rsidRPr="00587EB4">
        <w:rPr>
          <w:sz w:val="24"/>
          <w:szCs w:val="24"/>
        </w:rPr>
        <w:t>propostas,</w:t>
      </w:r>
      <w:r w:rsidRPr="00587EB4">
        <w:rPr>
          <w:spacing w:val="15"/>
          <w:sz w:val="24"/>
          <w:szCs w:val="24"/>
        </w:rPr>
        <w:t xml:space="preserve"> </w:t>
      </w:r>
      <w:r w:rsidRPr="00587EB4">
        <w:rPr>
          <w:sz w:val="24"/>
          <w:szCs w:val="24"/>
        </w:rPr>
        <w:t>dos</w:t>
      </w:r>
      <w:r w:rsidRPr="00587EB4">
        <w:rPr>
          <w:spacing w:val="13"/>
          <w:sz w:val="24"/>
          <w:szCs w:val="24"/>
        </w:rPr>
        <w:t xml:space="preserve"> </w:t>
      </w:r>
      <w:r w:rsidRPr="00587EB4">
        <w:rPr>
          <w:sz w:val="24"/>
          <w:szCs w:val="24"/>
        </w:rPr>
        <w:t>documentos</w:t>
      </w:r>
      <w:r w:rsidRPr="00587EB4">
        <w:rPr>
          <w:spacing w:val="13"/>
          <w:sz w:val="24"/>
          <w:szCs w:val="24"/>
        </w:rPr>
        <w:t xml:space="preserve"> </w:t>
      </w:r>
      <w:r w:rsidRPr="00587EB4">
        <w:rPr>
          <w:sz w:val="24"/>
          <w:szCs w:val="24"/>
        </w:rPr>
        <w:t>de</w:t>
      </w:r>
      <w:r w:rsidRPr="00587EB4">
        <w:rPr>
          <w:spacing w:val="-57"/>
          <w:sz w:val="24"/>
          <w:szCs w:val="24"/>
        </w:rPr>
        <w:t xml:space="preserve"> </w:t>
      </w:r>
      <w:r w:rsidRPr="00587EB4">
        <w:rPr>
          <w:sz w:val="24"/>
          <w:szCs w:val="24"/>
        </w:rPr>
        <w:t>habilitação</w:t>
      </w:r>
      <w:r w:rsidRPr="00587EB4">
        <w:rPr>
          <w:spacing w:val="-1"/>
          <w:sz w:val="24"/>
          <w:szCs w:val="24"/>
        </w:rPr>
        <w:t xml:space="preserve"> </w:t>
      </w:r>
      <w:r w:rsidRPr="00587EB4">
        <w:rPr>
          <w:sz w:val="24"/>
          <w:szCs w:val="24"/>
        </w:rPr>
        <w:t>e</w:t>
      </w:r>
      <w:r w:rsidRPr="00587EB4">
        <w:rPr>
          <w:spacing w:val="-1"/>
          <w:sz w:val="24"/>
          <w:szCs w:val="24"/>
        </w:rPr>
        <w:t xml:space="preserve"> </w:t>
      </w:r>
      <w:r w:rsidRPr="00587EB4">
        <w:rPr>
          <w:sz w:val="24"/>
          <w:szCs w:val="24"/>
        </w:rPr>
        <w:t>sua validade</w:t>
      </w:r>
      <w:r w:rsidRPr="00587EB4">
        <w:rPr>
          <w:spacing w:val="-1"/>
          <w:sz w:val="24"/>
          <w:szCs w:val="24"/>
        </w:rPr>
        <w:t xml:space="preserve"> </w:t>
      </w:r>
      <w:r w:rsidRPr="00587EB4">
        <w:rPr>
          <w:sz w:val="24"/>
          <w:szCs w:val="24"/>
        </w:rPr>
        <w:t>jurídica;</w:t>
      </w:r>
    </w:p>
    <w:p w14:paraId="6627E441" w14:textId="77777777" w:rsidR="00DB1FD4" w:rsidRPr="00587EB4" w:rsidRDefault="00DB1FD4" w:rsidP="00995598">
      <w:pPr>
        <w:widowControl w:val="0"/>
        <w:numPr>
          <w:ilvl w:val="2"/>
          <w:numId w:val="24"/>
        </w:numPr>
        <w:tabs>
          <w:tab w:val="left" w:pos="284"/>
          <w:tab w:val="left" w:pos="567"/>
          <w:tab w:val="left" w:pos="958"/>
        </w:tabs>
        <w:autoSpaceDE w:val="0"/>
        <w:autoSpaceDN w:val="0"/>
        <w:spacing w:before="120" w:after="120"/>
        <w:ind w:left="0" w:firstLine="0"/>
        <w:jc w:val="both"/>
        <w:rPr>
          <w:sz w:val="24"/>
          <w:szCs w:val="24"/>
        </w:rPr>
      </w:pPr>
      <w:r w:rsidRPr="00587EB4">
        <w:rPr>
          <w:sz w:val="24"/>
          <w:szCs w:val="24"/>
        </w:rPr>
        <w:t>Receber,</w:t>
      </w:r>
      <w:r w:rsidRPr="00587EB4">
        <w:rPr>
          <w:spacing w:val="56"/>
          <w:sz w:val="24"/>
          <w:szCs w:val="24"/>
        </w:rPr>
        <w:t xml:space="preserve"> </w:t>
      </w:r>
      <w:r w:rsidRPr="00587EB4">
        <w:rPr>
          <w:sz w:val="24"/>
          <w:szCs w:val="24"/>
        </w:rPr>
        <w:t>examinar</w:t>
      </w:r>
      <w:r w:rsidRPr="00587EB4">
        <w:rPr>
          <w:spacing w:val="54"/>
          <w:sz w:val="24"/>
          <w:szCs w:val="24"/>
        </w:rPr>
        <w:t xml:space="preserve"> </w:t>
      </w:r>
      <w:r w:rsidRPr="00587EB4">
        <w:rPr>
          <w:sz w:val="24"/>
          <w:szCs w:val="24"/>
        </w:rPr>
        <w:t>e</w:t>
      </w:r>
      <w:r w:rsidRPr="00587EB4">
        <w:rPr>
          <w:spacing w:val="53"/>
          <w:sz w:val="24"/>
          <w:szCs w:val="24"/>
        </w:rPr>
        <w:t xml:space="preserve"> </w:t>
      </w:r>
      <w:r w:rsidRPr="00587EB4">
        <w:rPr>
          <w:sz w:val="24"/>
          <w:szCs w:val="24"/>
        </w:rPr>
        <w:t>decidir</w:t>
      </w:r>
      <w:r w:rsidRPr="00587EB4">
        <w:rPr>
          <w:spacing w:val="54"/>
          <w:sz w:val="24"/>
          <w:szCs w:val="24"/>
        </w:rPr>
        <w:t xml:space="preserve"> </w:t>
      </w:r>
      <w:r w:rsidRPr="00587EB4">
        <w:rPr>
          <w:sz w:val="24"/>
          <w:szCs w:val="24"/>
        </w:rPr>
        <w:t>os</w:t>
      </w:r>
      <w:r w:rsidRPr="00587EB4">
        <w:rPr>
          <w:spacing w:val="56"/>
          <w:sz w:val="24"/>
          <w:szCs w:val="24"/>
        </w:rPr>
        <w:t xml:space="preserve"> </w:t>
      </w:r>
      <w:r w:rsidRPr="00587EB4">
        <w:rPr>
          <w:sz w:val="24"/>
          <w:szCs w:val="24"/>
        </w:rPr>
        <w:t>recursos</w:t>
      </w:r>
      <w:r w:rsidRPr="00587EB4">
        <w:rPr>
          <w:spacing w:val="57"/>
          <w:sz w:val="24"/>
          <w:szCs w:val="24"/>
        </w:rPr>
        <w:t xml:space="preserve"> </w:t>
      </w:r>
      <w:r w:rsidRPr="00587EB4">
        <w:rPr>
          <w:sz w:val="24"/>
          <w:szCs w:val="24"/>
        </w:rPr>
        <w:t>e</w:t>
      </w:r>
      <w:r w:rsidRPr="00587EB4">
        <w:rPr>
          <w:spacing w:val="54"/>
          <w:sz w:val="24"/>
          <w:szCs w:val="24"/>
        </w:rPr>
        <w:t xml:space="preserve"> </w:t>
      </w:r>
      <w:r w:rsidRPr="00587EB4">
        <w:rPr>
          <w:sz w:val="24"/>
          <w:szCs w:val="24"/>
        </w:rPr>
        <w:t>encaminhá-los</w:t>
      </w:r>
      <w:r w:rsidRPr="00587EB4">
        <w:rPr>
          <w:spacing w:val="54"/>
          <w:sz w:val="24"/>
          <w:szCs w:val="24"/>
        </w:rPr>
        <w:t xml:space="preserve"> </w:t>
      </w:r>
      <w:r w:rsidRPr="00587EB4">
        <w:rPr>
          <w:sz w:val="24"/>
          <w:szCs w:val="24"/>
        </w:rPr>
        <w:t>à</w:t>
      </w:r>
      <w:r w:rsidRPr="00587EB4">
        <w:rPr>
          <w:spacing w:val="56"/>
          <w:sz w:val="24"/>
          <w:szCs w:val="24"/>
        </w:rPr>
        <w:t xml:space="preserve"> </w:t>
      </w:r>
      <w:r w:rsidRPr="00587EB4">
        <w:rPr>
          <w:sz w:val="24"/>
          <w:szCs w:val="24"/>
        </w:rPr>
        <w:t>autoridade</w:t>
      </w:r>
      <w:r w:rsidRPr="00587EB4">
        <w:rPr>
          <w:spacing w:val="52"/>
          <w:sz w:val="24"/>
          <w:szCs w:val="24"/>
        </w:rPr>
        <w:t xml:space="preserve"> </w:t>
      </w:r>
      <w:r w:rsidRPr="00587EB4">
        <w:rPr>
          <w:sz w:val="24"/>
          <w:szCs w:val="24"/>
        </w:rPr>
        <w:t>competente</w:t>
      </w:r>
      <w:r w:rsidRPr="00587EB4">
        <w:rPr>
          <w:spacing w:val="-57"/>
          <w:sz w:val="24"/>
          <w:szCs w:val="24"/>
        </w:rPr>
        <w:t xml:space="preserve"> </w:t>
      </w:r>
      <w:r w:rsidRPr="00587EB4">
        <w:rPr>
          <w:sz w:val="24"/>
          <w:szCs w:val="24"/>
        </w:rPr>
        <w:t>quando mantiver</w:t>
      </w:r>
      <w:r w:rsidRPr="00587EB4">
        <w:rPr>
          <w:spacing w:val="-2"/>
          <w:sz w:val="24"/>
          <w:szCs w:val="24"/>
        </w:rPr>
        <w:t xml:space="preserve"> </w:t>
      </w:r>
      <w:r w:rsidRPr="00587EB4">
        <w:rPr>
          <w:sz w:val="24"/>
          <w:szCs w:val="24"/>
        </w:rPr>
        <w:t>sua decisão;</w:t>
      </w:r>
    </w:p>
    <w:p w14:paraId="236C7126" w14:textId="77777777" w:rsidR="00DB1FD4" w:rsidRPr="00587EB4" w:rsidRDefault="00DB1FD4" w:rsidP="00995598">
      <w:pPr>
        <w:widowControl w:val="0"/>
        <w:numPr>
          <w:ilvl w:val="2"/>
          <w:numId w:val="24"/>
        </w:numPr>
        <w:tabs>
          <w:tab w:val="left" w:pos="284"/>
          <w:tab w:val="left" w:pos="567"/>
          <w:tab w:val="left" w:pos="905"/>
        </w:tabs>
        <w:autoSpaceDE w:val="0"/>
        <w:autoSpaceDN w:val="0"/>
        <w:spacing w:before="120" w:after="120"/>
        <w:ind w:left="0" w:firstLine="0"/>
        <w:jc w:val="both"/>
        <w:rPr>
          <w:sz w:val="24"/>
          <w:szCs w:val="24"/>
        </w:rPr>
      </w:pPr>
      <w:r w:rsidRPr="00587EB4">
        <w:rPr>
          <w:sz w:val="24"/>
          <w:szCs w:val="24"/>
        </w:rPr>
        <w:t>Indicar</w:t>
      </w:r>
      <w:r w:rsidRPr="00587EB4">
        <w:rPr>
          <w:spacing w:val="-3"/>
          <w:sz w:val="24"/>
          <w:szCs w:val="24"/>
        </w:rPr>
        <w:t xml:space="preserve"> </w:t>
      </w:r>
      <w:r w:rsidRPr="00587EB4">
        <w:rPr>
          <w:sz w:val="24"/>
          <w:szCs w:val="24"/>
        </w:rPr>
        <w:t>o</w:t>
      </w:r>
      <w:r w:rsidRPr="00587EB4">
        <w:rPr>
          <w:spacing w:val="-2"/>
          <w:sz w:val="24"/>
          <w:szCs w:val="24"/>
        </w:rPr>
        <w:t xml:space="preserve"> </w:t>
      </w:r>
      <w:r w:rsidRPr="00587EB4">
        <w:rPr>
          <w:sz w:val="24"/>
          <w:szCs w:val="24"/>
        </w:rPr>
        <w:t>vencedor</w:t>
      </w:r>
      <w:r w:rsidRPr="00587EB4">
        <w:rPr>
          <w:spacing w:val="-1"/>
          <w:sz w:val="24"/>
          <w:szCs w:val="24"/>
        </w:rPr>
        <w:t xml:space="preserve"> </w:t>
      </w:r>
      <w:r w:rsidRPr="00587EB4">
        <w:rPr>
          <w:sz w:val="24"/>
          <w:szCs w:val="24"/>
        </w:rPr>
        <w:t>do</w:t>
      </w:r>
      <w:r w:rsidRPr="00587EB4">
        <w:rPr>
          <w:spacing w:val="-1"/>
          <w:sz w:val="24"/>
          <w:szCs w:val="24"/>
        </w:rPr>
        <w:t xml:space="preserve"> </w:t>
      </w:r>
      <w:r w:rsidRPr="00587EB4">
        <w:rPr>
          <w:sz w:val="24"/>
          <w:szCs w:val="24"/>
        </w:rPr>
        <w:t>certame;</w:t>
      </w:r>
    </w:p>
    <w:p w14:paraId="5DBCFEA4" w14:textId="77777777" w:rsidR="00DB1FD4" w:rsidRPr="00587EB4" w:rsidRDefault="00DB1FD4" w:rsidP="00995598">
      <w:pPr>
        <w:widowControl w:val="0"/>
        <w:numPr>
          <w:ilvl w:val="2"/>
          <w:numId w:val="24"/>
        </w:numPr>
        <w:tabs>
          <w:tab w:val="left" w:pos="284"/>
          <w:tab w:val="left" w:pos="567"/>
          <w:tab w:val="left" w:pos="902"/>
        </w:tabs>
        <w:autoSpaceDE w:val="0"/>
        <w:autoSpaceDN w:val="0"/>
        <w:spacing w:before="120" w:after="120"/>
        <w:ind w:left="0" w:firstLine="0"/>
        <w:jc w:val="both"/>
        <w:rPr>
          <w:sz w:val="24"/>
          <w:szCs w:val="24"/>
        </w:rPr>
      </w:pPr>
      <w:r w:rsidRPr="00587EB4">
        <w:rPr>
          <w:sz w:val="24"/>
          <w:szCs w:val="24"/>
        </w:rPr>
        <w:t>Conduzir</w:t>
      </w:r>
      <w:r w:rsidRPr="00587EB4">
        <w:rPr>
          <w:spacing w:val="-1"/>
          <w:sz w:val="24"/>
          <w:szCs w:val="24"/>
        </w:rPr>
        <w:t xml:space="preserve"> </w:t>
      </w:r>
      <w:r w:rsidRPr="00587EB4">
        <w:rPr>
          <w:sz w:val="24"/>
          <w:szCs w:val="24"/>
        </w:rPr>
        <w:t>os trabalhos</w:t>
      </w:r>
      <w:r w:rsidRPr="00587EB4">
        <w:rPr>
          <w:spacing w:val="-1"/>
          <w:sz w:val="24"/>
          <w:szCs w:val="24"/>
        </w:rPr>
        <w:t xml:space="preserve"> </w:t>
      </w:r>
      <w:r w:rsidRPr="00587EB4">
        <w:rPr>
          <w:sz w:val="24"/>
          <w:szCs w:val="24"/>
        </w:rPr>
        <w:t>da equipe</w:t>
      </w:r>
      <w:r w:rsidRPr="00587EB4">
        <w:rPr>
          <w:spacing w:val="-1"/>
          <w:sz w:val="24"/>
          <w:szCs w:val="24"/>
        </w:rPr>
        <w:t xml:space="preserve"> </w:t>
      </w:r>
      <w:r w:rsidRPr="00587EB4">
        <w:rPr>
          <w:sz w:val="24"/>
          <w:szCs w:val="24"/>
        </w:rPr>
        <w:t>de apoio;</w:t>
      </w:r>
      <w:r w:rsidRPr="00587EB4">
        <w:rPr>
          <w:spacing w:val="-1"/>
          <w:sz w:val="24"/>
          <w:szCs w:val="24"/>
        </w:rPr>
        <w:t xml:space="preserve"> </w:t>
      </w:r>
      <w:proofErr w:type="gramStart"/>
      <w:r w:rsidRPr="00587EB4">
        <w:rPr>
          <w:sz w:val="24"/>
          <w:szCs w:val="24"/>
        </w:rPr>
        <w:t>e</w:t>
      </w:r>
      <w:proofErr w:type="gramEnd"/>
    </w:p>
    <w:p w14:paraId="3681C447" w14:textId="77777777" w:rsidR="00DB1FD4" w:rsidRPr="00587EB4" w:rsidRDefault="00DB1FD4" w:rsidP="00995598">
      <w:pPr>
        <w:widowControl w:val="0"/>
        <w:numPr>
          <w:ilvl w:val="2"/>
          <w:numId w:val="24"/>
        </w:numPr>
        <w:tabs>
          <w:tab w:val="left" w:pos="284"/>
          <w:tab w:val="left" w:pos="567"/>
          <w:tab w:val="left" w:pos="919"/>
        </w:tabs>
        <w:autoSpaceDE w:val="0"/>
        <w:autoSpaceDN w:val="0"/>
        <w:spacing w:before="120" w:after="120"/>
        <w:ind w:left="0" w:firstLine="0"/>
        <w:jc w:val="both"/>
        <w:rPr>
          <w:sz w:val="24"/>
          <w:szCs w:val="24"/>
        </w:rPr>
      </w:pPr>
      <w:r w:rsidRPr="00587EB4">
        <w:rPr>
          <w:sz w:val="24"/>
          <w:szCs w:val="24"/>
        </w:rPr>
        <w:t>Encaminhar</w:t>
      </w:r>
      <w:r w:rsidRPr="00587EB4">
        <w:rPr>
          <w:spacing w:val="15"/>
          <w:sz w:val="24"/>
          <w:szCs w:val="24"/>
        </w:rPr>
        <w:t xml:space="preserve"> </w:t>
      </w:r>
      <w:r w:rsidRPr="00587EB4">
        <w:rPr>
          <w:sz w:val="24"/>
          <w:szCs w:val="24"/>
        </w:rPr>
        <w:t>o</w:t>
      </w:r>
      <w:r w:rsidRPr="00587EB4">
        <w:rPr>
          <w:spacing w:val="16"/>
          <w:sz w:val="24"/>
          <w:szCs w:val="24"/>
        </w:rPr>
        <w:t xml:space="preserve"> </w:t>
      </w:r>
      <w:r w:rsidRPr="00587EB4">
        <w:rPr>
          <w:sz w:val="24"/>
          <w:szCs w:val="24"/>
        </w:rPr>
        <w:t>processo</w:t>
      </w:r>
      <w:r w:rsidRPr="00587EB4">
        <w:rPr>
          <w:spacing w:val="17"/>
          <w:sz w:val="24"/>
          <w:szCs w:val="24"/>
        </w:rPr>
        <w:t xml:space="preserve"> </w:t>
      </w:r>
      <w:r w:rsidRPr="00587EB4">
        <w:rPr>
          <w:sz w:val="24"/>
          <w:szCs w:val="24"/>
        </w:rPr>
        <w:t>devidamente</w:t>
      </w:r>
      <w:r w:rsidRPr="00587EB4">
        <w:rPr>
          <w:spacing w:val="15"/>
          <w:sz w:val="24"/>
          <w:szCs w:val="24"/>
        </w:rPr>
        <w:t xml:space="preserve"> </w:t>
      </w:r>
      <w:r w:rsidRPr="00587EB4">
        <w:rPr>
          <w:sz w:val="24"/>
          <w:szCs w:val="24"/>
        </w:rPr>
        <w:t>instruído</w:t>
      </w:r>
      <w:r w:rsidRPr="00587EB4">
        <w:rPr>
          <w:spacing w:val="17"/>
          <w:sz w:val="24"/>
          <w:szCs w:val="24"/>
        </w:rPr>
        <w:t xml:space="preserve"> </w:t>
      </w:r>
      <w:r w:rsidRPr="00587EB4">
        <w:rPr>
          <w:sz w:val="24"/>
          <w:szCs w:val="24"/>
        </w:rPr>
        <w:t>à</w:t>
      </w:r>
      <w:r w:rsidRPr="00587EB4">
        <w:rPr>
          <w:spacing w:val="14"/>
          <w:sz w:val="24"/>
          <w:szCs w:val="24"/>
        </w:rPr>
        <w:t xml:space="preserve"> </w:t>
      </w:r>
      <w:r w:rsidRPr="00587EB4">
        <w:rPr>
          <w:sz w:val="24"/>
          <w:szCs w:val="24"/>
        </w:rPr>
        <w:t>autoridade</w:t>
      </w:r>
      <w:r w:rsidRPr="00587EB4">
        <w:rPr>
          <w:spacing w:val="17"/>
          <w:sz w:val="24"/>
          <w:szCs w:val="24"/>
        </w:rPr>
        <w:t xml:space="preserve"> </w:t>
      </w:r>
      <w:r w:rsidRPr="00587EB4">
        <w:rPr>
          <w:sz w:val="24"/>
          <w:szCs w:val="24"/>
        </w:rPr>
        <w:t>competente</w:t>
      </w:r>
      <w:r w:rsidRPr="00587EB4">
        <w:rPr>
          <w:spacing w:val="16"/>
          <w:sz w:val="24"/>
          <w:szCs w:val="24"/>
        </w:rPr>
        <w:t xml:space="preserve"> </w:t>
      </w:r>
      <w:r w:rsidRPr="00587EB4">
        <w:rPr>
          <w:sz w:val="24"/>
          <w:szCs w:val="24"/>
        </w:rPr>
        <w:t>e</w:t>
      </w:r>
      <w:r w:rsidRPr="00587EB4">
        <w:rPr>
          <w:spacing w:val="17"/>
          <w:sz w:val="24"/>
          <w:szCs w:val="24"/>
        </w:rPr>
        <w:t xml:space="preserve"> </w:t>
      </w:r>
      <w:r w:rsidRPr="00587EB4">
        <w:rPr>
          <w:sz w:val="24"/>
          <w:szCs w:val="24"/>
        </w:rPr>
        <w:t>propor</w:t>
      </w:r>
      <w:r w:rsidRPr="00587EB4">
        <w:rPr>
          <w:spacing w:val="18"/>
          <w:sz w:val="24"/>
          <w:szCs w:val="24"/>
        </w:rPr>
        <w:t xml:space="preserve"> </w:t>
      </w:r>
      <w:r w:rsidRPr="00587EB4">
        <w:rPr>
          <w:sz w:val="24"/>
          <w:szCs w:val="24"/>
        </w:rPr>
        <w:t>a</w:t>
      </w:r>
      <w:r w:rsidRPr="00587EB4">
        <w:rPr>
          <w:spacing w:val="16"/>
          <w:sz w:val="24"/>
          <w:szCs w:val="24"/>
        </w:rPr>
        <w:t xml:space="preserve"> </w:t>
      </w:r>
      <w:r w:rsidRPr="00587EB4">
        <w:rPr>
          <w:sz w:val="24"/>
          <w:szCs w:val="24"/>
        </w:rPr>
        <w:t>sua</w:t>
      </w:r>
      <w:r w:rsidRPr="00587EB4">
        <w:rPr>
          <w:spacing w:val="-57"/>
          <w:sz w:val="24"/>
          <w:szCs w:val="24"/>
        </w:rPr>
        <w:t xml:space="preserve"> </w:t>
      </w:r>
      <w:r w:rsidRPr="00587EB4">
        <w:rPr>
          <w:sz w:val="24"/>
          <w:szCs w:val="24"/>
        </w:rPr>
        <w:t>homologação.</w:t>
      </w:r>
    </w:p>
    <w:p w14:paraId="2B53A472" w14:textId="5BB83719" w:rsidR="00A97DB3" w:rsidRPr="00587EB4" w:rsidRDefault="009147B3" w:rsidP="009505C1">
      <w:pPr>
        <w:tabs>
          <w:tab w:val="left" w:pos="426"/>
          <w:tab w:val="left" w:pos="709"/>
        </w:tabs>
        <w:spacing w:before="120" w:after="120"/>
        <w:jc w:val="both"/>
        <w:rPr>
          <w:b/>
          <w:sz w:val="24"/>
          <w:szCs w:val="24"/>
        </w:rPr>
      </w:pPr>
      <w:r w:rsidRPr="00587EB4">
        <w:rPr>
          <w:b/>
          <w:sz w:val="24"/>
          <w:szCs w:val="24"/>
        </w:rPr>
        <w:t>5</w:t>
      </w:r>
      <w:r w:rsidR="00A97DB3" w:rsidRPr="00587EB4">
        <w:rPr>
          <w:b/>
          <w:sz w:val="24"/>
          <w:szCs w:val="24"/>
        </w:rPr>
        <w:t>.</w:t>
      </w:r>
      <w:r w:rsidR="00A97DB3" w:rsidRPr="00587EB4">
        <w:rPr>
          <w:b/>
          <w:spacing w:val="-2"/>
          <w:sz w:val="24"/>
          <w:szCs w:val="24"/>
        </w:rPr>
        <w:t xml:space="preserve"> </w:t>
      </w:r>
      <w:r w:rsidR="00A97DB3" w:rsidRPr="00587EB4">
        <w:rPr>
          <w:b/>
          <w:sz w:val="24"/>
          <w:szCs w:val="24"/>
        </w:rPr>
        <w:t>DO</w:t>
      </w:r>
      <w:r w:rsidR="00A97DB3" w:rsidRPr="00587EB4">
        <w:rPr>
          <w:b/>
          <w:spacing w:val="-1"/>
          <w:sz w:val="24"/>
          <w:szCs w:val="24"/>
        </w:rPr>
        <w:t xml:space="preserve"> </w:t>
      </w:r>
      <w:r w:rsidR="00A97DB3" w:rsidRPr="00587EB4">
        <w:rPr>
          <w:b/>
          <w:sz w:val="24"/>
          <w:szCs w:val="24"/>
        </w:rPr>
        <w:t>CREDENCIAMENTO</w:t>
      </w:r>
      <w:r w:rsidR="00A97DB3" w:rsidRPr="00587EB4">
        <w:rPr>
          <w:b/>
          <w:spacing w:val="1"/>
          <w:sz w:val="24"/>
          <w:szCs w:val="24"/>
        </w:rPr>
        <w:t xml:space="preserve"> </w:t>
      </w:r>
      <w:r w:rsidR="00A97DB3" w:rsidRPr="00587EB4">
        <w:rPr>
          <w:b/>
          <w:sz w:val="24"/>
          <w:szCs w:val="24"/>
        </w:rPr>
        <w:t>DO</w:t>
      </w:r>
      <w:r w:rsidR="00A97DB3" w:rsidRPr="00587EB4">
        <w:rPr>
          <w:b/>
          <w:spacing w:val="-1"/>
          <w:sz w:val="24"/>
          <w:szCs w:val="24"/>
        </w:rPr>
        <w:t xml:space="preserve"> </w:t>
      </w:r>
      <w:r w:rsidR="00A97DB3" w:rsidRPr="00587EB4">
        <w:rPr>
          <w:b/>
          <w:sz w:val="24"/>
          <w:szCs w:val="24"/>
        </w:rPr>
        <w:t>LICITANTE</w:t>
      </w:r>
      <w:r w:rsidR="00A97DB3" w:rsidRPr="00587EB4">
        <w:rPr>
          <w:b/>
          <w:spacing w:val="-1"/>
          <w:sz w:val="24"/>
          <w:szCs w:val="24"/>
        </w:rPr>
        <w:t xml:space="preserve"> </w:t>
      </w:r>
      <w:r w:rsidR="00A97DB3" w:rsidRPr="00587EB4">
        <w:rPr>
          <w:b/>
          <w:sz w:val="24"/>
          <w:szCs w:val="24"/>
        </w:rPr>
        <w:t>NO</w:t>
      </w:r>
      <w:r w:rsidR="00A97DB3" w:rsidRPr="00587EB4">
        <w:rPr>
          <w:b/>
          <w:spacing w:val="-2"/>
          <w:sz w:val="24"/>
          <w:szCs w:val="24"/>
        </w:rPr>
        <w:t xml:space="preserve"> </w:t>
      </w:r>
      <w:r w:rsidR="00A97DB3" w:rsidRPr="00587EB4">
        <w:rPr>
          <w:b/>
          <w:sz w:val="24"/>
          <w:szCs w:val="24"/>
        </w:rPr>
        <w:t>PORTAL</w:t>
      </w:r>
      <w:r w:rsidR="00A97DB3" w:rsidRPr="00587EB4">
        <w:rPr>
          <w:b/>
          <w:spacing w:val="-1"/>
          <w:sz w:val="24"/>
          <w:szCs w:val="24"/>
        </w:rPr>
        <w:t xml:space="preserve"> </w:t>
      </w:r>
      <w:r w:rsidR="00A97DB3" w:rsidRPr="00587EB4">
        <w:rPr>
          <w:b/>
          <w:sz w:val="24"/>
          <w:szCs w:val="24"/>
        </w:rPr>
        <w:t>LICITANET</w:t>
      </w:r>
    </w:p>
    <w:p w14:paraId="0624D251" w14:textId="7592448E" w:rsidR="00DB1FD4" w:rsidRPr="00587EB4" w:rsidRDefault="00DB1FD4" w:rsidP="00995598">
      <w:pPr>
        <w:pStyle w:val="PargrafodaLista"/>
        <w:widowControl w:val="0"/>
        <w:numPr>
          <w:ilvl w:val="1"/>
          <w:numId w:val="25"/>
        </w:numPr>
        <w:tabs>
          <w:tab w:val="left" w:pos="426"/>
          <w:tab w:val="left" w:pos="709"/>
          <w:tab w:val="left" w:pos="744"/>
        </w:tabs>
        <w:autoSpaceDE w:val="0"/>
        <w:autoSpaceDN w:val="0"/>
        <w:spacing w:before="120" w:after="120"/>
        <w:ind w:left="0" w:firstLine="0"/>
        <w:jc w:val="both"/>
        <w:rPr>
          <w:color w:val="auto"/>
        </w:rPr>
      </w:pPr>
      <w:r w:rsidRPr="00587EB4">
        <w:rPr>
          <w:color w:val="auto"/>
        </w:rPr>
        <w:t>Os procedimentos para credenciamento e obtenção da chave e senha de acesso poderão</w:t>
      </w:r>
      <w:r w:rsidRPr="00587EB4">
        <w:rPr>
          <w:color w:val="auto"/>
          <w:spacing w:val="1"/>
        </w:rPr>
        <w:t xml:space="preserve"> </w:t>
      </w:r>
      <w:r w:rsidRPr="00587EB4">
        <w:rPr>
          <w:color w:val="auto"/>
        </w:rPr>
        <w:t>ser</w:t>
      </w:r>
      <w:r w:rsidRPr="00587EB4">
        <w:rPr>
          <w:color w:val="auto"/>
          <w:spacing w:val="1"/>
        </w:rPr>
        <w:t xml:space="preserve"> </w:t>
      </w:r>
      <w:r w:rsidRPr="00587EB4">
        <w:rPr>
          <w:color w:val="auto"/>
        </w:rPr>
        <w:t>iniciados</w:t>
      </w:r>
      <w:r w:rsidRPr="00587EB4">
        <w:rPr>
          <w:color w:val="auto"/>
          <w:spacing w:val="1"/>
        </w:rPr>
        <w:t xml:space="preserve"> </w:t>
      </w:r>
      <w:r w:rsidRPr="00587EB4">
        <w:rPr>
          <w:color w:val="auto"/>
        </w:rPr>
        <w:t>diretamente</w:t>
      </w:r>
      <w:r w:rsidRPr="00587EB4">
        <w:rPr>
          <w:color w:val="auto"/>
          <w:spacing w:val="1"/>
        </w:rPr>
        <w:t xml:space="preserve"> </w:t>
      </w:r>
      <w:r w:rsidRPr="00587EB4">
        <w:rPr>
          <w:color w:val="auto"/>
        </w:rPr>
        <w:t>no</w:t>
      </w:r>
      <w:r w:rsidRPr="00587EB4">
        <w:rPr>
          <w:color w:val="auto"/>
          <w:spacing w:val="1"/>
        </w:rPr>
        <w:t xml:space="preserve"> </w:t>
      </w:r>
      <w:r w:rsidRPr="00587EB4">
        <w:rPr>
          <w:color w:val="auto"/>
        </w:rPr>
        <w:t>site</w:t>
      </w:r>
      <w:r w:rsidRPr="00587EB4">
        <w:rPr>
          <w:color w:val="auto"/>
          <w:spacing w:val="1"/>
        </w:rPr>
        <w:t xml:space="preserve"> </w:t>
      </w:r>
      <w:r w:rsidRPr="00587EB4">
        <w:rPr>
          <w:color w:val="auto"/>
        </w:rPr>
        <w:t>de</w:t>
      </w:r>
      <w:r w:rsidRPr="00587EB4">
        <w:rPr>
          <w:color w:val="auto"/>
          <w:spacing w:val="1"/>
        </w:rPr>
        <w:t xml:space="preserve"> </w:t>
      </w:r>
      <w:r w:rsidRPr="00587EB4">
        <w:rPr>
          <w:color w:val="auto"/>
        </w:rPr>
        <w:t>licitações</w:t>
      </w:r>
      <w:r w:rsidRPr="00587EB4">
        <w:rPr>
          <w:color w:val="auto"/>
          <w:spacing w:val="1"/>
        </w:rPr>
        <w:t xml:space="preserve"> </w:t>
      </w:r>
      <w:r w:rsidRPr="00587EB4">
        <w:rPr>
          <w:color w:val="auto"/>
        </w:rPr>
        <w:t>no</w:t>
      </w:r>
      <w:r w:rsidRPr="00587EB4">
        <w:rPr>
          <w:color w:val="auto"/>
          <w:spacing w:val="1"/>
        </w:rPr>
        <w:t xml:space="preserve"> </w:t>
      </w:r>
      <w:r w:rsidRPr="00587EB4">
        <w:rPr>
          <w:color w:val="auto"/>
        </w:rPr>
        <w:t>endereço</w:t>
      </w:r>
      <w:r w:rsidRPr="00587EB4">
        <w:rPr>
          <w:color w:val="auto"/>
          <w:spacing w:val="1"/>
        </w:rPr>
        <w:t xml:space="preserve"> </w:t>
      </w:r>
      <w:r w:rsidRPr="00587EB4">
        <w:rPr>
          <w:color w:val="auto"/>
        </w:rPr>
        <w:t>eletrônico</w:t>
      </w:r>
      <w:r w:rsidRPr="00587EB4">
        <w:rPr>
          <w:color w:val="auto"/>
          <w:spacing w:val="1"/>
        </w:rPr>
        <w:t xml:space="preserve"> </w:t>
      </w:r>
      <w:hyperlink r:id="rId27">
        <w:r w:rsidRPr="00587EB4">
          <w:rPr>
            <w:color w:val="auto"/>
            <w:u w:val="single" w:color="0000FF"/>
          </w:rPr>
          <w:t>https://www.licitanet.com.br/</w:t>
        </w:r>
      </w:hyperlink>
      <w:r w:rsidRPr="00587EB4">
        <w:rPr>
          <w:color w:val="auto"/>
        </w:rPr>
        <w:t>,</w:t>
      </w:r>
      <w:r w:rsidRPr="00587EB4">
        <w:rPr>
          <w:color w:val="auto"/>
          <w:spacing w:val="-1"/>
        </w:rPr>
        <w:t xml:space="preserve"> </w:t>
      </w:r>
      <w:r w:rsidRPr="00587EB4">
        <w:rPr>
          <w:color w:val="auto"/>
        </w:rPr>
        <w:t>acesso</w:t>
      </w:r>
      <w:r w:rsidRPr="00587EB4">
        <w:rPr>
          <w:color w:val="auto"/>
          <w:spacing w:val="-2"/>
        </w:rPr>
        <w:t xml:space="preserve"> </w:t>
      </w:r>
      <w:r w:rsidRPr="00587EB4">
        <w:rPr>
          <w:color w:val="auto"/>
        </w:rPr>
        <w:t>“credenciamento – licitantes</w:t>
      </w:r>
      <w:r w:rsidRPr="00587EB4">
        <w:rPr>
          <w:color w:val="auto"/>
          <w:spacing w:val="-1"/>
        </w:rPr>
        <w:t xml:space="preserve"> </w:t>
      </w:r>
      <w:r w:rsidRPr="00587EB4">
        <w:rPr>
          <w:color w:val="auto"/>
        </w:rPr>
        <w:t>(fornecedores)”.</w:t>
      </w:r>
    </w:p>
    <w:p w14:paraId="4DA52014" w14:textId="0B6C5B26" w:rsidR="00DB1FD4" w:rsidRPr="00587EB4" w:rsidRDefault="00DB1FD4" w:rsidP="00995598">
      <w:pPr>
        <w:pStyle w:val="PargrafodaLista"/>
        <w:widowControl w:val="0"/>
        <w:numPr>
          <w:ilvl w:val="1"/>
          <w:numId w:val="25"/>
        </w:numPr>
        <w:tabs>
          <w:tab w:val="left" w:pos="426"/>
          <w:tab w:val="left" w:pos="709"/>
          <w:tab w:val="left" w:pos="758"/>
        </w:tabs>
        <w:autoSpaceDE w:val="0"/>
        <w:autoSpaceDN w:val="0"/>
        <w:spacing w:before="120" w:after="120"/>
        <w:ind w:left="0" w:firstLine="0"/>
        <w:jc w:val="both"/>
        <w:rPr>
          <w:color w:val="auto"/>
        </w:rPr>
      </w:pPr>
      <w:r w:rsidRPr="00587EB4">
        <w:rPr>
          <w:color w:val="auto"/>
        </w:rPr>
        <w:t>As dúvidas e esclarecimentos sobre credenciamento no sistema eletrônico poderão ser</w:t>
      </w:r>
      <w:r w:rsidRPr="00587EB4">
        <w:rPr>
          <w:color w:val="auto"/>
          <w:spacing w:val="1"/>
        </w:rPr>
        <w:t xml:space="preserve"> </w:t>
      </w:r>
      <w:r w:rsidRPr="00587EB4">
        <w:rPr>
          <w:color w:val="auto"/>
        </w:rPr>
        <w:t xml:space="preserve">dirimidas através da central de atendimento aos licitantes, por telefone, </w:t>
      </w:r>
      <w:proofErr w:type="spellStart"/>
      <w:proofErr w:type="gramStart"/>
      <w:r w:rsidRPr="00587EB4">
        <w:rPr>
          <w:color w:val="auto"/>
        </w:rPr>
        <w:t>WhatsApp</w:t>
      </w:r>
      <w:proofErr w:type="spellEnd"/>
      <w:proofErr w:type="gramEnd"/>
      <w:r w:rsidRPr="00587EB4">
        <w:rPr>
          <w:color w:val="auto"/>
        </w:rPr>
        <w:t>, Chat ou e-</w:t>
      </w:r>
      <w:r w:rsidRPr="00587EB4">
        <w:rPr>
          <w:color w:val="auto"/>
          <w:spacing w:val="-57"/>
        </w:rPr>
        <w:t xml:space="preserve"> </w:t>
      </w:r>
      <w:r w:rsidRPr="00587EB4">
        <w:rPr>
          <w:color w:val="auto"/>
        </w:rPr>
        <w:t>mail,</w:t>
      </w:r>
      <w:r w:rsidRPr="00587EB4">
        <w:rPr>
          <w:color w:val="auto"/>
          <w:spacing w:val="-1"/>
        </w:rPr>
        <w:t xml:space="preserve"> </w:t>
      </w:r>
      <w:r w:rsidRPr="00587EB4">
        <w:rPr>
          <w:color w:val="auto"/>
        </w:rPr>
        <w:t>disponíveis no endereço</w:t>
      </w:r>
      <w:r w:rsidRPr="00587EB4">
        <w:rPr>
          <w:color w:val="auto"/>
          <w:spacing w:val="-1"/>
        </w:rPr>
        <w:t xml:space="preserve"> </w:t>
      </w:r>
      <w:r w:rsidRPr="00587EB4">
        <w:rPr>
          <w:color w:val="auto"/>
        </w:rPr>
        <w:t>eletrônico</w:t>
      </w:r>
      <w:r w:rsidRPr="00587EB4">
        <w:rPr>
          <w:color w:val="auto"/>
          <w:spacing w:val="1"/>
        </w:rPr>
        <w:t xml:space="preserve"> </w:t>
      </w:r>
      <w:hyperlink r:id="rId28">
        <w:r w:rsidRPr="00587EB4">
          <w:rPr>
            <w:color w:val="auto"/>
            <w:u w:val="single"/>
          </w:rPr>
          <w:t>https://www.licitanet.com.br/</w:t>
        </w:r>
      </w:hyperlink>
      <w:r w:rsidRPr="00587EB4">
        <w:rPr>
          <w:color w:val="auto"/>
        </w:rPr>
        <w:t>.</w:t>
      </w:r>
    </w:p>
    <w:p w14:paraId="52CC7103" w14:textId="1B0FA33C" w:rsidR="00DB1FD4" w:rsidRPr="00587EB4" w:rsidRDefault="00DB1FD4" w:rsidP="00995598">
      <w:pPr>
        <w:widowControl w:val="0"/>
        <w:numPr>
          <w:ilvl w:val="2"/>
          <w:numId w:val="25"/>
        </w:numPr>
        <w:tabs>
          <w:tab w:val="left" w:pos="426"/>
          <w:tab w:val="left" w:pos="709"/>
          <w:tab w:val="left" w:pos="955"/>
        </w:tabs>
        <w:autoSpaceDE w:val="0"/>
        <w:autoSpaceDN w:val="0"/>
        <w:spacing w:before="120" w:after="120"/>
        <w:ind w:left="0" w:firstLine="0"/>
        <w:jc w:val="both"/>
        <w:rPr>
          <w:sz w:val="24"/>
          <w:szCs w:val="24"/>
        </w:rPr>
      </w:pPr>
      <w:r w:rsidRPr="00587EB4">
        <w:rPr>
          <w:sz w:val="24"/>
          <w:szCs w:val="24"/>
        </w:rPr>
        <w:t>Qualquer dúvida dos interessados em relação ao acesso no sistema</w:t>
      </w:r>
      <w:r w:rsidRPr="00587EB4">
        <w:rPr>
          <w:spacing w:val="1"/>
          <w:sz w:val="24"/>
          <w:szCs w:val="24"/>
        </w:rPr>
        <w:t xml:space="preserve"> </w:t>
      </w:r>
      <w:r w:rsidRPr="00587EB4">
        <w:rPr>
          <w:sz w:val="24"/>
          <w:szCs w:val="24"/>
        </w:rPr>
        <w:t>LICITANET -</w:t>
      </w:r>
      <w:r w:rsidRPr="00587EB4">
        <w:rPr>
          <w:spacing w:val="1"/>
          <w:sz w:val="24"/>
          <w:szCs w:val="24"/>
        </w:rPr>
        <w:t xml:space="preserve"> </w:t>
      </w:r>
      <w:r w:rsidRPr="00587EB4">
        <w:rPr>
          <w:sz w:val="24"/>
          <w:szCs w:val="24"/>
        </w:rPr>
        <w:t xml:space="preserve">Licitações online poderá ser esclarecida através dos canais de atendimento, de segunda a sexta-feira, das </w:t>
      </w:r>
      <w:proofErr w:type="gramStart"/>
      <w:r w:rsidRPr="00587EB4">
        <w:rPr>
          <w:sz w:val="24"/>
          <w:szCs w:val="24"/>
        </w:rPr>
        <w:t>8:00</w:t>
      </w:r>
      <w:proofErr w:type="gramEnd"/>
      <w:r w:rsidRPr="00587EB4">
        <w:rPr>
          <w:sz w:val="24"/>
          <w:szCs w:val="24"/>
        </w:rPr>
        <w:t xml:space="preserve"> às 18:00 horas (horário de Brasília) através</w:t>
      </w:r>
      <w:r w:rsidRPr="00587EB4">
        <w:rPr>
          <w:spacing w:val="-57"/>
          <w:sz w:val="24"/>
          <w:szCs w:val="24"/>
        </w:rPr>
        <w:t xml:space="preserve"> </w:t>
      </w:r>
      <w:r w:rsidRPr="00587EB4">
        <w:rPr>
          <w:sz w:val="24"/>
          <w:szCs w:val="24"/>
        </w:rPr>
        <w:t>dos</w:t>
      </w:r>
      <w:r w:rsidRPr="00587EB4">
        <w:rPr>
          <w:spacing w:val="-1"/>
          <w:sz w:val="24"/>
          <w:szCs w:val="24"/>
        </w:rPr>
        <w:t xml:space="preserve"> </w:t>
      </w:r>
      <w:r w:rsidRPr="00587EB4">
        <w:rPr>
          <w:sz w:val="24"/>
          <w:szCs w:val="24"/>
        </w:rPr>
        <w:t>canais informados no</w:t>
      </w:r>
      <w:r w:rsidRPr="00587EB4">
        <w:rPr>
          <w:spacing w:val="1"/>
          <w:sz w:val="24"/>
          <w:szCs w:val="24"/>
        </w:rPr>
        <w:t xml:space="preserve"> </w:t>
      </w:r>
      <w:r w:rsidRPr="00587EB4">
        <w:rPr>
          <w:sz w:val="24"/>
          <w:szCs w:val="24"/>
        </w:rPr>
        <w:t xml:space="preserve">site </w:t>
      </w:r>
      <w:hyperlink r:id="rId29">
        <w:r w:rsidRPr="00587EB4">
          <w:rPr>
            <w:sz w:val="24"/>
            <w:szCs w:val="24"/>
            <w:u w:val="single"/>
          </w:rPr>
          <w:t>https://www.licitanet.com.br/</w:t>
        </w:r>
      </w:hyperlink>
      <w:r w:rsidRPr="00587EB4">
        <w:rPr>
          <w:sz w:val="24"/>
          <w:szCs w:val="24"/>
        </w:rPr>
        <w:t>.</w:t>
      </w:r>
    </w:p>
    <w:p w14:paraId="08186074" w14:textId="0DA7E000" w:rsidR="00DB1FD4" w:rsidRPr="00587EB4" w:rsidRDefault="00DB1FD4" w:rsidP="00995598">
      <w:pPr>
        <w:widowControl w:val="0"/>
        <w:numPr>
          <w:ilvl w:val="2"/>
          <w:numId w:val="25"/>
        </w:numPr>
        <w:tabs>
          <w:tab w:val="left" w:pos="426"/>
          <w:tab w:val="left" w:pos="709"/>
          <w:tab w:val="left" w:pos="989"/>
        </w:tabs>
        <w:autoSpaceDE w:val="0"/>
        <w:autoSpaceDN w:val="0"/>
        <w:spacing w:before="120" w:after="120"/>
        <w:ind w:left="0" w:firstLine="0"/>
        <w:jc w:val="both"/>
        <w:rPr>
          <w:sz w:val="24"/>
          <w:szCs w:val="24"/>
        </w:rPr>
      </w:pPr>
      <w:r w:rsidRPr="00587EB4">
        <w:rPr>
          <w:sz w:val="24"/>
          <w:szCs w:val="24"/>
        </w:rPr>
        <w:t>As</w:t>
      </w:r>
      <w:r w:rsidRPr="00587EB4">
        <w:rPr>
          <w:spacing w:val="1"/>
          <w:sz w:val="24"/>
          <w:szCs w:val="24"/>
        </w:rPr>
        <w:t xml:space="preserve"> </w:t>
      </w:r>
      <w:r w:rsidRPr="00587EB4">
        <w:rPr>
          <w:sz w:val="24"/>
          <w:szCs w:val="24"/>
        </w:rPr>
        <w:t>informações</w:t>
      </w:r>
      <w:r w:rsidRPr="00587EB4">
        <w:rPr>
          <w:spacing w:val="1"/>
          <w:sz w:val="24"/>
          <w:szCs w:val="24"/>
        </w:rPr>
        <w:t xml:space="preserve"> </w:t>
      </w:r>
      <w:r w:rsidRPr="00587EB4">
        <w:rPr>
          <w:sz w:val="24"/>
          <w:szCs w:val="24"/>
        </w:rPr>
        <w:t>complementares</w:t>
      </w:r>
      <w:r w:rsidRPr="00587EB4">
        <w:rPr>
          <w:spacing w:val="1"/>
          <w:sz w:val="24"/>
          <w:szCs w:val="24"/>
        </w:rPr>
        <w:t xml:space="preserve"> </w:t>
      </w:r>
      <w:r w:rsidRPr="00587EB4">
        <w:rPr>
          <w:sz w:val="24"/>
          <w:szCs w:val="24"/>
        </w:rPr>
        <w:t>para</w:t>
      </w:r>
      <w:r w:rsidRPr="00587EB4">
        <w:rPr>
          <w:spacing w:val="1"/>
          <w:sz w:val="24"/>
          <w:szCs w:val="24"/>
        </w:rPr>
        <w:t xml:space="preserve"> </w:t>
      </w:r>
      <w:r w:rsidRPr="00587EB4">
        <w:rPr>
          <w:sz w:val="24"/>
          <w:szCs w:val="24"/>
        </w:rPr>
        <w:t>credenciamento</w:t>
      </w:r>
      <w:r w:rsidRPr="00587EB4">
        <w:rPr>
          <w:spacing w:val="1"/>
          <w:sz w:val="24"/>
          <w:szCs w:val="24"/>
        </w:rPr>
        <w:t xml:space="preserve"> </w:t>
      </w:r>
      <w:r w:rsidRPr="00587EB4">
        <w:rPr>
          <w:sz w:val="24"/>
          <w:szCs w:val="24"/>
        </w:rPr>
        <w:t>poderão</w:t>
      </w:r>
      <w:r w:rsidRPr="00587EB4">
        <w:rPr>
          <w:spacing w:val="1"/>
          <w:sz w:val="24"/>
          <w:szCs w:val="24"/>
        </w:rPr>
        <w:t xml:space="preserve"> </w:t>
      </w:r>
      <w:r w:rsidRPr="00587EB4">
        <w:rPr>
          <w:sz w:val="24"/>
          <w:szCs w:val="24"/>
        </w:rPr>
        <w:t>ser</w:t>
      </w:r>
      <w:r w:rsidRPr="00587EB4">
        <w:rPr>
          <w:spacing w:val="1"/>
          <w:sz w:val="24"/>
          <w:szCs w:val="24"/>
        </w:rPr>
        <w:t xml:space="preserve"> </w:t>
      </w:r>
      <w:r w:rsidRPr="00587EB4">
        <w:rPr>
          <w:sz w:val="24"/>
          <w:szCs w:val="24"/>
        </w:rPr>
        <w:t>obtidas</w:t>
      </w:r>
      <w:r w:rsidRPr="00587EB4">
        <w:rPr>
          <w:spacing w:val="1"/>
          <w:sz w:val="24"/>
          <w:szCs w:val="24"/>
        </w:rPr>
        <w:t xml:space="preserve"> </w:t>
      </w:r>
      <w:r w:rsidRPr="00587EB4">
        <w:rPr>
          <w:sz w:val="24"/>
          <w:szCs w:val="24"/>
        </w:rPr>
        <w:t>pelos</w:t>
      </w:r>
      <w:r w:rsidRPr="00587EB4">
        <w:rPr>
          <w:spacing w:val="1"/>
          <w:sz w:val="24"/>
          <w:szCs w:val="24"/>
        </w:rPr>
        <w:t xml:space="preserve"> </w:t>
      </w:r>
      <w:r w:rsidRPr="00587EB4">
        <w:rPr>
          <w:sz w:val="24"/>
          <w:szCs w:val="24"/>
        </w:rPr>
        <w:t>telefones:</w:t>
      </w:r>
      <w:r w:rsidRPr="00587EB4">
        <w:rPr>
          <w:spacing w:val="1"/>
          <w:sz w:val="24"/>
          <w:szCs w:val="24"/>
        </w:rPr>
        <w:t xml:space="preserve"> </w:t>
      </w:r>
      <w:r w:rsidRPr="00587EB4">
        <w:rPr>
          <w:sz w:val="24"/>
          <w:szCs w:val="24"/>
        </w:rPr>
        <w:t>(34)</w:t>
      </w:r>
      <w:r w:rsidRPr="00587EB4">
        <w:rPr>
          <w:spacing w:val="1"/>
          <w:sz w:val="24"/>
          <w:szCs w:val="24"/>
        </w:rPr>
        <w:t xml:space="preserve"> </w:t>
      </w:r>
      <w:proofErr w:type="gramStart"/>
      <w:r w:rsidRPr="00587EB4">
        <w:rPr>
          <w:sz w:val="24"/>
          <w:szCs w:val="24"/>
        </w:rPr>
        <w:t>3014-6633,</w:t>
      </w:r>
      <w:r w:rsidRPr="00587EB4">
        <w:rPr>
          <w:spacing w:val="1"/>
          <w:sz w:val="24"/>
          <w:szCs w:val="24"/>
        </w:rPr>
        <w:t xml:space="preserve"> </w:t>
      </w:r>
      <w:r w:rsidRPr="00587EB4">
        <w:rPr>
          <w:sz w:val="24"/>
          <w:szCs w:val="24"/>
        </w:rPr>
        <w:t>(34)</w:t>
      </w:r>
      <w:r w:rsidRPr="00587EB4">
        <w:rPr>
          <w:spacing w:val="1"/>
          <w:sz w:val="24"/>
          <w:szCs w:val="24"/>
        </w:rPr>
        <w:t xml:space="preserve"> </w:t>
      </w:r>
      <w:r w:rsidRPr="00587EB4">
        <w:rPr>
          <w:sz w:val="24"/>
          <w:szCs w:val="24"/>
        </w:rPr>
        <w:t>99678-7950</w:t>
      </w:r>
      <w:r w:rsidRPr="00587EB4">
        <w:rPr>
          <w:spacing w:val="1"/>
          <w:sz w:val="24"/>
          <w:szCs w:val="24"/>
        </w:rPr>
        <w:t xml:space="preserve"> </w:t>
      </w:r>
      <w:r w:rsidRPr="00587EB4">
        <w:rPr>
          <w:sz w:val="24"/>
          <w:szCs w:val="24"/>
        </w:rPr>
        <w:t>e</w:t>
      </w:r>
      <w:r w:rsidRPr="00587EB4">
        <w:rPr>
          <w:spacing w:val="1"/>
          <w:sz w:val="24"/>
          <w:szCs w:val="24"/>
        </w:rPr>
        <w:t xml:space="preserve"> </w:t>
      </w:r>
      <w:r w:rsidRPr="00587EB4">
        <w:rPr>
          <w:sz w:val="24"/>
          <w:szCs w:val="24"/>
        </w:rPr>
        <w:t>(34)</w:t>
      </w:r>
      <w:r w:rsidRPr="00587EB4">
        <w:rPr>
          <w:spacing w:val="1"/>
          <w:sz w:val="24"/>
          <w:szCs w:val="24"/>
        </w:rPr>
        <w:t xml:space="preserve"> </w:t>
      </w:r>
      <w:r w:rsidRPr="00587EB4">
        <w:rPr>
          <w:sz w:val="24"/>
          <w:szCs w:val="24"/>
        </w:rPr>
        <w:t>99807-6633</w:t>
      </w:r>
      <w:proofErr w:type="gramEnd"/>
      <w:r w:rsidRPr="00587EB4">
        <w:rPr>
          <w:spacing w:val="1"/>
          <w:sz w:val="24"/>
          <w:szCs w:val="24"/>
        </w:rPr>
        <w:t xml:space="preserve"> </w:t>
      </w:r>
      <w:r w:rsidRPr="00587EB4">
        <w:rPr>
          <w:sz w:val="24"/>
          <w:szCs w:val="24"/>
        </w:rPr>
        <w:t>ou</w:t>
      </w:r>
      <w:r w:rsidRPr="00587EB4">
        <w:rPr>
          <w:spacing w:val="1"/>
          <w:sz w:val="24"/>
          <w:szCs w:val="24"/>
        </w:rPr>
        <w:t xml:space="preserve"> </w:t>
      </w:r>
      <w:r w:rsidRPr="00587EB4">
        <w:rPr>
          <w:sz w:val="24"/>
          <w:szCs w:val="24"/>
        </w:rPr>
        <w:t>pelo</w:t>
      </w:r>
      <w:r w:rsidRPr="00587EB4">
        <w:rPr>
          <w:spacing w:val="1"/>
          <w:sz w:val="24"/>
          <w:szCs w:val="24"/>
        </w:rPr>
        <w:t xml:space="preserve"> </w:t>
      </w:r>
      <w:r w:rsidRPr="00587EB4">
        <w:rPr>
          <w:sz w:val="24"/>
          <w:szCs w:val="24"/>
        </w:rPr>
        <w:t>e</w:t>
      </w:r>
      <w:r w:rsidR="00FD7B82" w:rsidRPr="00587EB4">
        <w:rPr>
          <w:sz w:val="24"/>
          <w:szCs w:val="24"/>
        </w:rPr>
        <w:t>-</w:t>
      </w:r>
      <w:r w:rsidRPr="00587EB4">
        <w:rPr>
          <w:sz w:val="24"/>
          <w:szCs w:val="24"/>
        </w:rPr>
        <w:t>mail</w:t>
      </w:r>
      <w:r w:rsidRPr="00587EB4">
        <w:rPr>
          <w:spacing w:val="1"/>
          <w:sz w:val="24"/>
          <w:szCs w:val="24"/>
        </w:rPr>
        <w:t xml:space="preserve"> </w:t>
      </w:r>
      <w:hyperlink r:id="rId30">
        <w:r w:rsidRPr="00587EB4">
          <w:rPr>
            <w:sz w:val="24"/>
            <w:szCs w:val="24"/>
          </w:rPr>
          <w:t>contato@licitanet.com.br.</w:t>
        </w:r>
      </w:hyperlink>
    </w:p>
    <w:p w14:paraId="1235A7C6" w14:textId="659DCD08" w:rsidR="00296789" w:rsidRPr="00587EB4" w:rsidRDefault="009147B3" w:rsidP="009505C1">
      <w:pPr>
        <w:spacing w:before="120" w:after="120"/>
        <w:jc w:val="both"/>
        <w:rPr>
          <w:b/>
          <w:strike/>
          <w:sz w:val="24"/>
          <w:szCs w:val="24"/>
        </w:rPr>
      </w:pPr>
      <w:r w:rsidRPr="00587EB4">
        <w:rPr>
          <w:b/>
          <w:sz w:val="24"/>
          <w:szCs w:val="24"/>
        </w:rPr>
        <w:t>6</w:t>
      </w:r>
      <w:r w:rsidR="00A97DB3" w:rsidRPr="00587EB4">
        <w:rPr>
          <w:b/>
          <w:sz w:val="24"/>
          <w:szCs w:val="24"/>
        </w:rPr>
        <w:t>.</w:t>
      </w:r>
      <w:r w:rsidR="00A97DB3" w:rsidRPr="00587EB4">
        <w:rPr>
          <w:b/>
          <w:spacing w:val="-3"/>
          <w:sz w:val="24"/>
          <w:szCs w:val="24"/>
        </w:rPr>
        <w:t xml:space="preserve"> </w:t>
      </w:r>
      <w:r w:rsidR="00A97DB3" w:rsidRPr="00587EB4">
        <w:rPr>
          <w:b/>
          <w:sz w:val="24"/>
          <w:szCs w:val="24"/>
        </w:rPr>
        <w:t>DA</w:t>
      </w:r>
      <w:r w:rsidR="00A97DB3" w:rsidRPr="00587EB4">
        <w:rPr>
          <w:b/>
          <w:spacing w:val="-1"/>
          <w:sz w:val="24"/>
          <w:szCs w:val="24"/>
        </w:rPr>
        <w:t xml:space="preserve"> </w:t>
      </w:r>
      <w:r w:rsidR="00A97DB3" w:rsidRPr="00587EB4">
        <w:rPr>
          <w:b/>
          <w:sz w:val="24"/>
          <w:szCs w:val="24"/>
        </w:rPr>
        <w:t>PARTICIPAÇÃO</w:t>
      </w:r>
    </w:p>
    <w:p w14:paraId="54A2234E" w14:textId="46C862D1" w:rsidR="00296789" w:rsidRPr="00587EB4" w:rsidRDefault="009147B3" w:rsidP="009505C1">
      <w:pPr>
        <w:spacing w:before="120" w:after="120"/>
        <w:jc w:val="both"/>
        <w:rPr>
          <w:b/>
          <w:strike/>
          <w:sz w:val="24"/>
          <w:szCs w:val="24"/>
        </w:rPr>
      </w:pPr>
      <w:r w:rsidRPr="00587EB4">
        <w:rPr>
          <w:sz w:val="24"/>
          <w:szCs w:val="24"/>
        </w:rPr>
        <w:t>6</w:t>
      </w:r>
      <w:r w:rsidR="00296789" w:rsidRPr="00587EB4">
        <w:rPr>
          <w:sz w:val="24"/>
          <w:szCs w:val="24"/>
        </w:rPr>
        <w:t xml:space="preserve">.1 </w:t>
      </w:r>
      <w:r w:rsidR="005F6867" w:rsidRPr="00587EB4">
        <w:rPr>
          <w:spacing w:val="1"/>
          <w:sz w:val="24"/>
          <w:szCs w:val="24"/>
        </w:rPr>
        <w:t>A</w:t>
      </w:r>
      <w:r w:rsidR="00DB1FD4" w:rsidRPr="00587EB4">
        <w:rPr>
          <w:spacing w:val="1"/>
          <w:sz w:val="24"/>
          <w:szCs w:val="24"/>
        </w:rPr>
        <w:t xml:space="preserve"> </w:t>
      </w:r>
      <w:r w:rsidR="00DB1FD4" w:rsidRPr="00587EB4">
        <w:rPr>
          <w:sz w:val="24"/>
          <w:szCs w:val="24"/>
        </w:rPr>
        <w:t>participação</w:t>
      </w:r>
      <w:r w:rsidR="00DB1FD4" w:rsidRPr="00587EB4">
        <w:rPr>
          <w:spacing w:val="1"/>
          <w:sz w:val="24"/>
          <w:szCs w:val="24"/>
        </w:rPr>
        <w:t xml:space="preserve"> </w:t>
      </w:r>
      <w:r w:rsidR="00DB1FD4" w:rsidRPr="00587EB4">
        <w:rPr>
          <w:sz w:val="24"/>
          <w:szCs w:val="24"/>
        </w:rPr>
        <w:t>no</w:t>
      </w:r>
      <w:r w:rsidR="00DB1FD4" w:rsidRPr="00587EB4">
        <w:rPr>
          <w:spacing w:val="1"/>
          <w:sz w:val="24"/>
          <w:szCs w:val="24"/>
        </w:rPr>
        <w:t xml:space="preserve"> </w:t>
      </w:r>
      <w:r w:rsidR="00DB1FD4" w:rsidRPr="00587EB4">
        <w:rPr>
          <w:sz w:val="24"/>
          <w:szCs w:val="24"/>
        </w:rPr>
        <w:t>certame</w:t>
      </w:r>
      <w:r w:rsidR="00DB1FD4" w:rsidRPr="00587EB4">
        <w:rPr>
          <w:spacing w:val="1"/>
          <w:sz w:val="24"/>
          <w:szCs w:val="24"/>
        </w:rPr>
        <w:t xml:space="preserve"> </w:t>
      </w:r>
      <w:r w:rsidR="00DB1FD4" w:rsidRPr="00587EB4">
        <w:rPr>
          <w:sz w:val="24"/>
          <w:szCs w:val="24"/>
        </w:rPr>
        <w:t>dar-se-á</w:t>
      </w:r>
      <w:r w:rsidR="00DB1FD4" w:rsidRPr="00587EB4">
        <w:rPr>
          <w:spacing w:val="1"/>
          <w:sz w:val="24"/>
          <w:szCs w:val="24"/>
        </w:rPr>
        <w:t xml:space="preserve"> </w:t>
      </w:r>
      <w:r w:rsidR="00DB1FD4" w:rsidRPr="00587EB4">
        <w:rPr>
          <w:sz w:val="24"/>
          <w:szCs w:val="24"/>
        </w:rPr>
        <w:t>por</w:t>
      </w:r>
      <w:r w:rsidR="00DB1FD4" w:rsidRPr="00587EB4">
        <w:rPr>
          <w:spacing w:val="1"/>
          <w:sz w:val="24"/>
          <w:szCs w:val="24"/>
        </w:rPr>
        <w:t xml:space="preserve"> </w:t>
      </w:r>
      <w:r w:rsidR="00DB1FD4" w:rsidRPr="00587EB4">
        <w:rPr>
          <w:sz w:val="24"/>
          <w:szCs w:val="24"/>
        </w:rPr>
        <w:t>meio</w:t>
      </w:r>
      <w:r w:rsidR="00DB1FD4" w:rsidRPr="00587EB4">
        <w:rPr>
          <w:spacing w:val="1"/>
          <w:sz w:val="24"/>
          <w:szCs w:val="24"/>
        </w:rPr>
        <w:t xml:space="preserve"> </w:t>
      </w:r>
      <w:r w:rsidR="00DB1FD4" w:rsidRPr="00587EB4">
        <w:rPr>
          <w:sz w:val="24"/>
          <w:szCs w:val="24"/>
        </w:rPr>
        <w:t>da</w:t>
      </w:r>
      <w:r w:rsidR="00DB1FD4" w:rsidRPr="00587EB4">
        <w:rPr>
          <w:spacing w:val="1"/>
          <w:sz w:val="24"/>
          <w:szCs w:val="24"/>
        </w:rPr>
        <w:t xml:space="preserve"> </w:t>
      </w:r>
      <w:r w:rsidR="00DB1FD4" w:rsidRPr="00587EB4">
        <w:rPr>
          <w:sz w:val="24"/>
          <w:szCs w:val="24"/>
        </w:rPr>
        <w:t>digitação</w:t>
      </w:r>
      <w:r w:rsidR="00DB1FD4" w:rsidRPr="00587EB4">
        <w:rPr>
          <w:spacing w:val="1"/>
          <w:sz w:val="24"/>
          <w:szCs w:val="24"/>
        </w:rPr>
        <w:t xml:space="preserve"> </w:t>
      </w:r>
      <w:r w:rsidR="00DB1FD4" w:rsidRPr="00587EB4">
        <w:rPr>
          <w:sz w:val="24"/>
          <w:szCs w:val="24"/>
        </w:rPr>
        <w:t>da</w:t>
      </w:r>
      <w:r w:rsidR="00DB1FD4" w:rsidRPr="00587EB4">
        <w:rPr>
          <w:spacing w:val="1"/>
          <w:sz w:val="24"/>
          <w:szCs w:val="24"/>
        </w:rPr>
        <w:t xml:space="preserve"> </w:t>
      </w:r>
      <w:r w:rsidR="00DB1FD4" w:rsidRPr="00587EB4">
        <w:rPr>
          <w:sz w:val="24"/>
          <w:szCs w:val="24"/>
        </w:rPr>
        <w:t>senha</w:t>
      </w:r>
      <w:r w:rsidR="00DB1FD4" w:rsidRPr="00587EB4">
        <w:rPr>
          <w:spacing w:val="1"/>
          <w:sz w:val="24"/>
          <w:szCs w:val="24"/>
        </w:rPr>
        <w:t xml:space="preserve"> </w:t>
      </w:r>
      <w:r w:rsidR="00DB1FD4" w:rsidRPr="00587EB4">
        <w:rPr>
          <w:sz w:val="24"/>
          <w:szCs w:val="24"/>
        </w:rPr>
        <w:t>pessoal</w:t>
      </w:r>
      <w:r w:rsidR="00DB1FD4" w:rsidRPr="00587EB4">
        <w:rPr>
          <w:spacing w:val="1"/>
          <w:sz w:val="24"/>
          <w:szCs w:val="24"/>
        </w:rPr>
        <w:t xml:space="preserve"> </w:t>
      </w:r>
      <w:r w:rsidR="00DB1FD4" w:rsidRPr="00587EB4">
        <w:rPr>
          <w:sz w:val="24"/>
          <w:szCs w:val="24"/>
        </w:rPr>
        <w:t>e</w:t>
      </w:r>
      <w:r w:rsidR="00DB1FD4" w:rsidRPr="00587EB4">
        <w:rPr>
          <w:spacing w:val="1"/>
          <w:sz w:val="24"/>
          <w:szCs w:val="24"/>
        </w:rPr>
        <w:t xml:space="preserve"> </w:t>
      </w:r>
      <w:r w:rsidR="00DB1FD4" w:rsidRPr="00587EB4">
        <w:rPr>
          <w:sz w:val="24"/>
          <w:szCs w:val="24"/>
        </w:rPr>
        <w:t>intransferível do representante credenciado e subsequente encaminhamento da proposta de</w:t>
      </w:r>
      <w:r w:rsidR="00DB1FD4" w:rsidRPr="00587EB4">
        <w:rPr>
          <w:spacing w:val="1"/>
          <w:sz w:val="24"/>
          <w:szCs w:val="24"/>
        </w:rPr>
        <w:t xml:space="preserve"> </w:t>
      </w:r>
      <w:r w:rsidR="00DB1FD4" w:rsidRPr="00587EB4">
        <w:rPr>
          <w:sz w:val="24"/>
          <w:szCs w:val="24"/>
        </w:rPr>
        <w:t>preços (sem qualquer informação que identifique o licitante)</w:t>
      </w:r>
      <w:r w:rsidR="00DB1FD4" w:rsidRPr="00587EB4">
        <w:rPr>
          <w:spacing w:val="60"/>
          <w:sz w:val="24"/>
          <w:szCs w:val="24"/>
        </w:rPr>
        <w:t xml:space="preserve"> </w:t>
      </w:r>
      <w:r w:rsidR="00DB1FD4" w:rsidRPr="00587EB4">
        <w:rPr>
          <w:sz w:val="24"/>
          <w:szCs w:val="24"/>
        </w:rPr>
        <w:t>por meio do sistema eletrônico</w:t>
      </w:r>
      <w:r w:rsidR="00DB1FD4" w:rsidRPr="00587EB4">
        <w:rPr>
          <w:spacing w:val="1"/>
          <w:sz w:val="24"/>
          <w:szCs w:val="24"/>
        </w:rPr>
        <w:t xml:space="preserve"> </w:t>
      </w:r>
      <w:r w:rsidR="00DB1FD4" w:rsidRPr="00587EB4">
        <w:rPr>
          <w:sz w:val="24"/>
          <w:szCs w:val="24"/>
        </w:rPr>
        <w:t xml:space="preserve">no sítio </w:t>
      </w:r>
      <w:hyperlink r:id="rId31">
        <w:r w:rsidR="00DB1FD4" w:rsidRPr="00587EB4">
          <w:rPr>
            <w:sz w:val="24"/>
            <w:szCs w:val="24"/>
            <w:u w:val="single"/>
          </w:rPr>
          <w:t>https://www.licitanet.com.br/</w:t>
        </w:r>
        <w:r w:rsidR="00DB1FD4" w:rsidRPr="00587EB4">
          <w:rPr>
            <w:sz w:val="24"/>
            <w:szCs w:val="24"/>
          </w:rPr>
          <w:t xml:space="preserve">, </w:t>
        </w:r>
      </w:hyperlink>
      <w:r w:rsidR="00DB1FD4" w:rsidRPr="00587EB4">
        <w:rPr>
          <w:b/>
          <w:sz w:val="24"/>
          <w:szCs w:val="24"/>
        </w:rPr>
        <w:t>opção "</w:t>
      </w:r>
      <w:proofErr w:type="spellStart"/>
      <w:r w:rsidR="00DB1FD4" w:rsidRPr="00587EB4">
        <w:rPr>
          <w:b/>
          <w:sz w:val="24"/>
          <w:szCs w:val="24"/>
        </w:rPr>
        <w:t>Login</w:t>
      </w:r>
      <w:proofErr w:type="spellEnd"/>
      <w:r w:rsidR="00DB1FD4" w:rsidRPr="00587EB4">
        <w:rPr>
          <w:b/>
          <w:sz w:val="24"/>
          <w:szCs w:val="24"/>
        </w:rPr>
        <w:t>" opção “Licitação Pública” “Sala de</w:t>
      </w:r>
      <w:r w:rsidR="00DB1FD4" w:rsidRPr="00587EB4">
        <w:rPr>
          <w:b/>
          <w:spacing w:val="1"/>
          <w:sz w:val="24"/>
          <w:szCs w:val="24"/>
        </w:rPr>
        <w:t xml:space="preserve"> </w:t>
      </w:r>
      <w:r w:rsidR="00DB1FD4" w:rsidRPr="00587EB4">
        <w:rPr>
          <w:b/>
          <w:sz w:val="24"/>
          <w:szCs w:val="24"/>
        </w:rPr>
        <w:t>Negociação”.</w:t>
      </w:r>
    </w:p>
    <w:p w14:paraId="07C7DDBB" w14:textId="2CED235B" w:rsidR="00296789" w:rsidRPr="00587EB4" w:rsidRDefault="009147B3" w:rsidP="009505C1">
      <w:pPr>
        <w:widowControl w:val="0"/>
        <w:tabs>
          <w:tab w:val="left" w:pos="965"/>
        </w:tabs>
        <w:autoSpaceDE w:val="0"/>
        <w:autoSpaceDN w:val="0"/>
        <w:spacing w:before="120" w:after="120"/>
        <w:jc w:val="both"/>
        <w:rPr>
          <w:sz w:val="24"/>
          <w:szCs w:val="24"/>
        </w:rPr>
      </w:pPr>
      <w:r w:rsidRPr="00587EB4">
        <w:rPr>
          <w:sz w:val="24"/>
          <w:szCs w:val="24"/>
        </w:rPr>
        <w:t>6</w:t>
      </w:r>
      <w:r w:rsidR="00296789" w:rsidRPr="00587EB4">
        <w:rPr>
          <w:sz w:val="24"/>
          <w:szCs w:val="24"/>
        </w:rPr>
        <w:t xml:space="preserve">.2 O andamento do procedimento de licitação entre a data de abertura das propostas e a adjudicação </w:t>
      </w:r>
      <w:r w:rsidR="00296789" w:rsidRPr="00587EB4">
        <w:rPr>
          <w:sz w:val="24"/>
          <w:szCs w:val="24"/>
        </w:rPr>
        <w:lastRenderedPageBreak/>
        <w:t>do objeto deve ser acompanhado pelos participantes por meio do portal “</w:t>
      </w:r>
      <w:proofErr w:type="gramStart"/>
      <w:r w:rsidR="00296789" w:rsidRPr="00587EB4">
        <w:rPr>
          <w:sz w:val="24"/>
          <w:szCs w:val="24"/>
        </w:rPr>
        <w:t>https</w:t>
      </w:r>
      <w:proofErr w:type="gramEnd"/>
      <w:r w:rsidR="00296789" w:rsidRPr="00587EB4">
        <w:rPr>
          <w:sz w:val="24"/>
          <w:szCs w:val="24"/>
        </w:rPr>
        <w:t>:/</w:t>
      </w:r>
      <w:hyperlink r:id="rId32" w:history="1">
        <w:r w:rsidR="00296789" w:rsidRPr="00587EB4">
          <w:rPr>
            <w:sz w:val="24"/>
            <w:szCs w:val="24"/>
          </w:rPr>
          <w:t>/www.li</w:t>
        </w:r>
      </w:hyperlink>
      <w:r w:rsidR="00296789" w:rsidRPr="00587EB4">
        <w:rPr>
          <w:sz w:val="24"/>
          <w:szCs w:val="24"/>
        </w:rPr>
        <w:t>c</w:t>
      </w:r>
      <w:hyperlink r:id="rId33" w:history="1">
        <w:r w:rsidR="00296789" w:rsidRPr="00587EB4">
          <w:rPr>
            <w:sz w:val="24"/>
            <w:szCs w:val="24"/>
          </w:rPr>
          <w:t>itanet.com.br/</w:t>
        </w:r>
      </w:hyperlink>
      <w:r w:rsidR="00296789" w:rsidRPr="00587EB4">
        <w:rPr>
          <w:sz w:val="24"/>
          <w:szCs w:val="24"/>
        </w:rPr>
        <w:t>”, que veiculará avisos, convocações, desclassificações de licitantes, justificativas e outras decisões referentes ao procedimento</w:t>
      </w:r>
    </w:p>
    <w:p w14:paraId="6104E3DE" w14:textId="56272848" w:rsidR="00A97DB3" w:rsidRPr="00587EB4" w:rsidRDefault="009147B3" w:rsidP="009505C1">
      <w:pPr>
        <w:tabs>
          <w:tab w:val="left" w:pos="567"/>
        </w:tabs>
        <w:spacing w:before="120" w:after="120"/>
        <w:jc w:val="both"/>
        <w:rPr>
          <w:b/>
          <w:sz w:val="24"/>
          <w:szCs w:val="24"/>
        </w:rPr>
      </w:pPr>
      <w:r w:rsidRPr="00587EB4">
        <w:rPr>
          <w:b/>
          <w:sz w:val="24"/>
          <w:szCs w:val="24"/>
        </w:rPr>
        <w:t>7</w:t>
      </w:r>
      <w:r w:rsidR="00A97DB3" w:rsidRPr="00587EB4">
        <w:rPr>
          <w:b/>
          <w:sz w:val="24"/>
          <w:szCs w:val="24"/>
        </w:rPr>
        <w:t>.</w:t>
      </w:r>
      <w:r w:rsidR="00A97DB3" w:rsidRPr="00587EB4">
        <w:rPr>
          <w:b/>
          <w:spacing w:val="-2"/>
          <w:sz w:val="24"/>
          <w:szCs w:val="24"/>
        </w:rPr>
        <w:t xml:space="preserve"> </w:t>
      </w:r>
      <w:r w:rsidR="00A97DB3" w:rsidRPr="00587EB4">
        <w:rPr>
          <w:b/>
          <w:sz w:val="24"/>
          <w:szCs w:val="24"/>
        </w:rPr>
        <w:t>D</w:t>
      </w:r>
      <w:r w:rsidR="0071696F" w:rsidRPr="00587EB4">
        <w:rPr>
          <w:b/>
          <w:sz w:val="24"/>
          <w:szCs w:val="24"/>
        </w:rPr>
        <w:t>O ENVIO D</w:t>
      </w:r>
      <w:r w:rsidR="00A97DB3" w:rsidRPr="00587EB4">
        <w:rPr>
          <w:b/>
          <w:sz w:val="24"/>
          <w:szCs w:val="24"/>
        </w:rPr>
        <w:t>A PROPOSTA</w:t>
      </w:r>
      <w:r w:rsidR="00A97DB3" w:rsidRPr="00587EB4">
        <w:rPr>
          <w:b/>
          <w:spacing w:val="-2"/>
          <w:sz w:val="24"/>
          <w:szCs w:val="24"/>
        </w:rPr>
        <w:t xml:space="preserve"> </w:t>
      </w:r>
      <w:r w:rsidR="00A97DB3" w:rsidRPr="00587EB4">
        <w:rPr>
          <w:b/>
          <w:sz w:val="24"/>
          <w:szCs w:val="24"/>
        </w:rPr>
        <w:t>DE</w:t>
      </w:r>
      <w:r w:rsidR="00A97DB3" w:rsidRPr="00587EB4">
        <w:rPr>
          <w:b/>
          <w:spacing w:val="-1"/>
          <w:sz w:val="24"/>
          <w:szCs w:val="24"/>
        </w:rPr>
        <w:t xml:space="preserve"> </w:t>
      </w:r>
      <w:r w:rsidR="00A97DB3" w:rsidRPr="00587EB4">
        <w:rPr>
          <w:b/>
          <w:sz w:val="24"/>
          <w:szCs w:val="24"/>
        </w:rPr>
        <w:t>PREÇOS</w:t>
      </w:r>
      <w:r w:rsidR="0071696F" w:rsidRPr="00587EB4">
        <w:rPr>
          <w:b/>
          <w:sz w:val="24"/>
          <w:szCs w:val="24"/>
        </w:rPr>
        <w:t xml:space="preserve"> E DOS DOCUMENTOS DE HABILITAÇÃO</w:t>
      </w:r>
    </w:p>
    <w:p w14:paraId="6C67AD5D" w14:textId="69053FDE" w:rsidR="00D14486" w:rsidRPr="00587EB4" w:rsidRDefault="00D14486" w:rsidP="009505C1">
      <w:pPr>
        <w:widowControl w:val="0"/>
        <w:tabs>
          <w:tab w:val="left" w:pos="567"/>
        </w:tabs>
        <w:autoSpaceDE w:val="0"/>
        <w:autoSpaceDN w:val="0"/>
        <w:spacing w:before="120"/>
        <w:jc w:val="both"/>
        <w:rPr>
          <w:bCs/>
          <w:sz w:val="24"/>
          <w:szCs w:val="24"/>
        </w:rPr>
      </w:pPr>
      <w:r w:rsidRPr="00587EB4">
        <w:rPr>
          <w:bCs/>
          <w:sz w:val="24"/>
          <w:szCs w:val="24"/>
        </w:rPr>
        <w:t xml:space="preserve">7.1 Os licitantes encaminharão, exclusivamente por meio do sistema, a proposta com a descrição do objeto ofertado e o preço, até a data e horário limite para o início da sessão, e os documentos de habilitação exigidos no edital, dentro do prazo em que forem solicitados. </w:t>
      </w:r>
    </w:p>
    <w:p w14:paraId="6072B91A" w14:textId="2DAD33C4" w:rsidR="00D14486" w:rsidRPr="00587EB4" w:rsidRDefault="00D14486" w:rsidP="00995598">
      <w:pPr>
        <w:pStyle w:val="Ttulo3"/>
        <w:keepNext w:val="0"/>
        <w:widowControl w:val="0"/>
        <w:numPr>
          <w:ilvl w:val="1"/>
          <w:numId w:val="39"/>
        </w:numPr>
        <w:tabs>
          <w:tab w:val="left" w:pos="426"/>
          <w:tab w:val="left" w:pos="567"/>
          <w:tab w:val="left" w:pos="709"/>
          <w:tab w:val="left" w:pos="9923"/>
        </w:tabs>
        <w:autoSpaceDE w:val="0"/>
        <w:autoSpaceDN w:val="0"/>
        <w:spacing w:before="124"/>
        <w:ind w:left="0" w:firstLine="0"/>
        <w:rPr>
          <w:b w:val="0"/>
          <w:sz w:val="24"/>
          <w:szCs w:val="24"/>
        </w:rPr>
      </w:pPr>
      <w:r w:rsidRPr="00587EB4">
        <w:rPr>
          <w:b w:val="0"/>
          <w:sz w:val="24"/>
          <w:szCs w:val="24"/>
        </w:rPr>
        <w:t xml:space="preserve">O encaminhamento de proposta pressupõe também o pleno conhecimento e atendimento de todas as exigências contidas no edital e seus anexos. O fornecedor será responsável por todas as transações que forem efetuadas em seu nome no sistema eletrônico, assumindo como firmes e verdadeiras suas propostas e lances. </w:t>
      </w:r>
    </w:p>
    <w:p w14:paraId="61CD5391" w14:textId="77777777" w:rsidR="00D14486" w:rsidRPr="00587EB4" w:rsidRDefault="00D14486" w:rsidP="00995598">
      <w:pPr>
        <w:pStyle w:val="PargrafodaLista"/>
        <w:widowControl w:val="0"/>
        <w:numPr>
          <w:ilvl w:val="1"/>
          <w:numId w:val="39"/>
        </w:numPr>
        <w:tabs>
          <w:tab w:val="left" w:pos="426"/>
          <w:tab w:val="left" w:pos="567"/>
          <w:tab w:val="left" w:pos="709"/>
          <w:tab w:val="left" w:pos="1566"/>
          <w:tab w:val="left" w:pos="9923"/>
        </w:tabs>
        <w:suppressAutoHyphens w:val="0"/>
        <w:autoSpaceDE w:val="0"/>
        <w:autoSpaceDN w:val="0"/>
        <w:spacing w:before="92"/>
        <w:ind w:left="0" w:firstLine="0"/>
        <w:jc w:val="both"/>
        <w:rPr>
          <w:color w:val="auto"/>
        </w:rPr>
      </w:pPr>
      <w:r w:rsidRPr="00587EB4">
        <w:rPr>
          <w:color w:val="auto"/>
        </w:rPr>
        <w:t>As</w:t>
      </w:r>
      <w:r w:rsidRPr="00587EB4">
        <w:rPr>
          <w:color w:val="auto"/>
          <w:spacing w:val="1"/>
        </w:rPr>
        <w:t xml:space="preserve"> </w:t>
      </w:r>
      <w:r w:rsidRPr="00587EB4">
        <w:rPr>
          <w:color w:val="auto"/>
        </w:rPr>
        <w:t>propostas</w:t>
      </w:r>
      <w:r w:rsidRPr="00587EB4">
        <w:rPr>
          <w:color w:val="auto"/>
          <w:spacing w:val="1"/>
        </w:rPr>
        <w:t xml:space="preserve"> </w:t>
      </w:r>
      <w:r w:rsidRPr="00587EB4">
        <w:rPr>
          <w:color w:val="auto"/>
        </w:rPr>
        <w:t>encaminhadas</w:t>
      </w:r>
      <w:r w:rsidRPr="00587EB4">
        <w:rPr>
          <w:color w:val="auto"/>
          <w:spacing w:val="1"/>
        </w:rPr>
        <w:t xml:space="preserve"> </w:t>
      </w:r>
      <w:r w:rsidRPr="00587EB4">
        <w:rPr>
          <w:color w:val="auto"/>
        </w:rPr>
        <w:t>terão</w:t>
      </w:r>
      <w:r w:rsidRPr="00587EB4">
        <w:rPr>
          <w:color w:val="auto"/>
          <w:spacing w:val="1"/>
        </w:rPr>
        <w:t xml:space="preserve"> </w:t>
      </w:r>
      <w:r w:rsidRPr="00587EB4">
        <w:rPr>
          <w:color w:val="auto"/>
        </w:rPr>
        <w:t>prazo</w:t>
      </w:r>
      <w:r w:rsidRPr="00587EB4">
        <w:rPr>
          <w:color w:val="auto"/>
          <w:spacing w:val="1"/>
        </w:rPr>
        <w:t xml:space="preserve"> </w:t>
      </w:r>
      <w:r w:rsidRPr="00587EB4">
        <w:rPr>
          <w:color w:val="auto"/>
        </w:rPr>
        <w:t>de</w:t>
      </w:r>
      <w:r w:rsidRPr="00587EB4">
        <w:rPr>
          <w:color w:val="auto"/>
          <w:spacing w:val="1"/>
        </w:rPr>
        <w:t xml:space="preserve"> </w:t>
      </w:r>
      <w:r w:rsidRPr="00587EB4">
        <w:rPr>
          <w:color w:val="auto"/>
        </w:rPr>
        <w:t>validade</w:t>
      </w:r>
      <w:r w:rsidRPr="00587EB4">
        <w:rPr>
          <w:color w:val="auto"/>
          <w:spacing w:val="1"/>
        </w:rPr>
        <w:t xml:space="preserve"> </w:t>
      </w:r>
      <w:r w:rsidRPr="00587EB4">
        <w:rPr>
          <w:color w:val="auto"/>
        </w:rPr>
        <w:t>de</w:t>
      </w:r>
      <w:r w:rsidRPr="00587EB4">
        <w:rPr>
          <w:color w:val="auto"/>
          <w:spacing w:val="1"/>
        </w:rPr>
        <w:t xml:space="preserve"> </w:t>
      </w:r>
      <w:r w:rsidRPr="00587EB4">
        <w:rPr>
          <w:color w:val="auto"/>
        </w:rPr>
        <w:t>60</w:t>
      </w:r>
      <w:r w:rsidRPr="00587EB4">
        <w:rPr>
          <w:color w:val="auto"/>
          <w:spacing w:val="1"/>
        </w:rPr>
        <w:t xml:space="preserve"> </w:t>
      </w:r>
      <w:r w:rsidRPr="00587EB4">
        <w:rPr>
          <w:color w:val="auto"/>
        </w:rPr>
        <w:t>(sessenta)</w:t>
      </w:r>
      <w:r w:rsidRPr="00587EB4">
        <w:rPr>
          <w:color w:val="auto"/>
          <w:spacing w:val="1"/>
        </w:rPr>
        <w:t xml:space="preserve"> </w:t>
      </w:r>
      <w:r w:rsidRPr="00587EB4">
        <w:rPr>
          <w:color w:val="auto"/>
        </w:rPr>
        <w:t>dias</w:t>
      </w:r>
      <w:r w:rsidRPr="00587EB4">
        <w:rPr>
          <w:color w:val="auto"/>
          <w:spacing w:val="1"/>
        </w:rPr>
        <w:t xml:space="preserve"> </w:t>
      </w:r>
      <w:r w:rsidRPr="00587EB4">
        <w:rPr>
          <w:color w:val="auto"/>
        </w:rPr>
        <w:t>consecutivos,</w:t>
      </w:r>
      <w:r w:rsidRPr="00587EB4">
        <w:rPr>
          <w:color w:val="auto"/>
          <w:spacing w:val="1"/>
        </w:rPr>
        <w:t xml:space="preserve"> </w:t>
      </w:r>
      <w:r w:rsidRPr="00587EB4">
        <w:rPr>
          <w:color w:val="auto"/>
        </w:rPr>
        <w:t>contados</w:t>
      </w:r>
      <w:r w:rsidRPr="00587EB4">
        <w:rPr>
          <w:color w:val="auto"/>
          <w:spacing w:val="-1"/>
        </w:rPr>
        <w:t xml:space="preserve"> </w:t>
      </w:r>
      <w:r w:rsidRPr="00587EB4">
        <w:rPr>
          <w:color w:val="auto"/>
        </w:rPr>
        <w:t>da</w:t>
      </w:r>
      <w:r w:rsidRPr="00587EB4">
        <w:rPr>
          <w:color w:val="auto"/>
          <w:spacing w:val="-4"/>
        </w:rPr>
        <w:t xml:space="preserve"> </w:t>
      </w:r>
      <w:r w:rsidRPr="00587EB4">
        <w:rPr>
          <w:color w:val="auto"/>
        </w:rPr>
        <w:t>data</w:t>
      </w:r>
      <w:r w:rsidRPr="00587EB4">
        <w:rPr>
          <w:color w:val="auto"/>
          <w:spacing w:val="-2"/>
        </w:rPr>
        <w:t xml:space="preserve"> </w:t>
      </w:r>
      <w:r w:rsidRPr="00587EB4">
        <w:rPr>
          <w:color w:val="auto"/>
        </w:rPr>
        <w:t>da</w:t>
      </w:r>
      <w:r w:rsidRPr="00587EB4">
        <w:rPr>
          <w:color w:val="auto"/>
          <w:spacing w:val="-1"/>
        </w:rPr>
        <w:t xml:space="preserve"> </w:t>
      </w:r>
      <w:r w:rsidRPr="00587EB4">
        <w:rPr>
          <w:color w:val="auto"/>
        </w:rPr>
        <w:t>sessão de</w:t>
      </w:r>
      <w:r w:rsidRPr="00587EB4">
        <w:rPr>
          <w:color w:val="auto"/>
          <w:spacing w:val="-2"/>
        </w:rPr>
        <w:t xml:space="preserve"> </w:t>
      </w:r>
      <w:r w:rsidRPr="00587EB4">
        <w:rPr>
          <w:color w:val="auto"/>
        </w:rPr>
        <w:t>abertura</w:t>
      </w:r>
      <w:r w:rsidRPr="00587EB4">
        <w:rPr>
          <w:color w:val="auto"/>
          <w:spacing w:val="-4"/>
        </w:rPr>
        <w:t xml:space="preserve"> </w:t>
      </w:r>
      <w:r w:rsidRPr="00587EB4">
        <w:rPr>
          <w:color w:val="auto"/>
        </w:rPr>
        <w:t>desta</w:t>
      </w:r>
      <w:r w:rsidRPr="00587EB4">
        <w:rPr>
          <w:color w:val="auto"/>
          <w:spacing w:val="-1"/>
        </w:rPr>
        <w:t xml:space="preserve"> </w:t>
      </w:r>
      <w:r w:rsidRPr="00587EB4">
        <w:rPr>
          <w:color w:val="auto"/>
        </w:rPr>
        <w:t>licitação,</w:t>
      </w:r>
      <w:r w:rsidRPr="00587EB4">
        <w:rPr>
          <w:color w:val="auto"/>
          <w:spacing w:val="-1"/>
        </w:rPr>
        <w:t xml:space="preserve"> </w:t>
      </w:r>
      <w:r w:rsidRPr="00587EB4">
        <w:rPr>
          <w:color w:val="auto"/>
        </w:rPr>
        <w:t>conforme</w:t>
      </w:r>
      <w:r w:rsidRPr="00587EB4">
        <w:rPr>
          <w:color w:val="auto"/>
          <w:spacing w:val="-4"/>
        </w:rPr>
        <w:t xml:space="preserve"> </w:t>
      </w:r>
      <w:r w:rsidRPr="00587EB4">
        <w:rPr>
          <w:color w:val="auto"/>
        </w:rPr>
        <w:t>disposição</w:t>
      </w:r>
      <w:r w:rsidRPr="00587EB4">
        <w:rPr>
          <w:color w:val="auto"/>
          <w:spacing w:val="4"/>
        </w:rPr>
        <w:t xml:space="preserve"> </w:t>
      </w:r>
      <w:r w:rsidRPr="00587EB4">
        <w:rPr>
          <w:color w:val="auto"/>
        </w:rPr>
        <w:t>legal.</w:t>
      </w:r>
    </w:p>
    <w:p w14:paraId="1D0BCF73" w14:textId="77777777" w:rsidR="00D14486" w:rsidRPr="00587EB4" w:rsidRDefault="00D14486" w:rsidP="00995598">
      <w:pPr>
        <w:pStyle w:val="PargrafodaLista"/>
        <w:widowControl w:val="0"/>
        <w:numPr>
          <w:ilvl w:val="2"/>
          <w:numId w:val="39"/>
        </w:numPr>
        <w:tabs>
          <w:tab w:val="left" w:pos="426"/>
          <w:tab w:val="left" w:pos="567"/>
          <w:tab w:val="left" w:pos="709"/>
          <w:tab w:val="left" w:pos="1566"/>
          <w:tab w:val="left" w:pos="9923"/>
        </w:tabs>
        <w:suppressAutoHyphens w:val="0"/>
        <w:autoSpaceDE w:val="0"/>
        <w:autoSpaceDN w:val="0"/>
        <w:spacing w:before="120"/>
        <w:ind w:left="0" w:firstLine="0"/>
        <w:jc w:val="both"/>
        <w:rPr>
          <w:color w:val="auto"/>
        </w:rPr>
      </w:pPr>
      <w:r w:rsidRPr="00587EB4">
        <w:rPr>
          <w:color w:val="auto"/>
        </w:rPr>
        <w:t>Ao</w:t>
      </w:r>
      <w:r w:rsidRPr="00587EB4">
        <w:rPr>
          <w:color w:val="auto"/>
          <w:spacing w:val="-2"/>
        </w:rPr>
        <w:t xml:space="preserve"> </w:t>
      </w:r>
      <w:r w:rsidRPr="00587EB4">
        <w:rPr>
          <w:color w:val="auto"/>
        </w:rPr>
        <w:t>apresentar</w:t>
      </w:r>
      <w:r w:rsidRPr="00587EB4">
        <w:rPr>
          <w:color w:val="auto"/>
          <w:spacing w:val="-3"/>
        </w:rPr>
        <w:t xml:space="preserve"> </w:t>
      </w:r>
      <w:r w:rsidRPr="00587EB4">
        <w:rPr>
          <w:color w:val="auto"/>
        </w:rPr>
        <w:t>sua</w:t>
      </w:r>
      <w:r w:rsidRPr="00587EB4">
        <w:rPr>
          <w:color w:val="auto"/>
          <w:spacing w:val="-2"/>
        </w:rPr>
        <w:t xml:space="preserve"> </w:t>
      </w:r>
      <w:r w:rsidRPr="00587EB4">
        <w:rPr>
          <w:color w:val="auto"/>
        </w:rPr>
        <w:t>proposta</w:t>
      </w:r>
      <w:r w:rsidRPr="00587EB4">
        <w:rPr>
          <w:color w:val="auto"/>
          <w:spacing w:val="-3"/>
        </w:rPr>
        <w:t xml:space="preserve"> </w:t>
      </w:r>
      <w:r w:rsidRPr="00587EB4">
        <w:rPr>
          <w:color w:val="auto"/>
        </w:rPr>
        <w:t>o</w:t>
      </w:r>
      <w:r w:rsidRPr="00587EB4">
        <w:rPr>
          <w:color w:val="auto"/>
          <w:spacing w:val="-1"/>
        </w:rPr>
        <w:t xml:space="preserve"> </w:t>
      </w:r>
      <w:r w:rsidRPr="00587EB4">
        <w:rPr>
          <w:color w:val="auto"/>
        </w:rPr>
        <w:t>licitante</w:t>
      </w:r>
      <w:r w:rsidRPr="00587EB4">
        <w:rPr>
          <w:color w:val="auto"/>
          <w:spacing w:val="-3"/>
        </w:rPr>
        <w:t xml:space="preserve"> </w:t>
      </w:r>
      <w:r w:rsidRPr="00587EB4">
        <w:rPr>
          <w:color w:val="auto"/>
        </w:rPr>
        <w:t>concorda</w:t>
      </w:r>
      <w:r w:rsidRPr="00587EB4">
        <w:rPr>
          <w:color w:val="auto"/>
          <w:spacing w:val="-2"/>
        </w:rPr>
        <w:t xml:space="preserve"> </w:t>
      </w:r>
      <w:r w:rsidRPr="00587EB4">
        <w:rPr>
          <w:color w:val="auto"/>
        </w:rPr>
        <w:t>especificamente</w:t>
      </w:r>
      <w:r w:rsidRPr="00587EB4">
        <w:rPr>
          <w:color w:val="auto"/>
          <w:spacing w:val="1"/>
        </w:rPr>
        <w:t xml:space="preserve"> </w:t>
      </w:r>
      <w:r w:rsidRPr="00587EB4">
        <w:rPr>
          <w:color w:val="auto"/>
        </w:rPr>
        <w:t>com</w:t>
      </w:r>
      <w:r w:rsidRPr="00587EB4">
        <w:rPr>
          <w:color w:val="auto"/>
          <w:spacing w:val="-1"/>
        </w:rPr>
        <w:t xml:space="preserve"> </w:t>
      </w:r>
      <w:r w:rsidRPr="00587EB4">
        <w:rPr>
          <w:color w:val="auto"/>
        </w:rPr>
        <w:t>as</w:t>
      </w:r>
      <w:r w:rsidRPr="00587EB4">
        <w:rPr>
          <w:color w:val="auto"/>
          <w:spacing w:val="-2"/>
        </w:rPr>
        <w:t xml:space="preserve"> </w:t>
      </w:r>
      <w:r w:rsidRPr="00587EB4">
        <w:rPr>
          <w:color w:val="auto"/>
        </w:rPr>
        <w:t>seguintes</w:t>
      </w:r>
      <w:r w:rsidRPr="00587EB4">
        <w:rPr>
          <w:color w:val="auto"/>
          <w:spacing w:val="1"/>
        </w:rPr>
        <w:t xml:space="preserve"> </w:t>
      </w:r>
      <w:r w:rsidRPr="00587EB4">
        <w:rPr>
          <w:color w:val="auto"/>
        </w:rPr>
        <w:t>condições:</w:t>
      </w:r>
    </w:p>
    <w:p w14:paraId="69222639" w14:textId="77777777" w:rsidR="00D14486" w:rsidRPr="00587EB4" w:rsidRDefault="00D14486" w:rsidP="00995598">
      <w:pPr>
        <w:pStyle w:val="PargrafodaLista"/>
        <w:widowControl w:val="0"/>
        <w:numPr>
          <w:ilvl w:val="3"/>
          <w:numId w:val="39"/>
        </w:numPr>
        <w:tabs>
          <w:tab w:val="left" w:pos="426"/>
          <w:tab w:val="left" w:pos="709"/>
          <w:tab w:val="left" w:pos="2128"/>
          <w:tab w:val="left" w:pos="9923"/>
        </w:tabs>
        <w:suppressAutoHyphens w:val="0"/>
        <w:autoSpaceDE w:val="0"/>
        <w:autoSpaceDN w:val="0"/>
        <w:spacing w:before="120"/>
        <w:ind w:left="0" w:firstLine="0"/>
        <w:jc w:val="both"/>
        <w:rPr>
          <w:color w:val="auto"/>
        </w:rPr>
      </w:pPr>
      <w:r w:rsidRPr="00587EB4">
        <w:rPr>
          <w:color w:val="auto"/>
        </w:rPr>
        <w:t>Os</w:t>
      </w:r>
      <w:r w:rsidRPr="00587EB4">
        <w:rPr>
          <w:color w:val="auto"/>
          <w:spacing w:val="9"/>
        </w:rPr>
        <w:t xml:space="preserve"> serviços executados d</w:t>
      </w:r>
      <w:r w:rsidRPr="00587EB4">
        <w:rPr>
          <w:color w:val="auto"/>
        </w:rPr>
        <w:t>everão</w:t>
      </w:r>
      <w:r w:rsidRPr="00587EB4">
        <w:rPr>
          <w:color w:val="auto"/>
          <w:spacing w:val="12"/>
        </w:rPr>
        <w:t xml:space="preserve"> </w:t>
      </w:r>
      <w:r w:rsidRPr="00587EB4">
        <w:rPr>
          <w:color w:val="auto"/>
        </w:rPr>
        <w:t>atender</w:t>
      </w:r>
      <w:r w:rsidRPr="00587EB4">
        <w:rPr>
          <w:color w:val="auto"/>
          <w:spacing w:val="9"/>
        </w:rPr>
        <w:t xml:space="preserve"> </w:t>
      </w:r>
      <w:r w:rsidRPr="00587EB4">
        <w:rPr>
          <w:color w:val="auto"/>
        </w:rPr>
        <w:t>a</w:t>
      </w:r>
      <w:r w:rsidRPr="00587EB4">
        <w:rPr>
          <w:color w:val="auto"/>
          <w:spacing w:val="6"/>
        </w:rPr>
        <w:t xml:space="preserve"> </w:t>
      </w:r>
      <w:r w:rsidRPr="00587EB4">
        <w:rPr>
          <w:color w:val="auto"/>
        </w:rPr>
        <w:t>todas</w:t>
      </w:r>
      <w:r w:rsidRPr="00587EB4">
        <w:rPr>
          <w:color w:val="auto"/>
          <w:spacing w:val="10"/>
        </w:rPr>
        <w:t xml:space="preserve"> </w:t>
      </w:r>
      <w:r w:rsidRPr="00587EB4">
        <w:rPr>
          <w:color w:val="auto"/>
        </w:rPr>
        <w:t>as</w:t>
      </w:r>
      <w:r w:rsidRPr="00587EB4">
        <w:rPr>
          <w:color w:val="auto"/>
          <w:spacing w:val="10"/>
        </w:rPr>
        <w:t xml:space="preserve"> </w:t>
      </w:r>
      <w:r w:rsidRPr="00587EB4">
        <w:rPr>
          <w:color w:val="auto"/>
        </w:rPr>
        <w:t>especificações</w:t>
      </w:r>
      <w:r w:rsidRPr="00587EB4">
        <w:rPr>
          <w:color w:val="auto"/>
          <w:spacing w:val="12"/>
        </w:rPr>
        <w:t xml:space="preserve"> </w:t>
      </w:r>
      <w:r w:rsidRPr="00587EB4">
        <w:rPr>
          <w:color w:val="auto"/>
        </w:rPr>
        <w:t>constantes</w:t>
      </w:r>
      <w:r w:rsidRPr="00587EB4">
        <w:rPr>
          <w:color w:val="auto"/>
          <w:spacing w:val="10"/>
        </w:rPr>
        <w:t xml:space="preserve"> </w:t>
      </w:r>
      <w:r w:rsidRPr="00587EB4">
        <w:rPr>
          <w:color w:val="auto"/>
        </w:rPr>
        <w:t>deste</w:t>
      </w:r>
      <w:r w:rsidRPr="00587EB4">
        <w:rPr>
          <w:color w:val="auto"/>
          <w:spacing w:val="11"/>
        </w:rPr>
        <w:t xml:space="preserve"> </w:t>
      </w:r>
      <w:r w:rsidRPr="00587EB4">
        <w:rPr>
          <w:color w:val="auto"/>
        </w:rPr>
        <w:t>Edital</w:t>
      </w:r>
      <w:r w:rsidRPr="00587EB4">
        <w:rPr>
          <w:color w:val="auto"/>
          <w:spacing w:val="-57"/>
        </w:rPr>
        <w:t xml:space="preserve">        </w:t>
      </w:r>
      <w:r w:rsidRPr="00587EB4">
        <w:rPr>
          <w:color w:val="auto"/>
        </w:rPr>
        <w:t>e</w:t>
      </w:r>
      <w:r w:rsidRPr="00587EB4">
        <w:rPr>
          <w:color w:val="auto"/>
          <w:spacing w:val="-2"/>
        </w:rPr>
        <w:t xml:space="preserve"> </w:t>
      </w:r>
      <w:r w:rsidRPr="00587EB4">
        <w:rPr>
          <w:color w:val="auto"/>
        </w:rPr>
        <w:t>Termo de referência.</w:t>
      </w:r>
    </w:p>
    <w:p w14:paraId="5E21426E" w14:textId="77777777" w:rsidR="00D14486" w:rsidRPr="00587EB4" w:rsidRDefault="00D14486" w:rsidP="009505C1">
      <w:pPr>
        <w:pStyle w:val="Corpodetexto"/>
        <w:tabs>
          <w:tab w:val="left" w:pos="567"/>
          <w:tab w:val="left" w:pos="851"/>
          <w:tab w:val="left" w:pos="9923"/>
        </w:tabs>
        <w:jc w:val="both"/>
        <w:rPr>
          <w:sz w:val="24"/>
          <w:szCs w:val="24"/>
        </w:rPr>
      </w:pPr>
      <w:r w:rsidRPr="00587EB4">
        <w:rPr>
          <w:sz w:val="24"/>
          <w:szCs w:val="24"/>
        </w:rPr>
        <w:t>7.3.2 - Se por motivo de força maior, a adjudicação não puder ocorrer dentro do período de validade</w:t>
      </w:r>
      <w:r w:rsidRPr="00587EB4">
        <w:rPr>
          <w:spacing w:val="1"/>
          <w:sz w:val="24"/>
          <w:szCs w:val="24"/>
        </w:rPr>
        <w:t xml:space="preserve"> </w:t>
      </w:r>
      <w:r w:rsidRPr="00587EB4">
        <w:rPr>
          <w:sz w:val="24"/>
          <w:szCs w:val="24"/>
        </w:rPr>
        <w:t>da proposta, e caso persista o interesse da Administração esta poderá solicitar a prorrogação da</w:t>
      </w:r>
      <w:r w:rsidRPr="00587EB4">
        <w:rPr>
          <w:spacing w:val="1"/>
          <w:sz w:val="24"/>
          <w:szCs w:val="24"/>
        </w:rPr>
        <w:t xml:space="preserve"> </w:t>
      </w:r>
      <w:r w:rsidRPr="00587EB4">
        <w:rPr>
          <w:sz w:val="24"/>
          <w:szCs w:val="24"/>
        </w:rPr>
        <w:t>validade</w:t>
      </w:r>
      <w:r w:rsidRPr="00587EB4">
        <w:rPr>
          <w:spacing w:val="-2"/>
          <w:sz w:val="24"/>
          <w:szCs w:val="24"/>
        </w:rPr>
        <w:t xml:space="preserve"> </w:t>
      </w:r>
      <w:r w:rsidRPr="00587EB4">
        <w:rPr>
          <w:sz w:val="24"/>
          <w:szCs w:val="24"/>
        </w:rPr>
        <w:t>da</w:t>
      </w:r>
      <w:r w:rsidRPr="00587EB4">
        <w:rPr>
          <w:spacing w:val="-1"/>
          <w:sz w:val="24"/>
          <w:szCs w:val="24"/>
        </w:rPr>
        <w:t xml:space="preserve"> </w:t>
      </w:r>
      <w:r w:rsidRPr="00587EB4">
        <w:rPr>
          <w:sz w:val="24"/>
          <w:szCs w:val="24"/>
        </w:rPr>
        <w:t>proposta</w:t>
      </w:r>
      <w:r w:rsidRPr="00587EB4">
        <w:rPr>
          <w:spacing w:val="-1"/>
          <w:sz w:val="24"/>
          <w:szCs w:val="24"/>
        </w:rPr>
        <w:t xml:space="preserve"> </w:t>
      </w:r>
      <w:r w:rsidRPr="00587EB4">
        <w:rPr>
          <w:sz w:val="24"/>
          <w:szCs w:val="24"/>
        </w:rPr>
        <w:t>por</w:t>
      </w:r>
      <w:r w:rsidRPr="00587EB4">
        <w:rPr>
          <w:spacing w:val="1"/>
          <w:sz w:val="24"/>
          <w:szCs w:val="24"/>
        </w:rPr>
        <w:t xml:space="preserve"> </w:t>
      </w:r>
      <w:r w:rsidRPr="00587EB4">
        <w:rPr>
          <w:sz w:val="24"/>
          <w:szCs w:val="24"/>
        </w:rPr>
        <w:t>igual</w:t>
      </w:r>
      <w:r w:rsidRPr="00587EB4">
        <w:rPr>
          <w:spacing w:val="-2"/>
          <w:sz w:val="24"/>
          <w:szCs w:val="24"/>
        </w:rPr>
        <w:t xml:space="preserve"> </w:t>
      </w:r>
      <w:r w:rsidRPr="00587EB4">
        <w:rPr>
          <w:sz w:val="24"/>
          <w:szCs w:val="24"/>
        </w:rPr>
        <w:t>prazo.</w:t>
      </w:r>
    </w:p>
    <w:p w14:paraId="3CFE5B1D" w14:textId="1EA298FA" w:rsidR="00D14486" w:rsidRPr="00587EB4" w:rsidRDefault="00D14486" w:rsidP="00995598">
      <w:pPr>
        <w:pStyle w:val="PargrafodaLista"/>
        <w:widowControl w:val="0"/>
        <w:numPr>
          <w:ilvl w:val="1"/>
          <w:numId w:val="39"/>
        </w:numPr>
        <w:tabs>
          <w:tab w:val="left" w:pos="567"/>
          <w:tab w:val="left" w:pos="851"/>
          <w:tab w:val="left" w:pos="1566"/>
          <w:tab w:val="left" w:pos="9923"/>
        </w:tabs>
        <w:suppressAutoHyphens w:val="0"/>
        <w:autoSpaceDE w:val="0"/>
        <w:autoSpaceDN w:val="0"/>
        <w:spacing w:before="120"/>
        <w:ind w:left="0" w:firstLine="0"/>
        <w:jc w:val="both"/>
        <w:rPr>
          <w:b/>
          <w:color w:val="auto"/>
        </w:rPr>
      </w:pPr>
      <w:r w:rsidRPr="00587EB4">
        <w:rPr>
          <w:color w:val="auto"/>
        </w:rPr>
        <w:t>Os</w:t>
      </w:r>
      <w:r w:rsidRPr="00587EB4">
        <w:rPr>
          <w:color w:val="auto"/>
          <w:spacing w:val="1"/>
        </w:rPr>
        <w:t xml:space="preserve"> </w:t>
      </w:r>
      <w:r w:rsidRPr="00587EB4">
        <w:rPr>
          <w:color w:val="auto"/>
        </w:rPr>
        <w:t>preços</w:t>
      </w:r>
      <w:r w:rsidRPr="00587EB4">
        <w:rPr>
          <w:color w:val="auto"/>
          <w:spacing w:val="1"/>
        </w:rPr>
        <w:t xml:space="preserve"> </w:t>
      </w:r>
      <w:r w:rsidRPr="00587EB4">
        <w:rPr>
          <w:color w:val="auto"/>
        </w:rPr>
        <w:t>deverão</w:t>
      </w:r>
      <w:r w:rsidRPr="00587EB4">
        <w:rPr>
          <w:color w:val="auto"/>
          <w:spacing w:val="1"/>
        </w:rPr>
        <w:t xml:space="preserve"> </w:t>
      </w:r>
      <w:r w:rsidRPr="00587EB4">
        <w:rPr>
          <w:color w:val="auto"/>
        </w:rPr>
        <w:t>ser</w:t>
      </w:r>
      <w:r w:rsidRPr="00587EB4">
        <w:rPr>
          <w:color w:val="auto"/>
          <w:spacing w:val="1"/>
        </w:rPr>
        <w:t xml:space="preserve"> </w:t>
      </w:r>
      <w:r w:rsidRPr="00587EB4">
        <w:rPr>
          <w:color w:val="auto"/>
        </w:rPr>
        <w:t>cotados</w:t>
      </w:r>
      <w:r w:rsidRPr="00587EB4">
        <w:rPr>
          <w:color w:val="auto"/>
          <w:spacing w:val="1"/>
        </w:rPr>
        <w:t xml:space="preserve"> </w:t>
      </w:r>
      <w:r w:rsidRPr="00587EB4">
        <w:rPr>
          <w:color w:val="auto"/>
        </w:rPr>
        <w:t>em</w:t>
      </w:r>
      <w:r w:rsidRPr="00587EB4">
        <w:rPr>
          <w:color w:val="auto"/>
          <w:spacing w:val="1"/>
        </w:rPr>
        <w:t xml:space="preserve"> </w:t>
      </w:r>
      <w:r w:rsidRPr="00587EB4">
        <w:rPr>
          <w:color w:val="auto"/>
        </w:rPr>
        <w:t>moeda</w:t>
      </w:r>
      <w:r w:rsidRPr="00587EB4">
        <w:rPr>
          <w:color w:val="auto"/>
          <w:spacing w:val="1"/>
        </w:rPr>
        <w:t xml:space="preserve"> </w:t>
      </w:r>
      <w:r w:rsidRPr="00587EB4">
        <w:rPr>
          <w:color w:val="auto"/>
        </w:rPr>
        <w:t>corrente</w:t>
      </w:r>
      <w:r w:rsidRPr="00587EB4">
        <w:rPr>
          <w:color w:val="auto"/>
          <w:spacing w:val="1"/>
        </w:rPr>
        <w:t xml:space="preserve"> </w:t>
      </w:r>
      <w:r w:rsidRPr="00587EB4">
        <w:rPr>
          <w:color w:val="auto"/>
        </w:rPr>
        <w:t>nacional</w:t>
      </w:r>
      <w:r w:rsidRPr="00587EB4">
        <w:rPr>
          <w:color w:val="auto"/>
          <w:spacing w:val="1"/>
        </w:rPr>
        <w:t xml:space="preserve"> </w:t>
      </w:r>
      <w:r w:rsidRPr="00587EB4">
        <w:rPr>
          <w:color w:val="auto"/>
        </w:rPr>
        <w:t>e</w:t>
      </w:r>
      <w:r w:rsidRPr="00587EB4">
        <w:rPr>
          <w:color w:val="auto"/>
          <w:spacing w:val="1"/>
        </w:rPr>
        <w:t xml:space="preserve"> </w:t>
      </w:r>
      <w:r w:rsidRPr="00587EB4">
        <w:rPr>
          <w:color w:val="auto"/>
        </w:rPr>
        <w:t>preenchidos</w:t>
      </w:r>
      <w:r w:rsidRPr="00587EB4">
        <w:rPr>
          <w:color w:val="auto"/>
          <w:spacing w:val="1"/>
        </w:rPr>
        <w:t xml:space="preserve"> </w:t>
      </w:r>
      <w:r w:rsidRPr="00587EB4">
        <w:rPr>
          <w:color w:val="auto"/>
        </w:rPr>
        <w:t>no</w:t>
      </w:r>
      <w:r w:rsidRPr="00587EB4">
        <w:rPr>
          <w:color w:val="auto"/>
          <w:spacing w:val="60"/>
        </w:rPr>
        <w:t xml:space="preserve"> </w:t>
      </w:r>
      <w:r w:rsidRPr="00587EB4">
        <w:rPr>
          <w:color w:val="auto"/>
        </w:rPr>
        <w:t>campo</w:t>
      </w:r>
      <w:r w:rsidRPr="00587EB4">
        <w:rPr>
          <w:color w:val="auto"/>
          <w:spacing w:val="1"/>
        </w:rPr>
        <w:t xml:space="preserve"> </w:t>
      </w:r>
      <w:r w:rsidRPr="00587EB4">
        <w:rPr>
          <w:color w:val="auto"/>
        </w:rPr>
        <w:t>apropriado</w:t>
      </w:r>
      <w:r w:rsidRPr="00587EB4">
        <w:rPr>
          <w:color w:val="auto"/>
          <w:spacing w:val="-1"/>
        </w:rPr>
        <w:t xml:space="preserve"> </w:t>
      </w:r>
      <w:r w:rsidRPr="00587EB4">
        <w:rPr>
          <w:color w:val="auto"/>
        </w:rPr>
        <w:t>do</w:t>
      </w:r>
      <w:r w:rsidRPr="00587EB4">
        <w:rPr>
          <w:color w:val="auto"/>
          <w:spacing w:val="-1"/>
        </w:rPr>
        <w:t xml:space="preserve"> </w:t>
      </w:r>
      <w:r w:rsidRPr="00587EB4">
        <w:rPr>
          <w:color w:val="auto"/>
        </w:rPr>
        <w:t>sistema</w:t>
      </w:r>
      <w:r w:rsidRPr="00587EB4">
        <w:rPr>
          <w:color w:val="auto"/>
          <w:spacing w:val="-1"/>
        </w:rPr>
        <w:t xml:space="preserve"> </w:t>
      </w:r>
      <w:r w:rsidRPr="00587EB4">
        <w:rPr>
          <w:color w:val="auto"/>
        </w:rPr>
        <w:t>eletrônico com</w:t>
      </w:r>
      <w:r w:rsidRPr="00587EB4">
        <w:rPr>
          <w:color w:val="auto"/>
          <w:spacing w:val="-1"/>
        </w:rPr>
        <w:t xml:space="preserve"> </w:t>
      </w:r>
      <w:r w:rsidRPr="00587EB4">
        <w:rPr>
          <w:color w:val="auto"/>
        </w:rPr>
        <w:t xml:space="preserve">o </w:t>
      </w:r>
      <w:r w:rsidR="009505C1" w:rsidRPr="00587EB4">
        <w:rPr>
          <w:b/>
          <w:color w:val="auto"/>
        </w:rPr>
        <w:t xml:space="preserve">VALOR UNITÁRIO e </w:t>
      </w:r>
      <w:r w:rsidRPr="00587EB4">
        <w:rPr>
          <w:b/>
          <w:color w:val="auto"/>
        </w:rPr>
        <w:t>VALOR</w:t>
      </w:r>
      <w:r w:rsidRPr="00587EB4">
        <w:rPr>
          <w:b/>
          <w:color w:val="auto"/>
          <w:spacing w:val="-1"/>
        </w:rPr>
        <w:t xml:space="preserve"> </w:t>
      </w:r>
      <w:r w:rsidR="00EF20F2" w:rsidRPr="00587EB4">
        <w:rPr>
          <w:b/>
          <w:color w:val="auto"/>
          <w:spacing w:val="-1"/>
        </w:rPr>
        <w:t xml:space="preserve">GLOBAL </w:t>
      </w:r>
      <w:r w:rsidR="009505C1" w:rsidRPr="00587EB4">
        <w:rPr>
          <w:b/>
          <w:color w:val="auto"/>
          <w:spacing w:val="-1"/>
        </w:rPr>
        <w:t>DO</w:t>
      </w:r>
      <w:r w:rsidRPr="00587EB4">
        <w:rPr>
          <w:b/>
          <w:color w:val="auto"/>
          <w:spacing w:val="-1"/>
        </w:rPr>
        <w:t xml:space="preserve"> LOTE</w:t>
      </w:r>
    </w:p>
    <w:p w14:paraId="04FA499F" w14:textId="77777777" w:rsidR="00D14486" w:rsidRPr="00587EB4" w:rsidRDefault="00D14486" w:rsidP="00995598">
      <w:pPr>
        <w:pStyle w:val="PargrafodaLista"/>
        <w:widowControl w:val="0"/>
        <w:numPr>
          <w:ilvl w:val="1"/>
          <w:numId w:val="39"/>
        </w:numPr>
        <w:tabs>
          <w:tab w:val="left" w:pos="567"/>
          <w:tab w:val="left" w:pos="851"/>
          <w:tab w:val="left" w:pos="1566"/>
          <w:tab w:val="left" w:pos="9923"/>
        </w:tabs>
        <w:suppressAutoHyphens w:val="0"/>
        <w:autoSpaceDE w:val="0"/>
        <w:autoSpaceDN w:val="0"/>
        <w:spacing w:before="120"/>
        <w:ind w:left="0" w:firstLine="0"/>
        <w:jc w:val="both"/>
        <w:rPr>
          <w:color w:val="auto"/>
        </w:rPr>
      </w:pPr>
      <w:r w:rsidRPr="00587EB4">
        <w:rPr>
          <w:color w:val="auto"/>
        </w:rPr>
        <w:t>O licitante deverá enviar sua proposta mediante o preenchimento, no sistema eletrônico, dos</w:t>
      </w:r>
      <w:r w:rsidRPr="00587EB4">
        <w:rPr>
          <w:color w:val="auto"/>
          <w:spacing w:val="1"/>
        </w:rPr>
        <w:t xml:space="preserve"> </w:t>
      </w:r>
      <w:r w:rsidRPr="00587EB4">
        <w:rPr>
          <w:color w:val="auto"/>
        </w:rPr>
        <w:t>seguintes</w:t>
      </w:r>
      <w:r w:rsidRPr="00587EB4">
        <w:rPr>
          <w:color w:val="auto"/>
          <w:spacing w:val="1"/>
        </w:rPr>
        <w:t xml:space="preserve"> </w:t>
      </w:r>
      <w:r w:rsidRPr="00587EB4">
        <w:rPr>
          <w:color w:val="auto"/>
        </w:rPr>
        <w:t>campos:</w:t>
      </w:r>
    </w:p>
    <w:p w14:paraId="10E70353" w14:textId="6E43B138" w:rsidR="00D14486" w:rsidRPr="00587EB4" w:rsidRDefault="00D14486" w:rsidP="00995598">
      <w:pPr>
        <w:pStyle w:val="PargrafodaLista"/>
        <w:widowControl w:val="0"/>
        <w:numPr>
          <w:ilvl w:val="2"/>
          <w:numId w:val="39"/>
        </w:numPr>
        <w:tabs>
          <w:tab w:val="left" w:pos="567"/>
          <w:tab w:val="left" w:pos="851"/>
          <w:tab w:val="left" w:pos="1566"/>
          <w:tab w:val="left" w:pos="9923"/>
        </w:tabs>
        <w:suppressAutoHyphens w:val="0"/>
        <w:autoSpaceDE w:val="0"/>
        <w:autoSpaceDN w:val="0"/>
        <w:spacing w:before="120"/>
        <w:ind w:left="0" w:firstLine="0"/>
        <w:rPr>
          <w:color w:val="auto"/>
        </w:rPr>
      </w:pPr>
      <w:r w:rsidRPr="00587EB4">
        <w:rPr>
          <w:color w:val="auto"/>
        </w:rPr>
        <w:t xml:space="preserve">– Descrição detalhada do objeto, contendo as informações </w:t>
      </w:r>
      <w:r w:rsidR="00EF20F2" w:rsidRPr="00587EB4">
        <w:rPr>
          <w:color w:val="auto"/>
        </w:rPr>
        <w:t>similares</w:t>
      </w:r>
      <w:r w:rsidRPr="00587EB4">
        <w:rPr>
          <w:color w:val="auto"/>
        </w:rPr>
        <w:t xml:space="preserve"> à especificação do Termo de referência;</w:t>
      </w:r>
    </w:p>
    <w:p w14:paraId="0977413A" w14:textId="45FDC4C8" w:rsidR="00D14486" w:rsidRPr="00587EB4" w:rsidRDefault="00D14486" w:rsidP="00995598">
      <w:pPr>
        <w:pStyle w:val="PargrafodaLista"/>
        <w:widowControl w:val="0"/>
        <w:numPr>
          <w:ilvl w:val="2"/>
          <w:numId w:val="39"/>
        </w:numPr>
        <w:tabs>
          <w:tab w:val="left" w:pos="567"/>
          <w:tab w:val="left" w:pos="851"/>
          <w:tab w:val="left" w:pos="1566"/>
          <w:tab w:val="left" w:pos="9923"/>
        </w:tabs>
        <w:suppressAutoHyphens w:val="0"/>
        <w:autoSpaceDE w:val="0"/>
        <w:autoSpaceDN w:val="0"/>
        <w:spacing w:before="120"/>
        <w:ind w:left="0" w:firstLine="0"/>
        <w:jc w:val="both"/>
        <w:rPr>
          <w:color w:val="auto"/>
        </w:rPr>
      </w:pPr>
      <w:r w:rsidRPr="00587EB4">
        <w:rPr>
          <w:color w:val="auto"/>
        </w:rPr>
        <w:t>O preço ofertado pela licitante para os serviços, conforme disposto no EDITAL, deverá ser elaborado considerando as planilhas de custos e de formação de preços constante no Termo de Referência e seus anexos, evidenciando de forma completa (demonstrando a composição de custo/memória de cálculo de cada item por módulo discriminado no modelo anexo do Termo de Referência e que deverá ser apresentado), expresso em moeda corrente nacional, considerando e incluindo os tributos, fretes, tarifas e demais despesas decorrentes da execução do objeto;</w:t>
      </w:r>
    </w:p>
    <w:p w14:paraId="3F0DF8C8" w14:textId="62E1E2D6" w:rsidR="00D14486" w:rsidRPr="00587EB4" w:rsidRDefault="00D14486" w:rsidP="00995598">
      <w:pPr>
        <w:pStyle w:val="PargrafodaLista"/>
        <w:widowControl w:val="0"/>
        <w:numPr>
          <w:ilvl w:val="2"/>
          <w:numId w:val="39"/>
        </w:numPr>
        <w:tabs>
          <w:tab w:val="left" w:pos="567"/>
          <w:tab w:val="left" w:pos="851"/>
          <w:tab w:val="left" w:pos="1566"/>
          <w:tab w:val="left" w:pos="9923"/>
        </w:tabs>
        <w:suppressAutoHyphens w:val="0"/>
        <w:autoSpaceDE w:val="0"/>
        <w:autoSpaceDN w:val="0"/>
        <w:spacing w:before="120"/>
        <w:ind w:left="0" w:firstLine="0"/>
        <w:jc w:val="both"/>
        <w:rPr>
          <w:color w:val="auto"/>
        </w:rPr>
      </w:pPr>
      <w:r w:rsidRPr="00587EB4">
        <w:rPr>
          <w:color w:val="auto"/>
        </w:rPr>
        <w:t>As propostas devem ser elaboradas contendo todas as despesas necessárias à consecução plena e perfeita do objeto deste Edital, inclusive com detalhamento da Bonificação e Despesas Indiretas (</w:t>
      </w:r>
      <w:proofErr w:type="gramStart"/>
      <w:r w:rsidRPr="00587EB4">
        <w:rPr>
          <w:color w:val="auto"/>
        </w:rPr>
        <w:t>B.D.</w:t>
      </w:r>
      <w:proofErr w:type="gramEnd"/>
      <w:r w:rsidRPr="00587EB4">
        <w:rPr>
          <w:color w:val="auto"/>
        </w:rPr>
        <w:t>I); dos encargos sociais; de todos o</w:t>
      </w:r>
      <w:r w:rsidR="00EF20F2" w:rsidRPr="00587EB4">
        <w:rPr>
          <w:color w:val="auto"/>
        </w:rPr>
        <w:t>s</w:t>
      </w:r>
      <w:r w:rsidRPr="00587EB4">
        <w:rPr>
          <w:color w:val="auto"/>
        </w:rPr>
        <w:t xml:space="preserve"> insumos necessários; demonstrando o</w:t>
      </w:r>
      <w:r w:rsidR="00EF20F2" w:rsidRPr="00587EB4">
        <w:rPr>
          <w:color w:val="auto"/>
        </w:rPr>
        <w:t>s</w:t>
      </w:r>
      <w:r w:rsidRPr="00587EB4">
        <w:rPr>
          <w:color w:val="auto"/>
        </w:rPr>
        <w:t xml:space="preserve"> impostos sobre serviços de qualquer natureza (ISS), bem como os demais tributos e encargos legais; e ainda a composição analítica dos preços unitários para todos os serviços, e o detalhamento do custo indireto;</w:t>
      </w:r>
    </w:p>
    <w:p w14:paraId="160DD8AA" w14:textId="486F2857" w:rsidR="00D14486" w:rsidRPr="00587EB4" w:rsidRDefault="00D14486" w:rsidP="00995598">
      <w:pPr>
        <w:pStyle w:val="PargrafodaLista"/>
        <w:widowControl w:val="0"/>
        <w:numPr>
          <w:ilvl w:val="2"/>
          <w:numId w:val="39"/>
        </w:numPr>
        <w:tabs>
          <w:tab w:val="left" w:pos="567"/>
          <w:tab w:val="left" w:pos="851"/>
          <w:tab w:val="left" w:pos="1566"/>
          <w:tab w:val="left" w:pos="9923"/>
        </w:tabs>
        <w:suppressAutoHyphens w:val="0"/>
        <w:autoSpaceDE w:val="0"/>
        <w:autoSpaceDN w:val="0"/>
        <w:spacing w:before="120"/>
        <w:ind w:left="0" w:firstLine="0"/>
        <w:jc w:val="both"/>
        <w:rPr>
          <w:color w:val="auto"/>
        </w:rPr>
      </w:pPr>
      <w:r w:rsidRPr="00587EB4">
        <w:rPr>
          <w:color w:val="auto"/>
        </w:rPr>
        <w:t>O preço total proposto deve ser elaborado considerando o pagamento dos salários de seus empregados (observando os pisos das categorias) e respectivos encargos trabalhistas, previdenciários e securitários, bem assim todos os encargos fiscais e comerciais decorrentes da execução do contrato, também, todos os custos diretos e indiretos, taxas, remunerações, despesas fiscais e financeiras, e quaisquer despesas extras e necessárias e não especificadas no Edital, mas consideradas essenciais ao cumprimento do objeto do certame.</w:t>
      </w:r>
    </w:p>
    <w:p w14:paraId="2C3DBA97" w14:textId="77777777" w:rsidR="00D14486" w:rsidRPr="00587EB4" w:rsidRDefault="00D14486" w:rsidP="00995598">
      <w:pPr>
        <w:pStyle w:val="PargrafodaLista"/>
        <w:widowControl w:val="0"/>
        <w:numPr>
          <w:ilvl w:val="2"/>
          <w:numId w:val="39"/>
        </w:numPr>
        <w:tabs>
          <w:tab w:val="left" w:pos="567"/>
          <w:tab w:val="left" w:pos="851"/>
          <w:tab w:val="left" w:pos="1566"/>
          <w:tab w:val="left" w:pos="9923"/>
        </w:tabs>
        <w:suppressAutoHyphens w:val="0"/>
        <w:autoSpaceDE w:val="0"/>
        <w:autoSpaceDN w:val="0"/>
        <w:spacing w:before="120"/>
        <w:ind w:left="0" w:firstLine="0"/>
        <w:jc w:val="both"/>
        <w:rPr>
          <w:color w:val="auto"/>
        </w:rPr>
      </w:pPr>
      <w:r w:rsidRPr="00587EB4">
        <w:rPr>
          <w:color w:val="auto"/>
        </w:rPr>
        <w:t>Os preços unitários máximos aceitáveis são os preços unitários estimados na planilha orçamentária. Os lances ofertados não poderão exceder os valores unitários previstos na composição do item, assim, os valores máximos a serem ofertados devem ser inferiores aos constantes nos anexos do Termo de Referência – Anexo I do Edital.</w:t>
      </w:r>
    </w:p>
    <w:p w14:paraId="572BFB9C" w14:textId="1BD83349" w:rsidR="00D14486" w:rsidRPr="00587EB4" w:rsidRDefault="00D14486" w:rsidP="00995598">
      <w:pPr>
        <w:pStyle w:val="PargrafodaLista"/>
        <w:widowControl w:val="0"/>
        <w:numPr>
          <w:ilvl w:val="2"/>
          <w:numId w:val="39"/>
        </w:numPr>
        <w:tabs>
          <w:tab w:val="left" w:pos="567"/>
          <w:tab w:val="left" w:pos="851"/>
          <w:tab w:val="left" w:pos="1566"/>
          <w:tab w:val="left" w:pos="6663"/>
          <w:tab w:val="left" w:pos="9923"/>
        </w:tabs>
        <w:suppressAutoHyphens w:val="0"/>
        <w:autoSpaceDE w:val="0"/>
        <w:autoSpaceDN w:val="0"/>
        <w:spacing w:before="120"/>
        <w:ind w:left="0" w:firstLine="0"/>
        <w:jc w:val="both"/>
        <w:rPr>
          <w:color w:val="auto"/>
        </w:rPr>
      </w:pPr>
      <w:r w:rsidRPr="00587EB4">
        <w:rPr>
          <w:color w:val="auto"/>
        </w:rPr>
        <w:lastRenderedPageBreak/>
        <w:t xml:space="preserve">Não se admitirá proposta que apresente preços globais ou unitários simbólicos, irrisórios ou de valor igual a zero, incompatíveis com os preços dos insumos e salários de mercado, acrescidos dos respectivos encargos, ainda que o ato convocatório da </w:t>
      </w:r>
      <w:proofErr w:type="gramStart"/>
      <w:r w:rsidRPr="00587EB4">
        <w:rPr>
          <w:color w:val="auto"/>
        </w:rPr>
        <w:t>licita</w:t>
      </w:r>
      <w:proofErr w:type="gramEnd"/>
      <w:r w:rsidRPr="00587EB4">
        <w:rPr>
          <w:color w:val="auto"/>
        </w:rPr>
        <w:t xml:space="preserve">~]ao não tenha estabelecido limites mínimos, exceto quando se referirem a materiais e instalações de propriedade do próprio licitante, para os quais ele expressamente renuncie a parcela ou a totalidade da remuneração. </w:t>
      </w:r>
    </w:p>
    <w:p w14:paraId="4D6077D2" w14:textId="77777777" w:rsidR="00D14486" w:rsidRPr="00587EB4" w:rsidRDefault="00D14486" w:rsidP="00995598">
      <w:pPr>
        <w:pStyle w:val="PargrafodaLista"/>
        <w:widowControl w:val="0"/>
        <w:numPr>
          <w:ilvl w:val="2"/>
          <w:numId w:val="39"/>
        </w:numPr>
        <w:tabs>
          <w:tab w:val="left" w:pos="567"/>
          <w:tab w:val="left" w:pos="851"/>
          <w:tab w:val="left" w:pos="1566"/>
          <w:tab w:val="left" w:pos="9923"/>
        </w:tabs>
        <w:suppressAutoHyphens w:val="0"/>
        <w:autoSpaceDE w:val="0"/>
        <w:autoSpaceDN w:val="0"/>
        <w:spacing w:before="120"/>
        <w:ind w:left="0" w:firstLine="0"/>
        <w:jc w:val="both"/>
        <w:rPr>
          <w:color w:val="auto"/>
        </w:rPr>
      </w:pPr>
      <w:r w:rsidRPr="00587EB4">
        <w:rPr>
          <w:color w:val="auto"/>
        </w:rPr>
        <w:t>Todas as especificações do objeto contidas na proposta vinculam o licitante;</w:t>
      </w:r>
    </w:p>
    <w:p w14:paraId="08E19F90" w14:textId="77777777" w:rsidR="00D14486" w:rsidRPr="00587EB4" w:rsidRDefault="00D14486" w:rsidP="00995598">
      <w:pPr>
        <w:pStyle w:val="PargrafodaLista"/>
        <w:widowControl w:val="0"/>
        <w:numPr>
          <w:ilvl w:val="2"/>
          <w:numId w:val="40"/>
        </w:numPr>
        <w:tabs>
          <w:tab w:val="left" w:pos="567"/>
          <w:tab w:val="left" w:pos="851"/>
          <w:tab w:val="left" w:pos="1566"/>
          <w:tab w:val="left" w:pos="9923"/>
        </w:tabs>
        <w:suppressAutoHyphens w:val="0"/>
        <w:autoSpaceDE w:val="0"/>
        <w:autoSpaceDN w:val="0"/>
        <w:spacing w:before="120"/>
        <w:ind w:left="0" w:firstLine="0"/>
        <w:jc w:val="both"/>
        <w:rPr>
          <w:color w:val="auto"/>
        </w:rPr>
      </w:pPr>
      <w:r w:rsidRPr="00587EB4">
        <w:rPr>
          <w:color w:val="auto"/>
        </w:rPr>
        <w:t>O licitante NÃO poderá oferecer proposta em quantitativo inferior ao máximo previsto para contratação.</w:t>
      </w:r>
    </w:p>
    <w:p w14:paraId="52B31CD8" w14:textId="77777777" w:rsidR="00D14486" w:rsidRPr="00587EB4" w:rsidRDefault="00D14486" w:rsidP="00995598">
      <w:pPr>
        <w:pStyle w:val="PargrafodaLista"/>
        <w:widowControl w:val="0"/>
        <w:numPr>
          <w:ilvl w:val="2"/>
          <w:numId w:val="40"/>
        </w:numPr>
        <w:tabs>
          <w:tab w:val="left" w:pos="567"/>
          <w:tab w:val="left" w:pos="851"/>
          <w:tab w:val="left" w:pos="1566"/>
          <w:tab w:val="left" w:pos="9923"/>
        </w:tabs>
        <w:suppressAutoHyphens w:val="0"/>
        <w:autoSpaceDE w:val="0"/>
        <w:autoSpaceDN w:val="0"/>
        <w:spacing w:before="120"/>
        <w:ind w:left="0" w:firstLine="0"/>
        <w:jc w:val="both"/>
        <w:rPr>
          <w:color w:val="auto"/>
        </w:rPr>
      </w:pPr>
      <w:r w:rsidRPr="00587EB4">
        <w:rPr>
          <w:color w:val="auto"/>
        </w:rPr>
        <w:t xml:space="preserve"> Não serão aceitas as propostas cujo valor por item ultrapasse o custo unitário estimado pela Administração, ainda que o valor global seja compatível com o orçado </w:t>
      </w:r>
      <w:proofErr w:type="gramStart"/>
      <w:r w:rsidRPr="00587EB4">
        <w:rPr>
          <w:color w:val="auto"/>
        </w:rPr>
        <w:t>ou sejam</w:t>
      </w:r>
      <w:proofErr w:type="gramEnd"/>
      <w:r w:rsidRPr="00587EB4">
        <w:rPr>
          <w:color w:val="auto"/>
        </w:rPr>
        <w:t xml:space="preserve"> manifestamente inexequíveis. </w:t>
      </w:r>
    </w:p>
    <w:p w14:paraId="425ED720" w14:textId="3BC52DCF" w:rsidR="00D14486" w:rsidRPr="00587EB4" w:rsidRDefault="00D14486" w:rsidP="00995598">
      <w:pPr>
        <w:pStyle w:val="PargrafodaLista"/>
        <w:widowControl w:val="0"/>
        <w:numPr>
          <w:ilvl w:val="2"/>
          <w:numId w:val="40"/>
        </w:numPr>
        <w:tabs>
          <w:tab w:val="left" w:pos="851"/>
          <w:tab w:val="left" w:pos="1993"/>
          <w:tab w:val="left" w:pos="9923"/>
        </w:tabs>
        <w:suppressAutoHyphens w:val="0"/>
        <w:autoSpaceDE w:val="0"/>
        <w:autoSpaceDN w:val="0"/>
        <w:spacing w:before="97"/>
        <w:ind w:left="0" w:firstLine="0"/>
        <w:jc w:val="both"/>
        <w:rPr>
          <w:color w:val="auto"/>
        </w:rPr>
      </w:pPr>
      <w:r w:rsidRPr="00587EB4">
        <w:rPr>
          <w:noProof/>
          <w:color w:val="auto"/>
          <w:lang w:eastAsia="pt-BR"/>
        </w:rPr>
        <mc:AlternateContent>
          <mc:Choice Requires="wps">
            <w:drawing>
              <wp:anchor distT="0" distB="0" distL="114300" distR="114300" simplePos="0" relativeHeight="251659264" behindDoc="1" locked="0" layoutInCell="1" allowOverlap="1" wp14:anchorId="4D4F0B0C" wp14:editId="5A0638FD">
                <wp:simplePos x="0" y="0"/>
                <wp:positionH relativeFrom="page">
                  <wp:posOffset>1315085</wp:posOffset>
                </wp:positionH>
                <wp:positionV relativeFrom="paragraph">
                  <wp:posOffset>162560</wp:posOffset>
                </wp:positionV>
                <wp:extent cx="80645" cy="7620"/>
                <wp:effectExtent l="635" t="635" r="4445" b="1270"/>
                <wp:wrapNone/>
                <wp:docPr id="1" name="Retâ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1F06EC8" id="Retângulo 1" o:spid="_x0000_s1026" style="position:absolute;margin-left:103.55pt;margin-top:12.8pt;width:6.35pt;height:.6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" fillcolor="black" stroked="f">
                <w10:wrap anchorx="page"/>
              </v:rect>
            </w:pict>
          </mc:Fallback>
        </mc:AlternateContent>
      </w:r>
      <w:r w:rsidRPr="00587EB4">
        <w:rPr>
          <w:color w:val="auto"/>
        </w:rPr>
        <w:t>Nos</w:t>
      </w:r>
      <w:r w:rsidRPr="00587EB4">
        <w:rPr>
          <w:color w:val="auto"/>
          <w:spacing w:val="1"/>
        </w:rPr>
        <w:t xml:space="preserve"> </w:t>
      </w:r>
      <w:r w:rsidRPr="00587EB4">
        <w:rPr>
          <w:color w:val="auto"/>
        </w:rPr>
        <w:t>valores</w:t>
      </w:r>
      <w:r w:rsidRPr="00587EB4">
        <w:rPr>
          <w:color w:val="auto"/>
          <w:spacing w:val="1"/>
        </w:rPr>
        <w:t xml:space="preserve"> </w:t>
      </w:r>
      <w:r w:rsidRPr="00587EB4">
        <w:rPr>
          <w:color w:val="auto"/>
        </w:rPr>
        <w:t>propostos</w:t>
      </w:r>
      <w:r w:rsidRPr="00587EB4">
        <w:rPr>
          <w:color w:val="auto"/>
          <w:spacing w:val="1"/>
        </w:rPr>
        <w:t xml:space="preserve"> </w:t>
      </w:r>
      <w:r w:rsidRPr="00587EB4">
        <w:rPr>
          <w:color w:val="auto"/>
        </w:rPr>
        <w:t>estarão</w:t>
      </w:r>
      <w:r w:rsidRPr="00587EB4">
        <w:rPr>
          <w:color w:val="auto"/>
          <w:spacing w:val="1"/>
        </w:rPr>
        <w:t xml:space="preserve"> </w:t>
      </w:r>
      <w:r w:rsidRPr="00587EB4">
        <w:rPr>
          <w:color w:val="auto"/>
        </w:rPr>
        <w:t>inclusos</w:t>
      </w:r>
      <w:r w:rsidRPr="00587EB4">
        <w:rPr>
          <w:color w:val="auto"/>
          <w:spacing w:val="1"/>
        </w:rPr>
        <w:t xml:space="preserve"> </w:t>
      </w:r>
      <w:r w:rsidRPr="00587EB4">
        <w:rPr>
          <w:color w:val="auto"/>
        </w:rPr>
        <w:t>todos</w:t>
      </w:r>
      <w:r w:rsidRPr="00587EB4">
        <w:rPr>
          <w:color w:val="auto"/>
          <w:spacing w:val="1"/>
        </w:rPr>
        <w:t xml:space="preserve"> </w:t>
      </w:r>
      <w:r w:rsidRPr="00587EB4">
        <w:rPr>
          <w:color w:val="auto"/>
        </w:rPr>
        <w:t>os</w:t>
      </w:r>
      <w:r w:rsidRPr="00587EB4">
        <w:rPr>
          <w:color w:val="auto"/>
          <w:spacing w:val="1"/>
        </w:rPr>
        <w:t xml:space="preserve"> </w:t>
      </w:r>
      <w:r w:rsidRPr="00587EB4">
        <w:rPr>
          <w:color w:val="auto"/>
        </w:rPr>
        <w:t>custos</w:t>
      </w:r>
      <w:r w:rsidRPr="00587EB4">
        <w:rPr>
          <w:color w:val="auto"/>
          <w:spacing w:val="1"/>
        </w:rPr>
        <w:t xml:space="preserve"> </w:t>
      </w:r>
      <w:r w:rsidRPr="00587EB4">
        <w:rPr>
          <w:color w:val="auto"/>
        </w:rPr>
        <w:t>operacionais,</w:t>
      </w:r>
      <w:r w:rsidRPr="00587EB4">
        <w:rPr>
          <w:color w:val="auto"/>
          <w:spacing w:val="1"/>
        </w:rPr>
        <w:t xml:space="preserve"> </w:t>
      </w:r>
      <w:r w:rsidRPr="00587EB4">
        <w:rPr>
          <w:color w:val="auto"/>
        </w:rPr>
        <w:t>encargos</w:t>
      </w:r>
      <w:r w:rsidRPr="00587EB4">
        <w:rPr>
          <w:color w:val="auto"/>
          <w:spacing w:val="1"/>
        </w:rPr>
        <w:t xml:space="preserve"> </w:t>
      </w:r>
      <w:r w:rsidRPr="00587EB4">
        <w:rPr>
          <w:color w:val="auto"/>
        </w:rPr>
        <w:t>previdenciários,</w:t>
      </w:r>
      <w:r w:rsidRPr="00587EB4">
        <w:rPr>
          <w:color w:val="auto"/>
          <w:spacing w:val="1"/>
        </w:rPr>
        <w:t xml:space="preserve"> </w:t>
      </w:r>
      <w:r w:rsidRPr="00587EB4">
        <w:rPr>
          <w:color w:val="auto"/>
        </w:rPr>
        <w:t>trabalhistas,</w:t>
      </w:r>
      <w:r w:rsidRPr="00587EB4">
        <w:rPr>
          <w:color w:val="auto"/>
          <w:spacing w:val="1"/>
        </w:rPr>
        <w:t xml:space="preserve"> </w:t>
      </w:r>
      <w:r w:rsidRPr="00587EB4">
        <w:rPr>
          <w:color w:val="auto"/>
        </w:rPr>
        <w:t>tributários,</w:t>
      </w:r>
      <w:r w:rsidRPr="00587EB4">
        <w:rPr>
          <w:color w:val="auto"/>
          <w:spacing w:val="1"/>
        </w:rPr>
        <w:t xml:space="preserve"> </w:t>
      </w:r>
      <w:r w:rsidRPr="00587EB4">
        <w:rPr>
          <w:color w:val="auto"/>
        </w:rPr>
        <w:t>comerciais</w:t>
      </w:r>
      <w:r w:rsidRPr="00587EB4">
        <w:rPr>
          <w:color w:val="auto"/>
          <w:spacing w:val="1"/>
        </w:rPr>
        <w:t xml:space="preserve"> </w:t>
      </w:r>
      <w:r w:rsidRPr="00587EB4">
        <w:rPr>
          <w:color w:val="auto"/>
        </w:rPr>
        <w:t>e</w:t>
      </w:r>
      <w:r w:rsidRPr="00587EB4">
        <w:rPr>
          <w:color w:val="auto"/>
          <w:spacing w:val="1"/>
        </w:rPr>
        <w:t xml:space="preserve"> </w:t>
      </w:r>
      <w:r w:rsidRPr="00587EB4">
        <w:rPr>
          <w:color w:val="auto"/>
        </w:rPr>
        <w:t>quaisquer</w:t>
      </w:r>
      <w:r w:rsidRPr="00587EB4">
        <w:rPr>
          <w:color w:val="auto"/>
          <w:spacing w:val="1"/>
        </w:rPr>
        <w:t xml:space="preserve"> </w:t>
      </w:r>
      <w:r w:rsidRPr="00587EB4">
        <w:rPr>
          <w:color w:val="auto"/>
        </w:rPr>
        <w:t>outros</w:t>
      </w:r>
      <w:r w:rsidRPr="00587EB4">
        <w:rPr>
          <w:color w:val="auto"/>
          <w:spacing w:val="1"/>
        </w:rPr>
        <w:t xml:space="preserve"> </w:t>
      </w:r>
      <w:r w:rsidRPr="00587EB4">
        <w:rPr>
          <w:color w:val="auto"/>
        </w:rPr>
        <w:t>que</w:t>
      </w:r>
      <w:r w:rsidRPr="00587EB4">
        <w:rPr>
          <w:color w:val="auto"/>
          <w:spacing w:val="1"/>
        </w:rPr>
        <w:t xml:space="preserve"> </w:t>
      </w:r>
      <w:r w:rsidRPr="00587EB4">
        <w:rPr>
          <w:color w:val="auto"/>
        </w:rPr>
        <w:t>incidam</w:t>
      </w:r>
      <w:r w:rsidRPr="00587EB4">
        <w:rPr>
          <w:color w:val="auto"/>
          <w:spacing w:val="1"/>
        </w:rPr>
        <w:t xml:space="preserve"> </w:t>
      </w:r>
      <w:r w:rsidRPr="00587EB4">
        <w:rPr>
          <w:color w:val="auto"/>
        </w:rPr>
        <w:t>direta</w:t>
      </w:r>
      <w:r w:rsidRPr="00587EB4">
        <w:rPr>
          <w:color w:val="auto"/>
          <w:spacing w:val="1"/>
        </w:rPr>
        <w:t xml:space="preserve"> </w:t>
      </w:r>
      <w:r w:rsidRPr="00587EB4">
        <w:rPr>
          <w:color w:val="auto"/>
        </w:rPr>
        <w:t>ou</w:t>
      </w:r>
      <w:r w:rsidRPr="00587EB4">
        <w:rPr>
          <w:color w:val="auto"/>
          <w:spacing w:val="1"/>
        </w:rPr>
        <w:t xml:space="preserve"> </w:t>
      </w:r>
      <w:r w:rsidRPr="00587EB4">
        <w:rPr>
          <w:color w:val="auto"/>
        </w:rPr>
        <w:t>indiretamente na</w:t>
      </w:r>
      <w:r w:rsidRPr="00587EB4">
        <w:rPr>
          <w:color w:val="auto"/>
          <w:spacing w:val="1"/>
        </w:rPr>
        <w:t xml:space="preserve"> </w:t>
      </w:r>
      <w:r w:rsidRPr="00587EB4">
        <w:rPr>
          <w:color w:val="auto"/>
        </w:rPr>
        <w:t>execução do objeto.</w:t>
      </w:r>
    </w:p>
    <w:p w14:paraId="4B6FC269" w14:textId="77777777" w:rsidR="00D14486" w:rsidRPr="00587EB4" w:rsidRDefault="00D14486" w:rsidP="00995598">
      <w:pPr>
        <w:pStyle w:val="PargrafodaLista"/>
        <w:widowControl w:val="0"/>
        <w:numPr>
          <w:ilvl w:val="3"/>
          <w:numId w:val="40"/>
        </w:numPr>
        <w:tabs>
          <w:tab w:val="left" w:pos="0"/>
          <w:tab w:val="left" w:pos="142"/>
        </w:tabs>
        <w:suppressAutoHyphens w:val="0"/>
        <w:autoSpaceDE w:val="0"/>
        <w:autoSpaceDN w:val="0"/>
        <w:spacing w:before="120"/>
        <w:ind w:left="0" w:firstLine="0"/>
        <w:jc w:val="both"/>
        <w:rPr>
          <w:color w:val="auto"/>
        </w:rPr>
      </w:pPr>
      <w:r w:rsidRPr="00587EB4">
        <w:rPr>
          <w:color w:val="auto"/>
        </w:rPr>
        <w:t>- A Administração não reembolsará ou indenizará qualquer custo operacional, tais como:</w:t>
      </w:r>
      <w:r w:rsidRPr="00587EB4">
        <w:rPr>
          <w:color w:val="auto"/>
          <w:spacing w:val="1"/>
        </w:rPr>
        <w:t xml:space="preserve"> </w:t>
      </w:r>
      <w:r w:rsidRPr="00587EB4">
        <w:rPr>
          <w:color w:val="auto"/>
        </w:rPr>
        <w:t>frete, depósito, guarda de material e/ou bens; encargos previdenciários, trabalhistas, tributários e</w:t>
      </w:r>
      <w:r w:rsidRPr="00587EB4">
        <w:rPr>
          <w:color w:val="auto"/>
          <w:spacing w:val="1"/>
        </w:rPr>
        <w:t xml:space="preserve"> </w:t>
      </w:r>
      <w:r w:rsidRPr="00587EB4">
        <w:rPr>
          <w:color w:val="auto"/>
        </w:rPr>
        <w:t>comerciais;</w:t>
      </w:r>
      <w:r w:rsidRPr="00587EB4">
        <w:rPr>
          <w:color w:val="auto"/>
          <w:spacing w:val="-2"/>
        </w:rPr>
        <w:t xml:space="preserve"> </w:t>
      </w:r>
      <w:r w:rsidRPr="00587EB4">
        <w:rPr>
          <w:color w:val="auto"/>
        </w:rPr>
        <w:t>bem</w:t>
      </w:r>
      <w:r w:rsidRPr="00587EB4">
        <w:rPr>
          <w:color w:val="auto"/>
          <w:spacing w:val="-3"/>
        </w:rPr>
        <w:t xml:space="preserve"> </w:t>
      </w:r>
      <w:r w:rsidRPr="00587EB4">
        <w:rPr>
          <w:color w:val="auto"/>
        </w:rPr>
        <w:t>como</w:t>
      </w:r>
      <w:r w:rsidRPr="00587EB4">
        <w:rPr>
          <w:color w:val="auto"/>
          <w:spacing w:val="-2"/>
        </w:rPr>
        <w:t xml:space="preserve"> </w:t>
      </w:r>
      <w:r w:rsidRPr="00587EB4">
        <w:rPr>
          <w:color w:val="auto"/>
        </w:rPr>
        <w:t>quaisquer outros</w:t>
      </w:r>
      <w:r w:rsidRPr="00587EB4">
        <w:rPr>
          <w:color w:val="auto"/>
          <w:spacing w:val="-2"/>
        </w:rPr>
        <w:t xml:space="preserve"> </w:t>
      </w:r>
      <w:r w:rsidRPr="00587EB4">
        <w:rPr>
          <w:color w:val="auto"/>
        </w:rPr>
        <w:t>que</w:t>
      </w:r>
      <w:r w:rsidRPr="00587EB4">
        <w:rPr>
          <w:color w:val="auto"/>
          <w:spacing w:val="-2"/>
        </w:rPr>
        <w:t xml:space="preserve"> </w:t>
      </w:r>
      <w:r w:rsidRPr="00587EB4">
        <w:rPr>
          <w:color w:val="auto"/>
        </w:rPr>
        <w:t>incidam</w:t>
      </w:r>
      <w:r w:rsidRPr="00587EB4">
        <w:rPr>
          <w:color w:val="auto"/>
          <w:spacing w:val="-2"/>
        </w:rPr>
        <w:t xml:space="preserve"> </w:t>
      </w:r>
      <w:r w:rsidRPr="00587EB4">
        <w:rPr>
          <w:color w:val="auto"/>
        </w:rPr>
        <w:t>direta ou</w:t>
      </w:r>
      <w:r w:rsidRPr="00587EB4">
        <w:rPr>
          <w:color w:val="auto"/>
          <w:spacing w:val="-2"/>
        </w:rPr>
        <w:t xml:space="preserve"> </w:t>
      </w:r>
      <w:r w:rsidRPr="00587EB4">
        <w:rPr>
          <w:color w:val="auto"/>
        </w:rPr>
        <w:t>indiretamente</w:t>
      </w:r>
      <w:r w:rsidRPr="00587EB4">
        <w:rPr>
          <w:color w:val="auto"/>
          <w:spacing w:val="-2"/>
        </w:rPr>
        <w:t xml:space="preserve"> </w:t>
      </w:r>
      <w:r w:rsidRPr="00587EB4">
        <w:rPr>
          <w:color w:val="auto"/>
        </w:rPr>
        <w:t>na</w:t>
      </w:r>
      <w:r w:rsidRPr="00587EB4">
        <w:rPr>
          <w:color w:val="auto"/>
          <w:spacing w:val="-3"/>
        </w:rPr>
        <w:t xml:space="preserve"> </w:t>
      </w:r>
      <w:r w:rsidRPr="00587EB4">
        <w:rPr>
          <w:color w:val="auto"/>
        </w:rPr>
        <w:t>execução</w:t>
      </w:r>
      <w:r w:rsidRPr="00587EB4">
        <w:rPr>
          <w:color w:val="auto"/>
          <w:spacing w:val="-1"/>
        </w:rPr>
        <w:t xml:space="preserve"> </w:t>
      </w:r>
      <w:r w:rsidRPr="00587EB4">
        <w:rPr>
          <w:color w:val="auto"/>
        </w:rPr>
        <w:t>do</w:t>
      </w:r>
      <w:r w:rsidRPr="00587EB4">
        <w:rPr>
          <w:color w:val="auto"/>
          <w:spacing w:val="-2"/>
        </w:rPr>
        <w:t xml:space="preserve"> </w:t>
      </w:r>
      <w:r w:rsidRPr="00587EB4">
        <w:rPr>
          <w:color w:val="auto"/>
        </w:rPr>
        <w:t>objeto.</w:t>
      </w:r>
    </w:p>
    <w:p w14:paraId="1982238B" w14:textId="77777777" w:rsidR="00D14486" w:rsidRPr="00587EB4" w:rsidRDefault="00D14486" w:rsidP="00995598">
      <w:pPr>
        <w:pStyle w:val="PargrafodaLista"/>
        <w:widowControl w:val="0"/>
        <w:numPr>
          <w:ilvl w:val="2"/>
          <w:numId w:val="40"/>
        </w:numPr>
        <w:tabs>
          <w:tab w:val="left" w:pos="851"/>
          <w:tab w:val="left" w:pos="1554"/>
          <w:tab w:val="left" w:pos="9923"/>
        </w:tabs>
        <w:suppressAutoHyphens w:val="0"/>
        <w:autoSpaceDE w:val="0"/>
        <w:autoSpaceDN w:val="0"/>
        <w:spacing w:before="120" w:after="240"/>
        <w:ind w:left="0" w:firstLine="0"/>
        <w:jc w:val="both"/>
        <w:rPr>
          <w:color w:val="auto"/>
        </w:rPr>
      </w:pPr>
      <w:r w:rsidRPr="00587EB4">
        <w:rPr>
          <w:color w:val="auto"/>
        </w:rPr>
        <w:t>- Os preços ofertados, tanto na proposta inicial, quanto na etapa de lances, serão de exclusiva</w:t>
      </w:r>
      <w:r w:rsidRPr="00587EB4">
        <w:rPr>
          <w:color w:val="auto"/>
          <w:spacing w:val="1"/>
        </w:rPr>
        <w:t xml:space="preserve"> </w:t>
      </w:r>
      <w:r w:rsidRPr="00587EB4">
        <w:rPr>
          <w:color w:val="auto"/>
        </w:rPr>
        <w:t xml:space="preserve">responsabilidade do licitante, não lhe assistindo o direito de pleitear qualquer alteração, </w:t>
      </w:r>
      <w:proofErr w:type="gramStart"/>
      <w:r w:rsidRPr="00587EB4">
        <w:rPr>
          <w:color w:val="auto"/>
        </w:rPr>
        <w:t>sob alegação</w:t>
      </w:r>
      <w:proofErr w:type="gramEnd"/>
      <w:r w:rsidRPr="00587EB4">
        <w:rPr>
          <w:color w:val="auto"/>
          <w:spacing w:val="-57"/>
        </w:rPr>
        <w:t xml:space="preserve"> </w:t>
      </w:r>
      <w:r w:rsidRPr="00587EB4">
        <w:rPr>
          <w:color w:val="auto"/>
        </w:rPr>
        <w:t>de</w:t>
      </w:r>
      <w:r w:rsidRPr="00587EB4">
        <w:rPr>
          <w:color w:val="auto"/>
          <w:spacing w:val="-2"/>
        </w:rPr>
        <w:t xml:space="preserve"> </w:t>
      </w:r>
      <w:r w:rsidRPr="00587EB4">
        <w:rPr>
          <w:color w:val="auto"/>
        </w:rPr>
        <w:t>erro, omissão ou qualquer</w:t>
      </w:r>
      <w:r w:rsidRPr="00587EB4">
        <w:rPr>
          <w:color w:val="auto"/>
          <w:spacing w:val="-4"/>
        </w:rPr>
        <w:t xml:space="preserve"> </w:t>
      </w:r>
      <w:r w:rsidRPr="00587EB4">
        <w:rPr>
          <w:color w:val="auto"/>
        </w:rPr>
        <w:t>outro pretexto.</w:t>
      </w:r>
    </w:p>
    <w:p w14:paraId="309A4677" w14:textId="77777777" w:rsidR="00D14486" w:rsidRPr="00587EB4" w:rsidRDefault="00D14486" w:rsidP="00995598">
      <w:pPr>
        <w:pStyle w:val="PargrafodaLista"/>
        <w:widowControl w:val="0"/>
        <w:numPr>
          <w:ilvl w:val="2"/>
          <w:numId w:val="40"/>
        </w:numPr>
        <w:tabs>
          <w:tab w:val="left" w:pos="851"/>
          <w:tab w:val="left" w:pos="1547"/>
          <w:tab w:val="left" w:pos="9923"/>
        </w:tabs>
        <w:suppressAutoHyphens w:val="0"/>
        <w:autoSpaceDE w:val="0"/>
        <w:autoSpaceDN w:val="0"/>
        <w:spacing w:before="90"/>
        <w:ind w:left="0" w:firstLine="0"/>
        <w:jc w:val="both"/>
        <w:rPr>
          <w:color w:val="auto"/>
        </w:rPr>
      </w:pPr>
      <w:r w:rsidRPr="00587EB4">
        <w:rPr>
          <w:color w:val="auto"/>
        </w:rPr>
        <w:t>- A apresentação das propostas implica obrigatoriedade do cumprimento das disposições nelas</w:t>
      </w:r>
      <w:r w:rsidRPr="00587EB4">
        <w:rPr>
          <w:color w:val="auto"/>
          <w:spacing w:val="1"/>
        </w:rPr>
        <w:t xml:space="preserve"> </w:t>
      </w:r>
      <w:r w:rsidRPr="00587EB4">
        <w:rPr>
          <w:color w:val="auto"/>
        </w:rPr>
        <w:t>contidas, em conformidade com o que dispõe o Termo de referência, assumindo o proponente o</w:t>
      </w:r>
      <w:r w:rsidRPr="00587EB4">
        <w:rPr>
          <w:color w:val="auto"/>
          <w:spacing w:val="1"/>
        </w:rPr>
        <w:t xml:space="preserve"> </w:t>
      </w:r>
      <w:r w:rsidRPr="00587EB4">
        <w:rPr>
          <w:color w:val="auto"/>
        </w:rPr>
        <w:t>compromisso</w:t>
      </w:r>
      <w:r w:rsidRPr="00587EB4">
        <w:rPr>
          <w:color w:val="auto"/>
          <w:spacing w:val="34"/>
        </w:rPr>
        <w:t xml:space="preserve"> </w:t>
      </w:r>
      <w:r w:rsidRPr="00587EB4">
        <w:rPr>
          <w:color w:val="auto"/>
        </w:rPr>
        <w:t>de</w:t>
      </w:r>
      <w:r w:rsidRPr="00587EB4">
        <w:rPr>
          <w:color w:val="auto"/>
          <w:spacing w:val="30"/>
        </w:rPr>
        <w:t xml:space="preserve"> </w:t>
      </w:r>
      <w:r w:rsidRPr="00587EB4">
        <w:rPr>
          <w:color w:val="auto"/>
        </w:rPr>
        <w:t>executar</w:t>
      </w:r>
      <w:r w:rsidRPr="00587EB4">
        <w:rPr>
          <w:color w:val="auto"/>
          <w:spacing w:val="34"/>
        </w:rPr>
        <w:t xml:space="preserve"> </w:t>
      </w:r>
      <w:r w:rsidRPr="00587EB4">
        <w:rPr>
          <w:color w:val="auto"/>
        </w:rPr>
        <w:t>o</w:t>
      </w:r>
      <w:r w:rsidRPr="00587EB4">
        <w:rPr>
          <w:color w:val="auto"/>
          <w:spacing w:val="34"/>
        </w:rPr>
        <w:t xml:space="preserve"> </w:t>
      </w:r>
      <w:r w:rsidRPr="00587EB4">
        <w:rPr>
          <w:color w:val="auto"/>
        </w:rPr>
        <w:t>objeto</w:t>
      </w:r>
      <w:r w:rsidRPr="00587EB4">
        <w:rPr>
          <w:color w:val="auto"/>
          <w:spacing w:val="34"/>
        </w:rPr>
        <w:t xml:space="preserve"> </w:t>
      </w:r>
      <w:r w:rsidRPr="00587EB4">
        <w:rPr>
          <w:color w:val="auto"/>
        </w:rPr>
        <w:t>licitado</w:t>
      </w:r>
      <w:r w:rsidRPr="00587EB4">
        <w:rPr>
          <w:color w:val="auto"/>
          <w:spacing w:val="34"/>
        </w:rPr>
        <w:t xml:space="preserve"> </w:t>
      </w:r>
      <w:r w:rsidRPr="00587EB4">
        <w:rPr>
          <w:color w:val="auto"/>
        </w:rPr>
        <w:t>nos</w:t>
      </w:r>
      <w:r w:rsidRPr="00587EB4">
        <w:rPr>
          <w:color w:val="auto"/>
          <w:spacing w:val="32"/>
        </w:rPr>
        <w:t xml:space="preserve"> </w:t>
      </w:r>
      <w:r w:rsidRPr="00587EB4">
        <w:rPr>
          <w:color w:val="auto"/>
        </w:rPr>
        <w:t>seus</w:t>
      </w:r>
      <w:r w:rsidRPr="00587EB4">
        <w:rPr>
          <w:color w:val="auto"/>
          <w:spacing w:val="34"/>
        </w:rPr>
        <w:t xml:space="preserve"> </w:t>
      </w:r>
      <w:r w:rsidRPr="00587EB4">
        <w:rPr>
          <w:color w:val="auto"/>
        </w:rPr>
        <w:t>termos,</w:t>
      </w:r>
      <w:r w:rsidRPr="00587EB4">
        <w:rPr>
          <w:color w:val="auto"/>
          <w:spacing w:val="34"/>
        </w:rPr>
        <w:t xml:space="preserve"> </w:t>
      </w:r>
      <w:r w:rsidRPr="00587EB4">
        <w:rPr>
          <w:color w:val="auto"/>
        </w:rPr>
        <w:t>bem</w:t>
      </w:r>
      <w:r w:rsidRPr="00587EB4">
        <w:rPr>
          <w:color w:val="auto"/>
          <w:spacing w:val="33"/>
        </w:rPr>
        <w:t xml:space="preserve"> </w:t>
      </w:r>
      <w:r w:rsidRPr="00587EB4">
        <w:rPr>
          <w:color w:val="auto"/>
        </w:rPr>
        <w:t>como</w:t>
      </w:r>
      <w:r w:rsidRPr="00587EB4">
        <w:rPr>
          <w:color w:val="auto"/>
          <w:spacing w:val="34"/>
        </w:rPr>
        <w:t xml:space="preserve"> </w:t>
      </w:r>
      <w:r w:rsidRPr="00587EB4">
        <w:rPr>
          <w:color w:val="auto"/>
        </w:rPr>
        <w:t>de</w:t>
      </w:r>
      <w:r w:rsidRPr="00587EB4">
        <w:rPr>
          <w:color w:val="auto"/>
          <w:spacing w:val="33"/>
        </w:rPr>
        <w:t xml:space="preserve"> </w:t>
      </w:r>
      <w:r w:rsidRPr="00587EB4">
        <w:rPr>
          <w:color w:val="auto"/>
        </w:rPr>
        <w:t>fornecer</w:t>
      </w:r>
      <w:r w:rsidRPr="00587EB4">
        <w:rPr>
          <w:color w:val="auto"/>
          <w:spacing w:val="34"/>
        </w:rPr>
        <w:t xml:space="preserve"> </w:t>
      </w:r>
      <w:r w:rsidRPr="00587EB4">
        <w:rPr>
          <w:color w:val="auto"/>
        </w:rPr>
        <w:t>os</w:t>
      </w:r>
      <w:r w:rsidRPr="00587EB4">
        <w:rPr>
          <w:color w:val="auto"/>
          <w:spacing w:val="34"/>
        </w:rPr>
        <w:t xml:space="preserve"> </w:t>
      </w:r>
      <w:r w:rsidRPr="00587EB4">
        <w:rPr>
          <w:color w:val="auto"/>
        </w:rPr>
        <w:t>materiais, equipamentos,</w:t>
      </w:r>
      <w:r w:rsidRPr="00587EB4">
        <w:rPr>
          <w:color w:val="auto"/>
          <w:spacing w:val="1"/>
        </w:rPr>
        <w:t xml:space="preserve"> </w:t>
      </w:r>
      <w:r w:rsidRPr="00587EB4">
        <w:rPr>
          <w:color w:val="auto"/>
        </w:rPr>
        <w:t>ferramentas</w:t>
      </w:r>
      <w:r w:rsidRPr="00587EB4">
        <w:rPr>
          <w:color w:val="auto"/>
          <w:spacing w:val="1"/>
        </w:rPr>
        <w:t xml:space="preserve"> </w:t>
      </w:r>
      <w:r w:rsidRPr="00587EB4">
        <w:rPr>
          <w:color w:val="auto"/>
        </w:rPr>
        <w:t>e</w:t>
      </w:r>
      <w:r w:rsidRPr="00587EB4">
        <w:rPr>
          <w:color w:val="auto"/>
          <w:spacing w:val="1"/>
        </w:rPr>
        <w:t xml:space="preserve"> </w:t>
      </w:r>
      <w:r w:rsidRPr="00587EB4">
        <w:rPr>
          <w:color w:val="auto"/>
        </w:rPr>
        <w:t>utensílios</w:t>
      </w:r>
      <w:r w:rsidRPr="00587EB4">
        <w:rPr>
          <w:color w:val="auto"/>
          <w:spacing w:val="1"/>
        </w:rPr>
        <w:t xml:space="preserve"> </w:t>
      </w:r>
      <w:r w:rsidRPr="00587EB4">
        <w:rPr>
          <w:color w:val="auto"/>
        </w:rPr>
        <w:t>necessários,</w:t>
      </w:r>
      <w:r w:rsidRPr="00587EB4">
        <w:rPr>
          <w:color w:val="auto"/>
          <w:spacing w:val="1"/>
        </w:rPr>
        <w:t xml:space="preserve"> </w:t>
      </w:r>
      <w:r w:rsidRPr="00587EB4">
        <w:rPr>
          <w:color w:val="auto"/>
        </w:rPr>
        <w:t>em</w:t>
      </w:r>
      <w:r w:rsidRPr="00587EB4">
        <w:rPr>
          <w:color w:val="auto"/>
          <w:spacing w:val="1"/>
        </w:rPr>
        <w:t xml:space="preserve"> </w:t>
      </w:r>
      <w:r w:rsidRPr="00587EB4">
        <w:rPr>
          <w:color w:val="auto"/>
        </w:rPr>
        <w:t>quantidades</w:t>
      </w:r>
      <w:r w:rsidRPr="00587EB4">
        <w:rPr>
          <w:color w:val="auto"/>
          <w:spacing w:val="1"/>
        </w:rPr>
        <w:t xml:space="preserve"> </w:t>
      </w:r>
      <w:r w:rsidRPr="00587EB4">
        <w:rPr>
          <w:color w:val="auto"/>
        </w:rPr>
        <w:t>e</w:t>
      </w:r>
      <w:r w:rsidRPr="00587EB4">
        <w:rPr>
          <w:color w:val="auto"/>
          <w:spacing w:val="1"/>
        </w:rPr>
        <w:t xml:space="preserve"> </w:t>
      </w:r>
      <w:r w:rsidRPr="00587EB4">
        <w:rPr>
          <w:color w:val="auto"/>
        </w:rPr>
        <w:t>qualidades</w:t>
      </w:r>
      <w:r w:rsidRPr="00587EB4">
        <w:rPr>
          <w:color w:val="auto"/>
          <w:spacing w:val="1"/>
        </w:rPr>
        <w:t xml:space="preserve"> </w:t>
      </w:r>
      <w:proofErr w:type="gramStart"/>
      <w:r w:rsidRPr="00587EB4">
        <w:rPr>
          <w:color w:val="auto"/>
        </w:rPr>
        <w:t>adequadas</w:t>
      </w:r>
      <w:r w:rsidRPr="00587EB4">
        <w:rPr>
          <w:color w:val="auto"/>
          <w:spacing w:val="1"/>
        </w:rPr>
        <w:t xml:space="preserve"> </w:t>
      </w:r>
      <w:r w:rsidRPr="00587EB4">
        <w:rPr>
          <w:color w:val="auto"/>
        </w:rPr>
        <w:t>à</w:t>
      </w:r>
      <w:r w:rsidRPr="00587EB4">
        <w:rPr>
          <w:color w:val="auto"/>
          <w:spacing w:val="1"/>
        </w:rPr>
        <w:t xml:space="preserve"> </w:t>
      </w:r>
      <w:r w:rsidRPr="00587EB4">
        <w:rPr>
          <w:color w:val="auto"/>
        </w:rPr>
        <w:t>perfeita execução</w:t>
      </w:r>
      <w:r w:rsidRPr="00587EB4">
        <w:rPr>
          <w:color w:val="auto"/>
          <w:spacing w:val="2"/>
        </w:rPr>
        <w:t xml:space="preserve"> </w:t>
      </w:r>
      <w:r w:rsidRPr="00587EB4">
        <w:rPr>
          <w:color w:val="auto"/>
        </w:rPr>
        <w:t>contratual,</w:t>
      </w:r>
      <w:r w:rsidRPr="00587EB4">
        <w:rPr>
          <w:color w:val="auto"/>
          <w:spacing w:val="-1"/>
        </w:rPr>
        <w:t xml:space="preserve"> </w:t>
      </w:r>
      <w:r w:rsidRPr="00587EB4">
        <w:rPr>
          <w:color w:val="auto"/>
        </w:rPr>
        <w:t>promovendo, quando</w:t>
      </w:r>
      <w:r w:rsidRPr="00587EB4">
        <w:rPr>
          <w:color w:val="auto"/>
          <w:spacing w:val="1"/>
        </w:rPr>
        <w:t xml:space="preserve"> </w:t>
      </w:r>
      <w:r w:rsidRPr="00587EB4">
        <w:rPr>
          <w:color w:val="auto"/>
        </w:rPr>
        <w:t>requerido,</w:t>
      </w:r>
      <w:r w:rsidRPr="00587EB4">
        <w:rPr>
          <w:color w:val="auto"/>
          <w:spacing w:val="-3"/>
        </w:rPr>
        <w:t xml:space="preserve"> </w:t>
      </w:r>
      <w:r w:rsidRPr="00587EB4">
        <w:rPr>
          <w:color w:val="auto"/>
        </w:rPr>
        <w:t>sua</w:t>
      </w:r>
      <w:r w:rsidRPr="00587EB4">
        <w:rPr>
          <w:color w:val="auto"/>
          <w:spacing w:val="-2"/>
        </w:rPr>
        <w:t xml:space="preserve"> </w:t>
      </w:r>
      <w:r w:rsidRPr="00587EB4">
        <w:rPr>
          <w:color w:val="auto"/>
        </w:rPr>
        <w:t>substituição</w:t>
      </w:r>
      <w:proofErr w:type="gramEnd"/>
      <w:r w:rsidRPr="00587EB4">
        <w:rPr>
          <w:color w:val="auto"/>
        </w:rPr>
        <w:t>.</w:t>
      </w:r>
    </w:p>
    <w:p w14:paraId="298E1B33" w14:textId="77777777" w:rsidR="00D14486" w:rsidRPr="00587EB4" w:rsidRDefault="00D14486" w:rsidP="00995598">
      <w:pPr>
        <w:pStyle w:val="PargrafodaLista"/>
        <w:widowControl w:val="0"/>
        <w:numPr>
          <w:ilvl w:val="2"/>
          <w:numId w:val="40"/>
        </w:numPr>
        <w:tabs>
          <w:tab w:val="left" w:pos="567"/>
          <w:tab w:val="left" w:pos="851"/>
          <w:tab w:val="left" w:pos="1605"/>
          <w:tab w:val="left" w:pos="9923"/>
        </w:tabs>
        <w:suppressAutoHyphens w:val="0"/>
        <w:autoSpaceDE w:val="0"/>
        <w:autoSpaceDN w:val="0"/>
        <w:spacing w:before="120" w:after="120"/>
        <w:ind w:left="0" w:firstLine="0"/>
        <w:jc w:val="both"/>
        <w:rPr>
          <w:color w:val="auto"/>
        </w:rPr>
      </w:pPr>
      <w:r w:rsidRPr="00587EB4">
        <w:rPr>
          <w:color w:val="auto"/>
        </w:rPr>
        <w:t>-</w:t>
      </w:r>
      <w:r w:rsidRPr="00587EB4">
        <w:rPr>
          <w:color w:val="auto"/>
          <w:spacing w:val="1"/>
        </w:rPr>
        <w:t xml:space="preserve"> </w:t>
      </w:r>
      <w:r w:rsidRPr="00587EB4">
        <w:rPr>
          <w:color w:val="auto"/>
        </w:rPr>
        <w:t>O</w:t>
      </w:r>
      <w:r w:rsidRPr="00587EB4">
        <w:rPr>
          <w:color w:val="auto"/>
          <w:spacing w:val="1"/>
        </w:rPr>
        <w:t xml:space="preserve"> </w:t>
      </w:r>
      <w:r w:rsidRPr="00587EB4">
        <w:rPr>
          <w:color w:val="auto"/>
        </w:rPr>
        <w:t>descumprimento</w:t>
      </w:r>
      <w:r w:rsidRPr="00587EB4">
        <w:rPr>
          <w:color w:val="auto"/>
          <w:spacing w:val="1"/>
        </w:rPr>
        <w:t xml:space="preserve"> </w:t>
      </w:r>
      <w:r w:rsidRPr="00587EB4">
        <w:rPr>
          <w:color w:val="auto"/>
        </w:rPr>
        <w:t>das</w:t>
      </w:r>
      <w:r w:rsidRPr="00587EB4">
        <w:rPr>
          <w:color w:val="auto"/>
          <w:spacing w:val="1"/>
        </w:rPr>
        <w:t xml:space="preserve"> </w:t>
      </w:r>
      <w:r w:rsidRPr="00587EB4">
        <w:rPr>
          <w:color w:val="auto"/>
        </w:rPr>
        <w:t>regras</w:t>
      </w:r>
      <w:r w:rsidRPr="00587EB4">
        <w:rPr>
          <w:color w:val="auto"/>
          <w:spacing w:val="1"/>
        </w:rPr>
        <w:t xml:space="preserve"> </w:t>
      </w:r>
      <w:r w:rsidRPr="00587EB4">
        <w:rPr>
          <w:color w:val="auto"/>
        </w:rPr>
        <w:t>supramencionadas</w:t>
      </w:r>
      <w:r w:rsidRPr="00587EB4">
        <w:rPr>
          <w:color w:val="auto"/>
          <w:spacing w:val="1"/>
        </w:rPr>
        <w:t xml:space="preserve"> </w:t>
      </w:r>
      <w:r w:rsidRPr="00587EB4">
        <w:rPr>
          <w:color w:val="auto"/>
        </w:rPr>
        <w:t>pela</w:t>
      </w:r>
      <w:r w:rsidRPr="00587EB4">
        <w:rPr>
          <w:color w:val="auto"/>
          <w:spacing w:val="1"/>
        </w:rPr>
        <w:t xml:space="preserve"> </w:t>
      </w:r>
      <w:r w:rsidRPr="00587EB4">
        <w:rPr>
          <w:color w:val="auto"/>
        </w:rPr>
        <w:t>Administração</w:t>
      </w:r>
      <w:r w:rsidRPr="00587EB4">
        <w:rPr>
          <w:color w:val="auto"/>
          <w:spacing w:val="1"/>
        </w:rPr>
        <w:t xml:space="preserve"> </w:t>
      </w:r>
      <w:r w:rsidRPr="00587EB4">
        <w:rPr>
          <w:color w:val="auto"/>
        </w:rPr>
        <w:t>ou</w:t>
      </w:r>
      <w:r w:rsidRPr="00587EB4">
        <w:rPr>
          <w:color w:val="auto"/>
          <w:spacing w:val="1"/>
        </w:rPr>
        <w:t xml:space="preserve"> </w:t>
      </w:r>
      <w:r w:rsidRPr="00587EB4">
        <w:rPr>
          <w:color w:val="auto"/>
        </w:rPr>
        <w:t>por</w:t>
      </w:r>
      <w:r w:rsidRPr="00587EB4">
        <w:rPr>
          <w:color w:val="auto"/>
          <w:spacing w:val="1"/>
        </w:rPr>
        <w:t xml:space="preserve"> </w:t>
      </w:r>
      <w:r w:rsidRPr="00587EB4">
        <w:rPr>
          <w:color w:val="auto"/>
        </w:rPr>
        <w:t>parte</w:t>
      </w:r>
      <w:r w:rsidRPr="00587EB4">
        <w:rPr>
          <w:color w:val="auto"/>
          <w:spacing w:val="1"/>
        </w:rPr>
        <w:t xml:space="preserve"> </w:t>
      </w:r>
      <w:r w:rsidRPr="00587EB4">
        <w:rPr>
          <w:color w:val="auto"/>
        </w:rPr>
        <w:t>dos</w:t>
      </w:r>
      <w:r w:rsidRPr="00587EB4">
        <w:rPr>
          <w:color w:val="auto"/>
          <w:spacing w:val="-57"/>
        </w:rPr>
        <w:t xml:space="preserve"> </w:t>
      </w:r>
      <w:r w:rsidRPr="00587EB4">
        <w:rPr>
          <w:color w:val="auto"/>
        </w:rPr>
        <w:t>contratados</w:t>
      </w:r>
      <w:r w:rsidRPr="00587EB4">
        <w:rPr>
          <w:color w:val="auto"/>
          <w:spacing w:val="1"/>
        </w:rPr>
        <w:t xml:space="preserve"> </w:t>
      </w:r>
      <w:r w:rsidRPr="00587EB4">
        <w:rPr>
          <w:color w:val="auto"/>
        </w:rPr>
        <w:t>pode</w:t>
      </w:r>
      <w:r w:rsidRPr="00587EB4">
        <w:rPr>
          <w:color w:val="auto"/>
          <w:spacing w:val="1"/>
        </w:rPr>
        <w:t xml:space="preserve"> </w:t>
      </w:r>
      <w:r w:rsidRPr="00587EB4">
        <w:rPr>
          <w:color w:val="auto"/>
        </w:rPr>
        <w:t>ensejar</w:t>
      </w:r>
      <w:r w:rsidRPr="00587EB4">
        <w:rPr>
          <w:color w:val="auto"/>
          <w:spacing w:val="1"/>
        </w:rPr>
        <w:t xml:space="preserve"> </w:t>
      </w:r>
      <w:r w:rsidRPr="00587EB4">
        <w:rPr>
          <w:color w:val="auto"/>
        </w:rPr>
        <w:t>a</w:t>
      </w:r>
      <w:r w:rsidRPr="00587EB4">
        <w:rPr>
          <w:color w:val="auto"/>
          <w:spacing w:val="1"/>
        </w:rPr>
        <w:t xml:space="preserve"> </w:t>
      </w:r>
      <w:r w:rsidRPr="00587EB4">
        <w:rPr>
          <w:color w:val="auto"/>
        </w:rPr>
        <w:t>responsabilização</w:t>
      </w:r>
      <w:r w:rsidRPr="00587EB4">
        <w:rPr>
          <w:color w:val="auto"/>
          <w:spacing w:val="1"/>
        </w:rPr>
        <w:t xml:space="preserve"> </w:t>
      </w:r>
      <w:proofErr w:type="gramStart"/>
      <w:r w:rsidRPr="00587EB4">
        <w:rPr>
          <w:color w:val="auto"/>
        </w:rPr>
        <w:t>pelos</w:t>
      </w:r>
      <w:r w:rsidRPr="00587EB4">
        <w:rPr>
          <w:color w:val="auto"/>
          <w:spacing w:val="1"/>
        </w:rPr>
        <w:t xml:space="preserve"> </w:t>
      </w:r>
      <w:r w:rsidRPr="00587EB4">
        <w:rPr>
          <w:color w:val="auto"/>
        </w:rPr>
        <w:t>órgão</w:t>
      </w:r>
      <w:proofErr w:type="gramEnd"/>
      <w:r w:rsidRPr="00587EB4">
        <w:rPr>
          <w:color w:val="auto"/>
          <w:spacing w:val="1"/>
        </w:rPr>
        <w:t xml:space="preserve"> </w:t>
      </w:r>
      <w:r w:rsidRPr="00587EB4">
        <w:rPr>
          <w:color w:val="auto"/>
        </w:rPr>
        <w:t>de</w:t>
      </w:r>
      <w:r w:rsidRPr="00587EB4">
        <w:rPr>
          <w:color w:val="auto"/>
          <w:spacing w:val="1"/>
        </w:rPr>
        <w:t xml:space="preserve"> </w:t>
      </w:r>
      <w:r w:rsidRPr="00587EB4">
        <w:rPr>
          <w:color w:val="auto"/>
        </w:rPr>
        <w:t>controle</w:t>
      </w:r>
      <w:r w:rsidRPr="00587EB4">
        <w:rPr>
          <w:color w:val="auto"/>
          <w:spacing w:val="1"/>
        </w:rPr>
        <w:t xml:space="preserve"> </w:t>
      </w:r>
      <w:r w:rsidRPr="00587EB4">
        <w:rPr>
          <w:color w:val="auto"/>
        </w:rPr>
        <w:t>externo,</w:t>
      </w:r>
      <w:r w:rsidRPr="00587EB4">
        <w:rPr>
          <w:color w:val="auto"/>
          <w:spacing w:val="1"/>
        </w:rPr>
        <w:t xml:space="preserve"> </w:t>
      </w:r>
      <w:r w:rsidRPr="00587EB4">
        <w:rPr>
          <w:color w:val="auto"/>
        </w:rPr>
        <w:t>após</w:t>
      </w:r>
      <w:r w:rsidRPr="00587EB4">
        <w:rPr>
          <w:color w:val="auto"/>
          <w:spacing w:val="1"/>
        </w:rPr>
        <w:t xml:space="preserve"> </w:t>
      </w:r>
      <w:r w:rsidRPr="00587EB4">
        <w:rPr>
          <w:color w:val="auto"/>
        </w:rPr>
        <w:t>o</w:t>
      </w:r>
      <w:r w:rsidRPr="00587EB4">
        <w:rPr>
          <w:color w:val="auto"/>
          <w:spacing w:val="60"/>
        </w:rPr>
        <w:t xml:space="preserve"> </w:t>
      </w:r>
      <w:r w:rsidRPr="00587EB4">
        <w:rPr>
          <w:color w:val="auto"/>
        </w:rPr>
        <w:t>devido</w:t>
      </w:r>
      <w:r w:rsidRPr="00587EB4">
        <w:rPr>
          <w:color w:val="auto"/>
          <w:spacing w:val="1"/>
        </w:rPr>
        <w:t xml:space="preserve"> </w:t>
      </w:r>
      <w:r w:rsidRPr="00587EB4">
        <w:rPr>
          <w:color w:val="auto"/>
        </w:rPr>
        <w:t>processo legal, gerar as seguintes consequências: assinatura de prazo para a adoção das medidas</w:t>
      </w:r>
      <w:r w:rsidRPr="00587EB4">
        <w:rPr>
          <w:color w:val="auto"/>
          <w:spacing w:val="1"/>
        </w:rPr>
        <w:t xml:space="preserve"> </w:t>
      </w:r>
      <w:r w:rsidRPr="00587EB4">
        <w:rPr>
          <w:color w:val="auto"/>
        </w:rPr>
        <w:t>necessárias ao exato cumprimento da lei, nos termos do art. 71, inciso IX, da Constituição; ou</w:t>
      </w:r>
      <w:r w:rsidRPr="00587EB4">
        <w:rPr>
          <w:color w:val="auto"/>
          <w:spacing w:val="1"/>
        </w:rPr>
        <w:t xml:space="preserve"> </w:t>
      </w:r>
      <w:r w:rsidRPr="00587EB4">
        <w:rPr>
          <w:color w:val="auto"/>
        </w:rPr>
        <w:t>condenação dos agentes públicos responsáveis e da empresa contratada ao pagamento dos prejuízos</w:t>
      </w:r>
      <w:r w:rsidRPr="00587EB4">
        <w:rPr>
          <w:color w:val="auto"/>
          <w:spacing w:val="1"/>
        </w:rPr>
        <w:t xml:space="preserve"> </w:t>
      </w:r>
      <w:r w:rsidRPr="00587EB4">
        <w:rPr>
          <w:color w:val="auto"/>
        </w:rPr>
        <w:t>ao</w:t>
      </w:r>
      <w:r w:rsidRPr="00587EB4">
        <w:rPr>
          <w:color w:val="auto"/>
          <w:spacing w:val="-2"/>
        </w:rPr>
        <w:t xml:space="preserve"> </w:t>
      </w:r>
      <w:r w:rsidRPr="00587EB4">
        <w:rPr>
          <w:color w:val="auto"/>
        </w:rPr>
        <w:t>erário,</w:t>
      </w:r>
      <w:r w:rsidRPr="00587EB4">
        <w:rPr>
          <w:color w:val="auto"/>
          <w:spacing w:val="-2"/>
        </w:rPr>
        <w:t xml:space="preserve"> </w:t>
      </w:r>
      <w:r w:rsidRPr="00587EB4">
        <w:rPr>
          <w:color w:val="auto"/>
        </w:rPr>
        <w:t>caso</w:t>
      </w:r>
      <w:r w:rsidRPr="00587EB4">
        <w:rPr>
          <w:color w:val="auto"/>
          <w:spacing w:val="-1"/>
        </w:rPr>
        <w:t xml:space="preserve"> </w:t>
      </w:r>
      <w:r w:rsidRPr="00587EB4">
        <w:rPr>
          <w:color w:val="auto"/>
        </w:rPr>
        <w:t>verificada</w:t>
      </w:r>
      <w:r w:rsidRPr="00587EB4">
        <w:rPr>
          <w:color w:val="auto"/>
          <w:spacing w:val="-1"/>
        </w:rPr>
        <w:t xml:space="preserve"> </w:t>
      </w:r>
      <w:r w:rsidRPr="00587EB4">
        <w:rPr>
          <w:color w:val="auto"/>
        </w:rPr>
        <w:t>a</w:t>
      </w:r>
      <w:r w:rsidRPr="00587EB4">
        <w:rPr>
          <w:color w:val="auto"/>
          <w:spacing w:val="-2"/>
        </w:rPr>
        <w:t xml:space="preserve"> </w:t>
      </w:r>
      <w:r w:rsidRPr="00587EB4">
        <w:rPr>
          <w:color w:val="auto"/>
        </w:rPr>
        <w:t>ocorrência</w:t>
      </w:r>
      <w:r w:rsidRPr="00587EB4">
        <w:rPr>
          <w:color w:val="auto"/>
          <w:spacing w:val="-3"/>
        </w:rPr>
        <w:t xml:space="preserve"> </w:t>
      </w:r>
      <w:r w:rsidRPr="00587EB4">
        <w:rPr>
          <w:color w:val="auto"/>
        </w:rPr>
        <w:t>de</w:t>
      </w:r>
      <w:r w:rsidRPr="00587EB4">
        <w:rPr>
          <w:color w:val="auto"/>
          <w:spacing w:val="-2"/>
        </w:rPr>
        <w:t xml:space="preserve"> </w:t>
      </w:r>
      <w:r w:rsidRPr="00587EB4">
        <w:rPr>
          <w:color w:val="auto"/>
        </w:rPr>
        <w:t>superfaturamento</w:t>
      </w:r>
      <w:r w:rsidRPr="00587EB4">
        <w:rPr>
          <w:color w:val="auto"/>
          <w:spacing w:val="-2"/>
        </w:rPr>
        <w:t xml:space="preserve"> </w:t>
      </w:r>
      <w:r w:rsidRPr="00587EB4">
        <w:rPr>
          <w:color w:val="auto"/>
        </w:rPr>
        <w:t>por</w:t>
      </w:r>
      <w:r w:rsidRPr="00587EB4">
        <w:rPr>
          <w:color w:val="auto"/>
          <w:spacing w:val="-3"/>
        </w:rPr>
        <w:t xml:space="preserve"> </w:t>
      </w:r>
      <w:proofErr w:type="spellStart"/>
      <w:r w:rsidRPr="00587EB4">
        <w:rPr>
          <w:color w:val="auto"/>
        </w:rPr>
        <w:t>sobrepreço</w:t>
      </w:r>
      <w:proofErr w:type="spellEnd"/>
      <w:r w:rsidRPr="00587EB4">
        <w:rPr>
          <w:color w:val="auto"/>
          <w:spacing w:val="1"/>
        </w:rPr>
        <w:t xml:space="preserve"> </w:t>
      </w:r>
      <w:r w:rsidRPr="00587EB4">
        <w:rPr>
          <w:color w:val="auto"/>
        </w:rPr>
        <w:t>na</w:t>
      </w:r>
      <w:r w:rsidRPr="00587EB4">
        <w:rPr>
          <w:color w:val="auto"/>
          <w:spacing w:val="-3"/>
        </w:rPr>
        <w:t xml:space="preserve"> </w:t>
      </w:r>
      <w:r w:rsidRPr="00587EB4">
        <w:rPr>
          <w:color w:val="auto"/>
        </w:rPr>
        <w:t>execução</w:t>
      </w:r>
      <w:r w:rsidRPr="00587EB4">
        <w:rPr>
          <w:color w:val="auto"/>
          <w:spacing w:val="-1"/>
        </w:rPr>
        <w:t xml:space="preserve"> </w:t>
      </w:r>
      <w:r w:rsidRPr="00587EB4">
        <w:rPr>
          <w:color w:val="auto"/>
        </w:rPr>
        <w:t>do contrato.</w:t>
      </w:r>
    </w:p>
    <w:p w14:paraId="4BB63072" w14:textId="77777777" w:rsidR="00D14486" w:rsidRPr="00587EB4" w:rsidRDefault="00D14486" w:rsidP="003C42ED">
      <w:pPr>
        <w:pStyle w:val="PargrafodaLista"/>
        <w:tabs>
          <w:tab w:val="left" w:pos="567"/>
          <w:tab w:val="left" w:pos="851"/>
          <w:tab w:val="left" w:pos="1605"/>
          <w:tab w:val="left" w:pos="9923"/>
        </w:tabs>
        <w:spacing w:before="120" w:after="120"/>
        <w:ind w:left="0"/>
        <w:jc w:val="both"/>
        <w:rPr>
          <w:b/>
          <w:color w:val="auto"/>
          <w:u w:val="single"/>
        </w:rPr>
      </w:pPr>
      <w:r w:rsidRPr="00587EB4">
        <w:rPr>
          <w:color w:val="auto"/>
        </w:rPr>
        <w:t xml:space="preserve">7.6 – Ao encaminhar a proposta de preços na forma prevista pelo sistema eletrônico, a licitante deverá preencher os campos apropriados do sistema da LICITANET, </w:t>
      </w:r>
      <w:r w:rsidRPr="00587EB4">
        <w:rPr>
          <w:b/>
          <w:color w:val="auto"/>
          <w:u w:val="single"/>
        </w:rPr>
        <w:t>SENDO VEDADA</w:t>
      </w:r>
      <w:proofErr w:type="gramStart"/>
      <w:r w:rsidRPr="00587EB4">
        <w:rPr>
          <w:b/>
          <w:color w:val="auto"/>
          <w:u w:val="single"/>
        </w:rPr>
        <w:t xml:space="preserve">  </w:t>
      </w:r>
      <w:proofErr w:type="gramEnd"/>
      <w:r w:rsidRPr="00587EB4">
        <w:rPr>
          <w:b/>
          <w:color w:val="auto"/>
          <w:u w:val="single"/>
        </w:rPr>
        <w:t>A IDENTIFICAÇÃO DO LICITANTE POR QUALQUER MEIO.</w:t>
      </w:r>
    </w:p>
    <w:p w14:paraId="276D52BE" w14:textId="77777777" w:rsidR="00D14486" w:rsidRPr="00587EB4" w:rsidRDefault="00D14486" w:rsidP="00995598">
      <w:pPr>
        <w:pStyle w:val="PargrafodaLista"/>
        <w:widowControl w:val="0"/>
        <w:numPr>
          <w:ilvl w:val="2"/>
          <w:numId w:val="38"/>
        </w:numPr>
        <w:tabs>
          <w:tab w:val="left" w:pos="567"/>
          <w:tab w:val="left" w:pos="851"/>
          <w:tab w:val="left" w:pos="1566"/>
          <w:tab w:val="left" w:pos="9923"/>
        </w:tabs>
        <w:suppressAutoHyphens w:val="0"/>
        <w:autoSpaceDE w:val="0"/>
        <w:autoSpaceDN w:val="0"/>
        <w:spacing w:before="120" w:after="120"/>
        <w:ind w:left="0" w:firstLine="0"/>
        <w:jc w:val="both"/>
        <w:rPr>
          <w:color w:val="auto"/>
        </w:rPr>
      </w:pPr>
      <w:r w:rsidRPr="00587EB4">
        <w:rPr>
          <w:color w:val="auto"/>
        </w:rPr>
        <w:t xml:space="preserve">- Verificar a condição da empresa caso ela </w:t>
      </w:r>
      <w:proofErr w:type="gramStart"/>
      <w:r w:rsidRPr="00587EB4">
        <w:rPr>
          <w:color w:val="auto"/>
        </w:rPr>
        <w:t>seja ME</w:t>
      </w:r>
      <w:proofErr w:type="gramEnd"/>
      <w:r w:rsidRPr="00587EB4">
        <w:rPr>
          <w:color w:val="auto"/>
        </w:rPr>
        <w:t>/EPP e informar em campo próprio da</w:t>
      </w:r>
      <w:r w:rsidRPr="00587EB4">
        <w:rPr>
          <w:color w:val="auto"/>
          <w:spacing w:val="1"/>
        </w:rPr>
        <w:t xml:space="preserve"> </w:t>
      </w:r>
      <w:r w:rsidRPr="00587EB4">
        <w:rPr>
          <w:color w:val="auto"/>
        </w:rPr>
        <w:t>plataforma</w:t>
      </w:r>
      <w:r w:rsidRPr="00587EB4">
        <w:rPr>
          <w:color w:val="auto"/>
          <w:spacing w:val="2"/>
        </w:rPr>
        <w:t xml:space="preserve"> </w:t>
      </w:r>
      <w:r w:rsidRPr="00587EB4">
        <w:rPr>
          <w:color w:val="auto"/>
        </w:rPr>
        <w:t>LICITANET</w:t>
      </w:r>
      <w:r w:rsidRPr="00587EB4">
        <w:rPr>
          <w:color w:val="auto"/>
          <w:spacing w:val="4"/>
        </w:rPr>
        <w:t xml:space="preserve"> </w:t>
      </w:r>
      <w:r w:rsidRPr="00587EB4">
        <w:rPr>
          <w:color w:val="auto"/>
        </w:rPr>
        <w:t>-</w:t>
      </w:r>
      <w:r w:rsidRPr="00587EB4">
        <w:rPr>
          <w:color w:val="auto"/>
          <w:spacing w:val="1"/>
        </w:rPr>
        <w:t xml:space="preserve"> </w:t>
      </w:r>
      <w:r w:rsidRPr="00587EB4">
        <w:rPr>
          <w:color w:val="auto"/>
        </w:rPr>
        <w:t>Licitações online.</w:t>
      </w:r>
    </w:p>
    <w:p w14:paraId="280C07E2" w14:textId="77777777" w:rsidR="00D14486" w:rsidRPr="00587EB4" w:rsidRDefault="00D14486" w:rsidP="00995598">
      <w:pPr>
        <w:pStyle w:val="PargrafodaLista"/>
        <w:widowControl w:val="0"/>
        <w:numPr>
          <w:ilvl w:val="2"/>
          <w:numId w:val="38"/>
        </w:numPr>
        <w:tabs>
          <w:tab w:val="left" w:pos="567"/>
          <w:tab w:val="left" w:pos="851"/>
          <w:tab w:val="left" w:pos="1566"/>
          <w:tab w:val="left" w:pos="9923"/>
        </w:tabs>
        <w:suppressAutoHyphens w:val="0"/>
        <w:autoSpaceDE w:val="0"/>
        <w:autoSpaceDN w:val="0"/>
        <w:spacing w:before="120" w:after="120"/>
        <w:ind w:left="0" w:firstLine="0"/>
        <w:jc w:val="both"/>
        <w:rPr>
          <w:b/>
          <w:color w:val="auto"/>
        </w:rPr>
      </w:pPr>
      <w:r w:rsidRPr="00587EB4">
        <w:rPr>
          <w:color w:val="auto"/>
        </w:rPr>
        <w:t>- O</w:t>
      </w:r>
      <w:r w:rsidRPr="00587EB4">
        <w:rPr>
          <w:color w:val="auto"/>
          <w:spacing w:val="-5"/>
        </w:rPr>
        <w:t xml:space="preserve"> </w:t>
      </w:r>
      <w:r w:rsidRPr="00587EB4">
        <w:rPr>
          <w:color w:val="auto"/>
        </w:rPr>
        <w:t>licitante</w:t>
      </w:r>
      <w:r w:rsidRPr="00587EB4">
        <w:rPr>
          <w:color w:val="auto"/>
          <w:spacing w:val="-1"/>
        </w:rPr>
        <w:t xml:space="preserve"> </w:t>
      </w:r>
      <w:r w:rsidRPr="00587EB4">
        <w:rPr>
          <w:color w:val="auto"/>
        </w:rPr>
        <w:t>deverá</w:t>
      </w:r>
      <w:r w:rsidRPr="00587EB4">
        <w:rPr>
          <w:color w:val="auto"/>
          <w:spacing w:val="-1"/>
        </w:rPr>
        <w:t xml:space="preserve"> </w:t>
      </w:r>
      <w:r w:rsidRPr="00587EB4">
        <w:rPr>
          <w:color w:val="auto"/>
        </w:rPr>
        <w:t>apresentar</w:t>
      </w:r>
      <w:r w:rsidRPr="00587EB4">
        <w:rPr>
          <w:color w:val="auto"/>
          <w:spacing w:val="-6"/>
        </w:rPr>
        <w:t xml:space="preserve"> </w:t>
      </w:r>
      <w:r w:rsidRPr="00587EB4">
        <w:rPr>
          <w:color w:val="auto"/>
        </w:rPr>
        <w:t>a</w:t>
      </w:r>
      <w:r w:rsidRPr="00587EB4">
        <w:rPr>
          <w:color w:val="auto"/>
          <w:spacing w:val="-1"/>
        </w:rPr>
        <w:t xml:space="preserve"> </w:t>
      </w:r>
      <w:r w:rsidRPr="00587EB4">
        <w:rPr>
          <w:b/>
          <w:color w:val="auto"/>
          <w:u w:val="thick"/>
        </w:rPr>
        <w:t>PROPOSTA</w:t>
      </w:r>
      <w:r w:rsidRPr="00587EB4">
        <w:rPr>
          <w:b/>
          <w:color w:val="auto"/>
          <w:spacing w:val="-3"/>
          <w:u w:val="thick"/>
        </w:rPr>
        <w:t xml:space="preserve"> </w:t>
      </w:r>
      <w:r w:rsidRPr="00587EB4">
        <w:rPr>
          <w:b/>
          <w:color w:val="auto"/>
          <w:u w:val="thick"/>
        </w:rPr>
        <w:t>(sem</w:t>
      </w:r>
      <w:r w:rsidRPr="00587EB4">
        <w:rPr>
          <w:b/>
          <w:color w:val="auto"/>
          <w:spacing w:val="-8"/>
          <w:u w:val="thick"/>
        </w:rPr>
        <w:t xml:space="preserve"> </w:t>
      </w:r>
      <w:r w:rsidRPr="00587EB4">
        <w:rPr>
          <w:b/>
          <w:color w:val="auto"/>
          <w:u w:val="thick"/>
        </w:rPr>
        <w:t>elementos</w:t>
      </w:r>
      <w:r w:rsidRPr="00587EB4">
        <w:rPr>
          <w:b/>
          <w:color w:val="auto"/>
          <w:spacing w:val="-5"/>
          <w:u w:val="thick"/>
        </w:rPr>
        <w:t xml:space="preserve"> </w:t>
      </w:r>
      <w:r w:rsidRPr="00587EB4">
        <w:rPr>
          <w:b/>
          <w:color w:val="auto"/>
          <w:u w:val="thick"/>
        </w:rPr>
        <w:t>que</w:t>
      </w:r>
      <w:r w:rsidRPr="00587EB4">
        <w:rPr>
          <w:b/>
          <w:color w:val="auto"/>
          <w:spacing w:val="-3"/>
          <w:u w:val="thick"/>
        </w:rPr>
        <w:t xml:space="preserve"> </w:t>
      </w:r>
      <w:r w:rsidRPr="00587EB4">
        <w:rPr>
          <w:b/>
          <w:color w:val="auto"/>
          <w:u w:val="thick"/>
        </w:rPr>
        <w:t>o identifique).</w:t>
      </w:r>
    </w:p>
    <w:p w14:paraId="7097402A" w14:textId="77777777" w:rsidR="00D14486" w:rsidRPr="00587EB4" w:rsidRDefault="00D14486" w:rsidP="00995598">
      <w:pPr>
        <w:pStyle w:val="PargrafodaLista"/>
        <w:widowControl w:val="0"/>
        <w:numPr>
          <w:ilvl w:val="1"/>
          <w:numId w:val="37"/>
        </w:numPr>
        <w:tabs>
          <w:tab w:val="left" w:pos="567"/>
          <w:tab w:val="left" w:pos="851"/>
          <w:tab w:val="left" w:pos="1566"/>
          <w:tab w:val="left" w:pos="9923"/>
        </w:tabs>
        <w:suppressAutoHyphens w:val="0"/>
        <w:autoSpaceDE w:val="0"/>
        <w:autoSpaceDN w:val="0"/>
        <w:spacing w:before="120" w:after="120"/>
        <w:ind w:left="0" w:firstLine="0"/>
        <w:jc w:val="both"/>
        <w:rPr>
          <w:color w:val="auto"/>
        </w:rPr>
      </w:pPr>
      <w:r w:rsidRPr="00587EB4">
        <w:rPr>
          <w:color w:val="auto"/>
        </w:rPr>
        <w:t>- Os</w:t>
      </w:r>
      <w:r w:rsidRPr="00587EB4">
        <w:rPr>
          <w:color w:val="auto"/>
          <w:spacing w:val="1"/>
        </w:rPr>
        <w:t xml:space="preserve"> </w:t>
      </w:r>
      <w:r w:rsidRPr="00587EB4">
        <w:rPr>
          <w:color w:val="auto"/>
        </w:rPr>
        <w:t>preços</w:t>
      </w:r>
      <w:r w:rsidRPr="00587EB4">
        <w:rPr>
          <w:color w:val="auto"/>
          <w:spacing w:val="1"/>
        </w:rPr>
        <w:t xml:space="preserve"> </w:t>
      </w:r>
      <w:r w:rsidRPr="00587EB4">
        <w:rPr>
          <w:color w:val="auto"/>
        </w:rPr>
        <w:t>deverão</w:t>
      </w:r>
      <w:r w:rsidRPr="00587EB4">
        <w:rPr>
          <w:color w:val="auto"/>
          <w:spacing w:val="1"/>
        </w:rPr>
        <w:t xml:space="preserve"> </w:t>
      </w:r>
      <w:r w:rsidRPr="00587EB4">
        <w:rPr>
          <w:color w:val="auto"/>
        </w:rPr>
        <w:t>ser</w:t>
      </w:r>
      <w:r w:rsidRPr="00587EB4">
        <w:rPr>
          <w:color w:val="auto"/>
          <w:spacing w:val="1"/>
        </w:rPr>
        <w:t xml:space="preserve"> </w:t>
      </w:r>
      <w:r w:rsidRPr="00587EB4">
        <w:rPr>
          <w:color w:val="auto"/>
        </w:rPr>
        <w:t>cotados</w:t>
      </w:r>
      <w:r w:rsidRPr="00587EB4">
        <w:rPr>
          <w:color w:val="auto"/>
          <w:spacing w:val="1"/>
        </w:rPr>
        <w:t xml:space="preserve"> </w:t>
      </w:r>
      <w:r w:rsidRPr="00587EB4">
        <w:rPr>
          <w:color w:val="auto"/>
        </w:rPr>
        <w:t>em</w:t>
      </w:r>
      <w:r w:rsidRPr="00587EB4">
        <w:rPr>
          <w:color w:val="auto"/>
          <w:spacing w:val="1"/>
        </w:rPr>
        <w:t xml:space="preserve"> </w:t>
      </w:r>
      <w:r w:rsidRPr="00587EB4">
        <w:rPr>
          <w:color w:val="auto"/>
        </w:rPr>
        <w:t>moeda</w:t>
      </w:r>
      <w:r w:rsidRPr="00587EB4">
        <w:rPr>
          <w:color w:val="auto"/>
          <w:spacing w:val="1"/>
        </w:rPr>
        <w:t xml:space="preserve"> </w:t>
      </w:r>
      <w:r w:rsidRPr="00587EB4">
        <w:rPr>
          <w:color w:val="auto"/>
        </w:rPr>
        <w:t>corrente</w:t>
      </w:r>
      <w:r w:rsidRPr="00587EB4">
        <w:rPr>
          <w:color w:val="auto"/>
          <w:spacing w:val="1"/>
        </w:rPr>
        <w:t xml:space="preserve"> </w:t>
      </w:r>
      <w:r w:rsidRPr="00587EB4">
        <w:rPr>
          <w:color w:val="auto"/>
        </w:rPr>
        <w:t>nacional</w:t>
      </w:r>
      <w:r w:rsidRPr="00587EB4">
        <w:rPr>
          <w:color w:val="auto"/>
          <w:spacing w:val="1"/>
        </w:rPr>
        <w:t xml:space="preserve"> </w:t>
      </w:r>
      <w:r w:rsidRPr="00587EB4">
        <w:rPr>
          <w:color w:val="auto"/>
        </w:rPr>
        <w:t>e</w:t>
      </w:r>
      <w:r w:rsidRPr="00587EB4">
        <w:rPr>
          <w:color w:val="auto"/>
          <w:spacing w:val="1"/>
        </w:rPr>
        <w:t xml:space="preserve"> </w:t>
      </w:r>
      <w:r w:rsidRPr="00587EB4">
        <w:rPr>
          <w:color w:val="auto"/>
        </w:rPr>
        <w:t>preenchidos</w:t>
      </w:r>
      <w:r w:rsidRPr="00587EB4">
        <w:rPr>
          <w:color w:val="auto"/>
          <w:spacing w:val="1"/>
        </w:rPr>
        <w:t xml:space="preserve"> </w:t>
      </w:r>
      <w:r w:rsidRPr="00587EB4">
        <w:rPr>
          <w:color w:val="auto"/>
        </w:rPr>
        <w:t>no</w:t>
      </w:r>
      <w:r w:rsidRPr="00587EB4">
        <w:rPr>
          <w:color w:val="auto"/>
          <w:spacing w:val="60"/>
        </w:rPr>
        <w:t xml:space="preserve"> </w:t>
      </w:r>
      <w:r w:rsidRPr="00587EB4">
        <w:rPr>
          <w:color w:val="auto"/>
        </w:rPr>
        <w:t>campo</w:t>
      </w:r>
      <w:r w:rsidRPr="00587EB4">
        <w:rPr>
          <w:color w:val="auto"/>
          <w:spacing w:val="1"/>
        </w:rPr>
        <w:t xml:space="preserve"> </w:t>
      </w:r>
      <w:r w:rsidRPr="00587EB4">
        <w:rPr>
          <w:color w:val="auto"/>
        </w:rPr>
        <w:t>apropriado do sistema eletrônico e neles</w:t>
      </w:r>
      <w:r w:rsidRPr="00587EB4">
        <w:rPr>
          <w:color w:val="auto"/>
          <w:spacing w:val="1"/>
        </w:rPr>
        <w:t xml:space="preserve"> </w:t>
      </w:r>
      <w:r w:rsidRPr="00587EB4">
        <w:rPr>
          <w:color w:val="auto"/>
        </w:rPr>
        <w:t>deverão</w:t>
      </w:r>
      <w:r w:rsidRPr="00587EB4">
        <w:rPr>
          <w:color w:val="auto"/>
          <w:spacing w:val="1"/>
        </w:rPr>
        <w:t xml:space="preserve"> </w:t>
      </w:r>
      <w:r w:rsidRPr="00587EB4">
        <w:rPr>
          <w:color w:val="auto"/>
        </w:rPr>
        <w:t>estar inclusas</w:t>
      </w:r>
      <w:r w:rsidRPr="00587EB4">
        <w:rPr>
          <w:color w:val="auto"/>
          <w:spacing w:val="1"/>
        </w:rPr>
        <w:t xml:space="preserve"> </w:t>
      </w:r>
      <w:r w:rsidRPr="00587EB4">
        <w:rPr>
          <w:color w:val="auto"/>
        </w:rPr>
        <w:t>todas e</w:t>
      </w:r>
      <w:r w:rsidRPr="00587EB4">
        <w:rPr>
          <w:color w:val="auto"/>
          <w:spacing w:val="1"/>
        </w:rPr>
        <w:t xml:space="preserve"> </w:t>
      </w:r>
      <w:r w:rsidRPr="00587EB4">
        <w:rPr>
          <w:color w:val="auto"/>
        </w:rPr>
        <w:t>quaisquer despesas,</w:t>
      </w:r>
      <w:r w:rsidRPr="00587EB4">
        <w:rPr>
          <w:color w:val="auto"/>
          <w:spacing w:val="60"/>
        </w:rPr>
        <w:t xml:space="preserve"> </w:t>
      </w:r>
      <w:r w:rsidRPr="00587EB4">
        <w:rPr>
          <w:color w:val="auto"/>
        </w:rPr>
        <w:t>tais</w:t>
      </w:r>
      <w:r w:rsidRPr="00587EB4">
        <w:rPr>
          <w:color w:val="auto"/>
          <w:spacing w:val="1"/>
        </w:rPr>
        <w:t xml:space="preserve"> </w:t>
      </w:r>
      <w:r w:rsidRPr="00587EB4">
        <w:rPr>
          <w:color w:val="auto"/>
        </w:rPr>
        <w:t>como</w:t>
      </w:r>
      <w:r w:rsidRPr="00587EB4">
        <w:rPr>
          <w:color w:val="auto"/>
          <w:spacing w:val="1"/>
        </w:rPr>
        <w:t xml:space="preserve"> </w:t>
      </w:r>
      <w:r w:rsidRPr="00587EB4">
        <w:rPr>
          <w:color w:val="auto"/>
        </w:rPr>
        <w:t>frete,</w:t>
      </w:r>
      <w:r w:rsidRPr="00587EB4">
        <w:rPr>
          <w:color w:val="auto"/>
          <w:spacing w:val="1"/>
        </w:rPr>
        <w:t xml:space="preserve"> </w:t>
      </w:r>
      <w:r w:rsidRPr="00587EB4">
        <w:rPr>
          <w:color w:val="auto"/>
        </w:rPr>
        <w:t>encargos</w:t>
      </w:r>
      <w:r w:rsidRPr="00587EB4">
        <w:rPr>
          <w:color w:val="auto"/>
          <w:spacing w:val="1"/>
        </w:rPr>
        <w:t xml:space="preserve"> </w:t>
      </w:r>
      <w:r w:rsidRPr="00587EB4">
        <w:rPr>
          <w:color w:val="auto"/>
        </w:rPr>
        <w:t>sociais,</w:t>
      </w:r>
      <w:r w:rsidRPr="00587EB4">
        <w:rPr>
          <w:color w:val="auto"/>
          <w:spacing w:val="1"/>
        </w:rPr>
        <w:t xml:space="preserve"> </w:t>
      </w:r>
      <w:r w:rsidRPr="00587EB4">
        <w:rPr>
          <w:color w:val="auto"/>
        </w:rPr>
        <w:t>seguros,</w:t>
      </w:r>
      <w:r w:rsidRPr="00587EB4">
        <w:rPr>
          <w:color w:val="auto"/>
          <w:spacing w:val="1"/>
        </w:rPr>
        <w:t xml:space="preserve"> </w:t>
      </w:r>
      <w:r w:rsidRPr="00587EB4">
        <w:rPr>
          <w:color w:val="auto"/>
        </w:rPr>
        <w:t>tributos</w:t>
      </w:r>
      <w:r w:rsidRPr="00587EB4">
        <w:rPr>
          <w:color w:val="auto"/>
          <w:spacing w:val="1"/>
        </w:rPr>
        <w:t xml:space="preserve"> </w:t>
      </w:r>
      <w:r w:rsidRPr="00587EB4">
        <w:rPr>
          <w:color w:val="auto"/>
        </w:rPr>
        <w:t>diretos</w:t>
      </w:r>
      <w:r w:rsidRPr="00587EB4">
        <w:rPr>
          <w:color w:val="auto"/>
          <w:spacing w:val="1"/>
        </w:rPr>
        <w:t xml:space="preserve"> </w:t>
      </w:r>
      <w:r w:rsidRPr="00587EB4">
        <w:rPr>
          <w:color w:val="auto"/>
        </w:rPr>
        <w:t>e</w:t>
      </w:r>
      <w:r w:rsidRPr="00587EB4">
        <w:rPr>
          <w:color w:val="auto"/>
          <w:spacing w:val="1"/>
        </w:rPr>
        <w:t xml:space="preserve"> </w:t>
      </w:r>
      <w:r w:rsidRPr="00587EB4">
        <w:rPr>
          <w:color w:val="auto"/>
        </w:rPr>
        <w:t>indiretos</w:t>
      </w:r>
      <w:r w:rsidRPr="00587EB4">
        <w:rPr>
          <w:color w:val="auto"/>
          <w:spacing w:val="1"/>
        </w:rPr>
        <w:t xml:space="preserve"> </w:t>
      </w:r>
      <w:r w:rsidRPr="00587EB4">
        <w:rPr>
          <w:color w:val="auto"/>
        </w:rPr>
        <w:t>incidentes</w:t>
      </w:r>
      <w:r w:rsidRPr="00587EB4">
        <w:rPr>
          <w:color w:val="auto"/>
          <w:spacing w:val="1"/>
        </w:rPr>
        <w:t xml:space="preserve"> </w:t>
      </w:r>
      <w:r w:rsidRPr="00587EB4">
        <w:rPr>
          <w:color w:val="auto"/>
        </w:rPr>
        <w:t>sobre</w:t>
      </w:r>
      <w:r w:rsidRPr="00587EB4">
        <w:rPr>
          <w:color w:val="auto"/>
          <w:spacing w:val="1"/>
        </w:rPr>
        <w:t xml:space="preserve"> </w:t>
      </w:r>
      <w:r w:rsidRPr="00587EB4">
        <w:rPr>
          <w:color w:val="auto"/>
        </w:rPr>
        <w:t>os</w:t>
      </w:r>
      <w:r w:rsidRPr="00587EB4">
        <w:rPr>
          <w:color w:val="auto"/>
          <w:spacing w:val="1"/>
        </w:rPr>
        <w:t xml:space="preserve"> </w:t>
      </w:r>
      <w:r w:rsidRPr="00587EB4">
        <w:rPr>
          <w:color w:val="auto"/>
        </w:rPr>
        <w:t>serviços</w:t>
      </w:r>
      <w:r w:rsidRPr="00587EB4">
        <w:rPr>
          <w:color w:val="auto"/>
          <w:spacing w:val="-57"/>
        </w:rPr>
        <w:t xml:space="preserve">                                 </w:t>
      </w:r>
      <w:r w:rsidRPr="00587EB4">
        <w:rPr>
          <w:color w:val="auto"/>
        </w:rPr>
        <w:t>licitados.</w:t>
      </w:r>
    </w:p>
    <w:p w14:paraId="1FA5BB38" w14:textId="7EF01835" w:rsidR="00D14486" w:rsidRPr="00587EB4" w:rsidRDefault="00D14486" w:rsidP="00995598">
      <w:pPr>
        <w:pStyle w:val="PargrafodaLista"/>
        <w:widowControl w:val="0"/>
        <w:numPr>
          <w:ilvl w:val="1"/>
          <w:numId w:val="37"/>
        </w:numPr>
        <w:tabs>
          <w:tab w:val="left" w:pos="567"/>
          <w:tab w:val="left" w:pos="851"/>
          <w:tab w:val="left" w:pos="1566"/>
          <w:tab w:val="left" w:pos="9923"/>
        </w:tabs>
        <w:suppressAutoHyphens w:val="0"/>
        <w:autoSpaceDE w:val="0"/>
        <w:autoSpaceDN w:val="0"/>
        <w:spacing w:before="120" w:after="120"/>
        <w:ind w:left="0" w:firstLine="0"/>
        <w:jc w:val="both"/>
        <w:rPr>
          <w:color w:val="auto"/>
        </w:rPr>
      </w:pPr>
      <w:r w:rsidRPr="00587EB4">
        <w:rPr>
          <w:color w:val="auto"/>
        </w:rPr>
        <w:t xml:space="preserve">- A etapa de encaminhamento da documentação será </w:t>
      </w:r>
      <w:r w:rsidR="00EF20F2" w:rsidRPr="00587EB4">
        <w:rPr>
          <w:color w:val="auto"/>
        </w:rPr>
        <w:t>encerrada</w:t>
      </w:r>
      <w:r w:rsidRPr="00587EB4">
        <w:rPr>
          <w:color w:val="auto"/>
        </w:rPr>
        <w:t xml:space="preserve"> com a abertura da sessão pública.</w:t>
      </w:r>
    </w:p>
    <w:p w14:paraId="340C1AC0" w14:textId="2057CB49" w:rsidR="00D14486" w:rsidRPr="00587EB4" w:rsidRDefault="00D14486" w:rsidP="003C42ED">
      <w:pPr>
        <w:pStyle w:val="PargrafodaLista"/>
        <w:tabs>
          <w:tab w:val="left" w:pos="567"/>
          <w:tab w:val="left" w:pos="851"/>
          <w:tab w:val="left" w:pos="1301"/>
          <w:tab w:val="left" w:pos="1566"/>
          <w:tab w:val="left" w:pos="1858"/>
          <w:tab w:val="left" w:pos="4961"/>
          <w:tab w:val="left" w:pos="9923"/>
        </w:tabs>
        <w:spacing w:before="120" w:after="120"/>
        <w:ind w:left="0"/>
        <w:jc w:val="both"/>
        <w:rPr>
          <w:color w:val="auto"/>
        </w:rPr>
      </w:pPr>
      <w:r w:rsidRPr="00587EB4">
        <w:rPr>
          <w:color w:val="auto"/>
        </w:rPr>
        <w:lastRenderedPageBreak/>
        <w:t>7.</w:t>
      </w:r>
      <w:r w:rsidR="003C42ED" w:rsidRPr="00587EB4">
        <w:rPr>
          <w:color w:val="auto"/>
        </w:rPr>
        <w:t>8</w:t>
      </w:r>
      <w:r w:rsidRPr="00587EB4">
        <w:rPr>
          <w:color w:val="auto"/>
        </w:rPr>
        <w:t xml:space="preserve">.1 - O envio da proposta, acompanhada dos documentos de habilitação (originais) exigidos, </w:t>
      </w:r>
      <w:r w:rsidRPr="00587EB4">
        <w:rPr>
          <w:b/>
          <w:color w:val="auto"/>
        </w:rPr>
        <w:t xml:space="preserve">deverá ser ENVIADO na ordem em que foram solicitados, </w:t>
      </w:r>
      <w:r w:rsidRPr="00587EB4">
        <w:rPr>
          <w:color w:val="auto"/>
        </w:rPr>
        <w:t>por meio de uso da chave de acesso e senha, intrasferíveis.</w:t>
      </w:r>
    </w:p>
    <w:p w14:paraId="4F6B158F" w14:textId="201EDE6E" w:rsidR="00D14486" w:rsidRPr="00587EB4" w:rsidRDefault="00D14486" w:rsidP="003C42ED">
      <w:pPr>
        <w:tabs>
          <w:tab w:val="left" w:pos="567"/>
          <w:tab w:val="left" w:pos="851"/>
          <w:tab w:val="left" w:pos="1566"/>
          <w:tab w:val="left" w:pos="9923"/>
        </w:tabs>
        <w:spacing w:before="120" w:after="120"/>
        <w:jc w:val="both"/>
        <w:rPr>
          <w:sz w:val="24"/>
          <w:szCs w:val="24"/>
        </w:rPr>
      </w:pPr>
      <w:r w:rsidRPr="00587EB4">
        <w:rPr>
          <w:sz w:val="24"/>
          <w:szCs w:val="24"/>
        </w:rPr>
        <w:t>7.</w:t>
      </w:r>
      <w:r w:rsidR="003C42ED" w:rsidRPr="00587EB4">
        <w:rPr>
          <w:sz w:val="24"/>
          <w:szCs w:val="24"/>
        </w:rPr>
        <w:t>8</w:t>
      </w:r>
      <w:r w:rsidRPr="00587EB4">
        <w:rPr>
          <w:sz w:val="24"/>
          <w:szCs w:val="24"/>
        </w:rPr>
        <w:t>.2 - O licitante declarará, em campo próprio do sistema, o cumprimento dos requisitos para a habilitação e a conformidade de sua proposta com as exigências do edital.</w:t>
      </w:r>
    </w:p>
    <w:p w14:paraId="5A26F8AC" w14:textId="4CE4A384" w:rsidR="00D14486" w:rsidRPr="00587EB4" w:rsidRDefault="003C42ED" w:rsidP="003C42ED">
      <w:pPr>
        <w:widowControl w:val="0"/>
        <w:tabs>
          <w:tab w:val="left" w:pos="567"/>
          <w:tab w:val="left" w:pos="851"/>
          <w:tab w:val="left" w:pos="1566"/>
          <w:tab w:val="left" w:pos="9923"/>
        </w:tabs>
        <w:autoSpaceDE w:val="0"/>
        <w:autoSpaceDN w:val="0"/>
        <w:spacing w:before="120" w:after="120"/>
        <w:jc w:val="both"/>
        <w:rPr>
          <w:sz w:val="24"/>
          <w:szCs w:val="24"/>
        </w:rPr>
      </w:pPr>
      <w:r w:rsidRPr="00587EB4">
        <w:rPr>
          <w:sz w:val="24"/>
          <w:szCs w:val="24"/>
        </w:rPr>
        <w:t xml:space="preserve">7.8.3 </w:t>
      </w:r>
      <w:r w:rsidR="00D14486" w:rsidRPr="00587EB4">
        <w:rPr>
          <w:sz w:val="24"/>
          <w:szCs w:val="24"/>
        </w:rPr>
        <w:t>- A</w:t>
      </w:r>
      <w:r w:rsidR="00D14486" w:rsidRPr="00587EB4">
        <w:rPr>
          <w:spacing w:val="-3"/>
          <w:sz w:val="24"/>
          <w:szCs w:val="24"/>
        </w:rPr>
        <w:t xml:space="preserve"> </w:t>
      </w:r>
      <w:r w:rsidR="00D14486" w:rsidRPr="00587EB4">
        <w:rPr>
          <w:sz w:val="24"/>
          <w:szCs w:val="24"/>
        </w:rPr>
        <w:t>falsidade</w:t>
      </w:r>
      <w:r w:rsidR="00D14486" w:rsidRPr="00587EB4">
        <w:rPr>
          <w:spacing w:val="-6"/>
          <w:sz w:val="24"/>
          <w:szCs w:val="24"/>
        </w:rPr>
        <w:t xml:space="preserve"> </w:t>
      </w:r>
      <w:r w:rsidR="00D14486" w:rsidRPr="00587EB4">
        <w:rPr>
          <w:sz w:val="24"/>
          <w:szCs w:val="24"/>
        </w:rPr>
        <w:t>das</w:t>
      </w:r>
      <w:r w:rsidR="00D14486" w:rsidRPr="00587EB4">
        <w:rPr>
          <w:spacing w:val="-2"/>
          <w:sz w:val="24"/>
          <w:szCs w:val="24"/>
        </w:rPr>
        <w:t xml:space="preserve"> </w:t>
      </w:r>
      <w:r w:rsidR="00D14486" w:rsidRPr="00587EB4">
        <w:rPr>
          <w:sz w:val="24"/>
          <w:szCs w:val="24"/>
        </w:rPr>
        <w:t>declarações</w:t>
      </w:r>
      <w:r w:rsidR="00D14486" w:rsidRPr="00587EB4">
        <w:rPr>
          <w:spacing w:val="-5"/>
          <w:sz w:val="24"/>
          <w:szCs w:val="24"/>
        </w:rPr>
        <w:t xml:space="preserve"> </w:t>
      </w:r>
      <w:r w:rsidR="00D14486" w:rsidRPr="00587EB4">
        <w:rPr>
          <w:sz w:val="24"/>
          <w:szCs w:val="24"/>
        </w:rPr>
        <w:t>sujeitará</w:t>
      </w:r>
      <w:r w:rsidR="00D14486" w:rsidRPr="00587EB4">
        <w:rPr>
          <w:spacing w:val="-6"/>
          <w:sz w:val="24"/>
          <w:szCs w:val="24"/>
        </w:rPr>
        <w:t xml:space="preserve"> </w:t>
      </w:r>
      <w:r w:rsidR="00D14486" w:rsidRPr="00587EB4">
        <w:rPr>
          <w:sz w:val="24"/>
          <w:szCs w:val="24"/>
        </w:rPr>
        <w:t>o licitante</w:t>
      </w:r>
      <w:r w:rsidR="00D14486" w:rsidRPr="00587EB4">
        <w:rPr>
          <w:spacing w:val="-3"/>
          <w:sz w:val="24"/>
          <w:szCs w:val="24"/>
        </w:rPr>
        <w:t xml:space="preserve"> </w:t>
      </w:r>
      <w:r w:rsidR="00D14486" w:rsidRPr="00587EB4">
        <w:rPr>
          <w:sz w:val="24"/>
          <w:szCs w:val="24"/>
        </w:rPr>
        <w:t>às</w:t>
      </w:r>
      <w:r w:rsidR="00D14486" w:rsidRPr="00587EB4">
        <w:rPr>
          <w:spacing w:val="-2"/>
          <w:sz w:val="24"/>
          <w:szCs w:val="24"/>
        </w:rPr>
        <w:t xml:space="preserve"> </w:t>
      </w:r>
      <w:r w:rsidR="00D14486" w:rsidRPr="00587EB4">
        <w:rPr>
          <w:sz w:val="24"/>
          <w:szCs w:val="24"/>
        </w:rPr>
        <w:t>sanções</w:t>
      </w:r>
      <w:r w:rsidR="00D14486" w:rsidRPr="00587EB4">
        <w:rPr>
          <w:spacing w:val="-2"/>
          <w:sz w:val="24"/>
          <w:szCs w:val="24"/>
        </w:rPr>
        <w:t xml:space="preserve"> </w:t>
      </w:r>
      <w:r w:rsidR="00D14486" w:rsidRPr="00587EB4">
        <w:rPr>
          <w:sz w:val="24"/>
          <w:szCs w:val="24"/>
        </w:rPr>
        <w:t>legais cabíveis.</w:t>
      </w:r>
    </w:p>
    <w:p w14:paraId="241EC3A4" w14:textId="683A411B" w:rsidR="00D14486" w:rsidRPr="00587EB4" w:rsidRDefault="00D14486" w:rsidP="00995598">
      <w:pPr>
        <w:pStyle w:val="PargrafodaLista"/>
        <w:widowControl w:val="0"/>
        <w:numPr>
          <w:ilvl w:val="2"/>
          <w:numId w:val="51"/>
        </w:numPr>
        <w:tabs>
          <w:tab w:val="left" w:pos="567"/>
          <w:tab w:val="left" w:pos="851"/>
          <w:tab w:val="left" w:pos="1566"/>
          <w:tab w:val="left" w:pos="9923"/>
        </w:tabs>
        <w:autoSpaceDE w:val="0"/>
        <w:autoSpaceDN w:val="0"/>
        <w:spacing w:before="120" w:after="120"/>
        <w:ind w:left="0" w:firstLine="0"/>
        <w:jc w:val="both"/>
        <w:rPr>
          <w:color w:val="auto"/>
        </w:rPr>
      </w:pPr>
      <w:r w:rsidRPr="00587EB4">
        <w:rPr>
          <w:color w:val="auto"/>
        </w:rPr>
        <w:t>- Os</w:t>
      </w:r>
      <w:r w:rsidRPr="00587EB4">
        <w:rPr>
          <w:color w:val="auto"/>
          <w:spacing w:val="1"/>
        </w:rPr>
        <w:t xml:space="preserve"> </w:t>
      </w:r>
      <w:r w:rsidRPr="00587EB4">
        <w:rPr>
          <w:color w:val="auto"/>
        </w:rPr>
        <w:t>licitantes</w:t>
      </w:r>
      <w:r w:rsidRPr="00587EB4">
        <w:rPr>
          <w:color w:val="auto"/>
          <w:spacing w:val="1"/>
        </w:rPr>
        <w:t xml:space="preserve"> </w:t>
      </w:r>
      <w:r w:rsidRPr="00587EB4">
        <w:rPr>
          <w:color w:val="auto"/>
        </w:rPr>
        <w:t>poderão</w:t>
      </w:r>
      <w:r w:rsidRPr="00587EB4">
        <w:rPr>
          <w:color w:val="auto"/>
          <w:spacing w:val="1"/>
        </w:rPr>
        <w:t xml:space="preserve"> </w:t>
      </w:r>
      <w:r w:rsidRPr="00587EB4">
        <w:rPr>
          <w:color w:val="auto"/>
        </w:rPr>
        <w:t>retirar</w:t>
      </w:r>
      <w:r w:rsidRPr="00587EB4">
        <w:rPr>
          <w:color w:val="auto"/>
          <w:spacing w:val="1"/>
        </w:rPr>
        <w:t xml:space="preserve"> </w:t>
      </w:r>
      <w:r w:rsidRPr="00587EB4">
        <w:rPr>
          <w:color w:val="auto"/>
        </w:rPr>
        <w:t>ou</w:t>
      </w:r>
      <w:r w:rsidRPr="00587EB4">
        <w:rPr>
          <w:color w:val="auto"/>
          <w:spacing w:val="1"/>
        </w:rPr>
        <w:t xml:space="preserve"> </w:t>
      </w:r>
      <w:r w:rsidRPr="00587EB4">
        <w:rPr>
          <w:color w:val="auto"/>
        </w:rPr>
        <w:t>substituir</w:t>
      </w:r>
      <w:r w:rsidRPr="00587EB4">
        <w:rPr>
          <w:color w:val="auto"/>
          <w:spacing w:val="1"/>
        </w:rPr>
        <w:t xml:space="preserve"> </w:t>
      </w:r>
      <w:r w:rsidRPr="00587EB4">
        <w:rPr>
          <w:color w:val="auto"/>
        </w:rPr>
        <w:t>a</w:t>
      </w:r>
      <w:r w:rsidRPr="00587EB4">
        <w:rPr>
          <w:color w:val="auto"/>
          <w:spacing w:val="1"/>
        </w:rPr>
        <w:t xml:space="preserve"> </w:t>
      </w:r>
      <w:r w:rsidRPr="00587EB4">
        <w:rPr>
          <w:color w:val="auto"/>
        </w:rPr>
        <w:t>proposta</w:t>
      </w:r>
      <w:r w:rsidRPr="00587EB4">
        <w:rPr>
          <w:color w:val="auto"/>
          <w:spacing w:val="1"/>
        </w:rPr>
        <w:t xml:space="preserve"> </w:t>
      </w:r>
      <w:r w:rsidRPr="00587EB4">
        <w:rPr>
          <w:color w:val="auto"/>
        </w:rPr>
        <w:t>e</w:t>
      </w:r>
      <w:r w:rsidRPr="00587EB4">
        <w:rPr>
          <w:color w:val="auto"/>
          <w:spacing w:val="1"/>
        </w:rPr>
        <w:t xml:space="preserve"> </w:t>
      </w:r>
      <w:r w:rsidRPr="00587EB4">
        <w:rPr>
          <w:color w:val="auto"/>
        </w:rPr>
        <w:t>os</w:t>
      </w:r>
      <w:r w:rsidRPr="00587EB4">
        <w:rPr>
          <w:color w:val="auto"/>
          <w:spacing w:val="1"/>
        </w:rPr>
        <w:t xml:space="preserve"> </w:t>
      </w:r>
      <w:r w:rsidRPr="00587EB4">
        <w:rPr>
          <w:color w:val="auto"/>
        </w:rPr>
        <w:t>documentos</w:t>
      </w:r>
      <w:r w:rsidRPr="00587EB4">
        <w:rPr>
          <w:color w:val="auto"/>
          <w:spacing w:val="1"/>
        </w:rPr>
        <w:t xml:space="preserve"> </w:t>
      </w:r>
      <w:r w:rsidRPr="00587EB4">
        <w:rPr>
          <w:color w:val="auto"/>
        </w:rPr>
        <w:t>de</w:t>
      </w:r>
      <w:r w:rsidRPr="00587EB4">
        <w:rPr>
          <w:color w:val="auto"/>
          <w:spacing w:val="1"/>
        </w:rPr>
        <w:t xml:space="preserve"> </w:t>
      </w:r>
      <w:r w:rsidRPr="00587EB4">
        <w:rPr>
          <w:color w:val="auto"/>
        </w:rPr>
        <w:t>habilitação</w:t>
      </w:r>
      <w:r w:rsidRPr="00587EB4">
        <w:rPr>
          <w:color w:val="auto"/>
          <w:spacing w:val="1"/>
        </w:rPr>
        <w:t xml:space="preserve"> </w:t>
      </w:r>
      <w:r w:rsidRPr="00587EB4">
        <w:rPr>
          <w:color w:val="auto"/>
        </w:rPr>
        <w:t>anteriormente</w:t>
      </w:r>
      <w:r w:rsidRPr="00587EB4">
        <w:rPr>
          <w:color w:val="auto"/>
          <w:spacing w:val="-2"/>
        </w:rPr>
        <w:t xml:space="preserve"> </w:t>
      </w:r>
      <w:r w:rsidRPr="00587EB4">
        <w:rPr>
          <w:color w:val="auto"/>
        </w:rPr>
        <w:t>inseridos no sistema,</w:t>
      </w:r>
      <w:r w:rsidRPr="00587EB4">
        <w:rPr>
          <w:color w:val="auto"/>
          <w:spacing w:val="-1"/>
        </w:rPr>
        <w:t xml:space="preserve"> </w:t>
      </w:r>
      <w:r w:rsidRPr="00587EB4">
        <w:rPr>
          <w:color w:val="auto"/>
        </w:rPr>
        <w:t>até</w:t>
      </w:r>
      <w:r w:rsidRPr="00587EB4">
        <w:rPr>
          <w:color w:val="auto"/>
          <w:spacing w:val="1"/>
        </w:rPr>
        <w:t xml:space="preserve"> </w:t>
      </w:r>
      <w:r w:rsidRPr="00587EB4">
        <w:rPr>
          <w:color w:val="auto"/>
        </w:rPr>
        <w:t>a</w:t>
      </w:r>
      <w:r w:rsidRPr="00587EB4">
        <w:rPr>
          <w:color w:val="auto"/>
          <w:spacing w:val="-1"/>
        </w:rPr>
        <w:t xml:space="preserve"> </w:t>
      </w:r>
      <w:r w:rsidRPr="00587EB4">
        <w:rPr>
          <w:color w:val="auto"/>
        </w:rPr>
        <w:t>abertura</w:t>
      </w:r>
      <w:r w:rsidRPr="00587EB4">
        <w:rPr>
          <w:color w:val="auto"/>
          <w:spacing w:val="1"/>
        </w:rPr>
        <w:t xml:space="preserve"> </w:t>
      </w:r>
      <w:r w:rsidRPr="00587EB4">
        <w:rPr>
          <w:color w:val="auto"/>
        </w:rPr>
        <w:t>da</w:t>
      </w:r>
      <w:r w:rsidRPr="00587EB4">
        <w:rPr>
          <w:color w:val="auto"/>
          <w:spacing w:val="-7"/>
        </w:rPr>
        <w:t xml:space="preserve"> </w:t>
      </w:r>
      <w:r w:rsidRPr="00587EB4">
        <w:rPr>
          <w:color w:val="auto"/>
        </w:rPr>
        <w:t>sessão pública.</w:t>
      </w:r>
    </w:p>
    <w:p w14:paraId="4B44264C" w14:textId="4408C6C2" w:rsidR="00D14486" w:rsidRPr="00587EB4" w:rsidRDefault="00D14486" w:rsidP="00995598">
      <w:pPr>
        <w:pStyle w:val="PargrafodaLista"/>
        <w:widowControl w:val="0"/>
        <w:numPr>
          <w:ilvl w:val="2"/>
          <w:numId w:val="51"/>
        </w:numPr>
        <w:tabs>
          <w:tab w:val="left" w:pos="567"/>
          <w:tab w:val="left" w:pos="851"/>
          <w:tab w:val="left" w:pos="1566"/>
          <w:tab w:val="left" w:pos="9923"/>
        </w:tabs>
        <w:autoSpaceDE w:val="0"/>
        <w:autoSpaceDN w:val="0"/>
        <w:spacing w:before="120" w:after="120"/>
        <w:ind w:left="0" w:firstLine="0"/>
        <w:jc w:val="both"/>
        <w:rPr>
          <w:color w:val="auto"/>
        </w:rPr>
      </w:pPr>
      <w:r w:rsidRPr="00587EB4">
        <w:rPr>
          <w:color w:val="auto"/>
        </w:rPr>
        <w:t>- Os documentos que compõem a proposta e a habilitação do licitante melhor classificado</w:t>
      </w:r>
      <w:r w:rsidRPr="00587EB4">
        <w:rPr>
          <w:color w:val="auto"/>
          <w:spacing w:val="1"/>
        </w:rPr>
        <w:t xml:space="preserve"> </w:t>
      </w:r>
      <w:r w:rsidRPr="00587EB4">
        <w:rPr>
          <w:color w:val="auto"/>
        </w:rPr>
        <w:t>somente</w:t>
      </w:r>
      <w:r w:rsidRPr="00587EB4">
        <w:rPr>
          <w:color w:val="auto"/>
          <w:spacing w:val="1"/>
        </w:rPr>
        <w:t xml:space="preserve"> </w:t>
      </w:r>
      <w:r w:rsidRPr="00587EB4">
        <w:rPr>
          <w:color w:val="auto"/>
        </w:rPr>
        <w:t>serão</w:t>
      </w:r>
      <w:r w:rsidRPr="00587EB4">
        <w:rPr>
          <w:color w:val="auto"/>
          <w:spacing w:val="1"/>
        </w:rPr>
        <w:t xml:space="preserve"> </w:t>
      </w:r>
      <w:r w:rsidRPr="00587EB4">
        <w:rPr>
          <w:color w:val="auto"/>
        </w:rPr>
        <w:t>disponibilizados</w:t>
      </w:r>
      <w:r w:rsidRPr="00587EB4">
        <w:rPr>
          <w:color w:val="auto"/>
          <w:spacing w:val="1"/>
        </w:rPr>
        <w:t xml:space="preserve"> </w:t>
      </w:r>
      <w:r w:rsidRPr="00587EB4">
        <w:rPr>
          <w:color w:val="auto"/>
        </w:rPr>
        <w:t>para</w:t>
      </w:r>
      <w:r w:rsidRPr="00587EB4">
        <w:rPr>
          <w:color w:val="auto"/>
          <w:spacing w:val="1"/>
        </w:rPr>
        <w:t xml:space="preserve"> </w:t>
      </w:r>
      <w:r w:rsidRPr="00587EB4">
        <w:rPr>
          <w:color w:val="auto"/>
        </w:rPr>
        <w:t>avaliação</w:t>
      </w:r>
      <w:r w:rsidRPr="00587EB4">
        <w:rPr>
          <w:color w:val="auto"/>
          <w:spacing w:val="1"/>
        </w:rPr>
        <w:t xml:space="preserve"> </w:t>
      </w:r>
      <w:r w:rsidRPr="00587EB4">
        <w:rPr>
          <w:color w:val="auto"/>
        </w:rPr>
        <w:t>da</w:t>
      </w:r>
      <w:r w:rsidRPr="00587EB4">
        <w:rPr>
          <w:color w:val="auto"/>
          <w:spacing w:val="1"/>
        </w:rPr>
        <w:t xml:space="preserve"> </w:t>
      </w:r>
      <w:r w:rsidR="00CA79CC" w:rsidRPr="00587EB4">
        <w:rPr>
          <w:color w:val="auto"/>
        </w:rPr>
        <w:t>Pregoeira</w:t>
      </w:r>
      <w:r w:rsidRPr="00587EB4">
        <w:rPr>
          <w:color w:val="auto"/>
          <w:spacing w:val="1"/>
        </w:rPr>
        <w:t xml:space="preserve"> </w:t>
      </w:r>
      <w:r w:rsidRPr="00587EB4">
        <w:rPr>
          <w:color w:val="auto"/>
        </w:rPr>
        <w:t>e</w:t>
      </w:r>
      <w:r w:rsidRPr="00587EB4">
        <w:rPr>
          <w:color w:val="auto"/>
          <w:spacing w:val="1"/>
        </w:rPr>
        <w:t xml:space="preserve"> </w:t>
      </w:r>
      <w:r w:rsidRPr="00587EB4">
        <w:rPr>
          <w:color w:val="auto"/>
        </w:rPr>
        <w:t>para</w:t>
      </w:r>
      <w:r w:rsidRPr="00587EB4">
        <w:rPr>
          <w:color w:val="auto"/>
          <w:spacing w:val="1"/>
        </w:rPr>
        <w:t xml:space="preserve"> </w:t>
      </w:r>
      <w:r w:rsidRPr="00587EB4">
        <w:rPr>
          <w:color w:val="auto"/>
        </w:rPr>
        <w:t>acesso</w:t>
      </w:r>
      <w:r w:rsidRPr="00587EB4">
        <w:rPr>
          <w:color w:val="auto"/>
          <w:spacing w:val="1"/>
        </w:rPr>
        <w:t xml:space="preserve"> </w:t>
      </w:r>
      <w:r w:rsidRPr="00587EB4">
        <w:rPr>
          <w:color w:val="auto"/>
        </w:rPr>
        <w:t>público</w:t>
      </w:r>
      <w:r w:rsidRPr="00587EB4">
        <w:rPr>
          <w:color w:val="auto"/>
          <w:spacing w:val="1"/>
        </w:rPr>
        <w:t xml:space="preserve"> </w:t>
      </w:r>
      <w:r w:rsidRPr="00587EB4">
        <w:rPr>
          <w:color w:val="auto"/>
        </w:rPr>
        <w:t>após</w:t>
      </w:r>
      <w:r w:rsidRPr="00587EB4">
        <w:rPr>
          <w:color w:val="auto"/>
          <w:spacing w:val="1"/>
        </w:rPr>
        <w:t xml:space="preserve"> </w:t>
      </w:r>
      <w:r w:rsidRPr="00587EB4">
        <w:rPr>
          <w:color w:val="auto"/>
        </w:rPr>
        <w:t>o</w:t>
      </w:r>
      <w:r w:rsidRPr="00587EB4">
        <w:rPr>
          <w:color w:val="auto"/>
          <w:spacing w:val="1"/>
        </w:rPr>
        <w:t xml:space="preserve"> </w:t>
      </w:r>
      <w:r w:rsidRPr="00587EB4">
        <w:rPr>
          <w:color w:val="auto"/>
        </w:rPr>
        <w:t>encerramento</w:t>
      </w:r>
      <w:r w:rsidRPr="00587EB4">
        <w:rPr>
          <w:color w:val="auto"/>
          <w:spacing w:val="-1"/>
        </w:rPr>
        <w:t xml:space="preserve"> </w:t>
      </w:r>
      <w:r w:rsidRPr="00587EB4">
        <w:rPr>
          <w:color w:val="auto"/>
        </w:rPr>
        <w:t>do</w:t>
      </w:r>
      <w:r w:rsidRPr="00587EB4">
        <w:rPr>
          <w:color w:val="auto"/>
          <w:spacing w:val="2"/>
        </w:rPr>
        <w:t xml:space="preserve"> </w:t>
      </w:r>
      <w:r w:rsidRPr="00587EB4">
        <w:rPr>
          <w:color w:val="auto"/>
        </w:rPr>
        <w:t>envio de</w:t>
      </w:r>
      <w:r w:rsidRPr="00587EB4">
        <w:rPr>
          <w:color w:val="auto"/>
          <w:spacing w:val="-1"/>
        </w:rPr>
        <w:t xml:space="preserve"> </w:t>
      </w:r>
      <w:r w:rsidRPr="00587EB4">
        <w:rPr>
          <w:color w:val="auto"/>
        </w:rPr>
        <w:t>lances.</w:t>
      </w:r>
    </w:p>
    <w:p w14:paraId="107E0289" w14:textId="77777777" w:rsidR="00D14486" w:rsidRPr="00587EB4" w:rsidRDefault="00D14486" w:rsidP="00995598">
      <w:pPr>
        <w:pStyle w:val="PargrafodaLista"/>
        <w:widowControl w:val="0"/>
        <w:numPr>
          <w:ilvl w:val="2"/>
          <w:numId w:val="51"/>
        </w:numPr>
        <w:tabs>
          <w:tab w:val="left" w:pos="567"/>
          <w:tab w:val="left" w:pos="851"/>
          <w:tab w:val="left" w:pos="1566"/>
          <w:tab w:val="left" w:pos="9923"/>
        </w:tabs>
        <w:suppressAutoHyphens w:val="0"/>
        <w:autoSpaceDE w:val="0"/>
        <w:autoSpaceDN w:val="0"/>
        <w:spacing w:before="120" w:after="120"/>
        <w:ind w:left="0" w:firstLine="0"/>
        <w:jc w:val="both"/>
        <w:rPr>
          <w:color w:val="auto"/>
        </w:rPr>
      </w:pPr>
      <w:r w:rsidRPr="00587EB4">
        <w:rPr>
          <w:color w:val="auto"/>
          <w:spacing w:val="-1"/>
        </w:rPr>
        <w:t xml:space="preserve">- Os documentos complementares, </w:t>
      </w:r>
      <w:r w:rsidRPr="00587EB4">
        <w:rPr>
          <w:color w:val="auto"/>
        </w:rPr>
        <w:t>a proposta e a habilitação, quando necessários à confirmação</w:t>
      </w:r>
      <w:r w:rsidRPr="00587EB4">
        <w:rPr>
          <w:color w:val="auto"/>
          <w:spacing w:val="1"/>
        </w:rPr>
        <w:t xml:space="preserve"> </w:t>
      </w:r>
      <w:r w:rsidRPr="00587EB4">
        <w:rPr>
          <w:color w:val="auto"/>
        </w:rPr>
        <w:t>daqueles exigidos no edital e já apresentados, serão encaminhados pelo licitante melhor classificado</w:t>
      </w:r>
      <w:r w:rsidRPr="00587EB4">
        <w:rPr>
          <w:color w:val="auto"/>
          <w:spacing w:val="1"/>
        </w:rPr>
        <w:t xml:space="preserve"> </w:t>
      </w:r>
      <w:r w:rsidRPr="00587EB4">
        <w:rPr>
          <w:color w:val="auto"/>
        </w:rPr>
        <w:t>após o encerramento do envio de lances, exclusivamente pelo sistema, observado o prazo de 02</w:t>
      </w:r>
      <w:r w:rsidRPr="00587EB4">
        <w:rPr>
          <w:color w:val="auto"/>
          <w:spacing w:val="1"/>
        </w:rPr>
        <w:t xml:space="preserve"> </w:t>
      </w:r>
      <w:r w:rsidRPr="00587EB4">
        <w:rPr>
          <w:color w:val="auto"/>
        </w:rPr>
        <w:t>(duas)</w:t>
      </w:r>
      <w:r w:rsidRPr="00587EB4">
        <w:rPr>
          <w:color w:val="auto"/>
          <w:spacing w:val="-2"/>
        </w:rPr>
        <w:t xml:space="preserve"> </w:t>
      </w:r>
      <w:r w:rsidRPr="00587EB4">
        <w:rPr>
          <w:color w:val="auto"/>
        </w:rPr>
        <w:t>horas.</w:t>
      </w:r>
    </w:p>
    <w:p w14:paraId="4D33FBD7" w14:textId="77777777" w:rsidR="00D14486" w:rsidRPr="00587EB4" w:rsidRDefault="00D14486" w:rsidP="00995598">
      <w:pPr>
        <w:pStyle w:val="PargrafodaLista"/>
        <w:widowControl w:val="0"/>
        <w:numPr>
          <w:ilvl w:val="2"/>
          <w:numId w:val="51"/>
        </w:numPr>
        <w:tabs>
          <w:tab w:val="left" w:pos="567"/>
          <w:tab w:val="left" w:pos="851"/>
          <w:tab w:val="left" w:pos="1566"/>
          <w:tab w:val="left" w:pos="9923"/>
        </w:tabs>
        <w:suppressAutoHyphens w:val="0"/>
        <w:autoSpaceDE w:val="0"/>
        <w:autoSpaceDN w:val="0"/>
        <w:spacing w:before="120" w:after="120"/>
        <w:ind w:left="0" w:firstLine="0"/>
        <w:jc w:val="both"/>
        <w:rPr>
          <w:color w:val="auto"/>
        </w:rPr>
      </w:pPr>
      <w:r w:rsidRPr="00587EB4">
        <w:rPr>
          <w:color w:val="auto"/>
        </w:rPr>
        <w:t>- O Licitante será inteiramente responsável por todas as transações assumidas em seu nome no</w:t>
      </w:r>
      <w:r w:rsidRPr="00587EB4">
        <w:rPr>
          <w:color w:val="auto"/>
          <w:spacing w:val="1"/>
        </w:rPr>
        <w:t xml:space="preserve"> </w:t>
      </w:r>
      <w:r w:rsidRPr="00587EB4">
        <w:rPr>
          <w:color w:val="auto"/>
        </w:rPr>
        <w:t>sistema eletrônico, assumindo como verdadeiras</w:t>
      </w:r>
      <w:r w:rsidRPr="00587EB4">
        <w:rPr>
          <w:color w:val="auto"/>
          <w:spacing w:val="1"/>
        </w:rPr>
        <w:t xml:space="preserve"> </w:t>
      </w:r>
      <w:r w:rsidRPr="00587EB4">
        <w:rPr>
          <w:color w:val="auto"/>
        </w:rPr>
        <w:t>e firmes suas propostas</w:t>
      </w:r>
      <w:r w:rsidRPr="00587EB4">
        <w:rPr>
          <w:color w:val="auto"/>
          <w:spacing w:val="60"/>
        </w:rPr>
        <w:t xml:space="preserve"> </w:t>
      </w:r>
      <w:r w:rsidRPr="00587EB4">
        <w:rPr>
          <w:color w:val="auto"/>
        </w:rPr>
        <w:t>e subsequentes lances, se</w:t>
      </w:r>
      <w:r w:rsidRPr="00587EB4">
        <w:rPr>
          <w:color w:val="auto"/>
          <w:spacing w:val="1"/>
        </w:rPr>
        <w:t xml:space="preserve"> </w:t>
      </w:r>
      <w:r w:rsidRPr="00587EB4">
        <w:rPr>
          <w:color w:val="auto"/>
        </w:rPr>
        <w:t>for o caso, bem como acompanhar as operações no sistema durante a sessão, ficando responsável</w:t>
      </w:r>
      <w:r w:rsidRPr="00587EB4">
        <w:rPr>
          <w:color w:val="auto"/>
          <w:spacing w:val="1"/>
        </w:rPr>
        <w:t xml:space="preserve"> </w:t>
      </w:r>
      <w:r w:rsidRPr="00587EB4">
        <w:rPr>
          <w:color w:val="auto"/>
        </w:rPr>
        <w:t>pelo ônus decorrente da perda de negócios diante da inobservância de quaisquer mensagens emitidas</w:t>
      </w:r>
      <w:r w:rsidRPr="00587EB4">
        <w:rPr>
          <w:color w:val="auto"/>
          <w:spacing w:val="-57"/>
        </w:rPr>
        <w:t xml:space="preserve"> </w:t>
      </w:r>
      <w:r w:rsidRPr="00587EB4">
        <w:rPr>
          <w:color w:val="auto"/>
        </w:rPr>
        <w:t>pelo</w:t>
      </w:r>
      <w:r w:rsidRPr="00587EB4">
        <w:rPr>
          <w:color w:val="auto"/>
          <w:spacing w:val="-1"/>
        </w:rPr>
        <w:t xml:space="preserve"> </w:t>
      </w:r>
      <w:r w:rsidRPr="00587EB4">
        <w:rPr>
          <w:color w:val="auto"/>
        </w:rPr>
        <w:t>sistema</w:t>
      </w:r>
      <w:r w:rsidRPr="00587EB4">
        <w:rPr>
          <w:color w:val="auto"/>
          <w:spacing w:val="-1"/>
        </w:rPr>
        <w:t xml:space="preserve"> </w:t>
      </w:r>
      <w:r w:rsidRPr="00587EB4">
        <w:rPr>
          <w:color w:val="auto"/>
        </w:rPr>
        <w:t>ou de</w:t>
      </w:r>
      <w:r w:rsidRPr="00587EB4">
        <w:rPr>
          <w:color w:val="auto"/>
          <w:spacing w:val="-1"/>
        </w:rPr>
        <w:t xml:space="preserve"> </w:t>
      </w:r>
      <w:r w:rsidRPr="00587EB4">
        <w:rPr>
          <w:color w:val="auto"/>
        </w:rPr>
        <w:t>sua</w:t>
      </w:r>
      <w:r w:rsidRPr="00587EB4">
        <w:rPr>
          <w:color w:val="auto"/>
          <w:spacing w:val="-1"/>
        </w:rPr>
        <w:t xml:space="preserve"> </w:t>
      </w:r>
      <w:r w:rsidRPr="00587EB4">
        <w:rPr>
          <w:color w:val="auto"/>
        </w:rPr>
        <w:t>desconexão.</w:t>
      </w:r>
    </w:p>
    <w:p w14:paraId="6CE504B7" w14:textId="77777777" w:rsidR="00D14486" w:rsidRPr="00587EB4" w:rsidRDefault="00D14486" w:rsidP="00995598">
      <w:pPr>
        <w:pStyle w:val="PargrafodaLista"/>
        <w:widowControl w:val="0"/>
        <w:numPr>
          <w:ilvl w:val="2"/>
          <w:numId w:val="51"/>
        </w:numPr>
        <w:tabs>
          <w:tab w:val="left" w:pos="567"/>
          <w:tab w:val="left" w:pos="851"/>
          <w:tab w:val="left" w:pos="1566"/>
          <w:tab w:val="left" w:pos="9923"/>
        </w:tabs>
        <w:suppressAutoHyphens w:val="0"/>
        <w:autoSpaceDE w:val="0"/>
        <w:autoSpaceDN w:val="0"/>
        <w:spacing w:before="120" w:after="120"/>
        <w:ind w:left="0" w:firstLine="0"/>
        <w:jc w:val="both"/>
        <w:rPr>
          <w:color w:val="auto"/>
        </w:rPr>
      </w:pPr>
      <w:r w:rsidRPr="00587EB4">
        <w:rPr>
          <w:color w:val="auto"/>
        </w:rPr>
        <w:t>- As</w:t>
      </w:r>
      <w:r w:rsidRPr="00587EB4">
        <w:rPr>
          <w:color w:val="auto"/>
          <w:spacing w:val="23"/>
        </w:rPr>
        <w:t xml:space="preserve"> </w:t>
      </w:r>
      <w:r w:rsidRPr="00587EB4">
        <w:rPr>
          <w:color w:val="auto"/>
        </w:rPr>
        <w:t>propostas</w:t>
      </w:r>
      <w:r w:rsidRPr="00587EB4">
        <w:rPr>
          <w:color w:val="auto"/>
          <w:spacing w:val="21"/>
        </w:rPr>
        <w:t xml:space="preserve"> </w:t>
      </w:r>
      <w:r w:rsidRPr="00587EB4">
        <w:rPr>
          <w:color w:val="auto"/>
        </w:rPr>
        <w:t>de</w:t>
      </w:r>
      <w:r w:rsidRPr="00587EB4">
        <w:rPr>
          <w:color w:val="auto"/>
          <w:spacing w:val="22"/>
        </w:rPr>
        <w:t xml:space="preserve"> </w:t>
      </w:r>
      <w:r w:rsidRPr="00587EB4">
        <w:rPr>
          <w:color w:val="auto"/>
        </w:rPr>
        <w:t>preços</w:t>
      </w:r>
      <w:r w:rsidRPr="00587EB4">
        <w:rPr>
          <w:color w:val="auto"/>
          <w:spacing w:val="23"/>
        </w:rPr>
        <w:t xml:space="preserve"> </w:t>
      </w:r>
      <w:r w:rsidRPr="00587EB4">
        <w:rPr>
          <w:color w:val="auto"/>
        </w:rPr>
        <w:t>registradas</w:t>
      </w:r>
      <w:r w:rsidRPr="00587EB4">
        <w:rPr>
          <w:color w:val="auto"/>
          <w:spacing w:val="23"/>
        </w:rPr>
        <w:t xml:space="preserve"> </w:t>
      </w:r>
      <w:r w:rsidRPr="00587EB4">
        <w:rPr>
          <w:color w:val="auto"/>
        </w:rPr>
        <w:t>no</w:t>
      </w:r>
      <w:r w:rsidRPr="00587EB4">
        <w:rPr>
          <w:color w:val="auto"/>
          <w:spacing w:val="21"/>
        </w:rPr>
        <w:t xml:space="preserve"> </w:t>
      </w:r>
      <w:r w:rsidRPr="00587EB4">
        <w:rPr>
          <w:color w:val="auto"/>
        </w:rPr>
        <w:t>Sistema</w:t>
      </w:r>
      <w:r w:rsidRPr="00587EB4">
        <w:rPr>
          <w:color w:val="auto"/>
          <w:spacing w:val="24"/>
        </w:rPr>
        <w:t xml:space="preserve"> </w:t>
      </w:r>
      <w:r w:rsidRPr="00587EB4">
        <w:rPr>
          <w:color w:val="auto"/>
        </w:rPr>
        <w:t>LICITANET,</w:t>
      </w:r>
      <w:r w:rsidRPr="00587EB4">
        <w:rPr>
          <w:color w:val="auto"/>
          <w:spacing w:val="21"/>
        </w:rPr>
        <w:t xml:space="preserve"> </w:t>
      </w:r>
      <w:r w:rsidRPr="00587EB4">
        <w:rPr>
          <w:color w:val="auto"/>
        </w:rPr>
        <w:t>implicarão</w:t>
      </w:r>
      <w:r w:rsidRPr="00587EB4">
        <w:rPr>
          <w:color w:val="auto"/>
          <w:spacing w:val="25"/>
        </w:rPr>
        <w:t xml:space="preserve"> </w:t>
      </w:r>
      <w:r w:rsidRPr="00587EB4">
        <w:rPr>
          <w:color w:val="auto"/>
        </w:rPr>
        <w:t>em</w:t>
      </w:r>
      <w:r w:rsidRPr="00587EB4">
        <w:rPr>
          <w:color w:val="auto"/>
          <w:spacing w:val="24"/>
        </w:rPr>
        <w:t xml:space="preserve"> </w:t>
      </w:r>
      <w:r w:rsidRPr="00587EB4">
        <w:rPr>
          <w:color w:val="auto"/>
        </w:rPr>
        <w:t>plena</w:t>
      </w:r>
      <w:r w:rsidRPr="00587EB4">
        <w:rPr>
          <w:color w:val="auto"/>
          <w:spacing w:val="27"/>
        </w:rPr>
        <w:t xml:space="preserve"> </w:t>
      </w:r>
      <w:r w:rsidRPr="00587EB4">
        <w:rPr>
          <w:color w:val="auto"/>
        </w:rPr>
        <w:t>aceitação,</w:t>
      </w:r>
      <w:r w:rsidRPr="00587EB4">
        <w:rPr>
          <w:color w:val="auto"/>
          <w:spacing w:val="-57"/>
        </w:rPr>
        <w:t xml:space="preserve"> </w:t>
      </w:r>
      <w:r w:rsidRPr="00587EB4">
        <w:rPr>
          <w:color w:val="auto"/>
        </w:rPr>
        <w:t>por</w:t>
      </w:r>
      <w:r w:rsidRPr="00587EB4">
        <w:rPr>
          <w:color w:val="auto"/>
          <w:spacing w:val="-2"/>
        </w:rPr>
        <w:t xml:space="preserve"> </w:t>
      </w:r>
      <w:r w:rsidRPr="00587EB4">
        <w:rPr>
          <w:color w:val="auto"/>
        </w:rPr>
        <w:t>parte</w:t>
      </w:r>
      <w:r w:rsidRPr="00587EB4">
        <w:rPr>
          <w:color w:val="auto"/>
          <w:spacing w:val="-4"/>
        </w:rPr>
        <w:t xml:space="preserve"> </w:t>
      </w:r>
      <w:r w:rsidRPr="00587EB4">
        <w:rPr>
          <w:color w:val="auto"/>
        </w:rPr>
        <w:t>da</w:t>
      </w:r>
      <w:r w:rsidRPr="00587EB4">
        <w:rPr>
          <w:color w:val="auto"/>
          <w:spacing w:val="2"/>
        </w:rPr>
        <w:t xml:space="preserve"> </w:t>
      </w:r>
      <w:r w:rsidRPr="00587EB4">
        <w:rPr>
          <w:color w:val="auto"/>
        </w:rPr>
        <w:t>Licitante,</w:t>
      </w:r>
      <w:r w:rsidRPr="00587EB4">
        <w:rPr>
          <w:color w:val="auto"/>
          <w:spacing w:val="-1"/>
        </w:rPr>
        <w:t xml:space="preserve"> </w:t>
      </w:r>
      <w:r w:rsidRPr="00587EB4">
        <w:rPr>
          <w:color w:val="auto"/>
        </w:rPr>
        <w:t>das condições</w:t>
      </w:r>
      <w:r w:rsidRPr="00587EB4">
        <w:rPr>
          <w:color w:val="auto"/>
          <w:spacing w:val="-1"/>
        </w:rPr>
        <w:t xml:space="preserve"> </w:t>
      </w:r>
      <w:r w:rsidRPr="00587EB4">
        <w:rPr>
          <w:color w:val="auto"/>
        </w:rPr>
        <w:t>estabelecidas</w:t>
      </w:r>
      <w:r w:rsidRPr="00587EB4">
        <w:rPr>
          <w:color w:val="auto"/>
          <w:spacing w:val="2"/>
        </w:rPr>
        <w:t xml:space="preserve"> </w:t>
      </w:r>
      <w:r w:rsidRPr="00587EB4">
        <w:rPr>
          <w:color w:val="auto"/>
        </w:rPr>
        <w:t>neste</w:t>
      </w:r>
      <w:r w:rsidRPr="00587EB4">
        <w:rPr>
          <w:color w:val="auto"/>
          <w:spacing w:val="-5"/>
        </w:rPr>
        <w:t xml:space="preserve"> </w:t>
      </w:r>
      <w:r w:rsidRPr="00587EB4">
        <w:rPr>
          <w:color w:val="auto"/>
        </w:rPr>
        <w:t>Edital e</w:t>
      </w:r>
      <w:r w:rsidRPr="00587EB4">
        <w:rPr>
          <w:color w:val="auto"/>
          <w:spacing w:val="-1"/>
        </w:rPr>
        <w:t xml:space="preserve"> </w:t>
      </w:r>
      <w:r w:rsidRPr="00587EB4">
        <w:rPr>
          <w:color w:val="auto"/>
        </w:rPr>
        <w:t>seus</w:t>
      </w:r>
      <w:r w:rsidRPr="00587EB4">
        <w:rPr>
          <w:color w:val="auto"/>
          <w:spacing w:val="-1"/>
        </w:rPr>
        <w:t xml:space="preserve"> </w:t>
      </w:r>
      <w:r w:rsidRPr="00587EB4">
        <w:rPr>
          <w:color w:val="auto"/>
        </w:rPr>
        <w:t>Anexos;</w:t>
      </w:r>
    </w:p>
    <w:p w14:paraId="785031D7" w14:textId="051DE421" w:rsidR="00CA79CC" w:rsidRPr="00587EB4" w:rsidRDefault="00CA79CC" w:rsidP="00995598">
      <w:pPr>
        <w:pStyle w:val="Ttulo3"/>
        <w:keepNext w:val="0"/>
        <w:widowControl w:val="0"/>
        <w:numPr>
          <w:ilvl w:val="0"/>
          <w:numId w:val="44"/>
        </w:numPr>
        <w:tabs>
          <w:tab w:val="left" w:pos="567"/>
          <w:tab w:val="left" w:pos="851"/>
          <w:tab w:val="left" w:pos="9923"/>
        </w:tabs>
        <w:autoSpaceDE w:val="0"/>
        <w:autoSpaceDN w:val="0"/>
        <w:spacing w:before="120" w:after="120"/>
        <w:ind w:left="0" w:firstLine="0"/>
        <w:rPr>
          <w:b w:val="0"/>
          <w:sz w:val="24"/>
          <w:szCs w:val="24"/>
        </w:rPr>
      </w:pPr>
      <w:r w:rsidRPr="00587EB4">
        <w:rPr>
          <w:sz w:val="24"/>
          <w:szCs w:val="24"/>
        </w:rPr>
        <w:t>DA</w:t>
      </w:r>
      <w:r w:rsidRPr="00587EB4">
        <w:rPr>
          <w:spacing w:val="7"/>
          <w:sz w:val="24"/>
          <w:szCs w:val="24"/>
        </w:rPr>
        <w:t xml:space="preserve"> </w:t>
      </w:r>
      <w:r w:rsidRPr="00587EB4">
        <w:rPr>
          <w:sz w:val="24"/>
          <w:szCs w:val="24"/>
        </w:rPr>
        <w:t>ABERTURA</w:t>
      </w:r>
      <w:r w:rsidRPr="00587EB4">
        <w:rPr>
          <w:spacing w:val="4"/>
          <w:sz w:val="24"/>
          <w:szCs w:val="24"/>
        </w:rPr>
        <w:t xml:space="preserve"> </w:t>
      </w:r>
      <w:r w:rsidRPr="00587EB4">
        <w:rPr>
          <w:sz w:val="24"/>
          <w:szCs w:val="24"/>
        </w:rPr>
        <w:t>DA</w:t>
      </w:r>
      <w:r w:rsidRPr="00587EB4">
        <w:rPr>
          <w:spacing w:val="4"/>
          <w:sz w:val="24"/>
          <w:szCs w:val="24"/>
        </w:rPr>
        <w:t xml:space="preserve"> </w:t>
      </w:r>
      <w:r w:rsidRPr="00587EB4">
        <w:rPr>
          <w:sz w:val="24"/>
          <w:szCs w:val="24"/>
        </w:rPr>
        <w:t>SESSÃO,</w:t>
      </w:r>
      <w:r w:rsidRPr="00587EB4">
        <w:rPr>
          <w:spacing w:val="5"/>
          <w:sz w:val="24"/>
          <w:szCs w:val="24"/>
        </w:rPr>
        <w:t xml:space="preserve"> </w:t>
      </w:r>
      <w:r w:rsidRPr="00587EB4">
        <w:rPr>
          <w:sz w:val="24"/>
          <w:szCs w:val="24"/>
        </w:rPr>
        <w:t>DA</w:t>
      </w:r>
      <w:r w:rsidRPr="00587EB4">
        <w:rPr>
          <w:spacing w:val="7"/>
          <w:sz w:val="24"/>
          <w:szCs w:val="24"/>
        </w:rPr>
        <w:t xml:space="preserve"> </w:t>
      </w:r>
      <w:r w:rsidRPr="00587EB4">
        <w:rPr>
          <w:sz w:val="24"/>
          <w:szCs w:val="24"/>
        </w:rPr>
        <w:t>FORMULAÇÃO</w:t>
      </w:r>
      <w:r w:rsidRPr="00587EB4">
        <w:rPr>
          <w:spacing w:val="4"/>
          <w:sz w:val="24"/>
          <w:szCs w:val="24"/>
        </w:rPr>
        <w:t xml:space="preserve"> </w:t>
      </w:r>
      <w:r w:rsidRPr="00587EB4">
        <w:rPr>
          <w:sz w:val="24"/>
          <w:szCs w:val="24"/>
        </w:rPr>
        <w:t>DE</w:t>
      </w:r>
      <w:r w:rsidRPr="00587EB4">
        <w:rPr>
          <w:spacing w:val="5"/>
          <w:sz w:val="24"/>
          <w:szCs w:val="24"/>
        </w:rPr>
        <w:t xml:space="preserve"> </w:t>
      </w:r>
      <w:r w:rsidRPr="00587EB4">
        <w:rPr>
          <w:sz w:val="24"/>
          <w:szCs w:val="24"/>
        </w:rPr>
        <w:t>LANCES</w:t>
      </w:r>
      <w:r w:rsidRPr="00587EB4">
        <w:rPr>
          <w:spacing w:val="6"/>
          <w:sz w:val="24"/>
          <w:szCs w:val="24"/>
        </w:rPr>
        <w:t xml:space="preserve"> </w:t>
      </w:r>
      <w:r w:rsidRPr="00587EB4">
        <w:rPr>
          <w:sz w:val="24"/>
          <w:szCs w:val="24"/>
        </w:rPr>
        <w:t>E</w:t>
      </w:r>
      <w:r w:rsidRPr="00587EB4">
        <w:rPr>
          <w:spacing w:val="10"/>
          <w:sz w:val="24"/>
          <w:szCs w:val="24"/>
        </w:rPr>
        <w:t xml:space="preserve"> </w:t>
      </w:r>
      <w:r w:rsidRPr="00587EB4">
        <w:rPr>
          <w:sz w:val="24"/>
          <w:szCs w:val="24"/>
        </w:rPr>
        <w:t>DO JULGAMENTO</w:t>
      </w:r>
      <w:r w:rsidRPr="00587EB4">
        <w:rPr>
          <w:spacing w:val="-57"/>
          <w:sz w:val="24"/>
          <w:szCs w:val="24"/>
        </w:rPr>
        <w:t xml:space="preserve"> </w:t>
      </w:r>
      <w:r w:rsidRPr="00587EB4">
        <w:rPr>
          <w:sz w:val="24"/>
          <w:szCs w:val="24"/>
        </w:rPr>
        <w:t>DAS</w:t>
      </w:r>
      <w:r w:rsidRPr="00587EB4">
        <w:rPr>
          <w:spacing w:val="-1"/>
          <w:sz w:val="24"/>
          <w:szCs w:val="24"/>
        </w:rPr>
        <w:t xml:space="preserve"> </w:t>
      </w:r>
      <w:proofErr w:type="gramStart"/>
      <w:r w:rsidRPr="00587EB4">
        <w:rPr>
          <w:sz w:val="24"/>
          <w:szCs w:val="24"/>
        </w:rPr>
        <w:t>PROPOSTAS</w:t>
      </w:r>
      <w:proofErr w:type="gramEnd"/>
      <w:r w:rsidRPr="00587EB4">
        <w:rPr>
          <w:sz w:val="24"/>
          <w:szCs w:val="24"/>
        </w:rPr>
        <w:t xml:space="preserve"> </w:t>
      </w:r>
    </w:p>
    <w:p w14:paraId="37950861" w14:textId="0D468145" w:rsidR="00CA79CC" w:rsidRPr="00587EB4" w:rsidRDefault="00EF20F2" w:rsidP="00EF20F2">
      <w:pPr>
        <w:pStyle w:val="Ttulo3"/>
        <w:tabs>
          <w:tab w:val="left" w:pos="9923"/>
        </w:tabs>
        <w:spacing w:before="120" w:after="120"/>
        <w:rPr>
          <w:b w:val="0"/>
          <w:sz w:val="24"/>
          <w:szCs w:val="24"/>
        </w:rPr>
      </w:pPr>
      <w:r w:rsidRPr="00587EB4">
        <w:rPr>
          <w:b w:val="0"/>
          <w:sz w:val="24"/>
          <w:szCs w:val="24"/>
        </w:rPr>
        <w:t xml:space="preserve">8.1 – A partir da data e horário definidos para abertura do presente certame, </w:t>
      </w:r>
      <w:r w:rsidR="00CA79CC" w:rsidRPr="00587EB4">
        <w:rPr>
          <w:b w:val="0"/>
          <w:sz w:val="24"/>
          <w:szCs w:val="24"/>
        </w:rPr>
        <w:t>em</w:t>
      </w:r>
      <w:proofErr w:type="gramStart"/>
      <w:r w:rsidR="00CA79CC" w:rsidRPr="00587EB4">
        <w:rPr>
          <w:b w:val="0"/>
          <w:sz w:val="24"/>
          <w:szCs w:val="24"/>
        </w:rPr>
        <w:t xml:space="preserve">  </w:t>
      </w:r>
      <w:proofErr w:type="gramEnd"/>
      <w:r w:rsidR="00CA79CC" w:rsidRPr="00587EB4">
        <w:rPr>
          <w:b w:val="0"/>
          <w:sz w:val="24"/>
          <w:szCs w:val="24"/>
        </w:rPr>
        <w:t>conformidade com o estabelecido neste Edital, a Pregoeira abrirá a sessão pública, por meio do sistema eletrônico, na data e horário indicados neste Edital, verificando as propostas de preços lançadas no sistema, as quais deverão estar em perfeita consonância com as especificações e condições detalhadas neste edital.</w:t>
      </w:r>
      <w:r w:rsidRPr="00587EB4">
        <w:rPr>
          <w:b w:val="0"/>
          <w:sz w:val="24"/>
          <w:szCs w:val="24"/>
        </w:rPr>
        <w:t xml:space="preserve"> </w:t>
      </w:r>
    </w:p>
    <w:p w14:paraId="6B6F5411" w14:textId="5E8C998D" w:rsidR="00CA79CC" w:rsidRPr="00587EB4" w:rsidRDefault="00CA79CC" w:rsidP="00EF20F2">
      <w:pPr>
        <w:pStyle w:val="Corpodetexto"/>
        <w:tabs>
          <w:tab w:val="left" w:pos="9923"/>
        </w:tabs>
        <w:spacing w:before="120" w:after="120"/>
        <w:jc w:val="both"/>
        <w:rPr>
          <w:sz w:val="24"/>
          <w:szCs w:val="24"/>
        </w:rPr>
      </w:pPr>
      <w:r w:rsidRPr="00587EB4">
        <w:rPr>
          <w:sz w:val="24"/>
          <w:szCs w:val="24"/>
        </w:rPr>
        <w:t>8.1.1 - O sistema disponibilizará campo próprio para troca de mensagens entre a Pregoeira e os</w:t>
      </w:r>
      <w:r w:rsidRPr="00587EB4">
        <w:rPr>
          <w:spacing w:val="1"/>
          <w:sz w:val="24"/>
          <w:szCs w:val="24"/>
        </w:rPr>
        <w:t xml:space="preserve"> </w:t>
      </w:r>
      <w:r w:rsidRPr="00587EB4">
        <w:rPr>
          <w:sz w:val="24"/>
          <w:szCs w:val="24"/>
        </w:rPr>
        <w:t>licitantes.</w:t>
      </w:r>
    </w:p>
    <w:p w14:paraId="28F9006C" w14:textId="46A88728" w:rsidR="00CA79CC" w:rsidRPr="00587EB4" w:rsidRDefault="00CA79CC" w:rsidP="009505C1">
      <w:pPr>
        <w:tabs>
          <w:tab w:val="left" w:pos="9923"/>
        </w:tabs>
        <w:spacing w:before="120" w:after="120"/>
        <w:jc w:val="both"/>
        <w:rPr>
          <w:b/>
          <w:sz w:val="24"/>
          <w:szCs w:val="24"/>
        </w:rPr>
      </w:pPr>
      <w:r w:rsidRPr="00587EB4">
        <w:rPr>
          <w:noProof/>
          <w:sz w:val="24"/>
          <w:szCs w:val="24"/>
        </w:rPr>
        <mc:AlternateContent>
          <mc:Choice Requires="wps">
            <w:drawing>
              <wp:anchor distT="0" distB="0" distL="114300" distR="114300" simplePos="0" relativeHeight="251661312" behindDoc="1" locked="0" layoutInCell="1" allowOverlap="1" wp14:anchorId="7ECCB4FC" wp14:editId="54C43AE6">
                <wp:simplePos x="0" y="0"/>
                <wp:positionH relativeFrom="page">
                  <wp:posOffset>1250950</wp:posOffset>
                </wp:positionH>
                <wp:positionV relativeFrom="paragraph">
                  <wp:posOffset>-247650</wp:posOffset>
                </wp:positionV>
                <wp:extent cx="80645" cy="7620"/>
                <wp:effectExtent l="3175" t="0" r="1905" b="0"/>
                <wp:wrapNone/>
                <wp:docPr id="7" name="Retângulo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03478A1" id="Retângulo 7" o:spid="_x0000_s1026" style="position:absolute;margin-left:98.5pt;margin-top:-19.5pt;width:6.35pt;height:.6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" fillcolor="black" stroked="f">
                <w10:wrap anchorx="page"/>
              </v:rect>
            </w:pict>
          </mc:Fallback>
        </mc:AlternateContent>
      </w:r>
      <w:r w:rsidRPr="00587EB4">
        <w:rPr>
          <w:sz w:val="24"/>
          <w:szCs w:val="24"/>
        </w:rPr>
        <w:t>8.2</w:t>
      </w:r>
      <w:r w:rsidRPr="00587EB4">
        <w:rPr>
          <w:b/>
          <w:spacing w:val="12"/>
          <w:sz w:val="24"/>
          <w:szCs w:val="24"/>
        </w:rPr>
        <w:t xml:space="preserve"> </w:t>
      </w:r>
      <w:r w:rsidRPr="00587EB4">
        <w:rPr>
          <w:sz w:val="24"/>
          <w:szCs w:val="24"/>
        </w:rPr>
        <w:t>-</w:t>
      </w:r>
      <w:r w:rsidRPr="00587EB4">
        <w:rPr>
          <w:spacing w:val="-3"/>
          <w:sz w:val="24"/>
          <w:szCs w:val="24"/>
        </w:rPr>
        <w:t xml:space="preserve"> </w:t>
      </w:r>
      <w:r w:rsidRPr="00587EB4">
        <w:rPr>
          <w:sz w:val="24"/>
          <w:szCs w:val="24"/>
        </w:rPr>
        <w:t>O</w:t>
      </w:r>
      <w:r w:rsidRPr="00587EB4">
        <w:rPr>
          <w:spacing w:val="-2"/>
          <w:sz w:val="24"/>
          <w:szCs w:val="24"/>
        </w:rPr>
        <w:t xml:space="preserve"> </w:t>
      </w:r>
      <w:r w:rsidRPr="00587EB4">
        <w:rPr>
          <w:sz w:val="24"/>
          <w:szCs w:val="24"/>
        </w:rPr>
        <w:t>lance</w:t>
      </w:r>
      <w:r w:rsidRPr="00587EB4">
        <w:rPr>
          <w:spacing w:val="-3"/>
          <w:sz w:val="24"/>
          <w:szCs w:val="24"/>
        </w:rPr>
        <w:t xml:space="preserve"> </w:t>
      </w:r>
      <w:r w:rsidRPr="00587EB4">
        <w:rPr>
          <w:sz w:val="24"/>
          <w:szCs w:val="24"/>
        </w:rPr>
        <w:t>deverá</w:t>
      </w:r>
      <w:r w:rsidRPr="00587EB4">
        <w:rPr>
          <w:spacing w:val="-2"/>
          <w:sz w:val="24"/>
          <w:szCs w:val="24"/>
        </w:rPr>
        <w:t xml:space="preserve"> </w:t>
      </w:r>
      <w:r w:rsidRPr="00587EB4">
        <w:rPr>
          <w:sz w:val="24"/>
          <w:szCs w:val="24"/>
        </w:rPr>
        <w:t>ser</w:t>
      </w:r>
      <w:r w:rsidRPr="00587EB4">
        <w:rPr>
          <w:spacing w:val="-1"/>
          <w:sz w:val="24"/>
          <w:szCs w:val="24"/>
        </w:rPr>
        <w:t xml:space="preserve"> </w:t>
      </w:r>
      <w:r w:rsidRPr="00587EB4">
        <w:rPr>
          <w:sz w:val="24"/>
          <w:szCs w:val="24"/>
        </w:rPr>
        <w:t>ofertado</w:t>
      </w:r>
      <w:r w:rsidRPr="00587EB4">
        <w:rPr>
          <w:spacing w:val="-1"/>
          <w:sz w:val="24"/>
          <w:szCs w:val="24"/>
        </w:rPr>
        <w:t xml:space="preserve"> </w:t>
      </w:r>
      <w:r w:rsidRPr="00587EB4">
        <w:rPr>
          <w:sz w:val="24"/>
          <w:szCs w:val="24"/>
        </w:rPr>
        <w:t xml:space="preserve">pelo </w:t>
      </w:r>
      <w:r w:rsidRPr="00587EB4">
        <w:rPr>
          <w:b/>
          <w:sz w:val="24"/>
          <w:szCs w:val="24"/>
        </w:rPr>
        <w:t>MENOR PREÇO POR LOTE.</w:t>
      </w:r>
    </w:p>
    <w:p w14:paraId="7391E674" w14:textId="77777777" w:rsidR="00CA79CC" w:rsidRPr="00587EB4" w:rsidRDefault="00CA79CC" w:rsidP="009505C1">
      <w:pPr>
        <w:pStyle w:val="Corpodetexto"/>
        <w:tabs>
          <w:tab w:val="left" w:pos="9923"/>
        </w:tabs>
        <w:spacing w:before="120" w:after="120"/>
        <w:jc w:val="both"/>
        <w:rPr>
          <w:sz w:val="24"/>
          <w:szCs w:val="24"/>
        </w:rPr>
      </w:pPr>
      <w:r w:rsidRPr="00587EB4">
        <w:rPr>
          <w:sz w:val="24"/>
          <w:szCs w:val="24"/>
        </w:rPr>
        <w:t xml:space="preserve">8.3- As propostas de preço deverão ser encaminhadas eletronicamente até a data e </w:t>
      </w:r>
      <w:proofErr w:type="gramStart"/>
      <w:r w:rsidRPr="00587EB4">
        <w:rPr>
          <w:sz w:val="24"/>
          <w:szCs w:val="24"/>
        </w:rPr>
        <w:t>horário definidos</w:t>
      </w:r>
      <w:proofErr w:type="gramEnd"/>
      <w:r w:rsidRPr="00587EB4">
        <w:rPr>
          <w:spacing w:val="1"/>
          <w:sz w:val="24"/>
          <w:szCs w:val="24"/>
        </w:rPr>
        <w:t xml:space="preserve"> </w:t>
      </w:r>
      <w:r w:rsidRPr="00587EB4">
        <w:rPr>
          <w:sz w:val="24"/>
          <w:szCs w:val="24"/>
        </w:rPr>
        <w:t>para</w:t>
      </w:r>
      <w:r w:rsidRPr="00587EB4">
        <w:rPr>
          <w:spacing w:val="-2"/>
          <w:sz w:val="24"/>
          <w:szCs w:val="24"/>
        </w:rPr>
        <w:t xml:space="preserve"> </w:t>
      </w:r>
      <w:r w:rsidRPr="00587EB4">
        <w:rPr>
          <w:sz w:val="24"/>
          <w:szCs w:val="24"/>
        </w:rPr>
        <w:t>abertura</w:t>
      </w:r>
      <w:r w:rsidRPr="00587EB4">
        <w:rPr>
          <w:spacing w:val="-1"/>
          <w:sz w:val="24"/>
          <w:szCs w:val="24"/>
        </w:rPr>
        <w:t xml:space="preserve"> </w:t>
      </w:r>
      <w:r w:rsidRPr="00587EB4">
        <w:rPr>
          <w:sz w:val="24"/>
          <w:szCs w:val="24"/>
        </w:rPr>
        <w:t>da</w:t>
      </w:r>
      <w:r w:rsidRPr="00587EB4">
        <w:rPr>
          <w:spacing w:val="-1"/>
          <w:sz w:val="24"/>
          <w:szCs w:val="24"/>
        </w:rPr>
        <w:t xml:space="preserve"> </w:t>
      </w:r>
      <w:r w:rsidRPr="00587EB4">
        <w:rPr>
          <w:sz w:val="24"/>
          <w:szCs w:val="24"/>
        </w:rPr>
        <w:t>sessão pública,</w:t>
      </w:r>
      <w:r w:rsidRPr="00587EB4">
        <w:rPr>
          <w:spacing w:val="1"/>
          <w:sz w:val="24"/>
          <w:szCs w:val="24"/>
        </w:rPr>
        <w:t xml:space="preserve"> </w:t>
      </w:r>
      <w:r w:rsidRPr="00587EB4">
        <w:rPr>
          <w:sz w:val="24"/>
          <w:szCs w:val="24"/>
        </w:rPr>
        <w:t>conforme</w:t>
      </w:r>
      <w:r w:rsidRPr="00587EB4">
        <w:rPr>
          <w:spacing w:val="-1"/>
          <w:sz w:val="24"/>
          <w:szCs w:val="24"/>
        </w:rPr>
        <w:t xml:space="preserve"> </w:t>
      </w:r>
      <w:r w:rsidRPr="00587EB4">
        <w:rPr>
          <w:sz w:val="24"/>
          <w:szCs w:val="24"/>
        </w:rPr>
        <w:t>indicação neste</w:t>
      </w:r>
      <w:r w:rsidRPr="00587EB4">
        <w:rPr>
          <w:spacing w:val="1"/>
          <w:sz w:val="24"/>
          <w:szCs w:val="24"/>
        </w:rPr>
        <w:t xml:space="preserve"> </w:t>
      </w:r>
      <w:r w:rsidRPr="00587EB4">
        <w:rPr>
          <w:sz w:val="24"/>
          <w:szCs w:val="24"/>
        </w:rPr>
        <w:t>edital.</w:t>
      </w:r>
    </w:p>
    <w:p w14:paraId="3F42EB53" w14:textId="19610848" w:rsidR="00CA79CC" w:rsidRPr="00587EB4" w:rsidRDefault="00CA79CC" w:rsidP="00995598">
      <w:pPr>
        <w:pStyle w:val="PargrafodaLista"/>
        <w:widowControl w:val="0"/>
        <w:numPr>
          <w:ilvl w:val="1"/>
          <w:numId w:val="42"/>
        </w:numPr>
        <w:tabs>
          <w:tab w:val="left" w:pos="567"/>
          <w:tab w:val="left" w:pos="1547"/>
          <w:tab w:val="left" w:pos="9923"/>
        </w:tabs>
        <w:suppressAutoHyphens w:val="0"/>
        <w:autoSpaceDE w:val="0"/>
        <w:autoSpaceDN w:val="0"/>
        <w:spacing w:before="120" w:after="120"/>
        <w:ind w:left="0" w:firstLine="0"/>
        <w:jc w:val="both"/>
        <w:rPr>
          <w:color w:val="auto"/>
        </w:rPr>
      </w:pPr>
      <w:r w:rsidRPr="00587EB4">
        <w:rPr>
          <w:noProof/>
          <w:color w:val="auto"/>
          <w:lang w:eastAsia="pt-BR"/>
        </w:rPr>
        <mc:AlternateContent>
          <mc:Choice Requires="wps">
            <w:drawing>
              <wp:anchor distT="0" distB="0" distL="114300" distR="114300" simplePos="0" relativeHeight="251662336" behindDoc="1" locked="0" layoutInCell="1" allowOverlap="1" wp14:anchorId="0E48122C" wp14:editId="15592EB1">
                <wp:simplePos x="0" y="0"/>
                <wp:positionH relativeFrom="page">
                  <wp:posOffset>1112520</wp:posOffset>
                </wp:positionH>
                <wp:positionV relativeFrom="paragraph">
                  <wp:posOffset>179070</wp:posOffset>
                </wp:positionV>
                <wp:extent cx="80645" cy="7620"/>
                <wp:effectExtent l="0" t="0" r="0" b="1905"/>
                <wp:wrapNone/>
                <wp:docPr id="6" name="Retângu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4B86EB5" id="Retângulo 6" o:spid="_x0000_s1026" style="position:absolute;margin-left:87.6pt;margin-top:14.1pt;width:6.35pt;height:.6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" fillcolor="black" stroked="f">
                <w10:wrap anchorx="page"/>
              </v:rect>
            </w:pict>
          </mc:Fallback>
        </mc:AlternateContent>
      </w:r>
      <w:r w:rsidRPr="00587EB4">
        <w:rPr>
          <w:color w:val="auto"/>
        </w:rPr>
        <w:t>Os licitantes poderão oferecer lances sucessivos, observando o horário fixado para abertura da</w:t>
      </w:r>
      <w:r w:rsidRPr="00587EB4">
        <w:rPr>
          <w:color w:val="auto"/>
          <w:spacing w:val="1"/>
        </w:rPr>
        <w:t xml:space="preserve"> </w:t>
      </w:r>
      <w:r w:rsidRPr="00587EB4">
        <w:rPr>
          <w:color w:val="auto"/>
        </w:rPr>
        <w:t>sessão</w:t>
      </w:r>
      <w:r w:rsidRPr="00587EB4">
        <w:rPr>
          <w:color w:val="auto"/>
          <w:spacing w:val="-1"/>
        </w:rPr>
        <w:t xml:space="preserve"> </w:t>
      </w:r>
      <w:r w:rsidRPr="00587EB4">
        <w:rPr>
          <w:color w:val="auto"/>
        </w:rPr>
        <w:t>e</w:t>
      </w:r>
      <w:r w:rsidRPr="00587EB4">
        <w:rPr>
          <w:color w:val="auto"/>
          <w:spacing w:val="-1"/>
        </w:rPr>
        <w:t xml:space="preserve"> </w:t>
      </w:r>
      <w:r w:rsidRPr="00587EB4">
        <w:rPr>
          <w:color w:val="auto"/>
        </w:rPr>
        <w:t>as</w:t>
      </w:r>
      <w:r w:rsidRPr="00587EB4">
        <w:rPr>
          <w:color w:val="auto"/>
          <w:spacing w:val="2"/>
        </w:rPr>
        <w:t xml:space="preserve"> </w:t>
      </w:r>
      <w:r w:rsidRPr="00587EB4">
        <w:rPr>
          <w:color w:val="auto"/>
        </w:rPr>
        <w:t>regras estabelecidas no Edital.</w:t>
      </w:r>
    </w:p>
    <w:p w14:paraId="054A9A4F" w14:textId="77777777" w:rsidR="00CA79CC" w:rsidRPr="00587EB4" w:rsidRDefault="00CA79CC" w:rsidP="00995598">
      <w:pPr>
        <w:pStyle w:val="PargrafodaLista"/>
        <w:widowControl w:val="0"/>
        <w:numPr>
          <w:ilvl w:val="1"/>
          <w:numId w:val="42"/>
        </w:numPr>
        <w:tabs>
          <w:tab w:val="left" w:pos="567"/>
          <w:tab w:val="left" w:pos="1348"/>
          <w:tab w:val="left" w:pos="9923"/>
        </w:tabs>
        <w:suppressAutoHyphens w:val="0"/>
        <w:autoSpaceDE w:val="0"/>
        <w:autoSpaceDN w:val="0"/>
        <w:spacing w:before="120" w:after="120"/>
        <w:ind w:left="0" w:firstLine="0"/>
        <w:jc w:val="both"/>
        <w:rPr>
          <w:color w:val="auto"/>
        </w:rPr>
      </w:pPr>
      <w:r w:rsidRPr="00587EB4">
        <w:rPr>
          <w:color w:val="auto"/>
        </w:rPr>
        <w:t>-</w:t>
      </w:r>
      <w:r w:rsidRPr="00587EB4">
        <w:rPr>
          <w:color w:val="auto"/>
          <w:spacing w:val="-2"/>
        </w:rPr>
        <w:t xml:space="preserve"> </w:t>
      </w:r>
      <w:r w:rsidRPr="00587EB4">
        <w:rPr>
          <w:color w:val="auto"/>
        </w:rPr>
        <w:t>O</w:t>
      </w:r>
      <w:r w:rsidRPr="00587EB4">
        <w:rPr>
          <w:color w:val="auto"/>
          <w:spacing w:val="-2"/>
        </w:rPr>
        <w:t xml:space="preserve"> </w:t>
      </w:r>
      <w:r w:rsidRPr="00587EB4">
        <w:rPr>
          <w:color w:val="auto"/>
        </w:rPr>
        <w:t>procedimento seguirá</w:t>
      </w:r>
      <w:r w:rsidRPr="00587EB4">
        <w:rPr>
          <w:color w:val="auto"/>
          <w:spacing w:val="-2"/>
        </w:rPr>
        <w:t xml:space="preserve"> </w:t>
      </w:r>
      <w:r w:rsidRPr="00587EB4">
        <w:rPr>
          <w:color w:val="auto"/>
        </w:rPr>
        <w:t>de</w:t>
      </w:r>
      <w:r w:rsidRPr="00587EB4">
        <w:rPr>
          <w:color w:val="auto"/>
          <w:spacing w:val="-1"/>
        </w:rPr>
        <w:t xml:space="preserve"> </w:t>
      </w:r>
      <w:r w:rsidRPr="00587EB4">
        <w:rPr>
          <w:color w:val="auto"/>
        </w:rPr>
        <w:t>acordo</w:t>
      </w:r>
      <w:r w:rsidRPr="00587EB4">
        <w:rPr>
          <w:color w:val="auto"/>
          <w:spacing w:val="-1"/>
        </w:rPr>
        <w:t xml:space="preserve"> </w:t>
      </w:r>
      <w:r w:rsidRPr="00587EB4">
        <w:rPr>
          <w:color w:val="auto"/>
        </w:rPr>
        <w:t>com o</w:t>
      </w:r>
      <w:r w:rsidRPr="00587EB4">
        <w:rPr>
          <w:color w:val="auto"/>
          <w:spacing w:val="-1"/>
        </w:rPr>
        <w:t xml:space="preserve"> </w:t>
      </w:r>
      <w:r w:rsidRPr="00587EB4">
        <w:rPr>
          <w:color w:val="auto"/>
        </w:rPr>
        <w:t>modo</w:t>
      </w:r>
      <w:r w:rsidRPr="00587EB4">
        <w:rPr>
          <w:color w:val="auto"/>
          <w:spacing w:val="-1"/>
        </w:rPr>
        <w:t xml:space="preserve"> </w:t>
      </w:r>
      <w:r w:rsidRPr="00587EB4">
        <w:rPr>
          <w:color w:val="auto"/>
        </w:rPr>
        <w:t>de</w:t>
      </w:r>
      <w:r w:rsidRPr="00587EB4">
        <w:rPr>
          <w:color w:val="auto"/>
          <w:spacing w:val="-1"/>
        </w:rPr>
        <w:t xml:space="preserve"> </w:t>
      </w:r>
      <w:r w:rsidRPr="00587EB4">
        <w:rPr>
          <w:color w:val="auto"/>
        </w:rPr>
        <w:t>disputa</w:t>
      </w:r>
      <w:r w:rsidRPr="00587EB4">
        <w:rPr>
          <w:color w:val="auto"/>
          <w:spacing w:val="-2"/>
        </w:rPr>
        <w:t xml:space="preserve"> </w:t>
      </w:r>
      <w:r w:rsidRPr="00587EB4">
        <w:rPr>
          <w:color w:val="auto"/>
        </w:rPr>
        <w:t>aberto.</w:t>
      </w:r>
    </w:p>
    <w:p w14:paraId="1A0E834C" w14:textId="77777777" w:rsidR="00CA79CC" w:rsidRPr="00587EB4" w:rsidRDefault="00CA79CC" w:rsidP="00995598">
      <w:pPr>
        <w:pStyle w:val="PargrafodaLista"/>
        <w:widowControl w:val="0"/>
        <w:numPr>
          <w:ilvl w:val="1"/>
          <w:numId w:val="42"/>
        </w:numPr>
        <w:tabs>
          <w:tab w:val="left" w:pos="567"/>
          <w:tab w:val="left" w:pos="1396"/>
          <w:tab w:val="left" w:pos="9923"/>
        </w:tabs>
        <w:suppressAutoHyphens w:val="0"/>
        <w:autoSpaceDE w:val="0"/>
        <w:autoSpaceDN w:val="0"/>
        <w:spacing w:before="120" w:after="120"/>
        <w:ind w:left="0" w:firstLine="0"/>
        <w:jc w:val="both"/>
        <w:rPr>
          <w:color w:val="auto"/>
        </w:rPr>
      </w:pPr>
      <w:r w:rsidRPr="00587EB4">
        <w:rPr>
          <w:color w:val="auto"/>
          <w:spacing w:val="-1"/>
        </w:rPr>
        <w:t xml:space="preserve">- Ocorrerá o início da </w:t>
      </w:r>
      <w:r w:rsidRPr="00587EB4">
        <w:rPr>
          <w:color w:val="auto"/>
        </w:rPr>
        <w:t xml:space="preserve">etapa de lances, única e exclusivamente, no site </w:t>
      </w:r>
      <w:hyperlink r:id="rId34">
        <w:r w:rsidRPr="00587EB4">
          <w:rPr>
            <w:color w:val="auto"/>
          </w:rPr>
          <w:t>www.licitanet.com.br,</w:t>
        </w:r>
      </w:hyperlink>
      <w:r w:rsidRPr="00587EB4">
        <w:rPr>
          <w:color w:val="auto"/>
          <w:spacing w:val="1"/>
        </w:rPr>
        <w:t xml:space="preserve"> </w:t>
      </w:r>
      <w:r w:rsidRPr="00587EB4">
        <w:rPr>
          <w:color w:val="auto"/>
        </w:rPr>
        <w:t>conforme Edital, devendo os licitantes encaminhar lances exclusivamente por meio de sistema</w:t>
      </w:r>
      <w:r w:rsidRPr="00587EB4">
        <w:rPr>
          <w:color w:val="auto"/>
          <w:spacing w:val="1"/>
        </w:rPr>
        <w:t xml:space="preserve"> </w:t>
      </w:r>
      <w:r w:rsidRPr="00587EB4">
        <w:rPr>
          <w:color w:val="auto"/>
        </w:rPr>
        <w:t>eletrônico.</w:t>
      </w:r>
    </w:p>
    <w:p w14:paraId="39CFAFBC" w14:textId="77777777" w:rsidR="00CA79CC" w:rsidRPr="00587EB4" w:rsidRDefault="00CA79CC" w:rsidP="00995598">
      <w:pPr>
        <w:pStyle w:val="PargrafodaLista"/>
        <w:widowControl w:val="0"/>
        <w:numPr>
          <w:ilvl w:val="2"/>
          <w:numId w:val="42"/>
        </w:numPr>
        <w:tabs>
          <w:tab w:val="left" w:pos="567"/>
          <w:tab w:val="left" w:pos="1600"/>
          <w:tab w:val="left" w:pos="9923"/>
        </w:tabs>
        <w:suppressAutoHyphens w:val="0"/>
        <w:autoSpaceDE w:val="0"/>
        <w:autoSpaceDN w:val="0"/>
        <w:spacing w:before="120" w:after="120"/>
        <w:ind w:left="0" w:firstLine="0"/>
        <w:jc w:val="both"/>
        <w:rPr>
          <w:color w:val="auto"/>
        </w:rPr>
      </w:pPr>
      <w:r w:rsidRPr="00587EB4">
        <w:rPr>
          <w:color w:val="auto"/>
        </w:rPr>
        <w:t>-</w:t>
      </w:r>
      <w:r w:rsidRPr="00587EB4">
        <w:rPr>
          <w:color w:val="auto"/>
          <w:spacing w:val="1"/>
        </w:rPr>
        <w:t xml:space="preserve"> </w:t>
      </w:r>
      <w:r w:rsidRPr="00587EB4">
        <w:rPr>
          <w:color w:val="auto"/>
        </w:rPr>
        <w:t>O</w:t>
      </w:r>
      <w:r w:rsidRPr="00587EB4">
        <w:rPr>
          <w:color w:val="auto"/>
          <w:spacing w:val="1"/>
        </w:rPr>
        <w:t xml:space="preserve"> </w:t>
      </w:r>
      <w:r w:rsidRPr="00587EB4">
        <w:rPr>
          <w:color w:val="auto"/>
        </w:rPr>
        <w:t>licitante</w:t>
      </w:r>
      <w:r w:rsidRPr="00587EB4">
        <w:rPr>
          <w:color w:val="auto"/>
          <w:spacing w:val="1"/>
        </w:rPr>
        <w:t xml:space="preserve"> </w:t>
      </w:r>
      <w:r w:rsidRPr="00587EB4">
        <w:rPr>
          <w:color w:val="auto"/>
        </w:rPr>
        <w:t>somente</w:t>
      </w:r>
      <w:r w:rsidRPr="00587EB4">
        <w:rPr>
          <w:color w:val="auto"/>
          <w:spacing w:val="1"/>
        </w:rPr>
        <w:t xml:space="preserve"> </w:t>
      </w:r>
      <w:r w:rsidRPr="00587EB4">
        <w:rPr>
          <w:color w:val="auto"/>
        </w:rPr>
        <w:t>poderá</w:t>
      </w:r>
      <w:r w:rsidRPr="00587EB4">
        <w:rPr>
          <w:color w:val="auto"/>
          <w:spacing w:val="1"/>
        </w:rPr>
        <w:t xml:space="preserve"> </w:t>
      </w:r>
      <w:r w:rsidRPr="00587EB4">
        <w:rPr>
          <w:color w:val="auto"/>
        </w:rPr>
        <w:t>oferecer</w:t>
      </w:r>
      <w:r w:rsidRPr="00587EB4">
        <w:rPr>
          <w:color w:val="auto"/>
          <w:spacing w:val="1"/>
        </w:rPr>
        <w:t xml:space="preserve"> </w:t>
      </w:r>
      <w:r w:rsidRPr="00587EB4">
        <w:rPr>
          <w:color w:val="auto"/>
        </w:rPr>
        <w:t>lance</w:t>
      </w:r>
      <w:r w:rsidRPr="00587EB4">
        <w:rPr>
          <w:color w:val="auto"/>
          <w:spacing w:val="1"/>
        </w:rPr>
        <w:t xml:space="preserve"> </w:t>
      </w:r>
      <w:r w:rsidRPr="00587EB4">
        <w:rPr>
          <w:color w:val="auto"/>
        </w:rPr>
        <w:t>de</w:t>
      </w:r>
      <w:r w:rsidRPr="00587EB4">
        <w:rPr>
          <w:color w:val="auto"/>
          <w:spacing w:val="1"/>
        </w:rPr>
        <w:t xml:space="preserve"> </w:t>
      </w:r>
      <w:r w:rsidRPr="00587EB4">
        <w:rPr>
          <w:color w:val="auto"/>
        </w:rPr>
        <w:t>valor</w:t>
      </w:r>
      <w:r w:rsidRPr="00587EB4">
        <w:rPr>
          <w:color w:val="auto"/>
          <w:spacing w:val="1"/>
        </w:rPr>
        <w:t xml:space="preserve"> </w:t>
      </w:r>
      <w:r w:rsidRPr="00587EB4">
        <w:rPr>
          <w:color w:val="auto"/>
        </w:rPr>
        <w:t>inferior</w:t>
      </w:r>
      <w:r w:rsidRPr="00587EB4">
        <w:rPr>
          <w:color w:val="auto"/>
          <w:spacing w:val="1"/>
        </w:rPr>
        <w:t xml:space="preserve"> </w:t>
      </w:r>
      <w:r w:rsidRPr="00587EB4">
        <w:rPr>
          <w:color w:val="auto"/>
        </w:rPr>
        <w:t>ou</w:t>
      </w:r>
      <w:r w:rsidRPr="00587EB4">
        <w:rPr>
          <w:color w:val="auto"/>
          <w:spacing w:val="1"/>
        </w:rPr>
        <w:t xml:space="preserve"> </w:t>
      </w:r>
      <w:r w:rsidRPr="00587EB4">
        <w:rPr>
          <w:color w:val="auto"/>
        </w:rPr>
        <w:t>percentual</w:t>
      </w:r>
      <w:r w:rsidRPr="00587EB4">
        <w:rPr>
          <w:color w:val="auto"/>
          <w:spacing w:val="1"/>
        </w:rPr>
        <w:t xml:space="preserve"> </w:t>
      </w:r>
      <w:r w:rsidRPr="00587EB4">
        <w:rPr>
          <w:color w:val="auto"/>
        </w:rPr>
        <w:t>de desconto</w:t>
      </w:r>
      <w:r w:rsidRPr="00587EB4">
        <w:rPr>
          <w:color w:val="auto"/>
          <w:spacing w:val="-57"/>
        </w:rPr>
        <w:t xml:space="preserve"> </w:t>
      </w:r>
      <w:r w:rsidRPr="00587EB4">
        <w:rPr>
          <w:color w:val="auto"/>
        </w:rPr>
        <w:t>superior</w:t>
      </w:r>
      <w:r w:rsidRPr="00587EB4">
        <w:rPr>
          <w:color w:val="auto"/>
          <w:spacing w:val="-2"/>
        </w:rPr>
        <w:t xml:space="preserve"> </w:t>
      </w:r>
      <w:r w:rsidRPr="00587EB4">
        <w:rPr>
          <w:color w:val="auto"/>
        </w:rPr>
        <w:t>ao último</w:t>
      </w:r>
      <w:r w:rsidRPr="00587EB4">
        <w:rPr>
          <w:color w:val="auto"/>
          <w:spacing w:val="-3"/>
        </w:rPr>
        <w:t xml:space="preserve"> </w:t>
      </w:r>
      <w:r w:rsidRPr="00587EB4">
        <w:rPr>
          <w:color w:val="auto"/>
        </w:rPr>
        <w:t>por</w:t>
      </w:r>
      <w:r w:rsidRPr="00587EB4">
        <w:rPr>
          <w:color w:val="auto"/>
          <w:spacing w:val="-1"/>
        </w:rPr>
        <w:t xml:space="preserve"> </w:t>
      </w:r>
      <w:r w:rsidRPr="00587EB4">
        <w:rPr>
          <w:color w:val="auto"/>
        </w:rPr>
        <w:t>ele</w:t>
      </w:r>
      <w:r w:rsidRPr="00587EB4">
        <w:rPr>
          <w:color w:val="auto"/>
          <w:spacing w:val="-1"/>
        </w:rPr>
        <w:t xml:space="preserve"> </w:t>
      </w:r>
      <w:r w:rsidRPr="00587EB4">
        <w:rPr>
          <w:color w:val="auto"/>
        </w:rPr>
        <w:t>ofertado e</w:t>
      </w:r>
      <w:r w:rsidRPr="00587EB4">
        <w:rPr>
          <w:color w:val="auto"/>
          <w:spacing w:val="-2"/>
        </w:rPr>
        <w:t xml:space="preserve"> </w:t>
      </w:r>
      <w:r w:rsidRPr="00587EB4">
        <w:rPr>
          <w:color w:val="auto"/>
        </w:rPr>
        <w:t>registrado pelo sistema.</w:t>
      </w:r>
    </w:p>
    <w:p w14:paraId="6F9590D1" w14:textId="1463929A" w:rsidR="00CA79CC" w:rsidRPr="00587EB4" w:rsidRDefault="00CA79CC" w:rsidP="009505C1">
      <w:pPr>
        <w:pStyle w:val="Corpodetexto"/>
        <w:tabs>
          <w:tab w:val="left" w:pos="567"/>
          <w:tab w:val="left" w:pos="9923"/>
        </w:tabs>
        <w:spacing w:before="120" w:after="120"/>
        <w:jc w:val="both"/>
        <w:rPr>
          <w:b/>
          <w:sz w:val="24"/>
          <w:szCs w:val="24"/>
        </w:rPr>
      </w:pPr>
      <w:r w:rsidRPr="00587EB4">
        <w:rPr>
          <w:sz w:val="24"/>
          <w:szCs w:val="24"/>
        </w:rPr>
        <w:lastRenderedPageBreak/>
        <w:t>8.6.2- O intervalo mínimo de diferença de valores ou percentuais entre os lances, que incidirá tanto</w:t>
      </w:r>
      <w:r w:rsidRPr="00587EB4">
        <w:rPr>
          <w:spacing w:val="1"/>
          <w:sz w:val="24"/>
          <w:szCs w:val="24"/>
        </w:rPr>
        <w:t xml:space="preserve"> </w:t>
      </w:r>
      <w:r w:rsidRPr="00587EB4">
        <w:rPr>
          <w:sz w:val="24"/>
          <w:szCs w:val="24"/>
        </w:rPr>
        <w:t>em relação aos lances intermediários quanto em relação à proposta que cobrir a melhor oferta deverá</w:t>
      </w:r>
      <w:r w:rsidRPr="00587EB4">
        <w:rPr>
          <w:spacing w:val="-57"/>
          <w:sz w:val="24"/>
          <w:szCs w:val="24"/>
        </w:rPr>
        <w:t xml:space="preserve"> </w:t>
      </w:r>
      <w:r w:rsidRPr="00587EB4">
        <w:rPr>
          <w:sz w:val="24"/>
          <w:szCs w:val="24"/>
        </w:rPr>
        <w:t>ser</w:t>
      </w:r>
      <w:r w:rsidRPr="00587EB4">
        <w:rPr>
          <w:spacing w:val="-2"/>
          <w:sz w:val="24"/>
          <w:szCs w:val="24"/>
        </w:rPr>
        <w:t xml:space="preserve"> </w:t>
      </w:r>
      <w:r w:rsidRPr="00587EB4">
        <w:rPr>
          <w:sz w:val="24"/>
          <w:szCs w:val="24"/>
        </w:rPr>
        <w:t>de</w:t>
      </w:r>
      <w:r w:rsidRPr="00587EB4">
        <w:rPr>
          <w:spacing w:val="-1"/>
          <w:sz w:val="24"/>
          <w:szCs w:val="24"/>
        </w:rPr>
        <w:t xml:space="preserve"> </w:t>
      </w:r>
      <w:r w:rsidRPr="00587EB4">
        <w:rPr>
          <w:b/>
          <w:sz w:val="24"/>
          <w:szCs w:val="24"/>
          <w:shd w:val="clear" w:color="auto" w:fill="FFFFFF" w:themeFill="background1"/>
        </w:rPr>
        <w:t>R$ 1</w:t>
      </w:r>
      <w:r w:rsidR="00200E0C" w:rsidRPr="00587EB4">
        <w:rPr>
          <w:b/>
          <w:sz w:val="24"/>
          <w:szCs w:val="24"/>
          <w:shd w:val="clear" w:color="auto" w:fill="FFFFFF" w:themeFill="background1"/>
        </w:rPr>
        <w:t>00</w:t>
      </w:r>
      <w:r w:rsidRPr="00587EB4">
        <w:rPr>
          <w:b/>
          <w:sz w:val="24"/>
          <w:szCs w:val="24"/>
          <w:shd w:val="clear" w:color="auto" w:fill="FFFFFF" w:themeFill="background1"/>
        </w:rPr>
        <w:t>,00.</w:t>
      </w:r>
    </w:p>
    <w:p w14:paraId="57E193BE" w14:textId="77777777" w:rsidR="00CA79CC" w:rsidRPr="00587EB4" w:rsidRDefault="00CA79CC" w:rsidP="009505C1">
      <w:pPr>
        <w:pStyle w:val="Corpodetexto"/>
        <w:tabs>
          <w:tab w:val="left" w:pos="9923"/>
        </w:tabs>
        <w:spacing w:before="120" w:after="120"/>
        <w:jc w:val="both"/>
        <w:rPr>
          <w:sz w:val="24"/>
          <w:szCs w:val="24"/>
        </w:rPr>
      </w:pPr>
      <w:r w:rsidRPr="00587EB4">
        <w:rPr>
          <w:sz w:val="24"/>
          <w:szCs w:val="24"/>
        </w:rPr>
        <w:t>8.6.3- A etapa de lances da sessão pública terá duração de 10 minutos, após isso, será prorrogada</w:t>
      </w:r>
      <w:r w:rsidRPr="00587EB4">
        <w:rPr>
          <w:spacing w:val="1"/>
          <w:sz w:val="24"/>
          <w:szCs w:val="24"/>
        </w:rPr>
        <w:t xml:space="preserve"> </w:t>
      </w:r>
      <w:r w:rsidRPr="00587EB4">
        <w:rPr>
          <w:sz w:val="24"/>
          <w:szCs w:val="24"/>
        </w:rPr>
        <w:t>automaticamente pelo sistema quando houver lance ofertado nos últimos dois minutos do período de</w:t>
      </w:r>
      <w:r w:rsidRPr="00587EB4">
        <w:rPr>
          <w:spacing w:val="-57"/>
          <w:sz w:val="24"/>
          <w:szCs w:val="24"/>
        </w:rPr>
        <w:t xml:space="preserve"> </w:t>
      </w:r>
      <w:r w:rsidRPr="00587EB4">
        <w:rPr>
          <w:sz w:val="24"/>
          <w:szCs w:val="24"/>
        </w:rPr>
        <w:t>duração</w:t>
      </w:r>
      <w:r w:rsidRPr="00587EB4">
        <w:rPr>
          <w:spacing w:val="-1"/>
          <w:sz w:val="24"/>
          <w:szCs w:val="24"/>
        </w:rPr>
        <w:t xml:space="preserve"> </w:t>
      </w:r>
      <w:r w:rsidRPr="00587EB4">
        <w:rPr>
          <w:sz w:val="24"/>
          <w:szCs w:val="24"/>
        </w:rPr>
        <w:t>da</w:t>
      </w:r>
      <w:r w:rsidRPr="00587EB4">
        <w:rPr>
          <w:spacing w:val="-1"/>
          <w:sz w:val="24"/>
          <w:szCs w:val="24"/>
        </w:rPr>
        <w:t xml:space="preserve"> </w:t>
      </w:r>
      <w:r w:rsidRPr="00587EB4">
        <w:rPr>
          <w:sz w:val="24"/>
          <w:szCs w:val="24"/>
        </w:rPr>
        <w:t>sessão pública.</w:t>
      </w:r>
    </w:p>
    <w:p w14:paraId="03EDB692" w14:textId="77777777" w:rsidR="00CA79CC" w:rsidRPr="00587EB4" w:rsidRDefault="00CA79CC" w:rsidP="009505C1">
      <w:pPr>
        <w:pStyle w:val="Corpodetexto"/>
        <w:tabs>
          <w:tab w:val="left" w:pos="9923"/>
        </w:tabs>
        <w:spacing w:before="120" w:after="120"/>
        <w:jc w:val="both"/>
        <w:rPr>
          <w:sz w:val="24"/>
          <w:szCs w:val="24"/>
        </w:rPr>
      </w:pPr>
      <w:r w:rsidRPr="00587EB4">
        <w:rPr>
          <w:sz w:val="24"/>
          <w:szCs w:val="24"/>
        </w:rPr>
        <w:t>8.6.4 - A prorrogação automática da etapa de lances, de que trata o subitem anterior, será de dois</w:t>
      </w:r>
      <w:r w:rsidRPr="00587EB4">
        <w:rPr>
          <w:spacing w:val="1"/>
          <w:sz w:val="24"/>
          <w:szCs w:val="24"/>
        </w:rPr>
        <w:t xml:space="preserve"> </w:t>
      </w:r>
      <w:r w:rsidRPr="00587EB4">
        <w:rPr>
          <w:sz w:val="24"/>
          <w:szCs w:val="24"/>
        </w:rPr>
        <w:t>minutos</w:t>
      </w:r>
      <w:r w:rsidRPr="00587EB4">
        <w:rPr>
          <w:spacing w:val="1"/>
          <w:sz w:val="24"/>
          <w:szCs w:val="24"/>
        </w:rPr>
        <w:t xml:space="preserve"> </w:t>
      </w:r>
      <w:r w:rsidRPr="00587EB4">
        <w:rPr>
          <w:sz w:val="24"/>
          <w:szCs w:val="24"/>
        </w:rPr>
        <w:t>e</w:t>
      </w:r>
      <w:r w:rsidRPr="00587EB4">
        <w:rPr>
          <w:spacing w:val="1"/>
          <w:sz w:val="24"/>
          <w:szCs w:val="24"/>
        </w:rPr>
        <w:t xml:space="preserve"> </w:t>
      </w:r>
      <w:r w:rsidRPr="00587EB4">
        <w:rPr>
          <w:sz w:val="24"/>
          <w:szCs w:val="24"/>
        </w:rPr>
        <w:t>ocorrerá</w:t>
      </w:r>
      <w:r w:rsidRPr="00587EB4">
        <w:rPr>
          <w:spacing w:val="1"/>
          <w:sz w:val="24"/>
          <w:szCs w:val="24"/>
        </w:rPr>
        <w:t xml:space="preserve"> </w:t>
      </w:r>
      <w:r w:rsidRPr="00587EB4">
        <w:rPr>
          <w:sz w:val="24"/>
          <w:szCs w:val="24"/>
        </w:rPr>
        <w:t>sucessivamente</w:t>
      </w:r>
      <w:r w:rsidRPr="00587EB4">
        <w:rPr>
          <w:spacing w:val="1"/>
          <w:sz w:val="24"/>
          <w:szCs w:val="24"/>
        </w:rPr>
        <w:t xml:space="preserve"> </w:t>
      </w:r>
      <w:r w:rsidRPr="00587EB4">
        <w:rPr>
          <w:sz w:val="24"/>
          <w:szCs w:val="24"/>
        </w:rPr>
        <w:t>sempre</w:t>
      </w:r>
      <w:r w:rsidRPr="00587EB4">
        <w:rPr>
          <w:spacing w:val="1"/>
          <w:sz w:val="24"/>
          <w:szCs w:val="24"/>
        </w:rPr>
        <w:t xml:space="preserve"> </w:t>
      </w:r>
      <w:r w:rsidRPr="00587EB4">
        <w:rPr>
          <w:sz w:val="24"/>
          <w:szCs w:val="24"/>
        </w:rPr>
        <w:t>que</w:t>
      </w:r>
      <w:r w:rsidRPr="00587EB4">
        <w:rPr>
          <w:spacing w:val="1"/>
          <w:sz w:val="24"/>
          <w:szCs w:val="24"/>
        </w:rPr>
        <w:t xml:space="preserve"> </w:t>
      </w:r>
      <w:r w:rsidRPr="00587EB4">
        <w:rPr>
          <w:sz w:val="24"/>
          <w:szCs w:val="24"/>
        </w:rPr>
        <w:t>houver</w:t>
      </w:r>
      <w:r w:rsidRPr="00587EB4">
        <w:rPr>
          <w:spacing w:val="1"/>
          <w:sz w:val="24"/>
          <w:szCs w:val="24"/>
        </w:rPr>
        <w:t xml:space="preserve"> </w:t>
      </w:r>
      <w:r w:rsidRPr="00587EB4">
        <w:rPr>
          <w:sz w:val="24"/>
          <w:szCs w:val="24"/>
        </w:rPr>
        <w:t>lances</w:t>
      </w:r>
      <w:r w:rsidRPr="00587EB4">
        <w:rPr>
          <w:spacing w:val="1"/>
          <w:sz w:val="24"/>
          <w:szCs w:val="24"/>
        </w:rPr>
        <w:t xml:space="preserve"> </w:t>
      </w:r>
      <w:r w:rsidRPr="00587EB4">
        <w:rPr>
          <w:sz w:val="24"/>
          <w:szCs w:val="24"/>
        </w:rPr>
        <w:t>enviados</w:t>
      </w:r>
      <w:r w:rsidRPr="00587EB4">
        <w:rPr>
          <w:spacing w:val="1"/>
          <w:sz w:val="24"/>
          <w:szCs w:val="24"/>
        </w:rPr>
        <w:t xml:space="preserve"> </w:t>
      </w:r>
      <w:r w:rsidRPr="00587EB4">
        <w:rPr>
          <w:sz w:val="24"/>
          <w:szCs w:val="24"/>
        </w:rPr>
        <w:t>nesse</w:t>
      </w:r>
      <w:r w:rsidRPr="00587EB4">
        <w:rPr>
          <w:spacing w:val="1"/>
          <w:sz w:val="24"/>
          <w:szCs w:val="24"/>
        </w:rPr>
        <w:t xml:space="preserve"> </w:t>
      </w:r>
      <w:r w:rsidRPr="00587EB4">
        <w:rPr>
          <w:sz w:val="24"/>
          <w:szCs w:val="24"/>
        </w:rPr>
        <w:t>período</w:t>
      </w:r>
      <w:r w:rsidRPr="00587EB4">
        <w:rPr>
          <w:spacing w:val="1"/>
          <w:sz w:val="24"/>
          <w:szCs w:val="24"/>
        </w:rPr>
        <w:t xml:space="preserve"> </w:t>
      </w:r>
      <w:r w:rsidRPr="00587EB4">
        <w:rPr>
          <w:sz w:val="24"/>
          <w:szCs w:val="24"/>
        </w:rPr>
        <w:t>de</w:t>
      </w:r>
      <w:r w:rsidRPr="00587EB4">
        <w:rPr>
          <w:spacing w:val="1"/>
          <w:sz w:val="24"/>
          <w:szCs w:val="24"/>
        </w:rPr>
        <w:t xml:space="preserve"> </w:t>
      </w:r>
      <w:r w:rsidRPr="00587EB4">
        <w:rPr>
          <w:sz w:val="24"/>
          <w:szCs w:val="24"/>
        </w:rPr>
        <w:t>prorrogação,</w:t>
      </w:r>
      <w:r w:rsidRPr="00587EB4">
        <w:rPr>
          <w:spacing w:val="-1"/>
          <w:sz w:val="24"/>
          <w:szCs w:val="24"/>
        </w:rPr>
        <w:t xml:space="preserve"> </w:t>
      </w:r>
      <w:r w:rsidRPr="00587EB4">
        <w:rPr>
          <w:sz w:val="24"/>
          <w:szCs w:val="24"/>
        </w:rPr>
        <w:t>inclusive</w:t>
      </w:r>
      <w:r w:rsidRPr="00587EB4">
        <w:rPr>
          <w:spacing w:val="-1"/>
          <w:sz w:val="24"/>
          <w:szCs w:val="24"/>
        </w:rPr>
        <w:t xml:space="preserve"> </w:t>
      </w:r>
      <w:r w:rsidRPr="00587EB4">
        <w:rPr>
          <w:sz w:val="24"/>
          <w:szCs w:val="24"/>
        </w:rPr>
        <w:t>no</w:t>
      </w:r>
      <w:r w:rsidRPr="00587EB4">
        <w:rPr>
          <w:spacing w:val="2"/>
          <w:sz w:val="24"/>
          <w:szCs w:val="24"/>
        </w:rPr>
        <w:t xml:space="preserve"> </w:t>
      </w:r>
      <w:r w:rsidRPr="00587EB4">
        <w:rPr>
          <w:sz w:val="24"/>
          <w:szCs w:val="24"/>
        </w:rPr>
        <w:t>caso de</w:t>
      </w:r>
      <w:r w:rsidRPr="00587EB4">
        <w:rPr>
          <w:spacing w:val="-2"/>
          <w:sz w:val="24"/>
          <w:szCs w:val="24"/>
        </w:rPr>
        <w:t xml:space="preserve"> </w:t>
      </w:r>
      <w:r w:rsidRPr="00587EB4">
        <w:rPr>
          <w:sz w:val="24"/>
          <w:szCs w:val="24"/>
        </w:rPr>
        <w:t>lances intermediários.</w:t>
      </w:r>
    </w:p>
    <w:p w14:paraId="5181AAA6" w14:textId="77777777" w:rsidR="00CA79CC" w:rsidRPr="00587EB4" w:rsidRDefault="00CA79CC" w:rsidP="009505C1">
      <w:pPr>
        <w:pStyle w:val="Corpodetexto"/>
        <w:tabs>
          <w:tab w:val="left" w:pos="9923"/>
        </w:tabs>
        <w:spacing w:before="120" w:after="120"/>
        <w:jc w:val="both"/>
        <w:rPr>
          <w:sz w:val="24"/>
          <w:szCs w:val="24"/>
        </w:rPr>
      </w:pPr>
      <w:r w:rsidRPr="00587EB4">
        <w:rPr>
          <w:sz w:val="24"/>
          <w:szCs w:val="24"/>
        </w:rPr>
        <w:t>8.6.5-</w:t>
      </w:r>
      <w:r w:rsidRPr="00587EB4">
        <w:rPr>
          <w:spacing w:val="57"/>
          <w:sz w:val="24"/>
          <w:szCs w:val="24"/>
        </w:rPr>
        <w:t xml:space="preserve"> </w:t>
      </w:r>
      <w:r w:rsidRPr="00587EB4">
        <w:rPr>
          <w:sz w:val="24"/>
          <w:szCs w:val="24"/>
        </w:rPr>
        <w:t>Não</w:t>
      </w:r>
      <w:r w:rsidRPr="00587EB4">
        <w:rPr>
          <w:spacing w:val="58"/>
          <w:sz w:val="24"/>
          <w:szCs w:val="24"/>
        </w:rPr>
        <w:t xml:space="preserve"> </w:t>
      </w:r>
      <w:r w:rsidRPr="00587EB4">
        <w:rPr>
          <w:sz w:val="24"/>
          <w:szCs w:val="24"/>
        </w:rPr>
        <w:t>havendo</w:t>
      </w:r>
      <w:r w:rsidRPr="00587EB4">
        <w:rPr>
          <w:spacing w:val="58"/>
          <w:sz w:val="24"/>
          <w:szCs w:val="24"/>
        </w:rPr>
        <w:t xml:space="preserve"> </w:t>
      </w:r>
      <w:r w:rsidRPr="00587EB4">
        <w:rPr>
          <w:sz w:val="24"/>
          <w:szCs w:val="24"/>
        </w:rPr>
        <w:t>novos</w:t>
      </w:r>
      <w:r w:rsidRPr="00587EB4">
        <w:rPr>
          <w:spacing w:val="58"/>
          <w:sz w:val="24"/>
          <w:szCs w:val="24"/>
        </w:rPr>
        <w:t xml:space="preserve"> </w:t>
      </w:r>
      <w:r w:rsidRPr="00587EB4">
        <w:rPr>
          <w:sz w:val="24"/>
          <w:szCs w:val="24"/>
        </w:rPr>
        <w:t>lances</w:t>
      </w:r>
      <w:r w:rsidRPr="00587EB4">
        <w:rPr>
          <w:spacing w:val="58"/>
          <w:sz w:val="24"/>
          <w:szCs w:val="24"/>
        </w:rPr>
        <w:t xml:space="preserve"> </w:t>
      </w:r>
      <w:r w:rsidRPr="00587EB4">
        <w:rPr>
          <w:sz w:val="24"/>
          <w:szCs w:val="24"/>
        </w:rPr>
        <w:t>na</w:t>
      </w:r>
      <w:r w:rsidRPr="00587EB4">
        <w:rPr>
          <w:spacing w:val="58"/>
          <w:sz w:val="24"/>
          <w:szCs w:val="24"/>
        </w:rPr>
        <w:t xml:space="preserve"> </w:t>
      </w:r>
      <w:r w:rsidRPr="00587EB4">
        <w:rPr>
          <w:sz w:val="24"/>
          <w:szCs w:val="24"/>
        </w:rPr>
        <w:t>forma</w:t>
      </w:r>
      <w:r w:rsidRPr="00587EB4">
        <w:rPr>
          <w:spacing w:val="57"/>
          <w:sz w:val="24"/>
          <w:szCs w:val="24"/>
        </w:rPr>
        <w:t xml:space="preserve"> </w:t>
      </w:r>
      <w:r w:rsidRPr="00587EB4">
        <w:rPr>
          <w:sz w:val="24"/>
          <w:szCs w:val="24"/>
        </w:rPr>
        <w:t>estabelecida</w:t>
      </w:r>
      <w:r w:rsidRPr="00587EB4">
        <w:rPr>
          <w:spacing w:val="57"/>
          <w:sz w:val="24"/>
          <w:szCs w:val="24"/>
        </w:rPr>
        <w:t xml:space="preserve"> </w:t>
      </w:r>
      <w:r w:rsidRPr="00587EB4">
        <w:rPr>
          <w:sz w:val="24"/>
          <w:szCs w:val="24"/>
        </w:rPr>
        <w:t>nos</w:t>
      </w:r>
      <w:r w:rsidRPr="00587EB4">
        <w:rPr>
          <w:spacing w:val="58"/>
          <w:sz w:val="24"/>
          <w:szCs w:val="24"/>
        </w:rPr>
        <w:t xml:space="preserve"> </w:t>
      </w:r>
      <w:r w:rsidRPr="00587EB4">
        <w:rPr>
          <w:sz w:val="24"/>
          <w:szCs w:val="24"/>
        </w:rPr>
        <w:t>itens</w:t>
      </w:r>
      <w:r w:rsidRPr="00587EB4">
        <w:rPr>
          <w:spacing w:val="58"/>
          <w:sz w:val="24"/>
          <w:szCs w:val="24"/>
        </w:rPr>
        <w:t xml:space="preserve"> </w:t>
      </w:r>
      <w:r w:rsidRPr="00587EB4">
        <w:rPr>
          <w:sz w:val="24"/>
          <w:szCs w:val="24"/>
        </w:rPr>
        <w:t>anteriores,</w:t>
      </w:r>
      <w:r w:rsidRPr="00587EB4">
        <w:rPr>
          <w:spacing w:val="59"/>
          <w:sz w:val="24"/>
          <w:szCs w:val="24"/>
        </w:rPr>
        <w:t xml:space="preserve"> </w:t>
      </w:r>
      <w:r w:rsidRPr="00587EB4">
        <w:rPr>
          <w:sz w:val="24"/>
          <w:szCs w:val="24"/>
        </w:rPr>
        <w:t>a</w:t>
      </w:r>
      <w:r w:rsidRPr="00587EB4">
        <w:rPr>
          <w:spacing w:val="57"/>
          <w:sz w:val="24"/>
          <w:szCs w:val="24"/>
        </w:rPr>
        <w:t xml:space="preserve"> </w:t>
      </w:r>
      <w:r w:rsidRPr="00587EB4">
        <w:rPr>
          <w:sz w:val="24"/>
          <w:szCs w:val="24"/>
        </w:rPr>
        <w:t>sessão</w:t>
      </w:r>
      <w:r w:rsidRPr="00587EB4">
        <w:rPr>
          <w:spacing w:val="58"/>
          <w:sz w:val="24"/>
          <w:szCs w:val="24"/>
        </w:rPr>
        <w:t xml:space="preserve"> </w:t>
      </w:r>
      <w:r w:rsidRPr="00587EB4">
        <w:rPr>
          <w:sz w:val="24"/>
          <w:szCs w:val="24"/>
        </w:rPr>
        <w:t>pública</w:t>
      </w:r>
      <w:r w:rsidRPr="00587EB4">
        <w:rPr>
          <w:spacing w:val="-58"/>
          <w:sz w:val="24"/>
          <w:szCs w:val="24"/>
        </w:rPr>
        <w:t xml:space="preserve"> </w:t>
      </w:r>
      <w:r w:rsidRPr="00587EB4">
        <w:rPr>
          <w:sz w:val="24"/>
          <w:szCs w:val="24"/>
        </w:rPr>
        <w:t>encerrar-se-á automaticamente, e o sistema ordenará e divulgará os lances</w:t>
      </w:r>
      <w:r w:rsidRPr="00587EB4">
        <w:rPr>
          <w:spacing w:val="60"/>
          <w:sz w:val="24"/>
          <w:szCs w:val="24"/>
        </w:rPr>
        <w:t xml:space="preserve"> </w:t>
      </w:r>
      <w:r w:rsidRPr="00587EB4">
        <w:rPr>
          <w:sz w:val="24"/>
          <w:szCs w:val="24"/>
        </w:rPr>
        <w:t>conforme a ordem final</w:t>
      </w:r>
      <w:r w:rsidRPr="00587EB4">
        <w:rPr>
          <w:spacing w:val="1"/>
          <w:sz w:val="24"/>
          <w:szCs w:val="24"/>
        </w:rPr>
        <w:t xml:space="preserve"> </w:t>
      </w:r>
      <w:r w:rsidRPr="00587EB4">
        <w:rPr>
          <w:sz w:val="24"/>
          <w:szCs w:val="24"/>
        </w:rPr>
        <w:t>de</w:t>
      </w:r>
      <w:r w:rsidRPr="00587EB4">
        <w:rPr>
          <w:spacing w:val="-2"/>
          <w:sz w:val="24"/>
          <w:szCs w:val="24"/>
        </w:rPr>
        <w:t xml:space="preserve"> </w:t>
      </w:r>
      <w:r w:rsidRPr="00587EB4">
        <w:rPr>
          <w:sz w:val="24"/>
          <w:szCs w:val="24"/>
        </w:rPr>
        <w:t>classificação.</w:t>
      </w:r>
    </w:p>
    <w:p w14:paraId="767C7134" w14:textId="6B134BD6" w:rsidR="00CA79CC" w:rsidRPr="00587EB4" w:rsidRDefault="00CA79CC" w:rsidP="009505C1">
      <w:pPr>
        <w:pStyle w:val="Corpodetexto"/>
        <w:tabs>
          <w:tab w:val="left" w:pos="9923"/>
        </w:tabs>
        <w:spacing w:before="120" w:after="120"/>
        <w:jc w:val="both"/>
        <w:rPr>
          <w:sz w:val="24"/>
          <w:szCs w:val="24"/>
        </w:rPr>
      </w:pPr>
      <w:r w:rsidRPr="00587EB4">
        <w:rPr>
          <w:sz w:val="24"/>
          <w:szCs w:val="24"/>
        </w:rPr>
        <w:t>8.6.6- Definida a melhor proposta, se a diferença em relação à proposta classificada em segundo</w:t>
      </w:r>
      <w:r w:rsidRPr="00587EB4">
        <w:rPr>
          <w:spacing w:val="1"/>
          <w:sz w:val="24"/>
          <w:szCs w:val="24"/>
        </w:rPr>
        <w:t xml:space="preserve"> </w:t>
      </w:r>
      <w:r w:rsidRPr="00587EB4">
        <w:rPr>
          <w:sz w:val="24"/>
          <w:szCs w:val="24"/>
        </w:rPr>
        <w:t>lugar for de pelo menos 5% (cinco por cento), a Pregoeira, auxiliada pela equipe de apoio, poderá</w:t>
      </w:r>
      <w:r w:rsidRPr="00587EB4">
        <w:rPr>
          <w:spacing w:val="1"/>
          <w:sz w:val="24"/>
          <w:szCs w:val="24"/>
        </w:rPr>
        <w:t xml:space="preserve"> </w:t>
      </w:r>
      <w:r w:rsidRPr="00587EB4">
        <w:rPr>
          <w:sz w:val="24"/>
          <w:szCs w:val="24"/>
        </w:rPr>
        <w:t>admitir</w:t>
      </w:r>
      <w:r w:rsidRPr="00587EB4">
        <w:rPr>
          <w:spacing w:val="-2"/>
          <w:sz w:val="24"/>
          <w:szCs w:val="24"/>
        </w:rPr>
        <w:t xml:space="preserve"> </w:t>
      </w:r>
      <w:r w:rsidRPr="00587EB4">
        <w:rPr>
          <w:sz w:val="24"/>
          <w:szCs w:val="24"/>
        </w:rPr>
        <w:t>o reinício da disputa</w:t>
      </w:r>
      <w:r w:rsidRPr="00587EB4">
        <w:rPr>
          <w:spacing w:val="-1"/>
          <w:sz w:val="24"/>
          <w:szCs w:val="24"/>
        </w:rPr>
        <w:t xml:space="preserve"> </w:t>
      </w:r>
      <w:r w:rsidRPr="00587EB4">
        <w:rPr>
          <w:sz w:val="24"/>
          <w:szCs w:val="24"/>
        </w:rPr>
        <w:t>aberta, para</w:t>
      </w:r>
      <w:r w:rsidRPr="00587EB4">
        <w:rPr>
          <w:spacing w:val="-1"/>
          <w:sz w:val="24"/>
          <w:szCs w:val="24"/>
        </w:rPr>
        <w:t xml:space="preserve"> </w:t>
      </w:r>
      <w:r w:rsidRPr="00587EB4">
        <w:rPr>
          <w:sz w:val="24"/>
          <w:szCs w:val="24"/>
        </w:rPr>
        <w:t>a</w:t>
      </w:r>
      <w:r w:rsidRPr="00587EB4">
        <w:rPr>
          <w:spacing w:val="-2"/>
          <w:sz w:val="24"/>
          <w:szCs w:val="24"/>
        </w:rPr>
        <w:t xml:space="preserve"> </w:t>
      </w:r>
      <w:r w:rsidRPr="00587EB4">
        <w:rPr>
          <w:sz w:val="24"/>
          <w:szCs w:val="24"/>
        </w:rPr>
        <w:t>definição das demais colocações.</w:t>
      </w:r>
    </w:p>
    <w:p w14:paraId="1F0FBBFF" w14:textId="77777777" w:rsidR="00CA79CC" w:rsidRPr="00587EB4" w:rsidRDefault="00CA79CC" w:rsidP="009505C1">
      <w:pPr>
        <w:pStyle w:val="Corpodetexto"/>
        <w:tabs>
          <w:tab w:val="left" w:pos="9923"/>
        </w:tabs>
        <w:spacing w:before="120" w:after="120"/>
        <w:jc w:val="both"/>
        <w:rPr>
          <w:sz w:val="24"/>
          <w:szCs w:val="24"/>
        </w:rPr>
      </w:pPr>
      <w:r w:rsidRPr="00587EB4">
        <w:rPr>
          <w:sz w:val="24"/>
          <w:szCs w:val="24"/>
        </w:rPr>
        <w:t>8.6.8- Após o reinício previsto no item supra, os licitantes serão convocados para apresentar lances</w:t>
      </w:r>
      <w:r w:rsidRPr="00587EB4">
        <w:rPr>
          <w:spacing w:val="1"/>
          <w:sz w:val="24"/>
          <w:szCs w:val="24"/>
        </w:rPr>
        <w:t xml:space="preserve"> </w:t>
      </w:r>
      <w:r w:rsidRPr="00587EB4">
        <w:rPr>
          <w:sz w:val="24"/>
          <w:szCs w:val="24"/>
        </w:rPr>
        <w:t>intermediários.</w:t>
      </w:r>
    </w:p>
    <w:p w14:paraId="39ABF2E3" w14:textId="77777777" w:rsidR="00CA79CC" w:rsidRPr="00587EB4" w:rsidRDefault="00CA79CC" w:rsidP="009505C1">
      <w:pPr>
        <w:pStyle w:val="Corpodetexto"/>
        <w:tabs>
          <w:tab w:val="left" w:pos="9923"/>
        </w:tabs>
        <w:spacing w:before="120" w:after="120"/>
        <w:jc w:val="both"/>
        <w:rPr>
          <w:sz w:val="24"/>
          <w:szCs w:val="24"/>
        </w:rPr>
      </w:pPr>
      <w:r w:rsidRPr="00587EB4">
        <w:rPr>
          <w:sz w:val="24"/>
          <w:szCs w:val="24"/>
        </w:rPr>
        <w:t>8.7-</w:t>
      </w:r>
      <w:r w:rsidRPr="00587EB4">
        <w:rPr>
          <w:spacing w:val="-2"/>
          <w:sz w:val="24"/>
          <w:szCs w:val="24"/>
        </w:rPr>
        <w:t xml:space="preserve"> </w:t>
      </w:r>
      <w:r w:rsidRPr="00587EB4">
        <w:rPr>
          <w:sz w:val="24"/>
          <w:szCs w:val="24"/>
        </w:rPr>
        <w:t>Caso</w:t>
      </w:r>
      <w:r w:rsidRPr="00587EB4">
        <w:rPr>
          <w:spacing w:val="-1"/>
          <w:sz w:val="24"/>
          <w:szCs w:val="24"/>
        </w:rPr>
        <w:t xml:space="preserve"> </w:t>
      </w:r>
      <w:r w:rsidRPr="00587EB4">
        <w:rPr>
          <w:sz w:val="24"/>
          <w:szCs w:val="24"/>
        </w:rPr>
        <w:t>o</w:t>
      </w:r>
      <w:r w:rsidRPr="00587EB4">
        <w:rPr>
          <w:spacing w:val="-1"/>
          <w:sz w:val="24"/>
          <w:szCs w:val="24"/>
        </w:rPr>
        <w:t xml:space="preserve"> </w:t>
      </w:r>
      <w:r w:rsidRPr="00587EB4">
        <w:rPr>
          <w:sz w:val="24"/>
          <w:szCs w:val="24"/>
        </w:rPr>
        <w:t>licitante</w:t>
      </w:r>
      <w:r w:rsidRPr="00587EB4">
        <w:rPr>
          <w:spacing w:val="-1"/>
          <w:sz w:val="24"/>
          <w:szCs w:val="24"/>
        </w:rPr>
        <w:t xml:space="preserve"> </w:t>
      </w:r>
      <w:r w:rsidRPr="00587EB4">
        <w:rPr>
          <w:sz w:val="24"/>
          <w:szCs w:val="24"/>
        </w:rPr>
        <w:t>não</w:t>
      </w:r>
      <w:r w:rsidRPr="00587EB4">
        <w:rPr>
          <w:spacing w:val="-1"/>
          <w:sz w:val="24"/>
          <w:szCs w:val="24"/>
        </w:rPr>
        <w:t xml:space="preserve"> </w:t>
      </w:r>
      <w:r w:rsidRPr="00587EB4">
        <w:rPr>
          <w:sz w:val="24"/>
          <w:szCs w:val="24"/>
        </w:rPr>
        <w:t>apresente</w:t>
      </w:r>
      <w:r w:rsidRPr="00587EB4">
        <w:rPr>
          <w:spacing w:val="-2"/>
          <w:sz w:val="24"/>
          <w:szCs w:val="24"/>
        </w:rPr>
        <w:t xml:space="preserve"> </w:t>
      </w:r>
      <w:r w:rsidRPr="00587EB4">
        <w:rPr>
          <w:sz w:val="24"/>
          <w:szCs w:val="24"/>
        </w:rPr>
        <w:t>lances, concorrerá</w:t>
      </w:r>
      <w:r w:rsidRPr="00587EB4">
        <w:rPr>
          <w:spacing w:val="-2"/>
          <w:sz w:val="24"/>
          <w:szCs w:val="24"/>
        </w:rPr>
        <w:t xml:space="preserve"> </w:t>
      </w:r>
      <w:r w:rsidRPr="00587EB4">
        <w:rPr>
          <w:sz w:val="24"/>
          <w:szCs w:val="24"/>
        </w:rPr>
        <w:t>com</w:t>
      </w:r>
      <w:r w:rsidRPr="00587EB4">
        <w:rPr>
          <w:spacing w:val="-1"/>
          <w:sz w:val="24"/>
          <w:szCs w:val="24"/>
        </w:rPr>
        <w:t xml:space="preserve"> </w:t>
      </w:r>
      <w:r w:rsidRPr="00587EB4">
        <w:rPr>
          <w:sz w:val="24"/>
          <w:szCs w:val="24"/>
        </w:rPr>
        <w:t>o valor</w:t>
      </w:r>
      <w:r w:rsidRPr="00587EB4">
        <w:rPr>
          <w:spacing w:val="-2"/>
          <w:sz w:val="24"/>
          <w:szCs w:val="24"/>
        </w:rPr>
        <w:t xml:space="preserve"> </w:t>
      </w:r>
      <w:r w:rsidRPr="00587EB4">
        <w:rPr>
          <w:sz w:val="24"/>
          <w:szCs w:val="24"/>
        </w:rPr>
        <w:t>de</w:t>
      </w:r>
      <w:r w:rsidRPr="00587EB4">
        <w:rPr>
          <w:spacing w:val="-2"/>
          <w:sz w:val="24"/>
          <w:szCs w:val="24"/>
        </w:rPr>
        <w:t xml:space="preserve"> </w:t>
      </w:r>
      <w:r w:rsidRPr="00587EB4">
        <w:rPr>
          <w:sz w:val="24"/>
          <w:szCs w:val="24"/>
        </w:rPr>
        <w:t>sua proposta.</w:t>
      </w:r>
    </w:p>
    <w:p w14:paraId="1491D2B9" w14:textId="77777777" w:rsidR="00CA79CC" w:rsidRPr="00587EB4" w:rsidRDefault="00CA79CC" w:rsidP="009505C1">
      <w:pPr>
        <w:pStyle w:val="Corpodetexto"/>
        <w:tabs>
          <w:tab w:val="left" w:pos="9923"/>
        </w:tabs>
        <w:spacing w:before="120" w:after="120"/>
        <w:jc w:val="both"/>
        <w:rPr>
          <w:sz w:val="24"/>
          <w:szCs w:val="24"/>
        </w:rPr>
      </w:pPr>
      <w:r w:rsidRPr="00587EB4">
        <w:rPr>
          <w:sz w:val="24"/>
          <w:szCs w:val="24"/>
        </w:rPr>
        <w:t>8.8- Após o término dos prazos estabelecidos nos subitens anteriores, o sistema ordenará e divulgará os lances segundo a ordem crescente de valores.</w:t>
      </w:r>
    </w:p>
    <w:p w14:paraId="394DB808" w14:textId="0500CD43" w:rsidR="00CA79CC" w:rsidRPr="00587EB4" w:rsidRDefault="00CA79CC" w:rsidP="00995598">
      <w:pPr>
        <w:pStyle w:val="PargrafodaLista"/>
        <w:widowControl w:val="0"/>
        <w:numPr>
          <w:ilvl w:val="1"/>
          <w:numId w:val="41"/>
        </w:numPr>
        <w:tabs>
          <w:tab w:val="left" w:pos="567"/>
          <w:tab w:val="left" w:pos="1566"/>
          <w:tab w:val="left" w:pos="9923"/>
        </w:tabs>
        <w:suppressAutoHyphens w:val="0"/>
        <w:autoSpaceDE w:val="0"/>
        <w:autoSpaceDN w:val="0"/>
        <w:spacing w:before="120" w:after="120"/>
        <w:ind w:left="0" w:firstLine="0"/>
        <w:jc w:val="both"/>
        <w:rPr>
          <w:color w:val="auto"/>
        </w:rPr>
      </w:pPr>
      <w:r w:rsidRPr="00587EB4">
        <w:rPr>
          <w:color w:val="auto"/>
        </w:rPr>
        <w:t xml:space="preserve">- Não serão aceitos dois ou mais lances de mesmo valor, prevalecendo aquele que for </w:t>
      </w:r>
      <w:r w:rsidR="00EF20F2" w:rsidRPr="00587EB4">
        <w:rPr>
          <w:color w:val="auto"/>
        </w:rPr>
        <w:t>recebido</w:t>
      </w:r>
      <w:r w:rsidR="00EF20F2" w:rsidRPr="00587EB4">
        <w:rPr>
          <w:color w:val="auto"/>
          <w:spacing w:val="-57"/>
        </w:rPr>
        <w:t xml:space="preserve"> e</w:t>
      </w:r>
      <w:r w:rsidRPr="00587EB4">
        <w:rPr>
          <w:color w:val="auto"/>
          <w:spacing w:val="-2"/>
        </w:rPr>
        <w:t xml:space="preserve"> </w:t>
      </w:r>
      <w:r w:rsidRPr="00587EB4">
        <w:rPr>
          <w:color w:val="auto"/>
        </w:rPr>
        <w:t>registrado</w:t>
      </w:r>
      <w:r w:rsidRPr="00587EB4">
        <w:rPr>
          <w:color w:val="auto"/>
          <w:spacing w:val="2"/>
        </w:rPr>
        <w:t xml:space="preserve"> </w:t>
      </w:r>
      <w:r w:rsidRPr="00587EB4">
        <w:rPr>
          <w:color w:val="auto"/>
        </w:rPr>
        <w:t>em primeiro lugar.</w:t>
      </w:r>
    </w:p>
    <w:p w14:paraId="7599E6EA" w14:textId="77777777" w:rsidR="00CA79CC" w:rsidRPr="00587EB4" w:rsidRDefault="00CA79CC" w:rsidP="00995598">
      <w:pPr>
        <w:pStyle w:val="PargrafodaLista"/>
        <w:widowControl w:val="0"/>
        <w:numPr>
          <w:ilvl w:val="1"/>
          <w:numId w:val="41"/>
        </w:numPr>
        <w:tabs>
          <w:tab w:val="left" w:pos="567"/>
          <w:tab w:val="left" w:pos="1566"/>
          <w:tab w:val="left" w:pos="9923"/>
        </w:tabs>
        <w:suppressAutoHyphens w:val="0"/>
        <w:autoSpaceDE w:val="0"/>
        <w:autoSpaceDN w:val="0"/>
        <w:spacing w:before="120" w:after="120"/>
        <w:ind w:left="0" w:firstLine="0"/>
        <w:jc w:val="both"/>
        <w:rPr>
          <w:color w:val="auto"/>
        </w:rPr>
      </w:pPr>
      <w:r w:rsidRPr="00587EB4">
        <w:rPr>
          <w:color w:val="auto"/>
        </w:rPr>
        <w:t>- Durante o transcurso da sessão pública, os licitantes serão informados, em tempo real, do</w:t>
      </w:r>
      <w:r w:rsidRPr="00587EB4">
        <w:rPr>
          <w:color w:val="auto"/>
          <w:spacing w:val="1"/>
        </w:rPr>
        <w:t xml:space="preserve"> </w:t>
      </w:r>
      <w:r w:rsidRPr="00587EB4">
        <w:rPr>
          <w:color w:val="auto"/>
        </w:rPr>
        <w:t>valor</w:t>
      </w:r>
      <w:r w:rsidRPr="00587EB4">
        <w:rPr>
          <w:color w:val="auto"/>
          <w:spacing w:val="-2"/>
        </w:rPr>
        <w:t xml:space="preserve"> </w:t>
      </w:r>
      <w:r w:rsidRPr="00587EB4">
        <w:rPr>
          <w:color w:val="auto"/>
        </w:rPr>
        <w:t>do menor</w:t>
      </w:r>
      <w:r w:rsidRPr="00587EB4">
        <w:rPr>
          <w:color w:val="auto"/>
          <w:spacing w:val="-1"/>
        </w:rPr>
        <w:t xml:space="preserve"> </w:t>
      </w:r>
      <w:r w:rsidRPr="00587EB4">
        <w:rPr>
          <w:color w:val="auto"/>
        </w:rPr>
        <w:t>lance</w:t>
      </w:r>
      <w:r w:rsidRPr="00587EB4">
        <w:rPr>
          <w:color w:val="auto"/>
          <w:spacing w:val="-1"/>
        </w:rPr>
        <w:t xml:space="preserve"> </w:t>
      </w:r>
      <w:r w:rsidRPr="00587EB4">
        <w:rPr>
          <w:color w:val="auto"/>
        </w:rPr>
        <w:t>registrado,</w:t>
      </w:r>
      <w:r w:rsidRPr="00587EB4">
        <w:rPr>
          <w:color w:val="auto"/>
          <w:spacing w:val="-1"/>
        </w:rPr>
        <w:t xml:space="preserve"> </w:t>
      </w:r>
      <w:r w:rsidRPr="00587EB4">
        <w:rPr>
          <w:color w:val="auto"/>
        </w:rPr>
        <w:t>vedada</w:t>
      </w:r>
      <w:r w:rsidRPr="00587EB4">
        <w:rPr>
          <w:color w:val="auto"/>
          <w:spacing w:val="1"/>
        </w:rPr>
        <w:t xml:space="preserve"> </w:t>
      </w:r>
      <w:r w:rsidRPr="00587EB4">
        <w:rPr>
          <w:color w:val="auto"/>
        </w:rPr>
        <w:t>a</w:t>
      </w:r>
      <w:r w:rsidRPr="00587EB4">
        <w:rPr>
          <w:color w:val="auto"/>
          <w:spacing w:val="-1"/>
        </w:rPr>
        <w:t xml:space="preserve"> </w:t>
      </w:r>
      <w:r w:rsidRPr="00587EB4">
        <w:rPr>
          <w:color w:val="auto"/>
        </w:rPr>
        <w:t>identificação do licitante.</w:t>
      </w:r>
    </w:p>
    <w:p w14:paraId="2C3CA14F" w14:textId="173698DF" w:rsidR="00CA79CC" w:rsidRPr="00587EB4" w:rsidRDefault="00CA79CC" w:rsidP="00995598">
      <w:pPr>
        <w:pStyle w:val="PargrafodaLista"/>
        <w:widowControl w:val="0"/>
        <w:numPr>
          <w:ilvl w:val="1"/>
          <w:numId w:val="41"/>
        </w:numPr>
        <w:tabs>
          <w:tab w:val="left" w:pos="567"/>
          <w:tab w:val="left" w:pos="1566"/>
          <w:tab w:val="left" w:pos="9923"/>
        </w:tabs>
        <w:suppressAutoHyphens w:val="0"/>
        <w:autoSpaceDE w:val="0"/>
        <w:autoSpaceDN w:val="0"/>
        <w:spacing w:before="120" w:after="120"/>
        <w:ind w:left="0" w:firstLine="0"/>
        <w:jc w:val="both"/>
        <w:rPr>
          <w:color w:val="auto"/>
        </w:rPr>
      </w:pPr>
      <w:r w:rsidRPr="00587EB4">
        <w:rPr>
          <w:color w:val="auto"/>
        </w:rPr>
        <w:t>- Caso haja desconexão com a Pregoeira no decorrer da etapa competitiva d</w:t>
      </w:r>
      <w:r w:rsidR="00200E0C" w:rsidRPr="00587EB4">
        <w:rPr>
          <w:color w:val="auto"/>
        </w:rPr>
        <w:t>o pregão eletrônico</w:t>
      </w:r>
      <w:r w:rsidRPr="00587EB4">
        <w:rPr>
          <w:color w:val="auto"/>
        </w:rPr>
        <w:t>, o sistema</w:t>
      </w:r>
      <w:r w:rsidRPr="00587EB4">
        <w:rPr>
          <w:color w:val="auto"/>
          <w:spacing w:val="-57"/>
        </w:rPr>
        <w:t xml:space="preserve"> </w:t>
      </w:r>
      <w:r w:rsidRPr="00587EB4">
        <w:rPr>
          <w:color w:val="auto"/>
        </w:rPr>
        <w:t>eletrônico poderá permanecer acessível aos licitantes para a recepção dos lances, retornando a Pregoeira,</w:t>
      </w:r>
      <w:r w:rsidRPr="00587EB4">
        <w:rPr>
          <w:color w:val="auto"/>
          <w:spacing w:val="-1"/>
        </w:rPr>
        <w:t xml:space="preserve"> </w:t>
      </w:r>
      <w:r w:rsidRPr="00587EB4">
        <w:rPr>
          <w:color w:val="auto"/>
        </w:rPr>
        <w:t>quando</w:t>
      </w:r>
      <w:r w:rsidRPr="00587EB4">
        <w:rPr>
          <w:color w:val="auto"/>
          <w:spacing w:val="-3"/>
        </w:rPr>
        <w:t xml:space="preserve"> </w:t>
      </w:r>
      <w:r w:rsidRPr="00587EB4">
        <w:rPr>
          <w:color w:val="auto"/>
        </w:rPr>
        <w:t>possível,</w:t>
      </w:r>
      <w:r w:rsidRPr="00587EB4">
        <w:rPr>
          <w:color w:val="auto"/>
          <w:spacing w:val="-1"/>
        </w:rPr>
        <w:t xml:space="preserve"> </w:t>
      </w:r>
      <w:r w:rsidRPr="00587EB4">
        <w:rPr>
          <w:color w:val="auto"/>
        </w:rPr>
        <w:t>sua</w:t>
      </w:r>
      <w:r w:rsidRPr="00587EB4">
        <w:rPr>
          <w:color w:val="auto"/>
          <w:spacing w:val="-1"/>
        </w:rPr>
        <w:t xml:space="preserve"> </w:t>
      </w:r>
      <w:r w:rsidRPr="00587EB4">
        <w:rPr>
          <w:color w:val="auto"/>
        </w:rPr>
        <w:t>atuação</w:t>
      </w:r>
      <w:r w:rsidRPr="00587EB4">
        <w:rPr>
          <w:color w:val="auto"/>
          <w:spacing w:val="-1"/>
        </w:rPr>
        <w:t xml:space="preserve"> </w:t>
      </w:r>
      <w:r w:rsidRPr="00587EB4">
        <w:rPr>
          <w:color w:val="auto"/>
        </w:rPr>
        <w:t>no certame,</w:t>
      </w:r>
      <w:r w:rsidRPr="00587EB4">
        <w:rPr>
          <w:color w:val="auto"/>
          <w:spacing w:val="-1"/>
        </w:rPr>
        <w:t xml:space="preserve"> </w:t>
      </w:r>
      <w:r w:rsidRPr="00587EB4">
        <w:rPr>
          <w:color w:val="auto"/>
        </w:rPr>
        <w:t>sem prejuízo</w:t>
      </w:r>
      <w:r w:rsidRPr="00587EB4">
        <w:rPr>
          <w:color w:val="auto"/>
          <w:spacing w:val="-1"/>
        </w:rPr>
        <w:t xml:space="preserve"> </w:t>
      </w:r>
      <w:r w:rsidRPr="00587EB4">
        <w:rPr>
          <w:color w:val="auto"/>
        </w:rPr>
        <w:t>dos</w:t>
      </w:r>
      <w:r w:rsidRPr="00587EB4">
        <w:rPr>
          <w:color w:val="auto"/>
          <w:spacing w:val="-1"/>
        </w:rPr>
        <w:t xml:space="preserve"> </w:t>
      </w:r>
      <w:r w:rsidRPr="00587EB4">
        <w:rPr>
          <w:color w:val="auto"/>
        </w:rPr>
        <w:t>atos realizados.</w:t>
      </w:r>
    </w:p>
    <w:p w14:paraId="2D0528BF" w14:textId="645C73A6" w:rsidR="00CA79CC" w:rsidRPr="00587EB4" w:rsidRDefault="00CA79CC" w:rsidP="00995598">
      <w:pPr>
        <w:pStyle w:val="PargrafodaLista"/>
        <w:widowControl w:val="0"/>
        <w:numPr>
          <w:ilvl w:val="1"/>
          <w:numId w:val="41"/>
        </w:numPr>
        <w:tabs>
          <w:tab w:val="left" w:pos="567"/>
          <w:tab w:val="left" w:pos="1566"/>
          <w:tab w:val="left" w:pos="9923"/>
        </w:tabs>
        <w:suppressAutoHyphens w:val="0"/>
        <w:autoSpaceDE w:val="0"/>
        <w:autoSpaceDN w:val="0"/>
        <w:spacing w:before="120" w:after="120"/>
        <w:ind w:left="0" w:firstLine="0"/>
        <w:jc w:val="both"/>
        <w:rPr>
          <w:color w:val="auto"/>
        </w:rPr>
      </w:pPr>
      <w:r w:rsidRPr="00587EB4">
        <w:rPr>
          <w:color w:val="auto"/>
        </w:rPr>
        <w:t>- Quando a desconexão persistir por tempo superior</w:t>
      </w:r>
      <w:r w:rsidRPr="00587EB4">
        <w:rPr>
          <w:color w:val="auto"/>
          <w:spacing w:val="60"/>
        </w:rPr>
        <w:t xml:space="preserve"> </w:t>
      </w:r>
      <w:r w:rsidRPr="00587EB4">
        <w:rPr>
          <w:color w:val="auto"/>
        </w:rPr>
        <w:t>a 10 (dez) minutos, a sessão d</w:t>
      </w:r>
      <w:r w:rsidR="00200E0C" w:rsidRPr="00587EB4">
        <w:rPr>
          <w:color w:val="auto"/>
        </w:rPr>
        <w:t>o pregão eletrônico</w:t>
      </w:r>
      <w:r w:rsidRPr="00587EB4">
        <w:rPr>
          <w:color w:val="auto"/>
        </w:rPr>
        <w:t xml:space="preserve"> será</w:t>
      </w:r>
      <w:r w:rsidRPr="00587EB4">
        <w:rPr>
          <w:color w:val="auto"/>
          <w:spacing w:val="40"/>
        </w:rPr>
        <w:t xml:space="preserve"> </w:t>
      </w:r>
      <w:r w:rsidRPr="00587EB4">
        <w:rPr>
          <w:color w:val="auto"/>
        </w:rPr>
        <w:t>suspensa</w:t>
      </w:r>
      <w:r w:rsidRPr="00587EB4">
        <w:rPr>
          <w:color w:val="auto"/>
          <w:spacing w:val="41"/>
        </w:rPr>
        <w:t xml:space="preserve"> </w:t>
      </w:r>
      <w:r w:rsidRPr="00587EB4">
        <w:rPr>
          <w:color w:val="auto"/>
        </w:rPr>
        <w:t>e</w:t>
      </w:r>
      <w:r w:rsidRPr="00587EB4">
        <w:rPr>
          <w:color w:val="auto"/>
          <w:spacing w:val="43"/>
        </w:rPr>
        <w:t xml:space="preserve"> </w:t>
      </w:r>
      <w:r w:rsidRPr="00587EB4">
        <w:rPr>
          <w:color w:val="auto"/>
        </w:rPr>
        <w:t>terá</w:t>
      </w:r>
      <w:r w:rsidRPr="00587EB4">
        <w:rPr>
          <w:color w:val="auto"/>
          <w:spacing w:val="40"/>
        </w:rPr>
        <w:t xml:space="preserve"> </w:t>
      </w:r>
      <w:r w:rsidRPr="00587EB4">
        <w:rPr>
          <w:color w:val="auto"/>
        </w:rPr>
        <w:t>reinício</w:t>
      </w:r>
      <w:r w:rsidRPr="00587EB4">
        <w:rPr>
          <w:color w:val="auto"/>
          <w:spacing w:val="44"/>
        </w:rPr>
        <w:t xml:space="preserve"> </w:t>
      </w:r>
      <w:proofErr w:type="gramStart"/>
      <w:r w:rsidRPr="00587EB4">
        <w:rPr>
          <w:color w:val="auto"/>
        </w:rPr>
        <w:t>após</w:t>
      </w:r>
      <w:proofErr w:type="gramEnd"/>
      <w:r w:rsidRPr="00587EB4">
        <w:rPr>
          <w:color w:val="auto"/>
          <w:spacing w:val="42"/>
        </w:rPr>
        <w:t xml:space="preserve"> </w:t>
      </w:r>
      <w:r w:rsidRPr="00587EB4">
        <w:rPr>
          <w:color w:val="auto"/>
        </w:rPr>
        <w:t>decorridas</w:t>
      </w:r>
      <w:r w:rsidRPr="00587EB4">
        <w:rPr>
          <w:color w:val="auto"/>
          <w:spacing w:val="43"/>
        </w:rPr>
        <w:t xml:space="preserve"> </w:t>
      </w:r>
      <w:r w:rsidRPr="00587EB4">
        <w:rPr>
          <w:color w:val="auto"/>
        </w:rPr>
        <w:t>vinte</w:t>
      </w:r>
      <w:r w:rsidRPr="00587EB4">
        <w:rPr>
          <w:color w:val="auto"/>
          <w:spacing w:val="41"/>
        </w:rPr>
        <w:t xml:space="preserve"> </w:t>
      </w:r>
      <w:r w:rsidRPr="00587EB4">
        <w:rPr>
          <w:color w:val="auto"/>
        </w:rPr>
        <w:t>e</w:t>
      </w:r>
      <w:r w:rsidRPr="00587EB4">
        <w:rPr>
          <w:color w:val="auto"/>
          <w:spacing w:val="38"/>
        </w:rPr>
        <w:t xml:space="preserve"> </w:t>
      </w:r>
      <w:r w:rsidRPr="00587EB4">
        <w:rPr>
          <w:color w:val="auto"/>
        </w:rPr>
        <w:t>quatro</w:t>
      </w:r>
      <w:r w:rsidRPr="00587EB4">
        <w:rPr>
          <w:color w:val="auto"/>
          <w:spacing w:val="41"/>
        </w:rPr>
        <w:t xml:space="preserve"> </w:t>
      </w:r>
      <w:r w:rsidRPr="00587EB4">
        <w:rPr>
          <w:color w:val="auto"/>
        </w:rPr>
        <w:t>horas</w:t>
      </w:r>
      <w:r w:rsidRPr="00587EB4">
        <w:rPr>
          <w:color w:val="auto"/>
          <w:spacing w:val="42"/>
        </w:rPr>
        <w:t xml:space="preserve"> </w:t>
      </w:r>
      <w:r w:rsidRPr="00587EB4">
        <w:rPr>
          <w:color w:val="auto"/>
        </w:rPr>
        <w:t>da</w:t>
      </w:r>
      <w:r w:rsidRPr="00587EB4">
        <w:rPr>
          <w:color w:val="auto"/>
          <w:spacing w:val="43"/>
        </w:rPr>
        <w:t xml:space="preserve"> </w:t>
      </w:r>
      <w:r w:rsidRPr="00587EB4">
        <w:rPr>
          <w:color w:val="auto"/>
        </w:rPr>
        <w:t>comunicação</w:t>
      </w:r>
      <w:r w:rsidRPr="00587EB4">
        <w:rPr>
          <w:color w:val="auto"/>
          <w:spacing w:val="43"/>
        </w:rPr>
        <w:t xml:space="preserve"> </w:t>
      </w:r>
      <w:r w:rsidRPr="00587EB4">
        <w:rPr>
          <w:color w:val="auto"/>
        </w:rPr>
        <w:t>expressa</w:t>
      </w:r>
      <w:r w:rsidRPr="00587EB4">
        <w:rPr>
          <w:color w:val="auto"/>
          <w:spacing w:val="41"/>
        </w:rPr>
        <w:t xml:space="preserve"> </w:t>
      </w:r>
      <w:r w:rsidRPr="00587EB4">
        <w:rPr>
          <w:color w:val="auto"/>
        </w:rPr>
        <w:t>aos participantes via “chat” do sistema eletrônico, onde será designado novo horário para a continuidade da sessão.</w:t>
      </w:r>
    </w:p>
    <w:p w14:paraId="39F8E115" w14:textId="281EB1FF" w:rsidR="00CA79CC" w:rsidRPr="00587EB4" w:rsidRDefault="00CA79CC" w:rsidP="00995598">
      <w:pPr>
        <w:pStyle w:val="PargrafodaLista"/>
        <w:widowControl w:val="0"/>
        <w:numPr>
          <w:ilvl w:val="1"/>
          <w:numId w:val="41"/>
        </w:numPr>
        <w:tabs>
          <w:tab w:val="left" w:pos="567"/>
          <w:tab w:val="left" w:pos="1566"/>
          <w:tab w:val="left" w:pos="9923"/>
        </w:tabs>
        <w:suppressAutoHyphens w:val="0"/>
        <w:autoSpaceDE w:val="0"/>
        <w:autoSpaceDN w:val="0"/>
        <w:spacing w:before="120" w:after="120"/>
        <w:ind w:left="0" w:firstLine="0"/>
        <w:jc w:val="both"/>
        <w:rPr>
          <w:color w:val="auto"/>
        </w:rPr>
      </w:pPr>
      <w:r w:rsidRPr="00587EB4">
        <w:rPr>
          <w:color w:val="auto"/>
        </w:rPr>
        <w:t>-</w:t>
      </w:r>
      <w:r w:rsidRPr="00587EB4">
        <w:rPr>
          <w:color w:val="auto"/>
          <w:spacing w:val="11"/>
        </w:rPr>
        <w:t xml:space="preserve"> </w:t>
      </w:r>
      <w:r w:rsidRPr="00587EB4">
        <w:rPr>
          <w:color w:val="auto"/>
        </w:rPr>
        <w:t>Caso</w:t>
      </w:r>
      <w:r w:rsidRPr="00587EB4">
        <w:rPr>
          <w:color w:val="auto"/>
          <w:spacing w:val="13"/>
        </w:rPr>
        <w:t xml:space="preserve"> </w:t>
      </w:r>
      <w:r w:rsidRPr="00587EB4">
        <w:rPr>
          <w:color w:val="auto"/>
        </w:rPr>
        <w:t>exista</w:t>
      </w:r>
      <w:r w:rsidRPr="00587EB4">
        <w:rPr>
          <w:color w:val="auto"/>
          <w:spacing w:val="12"/>
        </w:rPr>
        <w:t xml:space="preserve"> </w:t>
      </w:r>
      <w:r w:rsidRPr="00587EB4">
        <w:rPr>
          <w:color w:val="auto"/>
        </w:rPr>
        <w:t>a</w:t>
      </w:r>
      <w:r w:rsidRPr="00587EB4">
        <w:rPr>
          <w:color w:val="auto"/>
          <w:spacing w:val="12"/>
        </w:rPr>
        <w:t xml:space="preserve"> </w:t>
      </w:r>
      <w:r w:rsidRPr="00587EB4">
        <w:rPr>
          <w:color w:val="auto"/>
        </w:rPr>
        <w:t>necessidade</w:t>
      </w:r>
      <w:r w:rsidRPr="00587EB4">
        <w:rPr>
          <w:color w:val="auto"/>
          <w:spacing w:val="12"/>
        </w:rPr>
        <w:t xml:space="preserve"> </w:t>
      </w:r>
      <w:r w:rsidRPr="00587EB4">
        <w:rPr>
          <w:color w:val="auto"/>
        </w:rPr>
        <w:t>de</w:t>
      </w:r>
      <w:r w:rsidRPr="00587EB4">
        <w:rPr>
          <w:color w:val="auto"/>
          <w:spacing w:val="12"/>
        </w:rPr>
        <w:t xml:space="preserve"> </w:t>
      </w:r>
      <w:r w:rsidRPr="00587EB4">
        <w:rPr>
          <w:color w:val="auto"/>
        </w:rPr>
        <w:t>ser</w:t>
      </w:r>
      <w:r w:rsidRPr="00587EB4">
        <w:rPr>
          <w:color w:val="auto"/>
          <w:spacing w:val="12"/>
        </w:rPr>
        <w:t xml:space="preserve"> </w:t>
      </w:r>
      <w:r w:rsidR="00200E0C" w:rsidRPr="00587EB4">
        <w:rPr>
          <w:color w:val="auto"/>
        </w:rPr>
        <w:t>suspenso o pregão eletrônico</w:t>
      </w:r>
      <w:r w:rsidRPr="00587EB4">
        <w:rPr>
          <w:color w:val="auto"/>
        </w:rPr>
        <w:t>,</w:t>
      </w:r>
      <w:r w:rsidRPr="00587EB4">
        <w:rPr>
          <w:color w:val="auto"/>
          <w:spacing w:val="13"/>
        </w:rPr>
        <w:t xml:space="preserve"> </w:t>
      </w:r>
      <w:r w:rsidRPr="00587EB4">
        <w:rPr>
          <w:color w:val="auto"/>
        </w:rPr>
        <w:t>a</w:t>
      </w:r>
      <w:r w:rsidRPr="00587EB4">
        <w:rPr>
          <w:color w:val="auto"/>
          <w:spacing w:val="-57"/>
        </w:rPr>
        <w:t xml:space="preserve"> </w:t>
      </w:r>
      <w:r w:rsidRPr="00587EB4">
        <w:rPr>
          <w:color w:val="auto"/>
        </w:rPr>
        <w:t>Pregoeira</w:t>
      </w:r>
      <w:r w:rsidRPr="00587EB4">
        <w:rPr>
          <w:color w:val="auto"/>
          <w:spacing w:val="-2"/>
        </w:rPr>
        <w:t xml:space="preserve"> </w:t>
      </w:r>
      <w:r w:rsidRPr="00587EB4">
        <w:rPr>
          <w:color w:val="auto"/>
        </w:rPr>
        <w:t>designará</w:t>
      </w:r>
      <w:r w:rsidRPr="00587EB4">
        <w:rPr>
          <w:color w:val="auto"/>
          <w:spacing w:val="-2"/>
        </w:rPr>
        <w:t xml:space="preserve"> </w:t>
      </w:r>
      <w:r w:rsidRPr="00587EB4">
        <w:rPr>
          <w:color w:val="auto"/>
        </w:rPr>
        <w:t>novo</w:t>
      </w:r>
      <w:r w:rsidRPr="00587EB4">
        <w:rPr>
          <w:color w:val="auto"/>
          <w:spacing w:val="1"/>
        </w:rPr>
        <w:t xml:space="preserve"> </w:t>
      </w:r>
      <w:r w:rsidRPr="00587EB4">
        <w:rPr>
          <w:color w:val="auto"/>
        </w:rPr>
        <w:t>horário</w:t>
      </w:r>
      <w:r w:rsidRPr="00587EB4">
        <w:rPr>
          <w:color w:val="auto"/>
          <w:spacing w:val="-1"/>
        </w:rPr>
        <w:t xml:space="preserve"> </w:t>
      </w:r>
      <w:r w:rsidRPr="00587EB4">
        <w:rPr>
          <w:color w:val="auto"/>
        </w:rPr>
        <w:t>ou,</w:t>
      </w:r>
      <w:r w:rsidRPr="00587EB4">
        <w:rPr>
          <w:color w:val="auto"/>
          <w:spacing w:val="-1"/>
        </w:rPr>
        <w:t xml:space="preserve"> </w:t>
      </w:r>
      <w:r w:rsidRPr="00587EB4">
        <w:rPr>
          <w:color w:val="auto"/>
        </w:rPr>
        <w:t>se</w:t>
      </w:r>
      <w:r w:rsidRPr="00587EB4">
        <w:rPr>
          <w:color w:val="auto"/>
          <w:spacing w:val="-1"/>
        </w:rPr>
        <w:t xml:space="preserve"> </w:t>
      </w:r>
      <w:r w:rsidRPr="00587EB4">
        <w:rPr>
          <w:color w:val="auto"/>
        </w:rPr>
        <w:t>necessário,</w:t>
      </w:r>
      <w:r w:rsidRPr="00587EB4">
        <w:rPr>
          <w:color w:val="auto"/>
          <w:spacing w:val="-1"/>
        </w:rPr>
        <w:t xml:space="preserve"> </w:t>
      </w:r>
      <w:r w:rsidRPr="00587EB4">
        <w:rPr>
          <w:color w:val="auto"/>
        </w:rPr>
        <w:t>novo</w:t>
      </w:r>
      <w:r w:rsidRPr="00587EB4">
        <w:rPr>
          <w:color w:val="auto"/>
          <w:spacing w:val="-1"/>
        </w:rPr>
        <w:t xml:space="preserve"> </w:t>
      </w:r>
      <w:r w:rsidRPr="00587EB4">
        <w:rPr>
          <w:color w:val="auto"/>
        </w:rPr>
        <w:t>dia,</w:t>
      </w:r>
      <w:r w:rsidRPr="00587EB4">
        <w:rPr>
          <w:color w:val="auto"/>
          <w:spacing w:val="-1"/>
        </w:rPr>
        <w:t xml:space="preserve"> </w:t>
      </w:r>
      <w:r w:rsidRPr="00587EB4">
        <w:rPr>
          <w:color w:val="auto"/>
        </w:rPr>
        <w:t>para a</w:t>
      </w:r>
      <w:r w:rsidRPr="00587EB4">
        <w:rPr>
          <w:color w:val="auto"/>
          <w:spacing w:val="-1"/>
        </w:rPr>
        <w:t xml:space="preserve"> </w:t>
      </w:r>
      <w:r w:rsidRPr="00587EB4">
        <w:rPr>
          <w:color w:val="auto"/>
        </w:rPr>
        <w:t>continuidade</w:t>
      </w:r>
      <w:r w:rsidRPr="00587EB4">
        <w:rPr>
          <w:color w:val="auto"/>
          <w:spacing w:val="-2"/>
        </w:rPr>
        <w:t xml:space="preserve"> </w:t>
      </w:r>
      <w:r w:rsidRPr="00587EB4">
        <w:rPr>
          <w:color w:val="auto"/>
        </w:rPr>
        <w:t>do</w:t>
      </w:r>
      <w:r w:rsidRPr="00587EB4">
        <w:rPr>
          <w:color w:val="auto"/>
          <w:spacing w:val="-1"/>
        </w:rPr>
        <w:t xml:space="preserve"> </w:t>
      </w:r>
      <w:r w:rsidRPr="00587EB4">
        <w:rPr>
          <w:color w:val="auto"/>
        </w:rPr>
        <w:t>certame.</w:t>
      </w:r>
    </w:p>
    <w:p w14:paraId="7084E251" w14:textId="443502E7" w:rsidR="00CA79CC" w:rsidRPr="00587EB4" w:rsidRDefault="00CA79CC" w:rsidP="00995598">
      <w:pPr>
        <w:pStyle w:val="PargrafodaLista"/>
        <w:widowControl w:val="0"/>
        <w:numPr>
          <w:ilvl w:val="1"/>
          <w:numId w:val="41"/>
        </w:numPr>
        <w:tabs>
          <w:tab w:val="left" w:pos="567"/>
          <w:tab w:val="left" w:pos="1566"/>
          <w:tab w:val="left" w:pos="2350"/>
          <w:tab w:val="left" w:pos="2799"/>
          <w:tab w:val="left" w:pos="3610"/>
          <w:tab w:val="left" w:pos="4272"/>
          <w:tab w:val="left" w:pos="4759"/>
          <w:tab w:val="left" w:pos="6303"/>
          <w:tab w:val="left" w:pos="7018"/>
          <w:tab w:val="left" w:pos="8453"/>
          <w:tab w:val="left" w:pos="8981"/>
          <w:tab w:val="left" w:pos="9670"/>
          <w:tab w:val="left" w:pos="9923"/>
          <w:tab w:val="left" w:pos="10119"/>
        </w:tabs>
        <w:suppressAutoHyphens w:val="0"/>
        <w:autoSpaceDE w:val="0"/>
        <w:autoSpaceDN w:val="0"/>
        <w:spacing w:before="120" w:after="120"/>
        <w:ind w:left="0" w:firstLine="0"/>
        <w:jc w:val="both"/>
        <w:rPr>
          <w:color w:val="auto"/>
        </w:rPr>
      </w:pPr>
      <w:r w:rsidRPr="00587EB4">
        <w:rPr>
          <w:color w:val="auto"/>
        </w:rPr>
        <w:t>-</w:t>
      </w:r>
      <w:r w:rsidRPr="00587EB4">
        <w:rPr>
          <w:color w:val="auto"/>
          <w:spacing w:val="55"/>
        </w:rPr>
        <w:t xml:space="preserve"> </w:t>
      </w:r>
      <w:r w:rsidRPr="00587EB4">
        <w:rPr>
          <w:color w:val="auto"/>
        </w:rPr>
        <w:t>O</w:t>
      </w:r>
      <w:r w:rsidRPr="00587EB4">
        <w:rPr>
          <w:color w:val="auto"/>
          <w:spacing w:val="56"/>
        </w:rPr>
        <w:t xml:space="preserve"> </w:t>
      </w:r>
      <w:r w:rsidRPr="00587EB4">
        <w:rPr>
          <w:color w:val="auto"/>
        </w:rPr>
        <w:t>andamento</w:t>
      </w:r>
      <w:r w:rsidRPr="00587EB4">
        <w:rPr>
          <w:color w:val="auto"/>
          <w:spacing w:val="56"/>
        </w:rPr>
        <w:t xml:space="preserve"> </w:t>
      </w:r>
      <w:r w:rsidRPr="00587EB4">
        <w:rPr>
          <w:color w:val="auto"/>
        </w:rPr>
        <w:t>do</w:t>
      </w:r>
      <w:r w:rsidRPr="00587EB4">
        <w:rPr>
          <w:color w:val="auto"/>
          <w:spacing w:val="57"/>
        </w:rPr>
        <w:t xml:space="preserve"> </w:t>
      </w:r>
      <w:r w:rsidRPr="00587EB4">
        <w:rPr>
          <w:color w:val="auto"/>
        </w:rPr>
        <w:t>procedimento</w:t>
      </w:r>
      <w:r w:rsidRPr="00587EB4">
        <w:rPr>
          <w:color w:val="auto"/>
          <w:spacing w:val="56"/>
        </w:rPr>
        <w:t xml:space="preserve"> </w:t>
      </w:r>
      <w:r w:rsidRPr="00587EB4">
        <w:rPr>
          <w:color w:val="auto"/>
        </w:rPr>
        <w:t>de</w:t>
      </w:r>
      <w:r w:rsidRPr="00587EB4">
        <w:rPr>
          <w:color w:val="auto"/>
          <w:spacing w:val="55"/>
        </w:rPr>
        <w:t xml:space="preserve"> </w:t>
      </w:r>
      <w:r w:rsidRPr="00587EB4">
        <w:rPr>
          <w:color w:val="auto"/>
        </w:rPr>
        <w:t>licitação</w:t>
      </w:r>
      <w:r w:rsidRPr="00587EB4">
        <w:rPr>
          <w:color w:val="auto"/>
          <w:spacing w:val="59"/>
        </w:rPr>
        <w:t xml:space="preserve"> </w:t>
      </w:r>
      <w:r w:rsidRPr="00587EB4">
        <w:rPr>
          <w:color w:val="auto"/>
        </w:rPr>
        <w:t>entre</w:t>
      </w:r>
      <w:r w:rsidRPr="00587EB4">
        <w:rPr>
          <w:color w:val="auto"/>
          <w:spacing w:val="56"/>
        </w:rPr>
        <w:t xml:space="preserve"> </w:t>
      </w:r>
      <w:r w:rsidRPr="00587EB4">
        <w:rPr>
          <w:color w:val="auto"/>
        </w:rPr>
        <w:t>a</w:t>
      </w:r>
      <w:r w:rsidRPr="00587EB4">
        <w:rPr>
          <w:color w:val="auto"/>
          <w:spacing w:val="55"/>
        </w:rPr>
        <w:t xml:space="preserve"> </w:t>
      </w:r>
      <w:r w:rsidRPr="00587EB4">
        <w:rPr>
          <w:color w:val="auto"/>
        </w:rPr>
        <w:t>data</w:t>
      </w:r>
      <w:r w:rsidRPr="00587EB4">
        <w:rPr>
          <w:color w:val="auto"/>
          <w:spacing w:val="53"/>
        </w:rPr>
        <w:t xml:space="preserve"> </w:t>
      </w:r>
      <w:r w:rsidRPr="00587EB4">
        <w:rPr>
          <w:color w:val="auto"/>
        </w:rPr>
        <w:t>de</w:t>
      </w:r>
      <w:r w:rsidRPr="00587EB4">
        <w:rPr>
          <w:color w:val="auto"/>
          <w:spacing w:val="59"/>
        </w:rPr>
        <w:t xml:space="preserve"> </w:t>
      </w:r>
      <w:r w:rsidRPr="00587EB4">
        <w:rPr>
          <w:color w:val="auto"/>
        </w:rPr>
        <w:t>abertura</w:t>
      </w:r>
      <w:r w:rsidRPr="00587EB4">
        <w:rPr>
          <w:color w:val="auto"/>
          <w:spacing w:val="55"/>
        </w:rPr>
        <w:t xml:space="preserve"> </w:t>
      </w:r>
      <w:r w:rsidRPr="00587EB4">
        <w:rPr>
          <w:color w:val="auto"/>
        </w:rPr>
        <w:t>das</w:t>
      </w:r>
      <w:r w:rsidRPr="00587EB4">
        <w:rPr>
          <w:color w:val="auto"/>
          <w:spacing w:val="56"/>
        </w:rPr>
        <w:t xml:space="preserve"> </w:t>
      </w:r>
      <w:r w:rsidRPr="00587EB4">
        <w:rPr>
          <w:color w:val="auto"/>
        </w:rPr>
        <w:t>propostas</w:t>
      </w:r>
      <w:r w:rsidRPr="00587EB4">
        <w:rPr>
          <w:color w:val="auto"/>
          <w:spacing w:val="56"/>
        </w:rPr>
        <w:t xml:space="preserve"> </w:t>
      </w:r>
      <w:r w:rsidRPr="00587EB4">
        <w:rPr>
          <w:color w:val="auto"/>
        </w:rPr>
        <w:t>e</w:t>
      </w:r>
      <w:r w:rsidRPr="00587EB4">
        <w:rPr>
          <w:color w:val="auto"/>
          <w:spacing w:val="59"/>
        </w:rPr>
        <w:t xml:space="preserve"> </w:t>
      </w:r>
      <w:r w:rsidRPr="00587EB4">
        <w:rPr>
          <w:color w:val="auto"/>
        </w:rPr>
        <w:t>a</w:t>
      </w:r>
      <w:r w:rsidRPr="00587EB4">
        <w:rPr>
          <w:color w:val="auto"/>
          <w:spacing w:val="-57"/>
        </w:rPr>
        <w:t xml:space="preserve"> </w:t>
      </w:r>
      <w:r w:rsidRPr="00587EB4">
        <w:rPr>
          <w:color w:val="auto"/>
        </w:rPr>
        <w:t>adjudicação</w:t>
      </w:r>
      <w:r w:rsidRPr="00587EB4">
        <w:rPr>
          <w:color w:val="auto"/>
        </w:rPr>
        <w:tab/>
        <w:t>do</w:t>
      </w:r>
      <w:r w:rsidRPr="00587EB4">
        <w:rPr>
          <w:color w:val="auto"/>
        </w:rPr>
        <w:tab/>
        <w:t>objeto</w:t>
      </w:r>
      <w:r w:rsidRPr="00587EB4">
        <w:rPr>
          <w:color w:val="auto"/>
        </w:rPr>
        <w:tab/>
        <w:t>deve ser acompanhado</w:t>
      </w:r>
      <w:r w:rsidRPr="00587EB4">
        <w:rPr>
          <w:color w:val="auto"/>
        </w:rPr>
        <w:tab/>
        <w:t>pelos participantes por</w:t>
      </w:r>
      <w:r w:rsidR="00EF20F2" w:rsidRPr="00587EB4">
        <w:rPr>
          <w:color w:val="auto"/>
        </w:rPr>
        <w:t xml:space="preserve"> </w:t>
      </w:r>
      <w:r w:rsidRPr="00587EB4">
        <w:rPr>
          <w:color w:val="auto"/>
        </w:rPr>
        <w:t>meio</w:t>
      </w:r>
      <w:r w:rsidRPr="00587EB4">
        <w:rPr>
          <w:color w:val="auto"/>
        </w:rPr>
        <w:tab/>
        <w:t xml:space="preserve">do portal </w:t>
      </w:r>
      <w:r w:rsidRPr="00587EB4">
        <w:rPr>
          <w:noProof/>
          <w:color w:val="auto"/>
          <w:lang w:eastAsia="pt-BR"/>
        </w:rPr>
        <mc:AlternateContent>
          <mc:Choice Requires="wps">
            <w:drawing>
              <wp:anchor distT="0" distB="0" distL="114300" distR="114300" simplePos="0" relativeHeight="251663360" behindDoc="1" locked="0" layoutInCell="1" allowOverlap="1" wp14:anchorId="7DEDE7BD" wp14:editId="3E604873">
                <wp:simplePos x="0" y="0"/>
                <wp:positionH relativeFrom="page">
                  <wp:posOffset>2750820</wp:posOffset>
                </wp:positionH>
                <wp:positionV relativeFrom="paragraph">
                  <wp:posOffset>38735</wp:posOffset>
                </wp:positionV>
                <wp:extent cx="58420" cy="40005"/>
                <wp:effectExtent l="7620" t="2540" r="635" b="5080"/>
                <wp:wrapNone/>
                <wp:docPr id="5" name="Forma livr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420" cy="40005"/>
                        </a:xfrm>
                        <a:custGeom>
                          <a:avLst/>
                          <a:gdLst>
                            <a:gd name="T0" fmla="+- 0 4337 4332"/>
                            <a:gd name="T1" fmla="*/ T0 w 92"/>
                            <a:gd name="T2" fmla="+- 0 123 61"/>
                            <a:gd name="T3" fmla="*/ 123 h 63"/>
                            <a:gd name="T4" fmla="+- 0 4337 4332"/>
                            <a:gd name="T5" fmla="*/ T4 w 92"/>
                            <a:gd name="T6" fmla="+- 0 118 61"/>
                            <a:gd name="T7" fmla="*/ 118 h 63"/>
                            <a:gd name="T8" fmla="+- 0 4346 4332"/>
                            <a:gd name="T9" fmla="*/ T8 w 92"/>
                            <a:gd name="T10" fmla="+- 0 114 61"/>
                            <a:gd name="T11" fmla="*/ 114 h 63"/>
                            <a:gd name="T12" fmla="+- 0 4354 4332"/>
                            <a:gd name="T13" fmla="*/ T12 w 92"/>
                            <a:gd name="T14" fmla="+- 0 109 61"/>
                            <a:gd name="T15" fmla="*/ 109 h 63"/>
                            <a:gd name="T16" fmla="+- 0 4356 4332"/>
                            <a:gd name="T17" fmla="*/ T16 w 92"/>
                            <a:gd name="T18" fmla="+- 0 106 61"/>
                            <a:gd name="T19" fmla="*/ 106 h 63"/>
                            <a:gd name="T20" fmla="+- 0 4361 4332"/>
                            <a:gd name="T21" fmla="*/ T20 w 92"/>
                            <a:gd name="T22" fmla="+- 0 97 61"/>
                            <a:gd name="T23" fmla="*/ 97 h 63"/>
                            <a:gd name="T24" fmla="+- 0 4361 4332"/>
                            <a:gd name="T25" fmla="*/ T24 w 92"/>
                            <a:gd name="T26" fmla="+- 0 90 61"/>
                            <a:gd name="T27" fmla="*/ 90 h 63"/>
                            <a:gd name="T28" fmla="+- 0 4358 4332"/>
                            <a:gd name="T29" fmla="*/ T28 w 92"/>
                            <a:gd name="T30" fmla="+- 0 87 61"/>
                            <a:gd name="T31" fmla="*/ 87 h 63"/>
                            <a:gd name="T32" fmla="+- 0 4339 4332"/>
                            <a:gd name="T33" fmla="*/ T32 w 92"/>
                            <a:gd name="T34" fmla="+- 0 87 61"/>
                            <a:gd name="T35" fmla="*/ 87 h 63"/>
                            <a:gd name="T36" fmla="+- 0 4334 4332"/>
                            <a:gd name="T37" fmla="*/ T36 w 92"/>
                            <a:gd name="T38" fmla="+- 0 85 61"/>
                            <a:gd name="T39" fmla="*/ 85 h 63"/>
                            <a:gd name="T40" fmla="+- 0 4332 4332"/>
                            <a:gd name="T41" fmla="*/ T40 w 92"/>
                            <a:gd name="T42" fmla="+- 0 82 61"/>
                            <a:gd name="T43" fmla="*/ 82 h 63"/>
                            <a:gd name="T44" fmla="+- 0 4332 4332"/>
                            <a:gd name="T45" fmla="*/ T44 w 92"/>
                            <a:gd name="T46" fmla="+- 0 68 61"/>
                            <a:gd name="T47" fmla="*/ 68 h 63"/>
                            <a:gd name="T48" fmla="+- 0 4337 4332"/>
                            <a:gd name="T49" fmla="*/ T48 w 92"/>
                            <a:gd name="T50" fmla="+- 0 66 61"/>
                            <a:gd name="T51" fmla="*/ 66 h 63"/>
                            <a:gd name="T52" fmla="+- 0 4342 4332"/>
                            <a:gd name="T53" fmla="*/ T52 w 92"/>
                            <a:gd name="T54" fmla="+- 0 61 61"/>
                            <a:gd name="T55" fmla="*/ 61 h 63"/>
                            <a:gd name="T56" fmla="+- 0 4351 4332"/>
                            <a:gd name="T57" fmla="*/ T56 w 92"/>
                            <a:gd name="T58" fmla="+- 0 61 61"/>
                            <a:gd name="T59" fmla="*/ 61 h 63"/>
                            <a:gd name="T60" fmla="+- 0 4356 4332"/>
                            <a:gd name="T61" fmla="*/ T60 w 92"/>
                            <a:gd name="T62" fmla="+- 0 63 61"/>
                            <a:gd name="T63" fmla="*/ 63 h 63"/>
                            <a:gd name="T64" fmla="+- 0 4366 4332"/>
                            <a:gd name="T65" fmla="*/ T64 w 92"/>
                            <a:gd name="T66" fmla="+- 0 73 61"/>
                            <a:gd name="T67" fmla="*/ 73 h 63"/>
                            <a:gd name="T68" fmla="+- 0 4368 4332"/>
                            <a:gd name="T69" fmla="*/ T68 w 92"/>
                            <a:gd name="T70" fmla="+- 0 80 61"/>
                            <a:gd name="T71" fmla="*/ 80 h 63"/>
                            <a:gd name="T72" fmla="+- 0 4368 4332"/>
                            <a:gd name="T73" fmla="*/ T72 w 92"/>
                            <a:gd name="T74" fmla="+- 0 94 61"/>
                            <a:gd name="T75" fmla="*/ 94 h 63"/>
                            <a:gd name="T76" fmla="+- 0 4366 4332"/>
                            <a:gd name="T77" fmla="*/ T76 w 92"/>
                            <a:gd name="T78" fmla="+- 0 102 61"/>
                            <a:gd name="T79" fmla="*/ 102 h 63"/>
                            <a:gd name="T80" fmla="+- 0 4358 4332"/>
                            <a:gd name="T81" fmla="*/ T80 w 92"/>
                            <a:gd name="T82" fmla="+- 0 109 61"/>
                            <a:gd name="T83" fmla="*/ 109 h 63"/>
                            <a:gd name="T84" fmla="+- 0 4354 4332"/>
                            <a:gd name="T85" fmla="*/ T84 w 92"/>
                            <a:gd name="T86" fmla="+- 0 116 61"/>
                            <a:gd name="T87" fmla="*/ 116 h 63"/>
                            <a:gd name="T88" fmla="+- 0 4346 4332"/>
                            <a:gd name="T89" fmla="*/ T88 w 92"/>
                            <a:gd name="T90" fmla="+- 0 121 61"/>
                            <a:gd name="T91" fmla="*/ 121 h 63"/>
                            <a:gd name="T92" fmla="+- 0 4337 4332"/>
                            <a:gd name="T93" fmla="*/ T92 w 92"/>
                            <a:gd name="T94" fmla="+- 0 123 61"/>
                            <a:gd name="T95" fmla="*/ 123 h 63"/>
                            <a:gd name="T96" fmla="+- 0 4392 4332"/>
                            <a:gd name="T97" fmla="*/ T96 w 92"/>
                            <a:gd name="T98" fmla="+- 0 123 61"/>
                            <a:gd name="T99" fmla="*/ 123 h 63"/>
                            <a:gd name="T100" fmla="+- 0 4392 4332"/>
                            <a:gd name="T101" fmla="*/ T100 w 92"/>
                            <a:gd name="T102" fmla="+- 0 118 61"/>
                            <a:gd name="T103" fmla="*/ 118 h 63"/>
                            <a:gd name="T104" fmla="+- 0 4402 4332"/>
                            <a:gd name="T105" fmla="*/ T104 w 92"/>
                            <a:gd name="T106" fmla="+- 0 116 61"/>
                            <a:gd name="T107" fmla="*/ 116 h 63"/>
                            <a:gd name="T108" fmla="+- 0 4406 4332"/>
                            <a:gd name="T109" fmla="*/ T108 w 92"/>
                            <a:gd name="T110" fmla="+- 0 111 61"/>
                            <a:gd name="T111" fmla="*/ 111 h 63"/>
                            <a:gd name="T112" fmla="+- 0 4409 4332"/>
                            <a:gd name="T113" fmla="*/ T112 w 92"/>
                            <a:gd name="T114" fmla="+- 0 106 61"/>
                            <a:gd name="T115" fmla="*/ 106 h 63"/>
                            <a:gd name="T116" fmla="+- 0 4414 4332"/>
                            <a:gd name="T117" fmla="*/ T116 w 92"/>
                            <a:gd name="T118" fmla="+- 0 104 61"/>
                            <a:gd name="T119" fmla="*/ 104 h 63"/>
                            <a:gd name="T120" fmla="+- 0 4416 4332"/>
                            <a:gd name="T121" fmla="*/ T120 w 92"/>
                            <a:gd name="T122" fmla="+- 0 99 61"/>
                            <a:gd name="T123" fmla="*/ 99 h 63"/>
                            <a:gd name="T124" fmla="+- 0 4416 4332"/>
                            <a:gd name="T125" fmla="*/ T124 w 92"/>
                            <a:gd name="T126" fmla="+- 0 92 61"/>
                            <a:gd name="T127" fmla="*/ 92 h 63"/>
                            <a:gd name="T128" fmla="+- 0 4414 4332"/>
                            <a:gd name="T129" fmla="*/ T128 w 92"/>
                            <a:gd name="T130" fmla="+- 0 90 61"/>
                            <a:gd name="T131" fmla="*/ 90 h 63"/>
                            <a:gd name="T132" fmla="+- 0 4414 4332"/>
                            <a:gd name="T133" fmla="*/ T132 w 92"/>
                            <a:gd name="T134" fmla="+- 0 87 61"/>
                            <a:gd name="T135" fmla="*/ 87 h 63"/>
                            <a:gd name="T136" fmla="+- 0 4394 4332"/>
                            <a:gd name="T137" fmla="*/ T136 w 92"/>
                            <a:gd name="T138" fmla="+- 0 87 61"/>
                            <a:gd name="T139" fmla="*/ 87 h 63"/>
                            <a:gd name="T140" fmla="+- 0 4390 4332"/>
                            <a:gd name="T141" fmla="*/ T140 w 92"/>
                            <a:gd name="T142" fmla="+- 0 85 61"/>
                            <a:gd name="T143" fmla="*/ 85 h 63"/>
                            <a:gd name="T144" fmla="+- 0 4387 4332"/>
                            <a:gd name="T145" fmla="*/ T144 w 92"/>
                            <a:gd name="T146" fmla="+- 0 82 61"/>
                            <a:gd name="T147" fmla="*/ 82 h 63"/>
                            <a:gd name="T148" fmla="+- 0 4387 4332"/>
                            <a:gd name="T149" fmla="*/ T148 w 92"/>
                            <a:gd name="T150" fmla="+- 0 68 61"/>
                            <a:gd name="T151" fmla="*/ 68 h 63"/>
                            <a:gd name="T152" fmla="+- 0 4392 4332"/>
                            <a:gd name="T153" fmla="*/ T152 w 92"/>
                            <a:gd name="T154" fmla="+- 0 66 61"/>
                            <a:gd name="T155" fmla="*/ 66 h 63"/>
                            <a:gd name="T156" fmla="+- 0 4397 4332"/>
                            <a:gd name="T157" fmla="*/ T156 w 92"/>
                            <a:gd name="T158" fmla="+- 0 61 61"/>
                            <a:gd name="T159" fmla="*/ 61 h 63"/>
                            <a:gd name="T160" fmla="+- 0 4406 4332"/>
                            <a:gd name="T161" fmla="*/ T160 w 92"/>
                            <a:gd name="T162" fmla="+- 0 61 61"/>
                            <a:gd name="T163" fmla="*/ 61 h 63"/>
                            <a:gd name="T164" fmla="+- 0 4411 4332"/>
                            <a:gd name="T165" fmla="*/ T164 w 92"/>
                            <a:gd name="T166" fmla="+- 0 63 61"/>
                            <a:gd name="T167" fmla="*/ 63 h 63"/>
                            <a:gd name="T168" fmla="+- 0 4421 4332"/>
                            <a:gd name="T169" fmla="*/ T168 w 92"/>
                            <a:gd name="T170" fmla="+- 0 73 61"/>
                            <a:gd name="T171" fmla="*/ 73 h 63"/>
                            <a:gd name="T172" fmla="+- 0 4423 4332"/>
                            <a:gd name="T173" fmla="*/ T172 w 92"/>
                            <a:gd name="T174" fmla="+- 0 80 61"/>
                            <a:gd name="T175" fmla="*/ 80 h 63"/>
                            <a:gd name="T176" fmla="+- 0 4423 4332"/>
                            <a:gd name="T177" fmla="*/ T176 w 92"/>
                            <a:gd name="T178" fmla="+- 0 94 61"/>
                            <a:gd name="T179" fmla="*/ 94 h 63"/>
                            <a:gd name="T180" fmla="+- 0 4421 4332"/>
                            <a:gd name="T181" fmla="*/ T180 w 92"/>
                            <a:gd name="T182" fmla="+- 0 102 61"/>
                            <a:gd name="T183" fmla="*/ 102 h 63"/>
                            <a:gd name="T184" fmla="+- 0 4416 4332"/>
                            <a:gd name="T185" fmla="*/ T184 w 92"/>
                            <a:gd name="T186" fmla="+- 0 109 61"/>
                            <a:gd name="T187" fmla="*/ 109 h 63"/>
                            <a:gd name="T188" fmla="+- 0 4409 4332"/>
                            <a:gd name="T189" fmla="*/ T188 w 92"/>
                            <a:gd name="T190" fmla="+- 0 116 61"/>
                            <a:gd name="T191" fmla="*/ 116 h 63"/>
                            <a:gd name="T192" fmla="+- 0 4402 4332"/>
                            <a:gd name="T193" fmla="*/ T192 w 92"/>
                            <a:gd name="T194" fmla="+- 0 121 61"/>
                            <a:gd name="T195" fmla="*/ 121 h 63"/>
                            <a:gd name="T196" fmla="+- 0 4392 4332"/>
                            <a:gd name="T197" fmla="*/ T196 w 92"/>
                            <a:gd name="T198" fmla="+- 0 123 61"/>
                            <a:gd name="T199" fmla="*/ 123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92" h="63">
                              <a:moveTo>
                                <a:pt x="5" y="62"/>
                              </a:moveTo>
                              <a:lnTo>
                                <a:pt x="5" y="57"/>
                              </a:lnTo>
                              <a:lnTo>
                                <a:pt x="14" y="53"/>
                              </a:lnTo>
                              <a:lnTo>
                                <a:pt x="22" y="48"/>
                              </a:lnTo>
                              <a:lnTo>
                                <a:pt x="24" y="45"/>
                              </a:lnTo>
                              <a:lnTo>
                                <a:pt x="29" y="36"/>
                              </a:lnTo>
                              <a:lnTo>
                                <a:pt x="29" y="29"/>
                              </a:lnTo>
                              <a:lnTo>
                                <a:pt x="26" y="26"/>
                              </a:lnTo>
                              <a:lnTo>
                                <a:pt x="7" y="26"/>
                              </a:lnTo>
                              <a:lnTo>
                                <a:pt x="2" y="24"/>
                              </a:lnTo>
                              <a:lnTo>
                                <a:pt x="0" y="21"/>
                              </a:lnTo>
                              <a:lnTo>
                                <a:pt x="0" y="7"/>
                              </a:lnTo>
                              <a:lnTo>
                                <a:pt x="5" y="5"/>
                              </a:lnTo>
                              <a:lnTo>
                                <a:pt x="10" y="0"/>
                              </a:lnTo>
                              <a:lnTo>
                                <a:pt x="19" y="0"/>
                              </a:lnTo>
                              <a:lnTo>
                                <a:pt x="24" y="2"/>
                              </a:lnTo>
                              <a:lnTo>
                                <a:pt x="34" y="12"/>
                              </a:lnTo>
                              <a:lnTo>
                                <a:pt x="36" y="19"/>
                              </a:lnTo>
                              <a:lnTo>
                                <a:pt x="36" y="33"/>
                              </a:lnTo>
                              <a:lnTo>
                                <a:pt x="34" y="41"/>
                              </a:lnTo>
                              <a:lnTo>
                                <a:pt x="26" y="48"/>
                              </a:lnTo>
                              <a:lnTo>
                                <a:pt x="22" y="55"/>
                              </a:lnTo>
                              <a:lnTo>
                                <a:pt x="14" y="60"/>
                              </a:lnTo>
                              <a:lnTo>
                                <a:pt x="5" y="62"/>
                              </a:lnTo>
                              <a:close/>
                              <a:moveTo>
                                <a:pt x="60" y="62"/>
                              </a:moveTo>
                              <a:lnTo>
                                <a:pt x="60" y="57"/>
                              </a:lnTo>
                              <a:lnTo>
                                <a:pt x="70" y="55"/>
                              </a:lnTo>
                              <a:lnTo>
                                <a:pt x="74" y="50"/>
                              </a:lnTo>
                              <a:lnTo>
                                <a:pt x="77" y="45"/>
                              </a:lnTo>
                              <a:lnTo>
                                <a:pt x="82" y="43"/>
                              </a:lnTo>
                              <a:lnTo>
                                <a:pt x="84" y="38"/>
                              </a:lnTo>
                              <a:lnTo>
                                <a:pt x="84" y="31"/>
                              </a:lnTo>
                              <a:lnTo>
                                <a:pt x="82" y="29"/>
                              </a:lnTo>
                              <a:lnTo>
                                <a:pt x="82" y="26"/>
                              </a:lnTo>
                              <a:lnTo>
                                <a:pt x="62" y="26"/>
                              </a:lnTo>
                              <a:lnTo>
                                <a:pt x="58" y="24"/>
                              </a:lnTo>
                              <a:lnTo>
                                <a:pt x="55" y="21"/>
                              </a:lnTo>
                              <a:lnTo>
                                <a:pt x="55" y="7"/>
                              </a:lnTo>
                              <a:lnTo>
                                <a:pt x="60" y="5"/>
                              </a:lnTo>
                              <a:lnTo>
                                <a:pt x="65" y="0"/>
                              </a:lnTo>
                              <a:lnTo>
                                <a:pt x="74" y="0"/>
                              </a:lnTo>
                              <a:lnTo>
                                <a:pt x="79" y="2"/>
                              </a:lnTo>
                              <a:lnTo>
                                <a:pt x="89" y="12"/>
                              </a:lnTo>
                              <a:lnTo>
                                <a:pt x="91" y="19"/>
                              </a:lnTo>
                              <a:lnTo>
                                <a:pt x="91" y="33"/>
                              </a:lnTo>
                              <a:lnTo>
                                <a:pt x="89" y="41"/>
                              </a:lnTo>
                              <a:lnTo>
                                <a:pt x="84" y="48"/>
                              </a:lnTo>
                              <a:lnTo>
                                <a:pt x="77" y="55"/>
                              </a:lnTo>
                              <a:lnTo>
                                <a:pt x="70" y="60"/>
                              </a:lnTo>
                              <a:lnTo>
                                <a:pt x="60" y="6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3E52602" id="Forma livre 5" o:spid="_x0000_s1026" style="position:absolute;margin-left:216.6pt;margin-top:3.05pt;width:4.6pt;height:3.1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" path="m5,62r,-5l14,53r8,-5l24,45r5,-9l29,29,26,26,7,26,2,24,,21,,7,5,5,10,r9,l24,2,34,12r2,7l36,33r-2,8l26,48r-4,7l14,60,5,62xm60,62r,-5l70,55r4,-5l77,45r5,-2l84,38r,-7l82,29r,-3l62,26,58,24,55,21,55,7,60,5,65,r9,l79,2,89,12r2,7l91,33r-2,8l84,48r-7,7l70,60,60,62xe" fillcolor="black" stroked="f">
                <v:path arrowok="t" o:connecttype="custom" o:connectlocs="3175,78105;3175,74930;8890,72390;13970,69215;15240,67310;18415,61595;18415,57150;16510,55245;4445,55245;1270,53975;0,52070;0,43180;3175,41910;6350,38735;12065,38735;15240,40005;21590,46355;22860,50800;22860,59690;21590,64770;16510,69215;13970,73660;8890,76835;3175,78105;38100,78105;38100,74930;44450,73660;46990,70485;48895,67310;52070,66040;53340,62865;53340,58420;52070,57150;52070,55245;39370,55245;36830,53975;34925,52070;34925,43180;38100,41910;41275,38735;46990,38735;50165,40005;56515,46355;57785,50800;57785,59690;56515,64770;53340,69215;48895,73660;44450,76835;38100,78105" o:connectangles="0,0,0,0,0,0,0,0,0,0,0,0,0,0,0,0,0,0,0,0,0,0,0,0,0,0,0,0,0,0,0,0,0,0,0,0,0,0,0,0,0,0,0,0,0,0,0,0,0,0"/>
                <w10:wrap anchorx="page"/>
              </v:shape>
            </w:pict>
          </mc:Fallback>
        </mc:AlternateContent>
      </w:r>
      <w:r w:rsidRPr="00587EB4">
        <w:rPr>
          <w:noProof/>
          <w:color w:val="auto"/>
          <w:lang w:eastAsia="pt-BR"/>
        </w:rPr>
        <mc:AlternateContent>
          <mc:Choice Requires="wps">
            <w:drawing>
              <wp:anchor distT="0" distB="0" distL="114300" distR="114300" simplePos="0" relativeHeight="251664384" behindDoc="1" locked="0" layoutInCell="1" allowOverlap="1" wp14:anchorId="2AE041FC" wp14:editId="62FD09CF">
                <wp:simplePos x="0" y="0"/>
                <wp:positionH relativeFrom="page">
                  <wp:posOffset>2820670</wp:posOffset>
                </wp:positionH>
                <wp:positionV relativeFrom="paragraph">
                  <wp:posOffset>127000</wp:posOffset>
                </wp:positionV>
                <wp:extent cx="22860" cy="40005"/>
                <wp:effectExtent l="1270" t="5080" r="4445" b="2540"/>
                <wp:wrapNone/>
                <wp:docPr id="2" name="Forma livr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 cy="40005"/>
                        </a:xfrm>
                        <a:custGeom>
                          <a:avLst/>
                          <a:gdLst>
                            <a:gd name="T0" fmla="+- 0 4462 4442"/>
                            <a:gd name="T1" fmla="*/ T0 w 36"/>
                            <a:gd name="T2" fmla="+- 0 226 200"/>
                            <a:gd name="T3" fmla="*/ 226 h 63"/>
                            <a:gd name="T4" fmla="+- 0 4447 4442"/>
                            <a:gd name="T5" fmla="*/ T4 w 36"/>
                            <a:gd name="T6" fmla="+- 0 226 200"/>
                            <a:gd name="T7" fmla="*/ 226 h 63"/>
                            <a:gd name="T8" fmla="+- 0 4442 4442"/>
                            <a:gd name="T9" fmla="*/ T8 w 36"/>
                            <a:gd name="T10" fmla="+- 0 222 200"/>
                            <a:gd name="T11" fmla="*/ 222 h 63"/>
                            <a:gd name="T12" fmla="+- 0 4442 4442"/>
                            <a:gd name="T13" fmla="*/ T12 w 36"/>
                            <a:gd name="T14" fmla="+- 0 207 200"/>
                            <a:gd name="T15" fmla="*/ 207 h 63"/>
                            <a:gd name="T16" fmla="+- 0 4447 4442"/>
                            <a:gd name="T17" fmla="*/ T16 w 36"/>
                            <a:gd name="T18" fmla="+- 0 205 200"/>
                            <a:gd name="T19" fmla="*/ 205 h 63"/>
                            <a:gd name="T20" fmla="+- 0 4452 4442"/>
                            <a:gd name="T21" fmla="*/ T20 w 36"/>
                            <a:gd name="T22" fmla="+- 0 200 200"/>
                            <a:gd name="T23" fmla="*/ 200 h 63"/>
                            <a:gd name="T24" fmla="+- 0 4462 4442"/>
                            <a:gd name="T25" fmla="*/ T24 w 36"/>
                            <a:gd name="T26" fmla="+- 0 200 200"/>
                            <a:gd name="T27" fmla="*/ 200 h 63"/>
                            <a:gd name="T28" fmla="+- 0 4466 4442"/>
                            <a:gd name="T29" fmla="*/ T28 w 36"/>
                            <a:gd name="T30" fmla="+- 0 202 200"/>
                            <a:gd name="T31" fmla="*/ 202 h 63"/>
                            <a:gd name="T32" fmla="+- 0 4476 4442"/>
                            <a:gd name="T33" fmla="*/ T32 w 36"/>
                            <a:gd name="T34" fmla="+- 0 212 200"/>
                            <a:gd name="T35" fmla="*/ 212 h 63"/>
                            <a:gd name="T36" fmla="+- 0 4478 4442"/>
                            <a:gd name="T37" fmla="*/ T36 w 36"/>
                            <a:gd name="T38" fmla="+- 0 217 200"/>
                            <a:gd name="T39" fmla="*/ 217 h 63"/>
                            <a:gd name="T40" fmla="+- 0 4478 4442"/>
                            <a:gd name="T41" fmla="*/ T40 w 36"/>
                            <a:gd name="T42" fmla="+- 0 224 200"/>
                            <a:gd name="T43" fmla="*/ 224 h 63"/>
                            <a:gd name="T44" fmla="+- 0 4464 4442"/>
                            <a:gd name="T45" fmla="*/ T44 w 36"/>
                            <a:gd name="T46" fmla="+- 0 224 200"/>
                            <a:gd name="T47" fmla="*/ 224 h 63"/>
                            <a:gd name="T48" fmla="+- 0 4462 4442"/>
                            <a:gd name="T49" fmla="*/ T48 w 36"/>
                            <a:gd name="T50" fmla="+- 0 226 200"/>
                            <a:gd name="T51" fmla="*/ 226 h 63"/>
                            <a:gd name="T52" fmla="+- 0 4442 4442"/>
                            <a:gd name="T53" fmla="*/ T52 w 36"/>
                            <a:gd name="T54" fmla="+- 0 262 200"/>
                            <a:gd name="T55" fmla="*/ 262 h 63"/>
                            <a:gd name="T56" fmla="+- 0 4442 4442"/>
                            <a:gd name="T57" fmla="*/ T56 w 36"/>
                            <a:gd name="T58" fmla="+- 0 258 200"/>
                            <a:gd name="T59" fmla="*/ 258 h 63"/>
                            <a:gd name="T60" fmla="+- 0 4450 4442"/>
                            <a:gd name="T61" fmla="*/ T60 w 36"/>
                            <a:gd name="T62" fmla="+- 0 255 200"/>
                            <a:gd name="T63" fmla="*/ 255 h 63"/>
                            <a:gd name="T64" fmla="+- 0 4464 4442"/>
                            <a:gd name="T65" fmla="*/ T64 w 36"/>
                            <a:gd name="T66" fmla="+- 0 246 200"/>
                            <a:gd name="T67" fmla="*/ 246 h 63"/>
                            <a:gd name="T68" fmla="+- 0 4469 4442"/>
                            <a:gd name="T69" fmla="*/ T68 w 36"/>
                            <a:gd name="T70" fmla="+- 0 241 200"/>
                            <a:gd name="T71" fmla="*/ 241 h 63"/>
                            <a:gd name="T72" fmla="+- 0 4471 4442"/>
                            <a:gd name="T73" fmla="*/ T72 w 36"/>
                            <a:gd name="T74" fmla="+- 0 234 200"/>
                            <a:gd name="T75" fmla="*/ 234 h 63"/>
                            <a:gd name="T76" fmla="+- 0 4471 4442"/>
                            <a:gd name="T77" fmla="*/ T76 w 36"/>
                            <a:gd name="T78" fmla="+- 0 226 200"/>
                            <a:gd name="T79" fmla="*/ 226 h 63"/>
                            <a:gd name="T80" fmla="+- 0 4469 4442"/>
                            <a:gd name="T81" fmla="*/ T80 w 36"/>
                            <a:gd name="T82" fmla="+- 0 224 200"/>
                            <a:gd name="T83" fmla="*/ 224 h 63"/>
                            <a:gd name="T84" fmla="+- 0 4478 4442"/>
                            <a:gd name="T85" fmla="*/ T84 w 36"/>
                            <a:gd name="T86" fmla="+- 0 224 200"/>
                            <a:gd name="T87" fmla="*/ 224 h 63"/>
                            <a:gd name="T88" fmla="+- 0 4478 4442"/>
                            <a:gd name="T89" fmla="*/ T88 w 36"/>
                            <a:gd name="T90" fmla="+- 0 234 200"/>
                            <a:gd name="T91" fmla="*/ 234 h 63"/>
                            <a:gd name="T92" fmla="+- 0 4469 4442"/>
                            <a:gd name="T93" fmla="*/ T92 w 36"/>
                            <a:gd name="T94" fmla="+- 0 248 200"/>
                            <a:gd name="T95" fmla="*/ 248 h 63"/>
                            <a:gd name="T96" fmla="+- 0 4464 4442"/>
                            <a:gd name="T97" fmla="*/ T96 w 36"/>
                            <a:gd name="T98" fmla="+- 0 253 200"/>
                            <a:gd name="T99" fmla="*/ 253 h 63"/>
                            <a:gd name="T100" fmla="+- 0 4454 4442"/>
                            <a:gd name="T101" fmla="*/ T100 w 36"/>
                            <a:gd name="T102" fmla="+- 0 260 200"/>
                            <a:gd name="T103" fmla="*/ 260 h 63"/>
                            <a:gd name="T104" fmla="+- 0 4442 4442"/>
                            <a:gd name="T105" fmla="*/ T104 w 36"/>
                            <a:gd name="T106" fmla="+- 0 262 200"/>
                            <a:gd name="T107" fmla="*/ 26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36" h="63">
                              <a:moveTo>
                                <a:pt x="20" y="26"/>
                              </a:moveTo>
                              <a:lnTo>
                                <a:pt x="5" y="26"/>
                              </a:lnTo>
                              <a:lnTo>
                                <a:pt x="0" y="22"/>
                              </a:lnTo>
                              <a:lnTo>
                                <a:pt x="0" y="7"/>
                              </a:lnTo>
                              <a:lnTo>
                                <a:pt x="5" y="5"/>
                              </a:lnTo>
                              <a:lnTo>
                                <a:pt x="10" y="0"/>
                              </a:lnTo>
                              <a:lnTo>
                                <a:pt x="20" y="0"/>
                              </a:lnTo>
                              <a:lnTo>
                                <a:pt x="24" y="2"/>
                              </a:lnTo>
                              <a:lnTo>
                                <a:pt x="34" y="12"/>
                              </a:lnTo>
                              <a:lnTo>
                                <a:pt x="36" y="17"/>
                              </a:lnTo>
                              <a:lnTo>
                                <a:pt x="36" y="24"/>
                              </a:lnTo>
                              <a:lnTo>
                                <a:pt x="22" y="24"/>
                              </a:lnTo>
                              <a:lnTo>
                                <a:pt x="20" y="26"/>
                              </a:lnTo>
                              <a:close/>
                              <a:moveTo>
                                <a:pt x="0" y="62"/>
                              </a:moveTo>
                              <a:lnTo>
                                <a:pt x="0" y="58"/>
                              </a:lnTo>
                              <a:lnTo>
                                <a:pt x="8" y="55"/>
                              </a:lnTo>
                              <a:lnTo>
                                <a:pt x="22" y="46"/>
                              </a:lnTo>
                              <a:lnTo>
                                <a:pt x="27" y="41"/>
                              </a:lnTo>
                              <a:lnTo>
                                <a:pt x="29" y="34"/>
                              </a:lnTo>
                              <a:lnTo>
                                <a:pt x="29" y="26"/>
                              </a:lnTo>
                              <a:lnTo>
                                <a:pt x="27" y="24"/>
                              </a:lnTo>
                              <a:lnTo>
                                <a:pt x="36" y="24"/>
                              </a:lnTo>
                              <a:lnTo>
                                <a:pt x="36" y="34"/>
                              </a:lnTo>
                              <a:lnTo>
                                <a:pt x="27" y="48"/>
                              </a:lnTo>
                              <a:lnTo>
                                <a:pt x="22" y="53"/>
                              </a:lnTo>
                              <a:lnTo>
                                <a:pt x="12" y="60"/>
                              </a:lnTo>
                              <a:lnTo>
                                <a:pt x="0" y="6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F5D8DC0" id="Forma livre 2" o:spid="_x0000_s1026" style="position:absolute;margin-left:222.1pt;margin-top:10pt;width:1.8pt;height:3.1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" path="m20,26l5,26,,22,,7,5,5,10,,20,r4,2l34,12r2,5l36,24r-14,l20,26xm,62l,58,8,55,22,46r5,-5l29,34r,-8l27,24r9,l36,34,27,48r-5,5l12,60,,62xe" fillcolor="black" stroked="f">
                <v:path arrowok="t" o:connecttype="custom" o:connectlocs="12700,143510;3175,143510;0,140970;0,131445;3175,130175;6350,127000;12700,127000;15240,128270;21590,134620;22860,137795;22860,142240;13970,142240;12700,143510;0,166370;0,163830;5080,161925;13970,156210;17145,153035;18415,148590;18415,143510;17145,142240;22860,142240;22860,148590;17145,157480;13970,160655;7620,165100;0,166370" o:connectangles="0,0,0,0,0,0,0,0,0,0,0,0,0,0,0,0,0,0,0,0,0,0,0,0,0,0,0"/>
                <w10:wrap anchorx="page"/>
              </v:shape>
            </w:pict>
          </mc:Fallback>
        </mc:AlternateContent>
      </w:r>
      <w:r w:rsidRPr="00587EB4">
        <w:rPr>
          <w:color w:val="auto"/>
        </w:rPr>
        <w:t>“</w:t>
      </w:r>
      <w:proofErr w:type="gramStart"/>
      <w:r w:rsidRPr="00587EB4">
        <w:rPr>
          <w:color w:val="auto"/>
        </w:rPr>
        <w:t>https</w:t>
      </w:r>
      <w:proofErr w:type="gramEnd"/>
      <w:r w:rsidRPr="00587EB4">
        <w:rPr>
          <w:color w:val="auto"/>
        </w:rPr>
        <w:t>:/licitanet.com.br”, que veiculará avisos,</w:t>
      </w:r>
      <w:r w:rsidRPr="00587EB4">
        <w:rPr>
          <w:color w:val="auto"/>
          <w:spacing w:val="26"/>
        </w:rPr>
        <w:t xml:space="preserve"> </w:t>
      </w:r>
      <w:r w:rsidRPr="00587EB4">
        <w:rPr>
          <w:color w:val="auto"/>
        </w:rPr>
        <w:t>convocações,</w:t>
      </w:r>
      <w:r w:rsidRPr="00587EB4">
        <w:rPr>
          <w:color w:val="auto"/>
          <w:spacing w:val="27"/>
        </w:rPr>
        <w:t xml:space="preserve"> </w:t>
      </w:r>
      <w:r w:rsidRPr="00587EB4">
        <w:rPr>
          <w:color w:val="auto"/>
        </w:rPr>
        <w:t>desclassificações</w:t>
      </w:r>
      <w:r w:rsidRPr="00587EB4">
        <w:rPr>
          <w:color w:val="auto"/>
          <w:spacing w:val="27"/>
        </w:rPr>
        <w:t xml:space="preserve"> </w:t>
      </w:r>
      <w:r w:rsidRPr="00587EB4">
        <w:rPr>
          <w:color w:val="auto"/>
        </w:rPr>
        <w:t>de</w:t>
      </w:r>
      <w:r w:rsidRPr="00587EB4">
        <w:rPr>
          <w:color w:val="auto"/>
          <w:spacing w:val="26"/>
        </w:rPr>
        <w:t xml:space="preserve"> </w:t>
      </w:r>
      <w:r w:rsidRPr="00587EB4">
        <w:rPr>
          <w:color w:val="auto"/>
        </w:rPr>
        <w:t>licitantes,</w:t>
      </w:r>
      <w:r w:rsidRPr="00587EB4">
        <w:rPr>
          <w:color w:val="auto"/>
          <w:spacing w:val="-57"/>
        </w:rPr>
        <w:t xml:space="preserve"> </w:t>
      </w:r>
      <w:r w:rsidRPr="00587EB4">
        <w:rPr>
          <w:color w:val="auto"/>
        </w:rPr>
        <w:t>justificativas</w:t>
      </w:r>
      <w:r w:rsidRPr="00587EB4">
        <w:rPr>
          <w:color w:val="auto"/>
          <w:spacing w:val="-4"/>
        </w:rPr>
        <w:t xml:space="preserve"> </w:t>
      </w:r>
      <w:r w:rsidRPr="00587EB4">
        <w:rPr>
          <w:color w:val="auto"/>
        </w:rPr>
        <w:t>e</w:t>
      </w:r>
      <w:r w:rsidRPr="00587EB4">
        <w:rPr>
          <w:color w:val="auto"/>
          <w:spacing w:val="1"/>
        </w:rPr>
        <w:t xml:space="preserve"> </w:t>
      </w:r>
      <w:r w:rsidRPr="00587EB4">
        <w:rPr>
          <w:color w:val="auto"/>
        </w:rPr>
        <w:t>outras decisões referentes</w:t>
      </w:r>
      <w:r w:rsidRPr="00587EB4">
        <w:rPr>
          <w:color w:val="auto"/>
          <w:spacing w:val="1"/>
        </w:rPr>
        <w:t xml:space="preserve"> </w:t>
      </w:r>
      <w:r w:rsidRPr="00587EB4">
        <w:rPr>
          <w:color w:val="auto"/>
        </w:rPr>
        <w:t>ao procedimento.</w:t>
      </w:r>
    </w:p>
    <w:p w14:paraId="18BA130D" w14:textId="32C94C91" w:rsidR="00486DE1" w:rsidRPr="00587EB4" w:rsidRDefault="00EF20F2" w:rsidP="009505C1">
      <w:pPr>
        <w:pStyle w:val="Nivel2"/>
        <w:tabs>
          <w:tab w:val="left" w:pos="284"/>
        </w:tabs>
        <w:spacing w:line="240" w:lineRule="auto"/>
        <w:ind w:left="0" w:firstLine="0"/>
        <w:rPr>
          <w:rFonts w:ascii="Times New Roman" w:hAnsi="Times New Roman" w:cs="Times New Roman"/>
          <w:b/>
          <w:color w:val="auto"/>
          <w:sz w:val="24"/>
          <w:szCs w:val="24"/>
        </w:rPr>
      </w:pPr>
      <w:r w:rsidRPr="00587EB4">
        <w:rPr>
          <w:rFonts w:ascii="Times New Roman" w:hAnsi="Times New Roman" w:cs="Times New Roman"/>
          <w:b/>
          <w:color w:val="auto"/>
          <w:sz w:val="24"/>
          <w:szCs w:val="24"/>
        </w:rPr>
        <w:t>8.15</w:t>
      </w:r>
      <w:proofErr w:type="gramStart"/>
      <w:r w:rsidRPr="00587EB4">
        <w:rPr>
          <w:rFonts w:ascii="Times New Roman" w:hAnsi="Times New Roman" w:cs="Times New Roman"/>
          <w:b/>
          <w:color w:val="auto"/>
          <w:sz w:val="24"/>
          <w:szCs w:val="24"/>
        </w:rPr>
        <w:t xml:space="preserve"> </w:t>
      </w:r>
      <w:r w:rsidR="00CA79CC" w:rsidRPr="00587EB4">
        <w:rPr>
          <w:rFonts w:ascii="Times New Roman" w:hAnsi="Times New Roman" w:cs="Times New Roman"/>
          <w:b/>
          <w:color w:val="auto"/>
          <w:sz w:val="24"/>
          <w:szCs w:val="24"/>
        </w:rPr>
        <w:t xml:space="preserve"> </w:t>
      </w:r>
      <w:proofErr w:type="gramEnd"/>
      <w:r w:rsidR="00A31F08" w:rsidRPr="00587EB4">
        <w:rPr>
          <w:rFonts w:ascii="Times New Roman" w:hAnsi="Times New Roman" w:cs="Times New Roman"/>
          <w:b/>
          <w:color w:val="auto"/>
          <w:sz w:val="24"/>
          <w:szCs w:val="24"/>
        </w:rPr>
        <w:t>- DOS BENEFÍCIOS DAS ME’S, EPP’S E EQUIPARADAS, NA FASE COMPETITIVA</w:t>
      </w:r>
    </w:p>
    <w:p w14:paraId="4B45B124" w14:textId="65DCA1DA" w:rsidR="00CA79CC" w:rsidRPr="00587EB4" w:rsidRDefault="00EF20F2" w:rsidP="009505C1">
      <w:pPr>
        <w:pStyle w:val="Nivel2"/>
        <w:tabs>
          <w:tab w:val="left" w:pos="567"/>
        </w:tabs>
        <w:spacing w:line="240" w:lineRule="auto"/>
        <w:ind w:left="0" w:hanging="11"/>
        <w:rPr>
          <w:rFonts w:ascii="Times New Roman" w:hAnsi="Times New Roman" w:cs="Times New Roman"/>
          <w:color w:val="auto"/>
          <w:sz w:val="24"/>
          <w:szCs w:val="24"/>
        </w:rPr>
      </w:pPr>
      <w:r w:rsidRPr="00587EB4">
        <w:rPr>
          <w:rFonts w:ascii="Times New Roman" w:hAnsi="Times New Roman" w:cs="Times New Roman"/>
          <w:color w:val="auto"/>
          <w:sz w:val="24"/>
          <w:szCs w:val="24"/>
        </w:rPr>
        <w:t>8.15.</w:t>
      </w:r>
      <w:r w:rsidR="00CA79CC" w:rsidRPr="00587EB4">
        <w:rPr>
          <w:rFonts w:ascii="Times New Roman" w:hAnsi="Times New Roman" w:cs="Times New Roman"/>
          <w:color w:val="auto"/>
          <w:sz w:val="24"/>
          <w:szCs w:val="24"/>
        </w:rPr>
        <w:t xml:space="preserve">1 - O sistema identificará em coluna própria às microempresas e empresas de pequeno porte participantes, procedendo à comparação com os valores da primeira colocada, se esta for empresa de maior porte, assim como das demais classificadas, para o fim de aplicar-se o disposto nos </w:t>
      </w:r>
      <w:proofErr w:type="spellStart"/>
      <w:r w:rsidR="00CA79CC" w:rsidRPr="00587EB4">
        <w:rPr>
          <w:rFonts w:ascii="Times New Roman" w:hAnsi="Times New Roman" w:cs="Times New Roman"/>
          <w:color w:val="auto"/>
          <w:sz w:val="24"/>
          <w:szCs w:val="24"/>
        </w:rPr>
        <w:t>arts</w:t>
      </w:r>
      <w:proofErr w:type="spellEnd"/>
      <w:r w:rsidR="00CA79CC" w:rsidRPr="00587EB4">
        <w:rPr>
          <w:rFonts w:ascii="Times New Roman" w:hAnsi="Times New Roman" w:cs="Times New Roman"/>
          <w:color w:val="auto"/>
          <w:sz w:val="24"/>
          <w:szCs w:val="24"/>
        </w:rPr>
        <w:t>. 44 e 45 da Lei Complementar nº 123, de 2006, regulamentada pelo Decreto nº 8.538, de 2015.</w:t>
      </w:r>
    </w:p>
    <w:p w14:paraId="4BA98AB8" w14:textId="6486724A" w:rsidR="00CA79CC" w:rsidRPr="00587EB4" w:rsidRDefault="00EF20F2" w:rsidP="009505C1">
      <w:pPr>
        <w:tabs>
          <w:tab w:val="left" w:pos="567"/>
        </w:tabs>
        <w:adjustRightInd w:val="0"/>
        <w:spacing w:before="120" w:after="120"/>
        <w:ind w:hanging="11"/>
        <w:jc w:val="both"/>
        <w:rPr>
          <w:sz w:val="24"/>
          <w:szCs w:val="24"/>
        </w:rPr>
      </w:pPr>
      <w:r w:rsidRPr="00587EB4">
        <w:rPr>
          <w:sz w:val="24"/>
          <w:szCs w:val="24"/>
        </w:rPr>
        <w:lastRenderedPageBreak/>
        <w:t>8.15</w:t>
      </w:r>
      <w:r w:rsidR="00CA79CC" w:rsidRPr="00587EB4">
        <w:rPr>
          <w:sz w:val="24"/>
          <w:szCs w:val="24"/>
        </w:rPr>
        <w:t>.2 - Nessas condições, as propostas de microempresas e empresas de pequeno porte que se encontrarem na faixa de até 5% (cinco por cento) acima da melhor proposta</w:t>
      </w:r>
      <w:proofErr w:type="gramStart"/>
      <w:r w:rsidR="00CA79CC" w:rsidRPr="00587EB4">
        <w:rPr>
          <w:sz w:val="24"/>
          <w:szCs w:val="24"/>
        </w:rPr>
        <w:t xml:space="preserve"> ou melhor</w:t>
      </w:r>
      <w:proofErr w:type="gramEnd"/>
      <w:r w:rsidR="00CA79CC" w:rsidRPr="00587EB4">
        <w:rPr>
          <w:sz w:val="24"/>
          <w:szCs w:val="24"/>
        </w:rPr>
        <w:t xml:space="preserve"> lance serão consideradas empatadas com a primeira colocada. </w:t>
      </w:r>
    </w:p>
    <w:p w14:paraId="423B8A1D" w14:textId="4322241B" w:rsidR="00CA79CC" w:rsidRPr="00587EB4" w:rsidRDefault="00EF20F2" w:rsidP="009505C1">
      <w:pPr>
        <w:tabs>
          <w:tab w:val="left" w:pos="567"/>
        </w:tabs>
        <w:adjustRightInd w:val="0"/>
        <w:spacing w:before="120" w:after="120"/>
        <w:ind w:hanging="11"/>
        <w:jc w:val="both"/>
        <w:rPr>
          <w:sz w:val="24"/>
          <w:szCs w:val="24"/>
        </w:rPr>
      </w:pPr>
      <w:r w:rsidRPr="00587EB4">
        <w:rPr>
          <w:sz w:val="24"/>
          <w:szCs w:val="24"/>
        </w:rPr>
        <w:t>8.15</w:t>
      </w:r>
      <w:r w:rsidR="00CA79CC" w:rsidRPr="00587EB4">
        <w:rPr>
          <w:sz w:val="24"/>
          <w:szCs w:val="24"/>
        </w:rPr>
        <w:t xml:space="preserve">.3 - A melhor classificada nos termos do subitem anterior terá o direito de encaminhar uma última oferta para desempate, obrigatoriamente em valor inferior ao da primeira colocada, no prazo de 05 (cinco) minutos controlados pelo sistema, contados após a comunicação automática para tanto. </w:t>
      </w:r>
    </w:p>
    <w:p w14:paraId="012E4924" w14:textId="37AF123B" w:rsidR="00CA79CC" w:rsidRPr="00587EB4" w:rsidRDefault="00EF20F2" w:rsidP="009505C1">
      <w:pPr>
        <w:tabs>
          <w:tab w:val="left" w:pos="567"/>
        </w:tabs>
        <w:adjustRightInd w:val="0"/>
        <w:spacing w:before="120" w:after="120"/>
        <w:ind w:hanging="11"/>
        <w:jc w:val="both"/>
        <w:rPr>
          <w:sz w:val="24"/>
          <w:szCs w:val="24"/>
        </w:rPr>
      </w:pPr>
      <w:r w:rsidRPr="00587EB4">
        <w:rPr>
          <w:sz w:val="24"/>
          <w:szCs w:val="24"/>
        </w:rPr>
        <w:t>8.15</w:t>
      </w:r>
      <w:r w:rsidR="00CA79CC" w:rsidRPr="00587EB4">
        <w:rPr>
          <w:sz w:val="24"/>
          <w:szCs w:val="24"/>
        </w:rPr>
        <w:t xml:space="preserve">.4 – Caso a microempresa ou a empresa de pequeno porte melhor classificada desista ou não se manifeste no prazo estabelecido, serão convocadas as demais licitantes microempresa e empresa de pequeno porte que se encontrem naquele intervalo de 5% (cinco por cento), na ordem de classificação, para o exercício do mesmo direito, no prazo estabelecido no subitem anterior. </w:t>
      </w:r>
    </w:p>
    <w:p w14:paraId="67B88BF2" w14:textId="0D298A34" w:rsidR="00CA79CC" w:rsidRPr="00587EB4" w:rsidRDefault="00EF20F2" w:rsidP="007E5261">
      <w:pPr>
        <w:tabs>
          <w:tab w:val="left" w:pos="567"/>
        </w:tabs>
        <w:adjustRightInd w:val="0"/>
        <w:spacing w:before="120" w:after="120"/>
        <w:ind w:hanging="11"/>
        <w:jc w:val="both"/>
        <w:rPr>
          <w:sz w:val="24"/>
          <w:szCs w:val="24"/>
        </w:rPr>
      </w:pPr>
      <w:r w:rsidRPr="00587EB4">
        <w:rPr>
          <w:sz w:val="24"/>
          <w:szCs w:val="24"/>
        </w:rPr>
        <w:t>8.15</w:t>
      </w:r>
      <w:r w:rsidR="00CA79CC" w:rsidRPr="00587EB4">
        <w:rPr>
          <w:sz w:val="24"/>
          <w:szCs w:val="24"/>
        </w:rPr>
        <w:t xml:space="preserve">.5 - No caso de equivalência dos valores apresentados pelas microempresas e empresas de pequeno porte que se encontrem nos intervalos estabelecidos nos subitens anteriores, será realizado sorteio entre elas para que se identifique aquela que primeiro poderá apresentar melhor oferta. </w:t>
      </w:r>
    </w:p>
    <w:p w14:paraId="2DDDA0A7" w14:textId="3BEA621B" w:rsidR="00CA79CC" w:rsidRPr="00587EB4" w:rsidRDefault="007E5261" w:rsidP="007E5261">
      <w:pPr>
        <w:tabs>
          <w:tab w:val="left" w:pos="567"/>
        </w:tabs>
        <w:adjustRightInd w:val="0"/>
        <w:spacing w:before="120" w:after="120"/>
        <w:ind w:hanging="11"/>
        <w:jc w:val="both"/>
        <w:rPr>
          <w:sz w:val="24"/>
          <w:szCs w:val="24"/>
        </w:rPr>
      </w:pPr>
      <w:r w:rsidRPr="00587EB4">
        <w:rPr>
          <w:sz w:val="24"/>
          <w:szCs w:val="24"/>
        </w:rPr>
        <w:t>8.16-</w:t>
      </w:r>
      <w:proofErr w:type="gramStart"/>
      <w:r w:rsidRPr="00587EB4">
        <w:rPr>
          <w:sz w:val="24"/>
          <w:szCs w:val="24"/>
        </w:rPr>
        <w:t xml:space="preserve"> </w:t>
      </w:r>
      <w:r w:rsidR="00CA79CC" w:rsidRPr="00587EB4">
        <w:rPr>
          <w:sz w:val="24"/>
          <w:szCs w:val="24"/>
        </w:rPr>
        <w:t xml:space="preserve"> </w:t>
      </w:r>
      <w:proofErr w:type="gramEnd"/>
      <w:r w:rsidR="00CA79CC" w:rsidRPr="00587EB4">
        <w:rPr>
          <w:sz w:val="24"/>
          <w:szCs w:val="24"/>
        </w:rPr>
        <w:t xml:space="preserve">Havendo eventual empate entre propostas ou lances, o critério de desempate será aquele previsto no art. 60 da Lei nº 14.133, de 2021. </w:t>
      </w:r>
    </w:p>
    <w:p w14:paraId="2A68EE87" w14:textId="69D517B5" w:rsidR="00CA79CC" w:rsidRPr="00587EB4" w:rsidRDefault="007E5261" w:rsidP="007E5261">
      <w:pPr>
        <w:tabs>
          <w:tab w:val="left" w:pos="567"/>
        </w:tabs>
        <w:adjustRightInd w:val="0"/>
        <w:spacing w:before="120" w:after="120"/>
        <w:ind w:hanging="11"/>
        <w:jc w:val="both"/>
        <w:rPr>
          <w:sz w:val="24"/>
          <w:szCs w:val="24"/>
        </w:rPr>
      </w:pPr>
      <w:r w:rsidRPr="00587EB4">
        <w:rPr>
          <w:sz w:val="24"/>
          <w:szCs w:val="24"/>
        </w:rPr>
        <w:t>8.1</w:t>
      </w:r>
      <w:r w:rsidR="00CA79CC" w:rsidRPr="00587EB4">
        <w:rPr>
          <w:sz w:val="24"/>
          <w:szCs w:val="24"/>
        </w:rPr>
        <w:t xml:space="preserve">7 Na hipótese da não contratação nos termos previstos nas condições anteriores, o objeto licitado será adjudicado em favor da proposta originalmente mais bem classificada se, após negociação, houver compatibilidade de preço com o valor estimado para a contratação, a licitante for considerada habilitada e tiver sua amostra aceita, se for o caso. </w:t>
      </w:r>
    </w:p>
    <w:p w14:paraId="16936BF1" w14:textId="3835ACAE" w:rsidR="00CA79CC" w:rsidRPr="00587EB4" w:rsidRDefault="007E5261" w:rsidP="007E5261">
      <w:pPr>
        <w:tabs>
          <w:tab w:val="left" w:pos="567"/>
          <w:tab w:val="left" w:pos="859"/>
        </w:tabs>
        <w:spacing w:before="120" w:after="120"/>
        <w:ind w:hanging="11"/>
        <w:jc w:val="both"/>
        <w:rPr>
          <w:sz w:val="24"/>
          <w:szCs w:val="24"/>
        </w:rPr>
      </w:pPr>
      <w:r w:rsidRPr="00587EB4">
        <w:rPr>
          <w:sz w:val="24"/>
          <w:szCs w:val="24"/>
        </w:rPr>
        <w:t>8.1</w:t>
      </w:r>
      <w:r w:rsidR="00CA79CC" w:rsidRPr="00587EB4">
        <w:rPr>
          <w:sz w:val="24"/>
          <w:szCs w:val="24"/>
        </w:rPr>
        <w:t>8 Após o encerramento da fase de lances e estando o valor da melhor proposta acima</w:t>
      </w:r>
      <w:r w:rsidR="00CA79CC" w:rsidRPr="00587EB4">
        <w:rPr>
          <w:spacing w:val="1"/>
          <w:sz w:val="24"/>
          <w:szCs w:val="24"/>
        </w:rPr>
        <w:t xml:space="preserve"> </w:t>
      </w:r>
      <w:r w:rsidR="00CA79CC" w:rsidRPr="00587EB4">
        <w:rPr>
          <w:sz w:val="24"/>
          <w:szCs w:val="24"/>
        </w:rPr>
        <w:t>do</w:t>
      </w:r>
      <w:r w:rsidR="00CA79CC" w:rsidRPr="00587EB4">
        <w:rPr>
          <w:spacing w:val="-1"/>
          <w:sz w:val="24"/>
          <w:szCs w:val="24"/>
        </w:rPr>
        <w:t xml:space="preserve"> </w:t>
      </w:r>
      <w:r w:rsidR="00CA79CC" w:rsidRPr="00587EB4">
        <w:rPr>
          <w:sz w:val="24"/>
          <w:szCs w:val="24"/>
        </w:rPr>
        <w:t>valor</w:t>
      </w:r>
      <w:r w:rsidR="00CA79CC" w:rsidRPr="00587EB4">
        <w:rPr>
          <w:spacing w:val="-1"/>
          <w:sz w:val="24"/>
          <w:szCs w:val="24"/>
        </w:rPr>
        <w:t xml:space="preserve"> </w:t>
      </w:r>
      <w:r w:rsidR="00CA79CC" w:rsidRPr="00587EB4">
        <w:rPr>
          <w:sz w:val="24"/>
          <w:szCs w:val="24"/>
        </w:rPr>
        <w:t>de</w:t>
      </w:r>
      <w:r w:rsidR="00CA79CC" w:rsidRPr="00587EB4">
        <w:rPr>
          <w:spacing w:val="-2"/>
          <w:sz w:val="24"/>
          <w:szCs w:val="24"/>
        </w:rPr>
        <w:t xml:space="preserve"> </w:t>
      </w:r>
      <w:r w:rsidR="00CA79CC" w:rsidRPr="00587EB4">
        <w:rPr>
          <w:sz w:val="24"/>
          <w:szCs w:val="24"/>
        </w:rPr>
        <w:t>referência, a</w:t>
      </w:r>
      <w:r w:rsidR="00CA79CC" w:rsidRPr="00587EB4">
        <w:rPr>
          <w:spacing w:val="2"/>
          <w:sz w:val="24"/>
          <w:szCs w:val="24"/>
        </w:rPr>
        <w:t xml:space="preserve"> </w:t>
      </w:r>
      <w:r w:rsidR="00CA79CC" w:rsidRPr="00587EB4">
        <w:rPr>
          <w:sz w:val="24"/>
          <w:szCs w:val="24"/>
        </w:rPr>
        <w:t>Pregoeira</w:t>
      </w:r>
      <w:r w:rsidR="00CA79CC" w:rsidRPr="00587EB4">
        <w:rPr>
          <w:spacing w:val="-1"/>
          <w:sz w:val="24"/>
          <w:szCs w:val="24"/>
        </w:rPr>
        <w:t xml:space="preserve"> </w:t>
      </w:r>
      <w:r w:rsidR="00CA79CC" w:rsidRPr="00587EB4">
        <w:rPr>
          <w:sz w:val="24"/>
          <w:szCs w:val="24"/>
        </w:rPr>
        <w:t>negociará</w:t>
      </w:r>
      <w:r w:rsidR="00CA79CC" w:rsidRPr="00587EB4">
        <w:rPr>
          <w:spacing w:val="-1"/>
          <w:sz w:val="24"/>
          <w:szCs w:val="24"/>
        </w:rPr>
        <w:t xml:space="preserve"> </w:t>
      </w:r>
      <w:r w:rsidR="00CA79CC" w:rsidRPr="00587EB4">
        <w:rPr>
          <w:sz w:val="24"/>
          <w:szCs w:val="24"/>
        </w:rPr>
        <w:t>a redução do</w:t>
      </w:r>
      <w:r w:rsidR="00CA79CC" w:rsidRPr="00587EB4">
        <w:rPr>
          <w:spacing w:val="-1"/>
          <w:sz w:val="24"/>
          <w:szCs w:val="24"/>
        </w:rPr>
        <w:t xml:space="preserve"> </w:t>
      </w:r>
      <w:r w:rsidR="00CA79CC" w:rsidRPr="00587EB4">
        <w:rPr>
          <w:sz w:val="24"/>
          <w:szCs w:val="24"/>
        </w:rPr>
        <w:t xml:space="preserve">preço com o seu detentor, para </w:t>
      </w:r>
      <w:proofErr w:type="gramStart"/>
      <w:r w:rsidR="00CA79CC" w:rsidRPr="00587EB4">
        <w:rPr>
          <w:sz w:val="24"/>
          <w:szCs w:val="24"/>
        </w:rPr>
        <w:t>obtenção de condições mais vantajosas, observado</w:t>
      </w:r>
      <w:proofErr w:type="gramEnd"/>
      <w:r w:rsidR="00CA79CC" w:rsidRPr="00587EB4">
        <w:rPr>
          <w:sz w:val="24"/>
          <w:szCs w:val="24"/>
        </w:rPr>
        <w:t xml:space="preserve"> o critério de julgamento e o valor estimado para a contratação, não se admitindo negociar condições diferentes das previstas neste edital.</w:t>
      </w:r>
    </w:p>
    <w:p w14:paraId="30A0A730" w14:textId="61286B98" w:rsidR="00CA79CC" w:rsidRPr="00587EB4" w:rsidRDefault="00CA79CC" w:rsidP="00995598">
      <w:pPr>
        <w:pStyle w:val="PargrafodaLista"/>
        <w:widowControl w:val="0"/>
        <w:numPr>
          <w:ilvl w:val="1"/>
          <w:numId w:val="45"/>
        </w:numPr>
        <w:tabs>
          <w:tab w:val="left" w:pos="567"/>
          <w:tab w:val="left" w:pos="905"/>
        </w:tabs>
        <w:autoSpaceDE w:val="0"/>
        <w:autoSpaceDN w:val="0"/>
        <w:spacing w:before="120" w:after="120"/>
        <w:ind w:left="0" w:hanging="11"/>
        <w:jc w:val="both"/>
        <w:rPr>
          <w:color w:val="auto"/>
        </w:rPr>
      </w:pPr>
      <w:r w:rsidRPr="00587EB4">
        <w:rPr>
          <w:color w:val="auto"/>
        </w:rPr>
        <w:t>Após a DISPUTA do preço, a</w:t>
      </w:r>
      <w:r w:rsidRPr="00587EB4">
        <w:rPr>
          <w:color w:val="auto"/>
          <w:spacing w:val="2"/>
        </w:rPr>
        <w:t xml:space="preserve"> </w:t>
      </w:r>
      <w:r w:rsidRPr="00587EB4">
        <w:rPr>
          <w:color w:val="auto"/>
        </w:rPr>
        <w:t>Pregoeira iniciará a fase de aceitação e julgamento da proposta pelo</w:t>
      </w:r>
      <w:r w:rsidRPr="00587EB4">
        <w:rPr>
          <w:color w:val="auto"/>
          <w:spacing w:val="1"/>
        </w:rPr>
        <w:t xml:space="preserve"> </w:t>
      </w:r>
      <w:r w:rsidRPr="00587EB4">
        <w:rPr>
          <w:color w:val="auto"/>
        </w:rPr>
        <w:t>critério</w:t>
      </w:r>
      <w:r w:rsidRPr="00587EB4">
        <w:rPr>
          <w:color w:val="auto"/>
          <w:spacing w:val="1"/>
        </w:rPr>
        <w:t xml:space="preserve"> </w:t>
      </w:r>
      <w:r w:rsidRPr="00587EB4">
        <w:rPr>
          <w:color w:val="auto"/>
        </w:rPr>
        <w:t>de</w:t>
      </w:r>
      <w:r w:rsidRPr="00587EB4">
        <w:rPr>
          <w:color w:val="auto"/>
          <w:spacing w:val="1"/>
        </w:rPr>
        <w:t xml:space="preserve"> </w:t>
      </w:r>
      <w:r w:rsidRPr="00587EB4">
        <w:rPr>
          <w:color w:val="auto"/>
        </w:rPr>
        <w:t>“MENOR PREÇO POR LOTE”,</w:t>
      </w:r>
      <w:r w:rsidRPr="00587EB4">
        <w:rPr>
          <w:color w:val="auto"/>
          <w:spacing w:val="-57"/>
        </w:rPr>
        <w:t xml:space="preserve"> </w:t>
      </w:r>
      <w:r w:rsidRPr="00587EB4">
        <w:rPr>
          <w:color w:val="auto"/>
        </w:rPr>
        <w:t>podendo negociar, pelo sistema eletrônico, encaminhando contraproposta diretamente ao licitante que</w:t>
      </w:r>
      <w:r w:rsidRPr="00587EB4">
        <w:rPr>
          <w:color w:val="auto"/>
          <w:spacing w:val="1"/>
        </w:rPr>
        <w:t xml:space="preserve"> </w:t>
      </w:r>
      <w:r w:rsidRPr="00587EB4">
        <w:rPr>
          <w:color w:val="auto"/>
        </w:rPr>
        <w:t>tenha apresentado o lance de menor valor por lote, para que seja obtido preço melhor, bem</w:t>
      </w:r>
      <w:r w:rsidRPr="00587EB4">
        <w:rPr>
          <w:color w:val="auto"/>
          <w:spacing w:val="1"/>
        </w:rPr>
        <w:t xml:space="preserve"> </w:t>
      </w:r>
      <w:r w:rsidRPr="00587EB4">
        <w:rPr>
          <w:color w:val="auto"/>
        </w:rPr>
        <w:t>assim decidir sobre sua aceitação, observados os prazos para fornecimento, as especificações</w:t>
      </w:r>
      <w:r w:rsidRPr="00587EB4">
        <w:rPr>
          <w:color w:val="auto"/>
          <w:spacing w:val="1"/>
        </w:rPr>
        <w:t xml:space="preserve"> </w:t>
      </w:r>
      <w:r w:rsidRPr="00587EB4">
        <w:rPr>
          <w:color w:val="auto"/>
        </w:rPr>
        <w:t>técnicas, parâmetros mínimos de desempenho e de qualidade e demais condições definidas</w:t>
      </w:r>
      <w:r w:rsidRPr="00587EB4">
        <w:rPr>
          <w:color w:val="auto"/>
          <w:spacing w:val="1"/>
        </w:rPr>
        <w:t xml:space="preserve"> </w:t>
      </w:r>
      <w:r w:rsidRPr="00587EB4">
        <w:rPr>
          <w:color w:val="auto"/>
        </w:rPr>
        <w:t>neste</w:t>
      </w:r>
      <w:r w:rsidRPr="00587EB4">
        <w:rPr>
          <w:color w:val="auto"/>
          <w:spacing w:val="-1"/>
        </w:rPr>
        <w:t xml:space="preserve"> </w:t>
      </w:r>
      <w:r w:rsidRPr="00587EB4">
        <w:rPr>
          <w:color w:val="auto"/>
        </w:rPr>
        <w:t>edital.</w:t>
      </w:r>
    </w:p>
    <w:p w14:paraId="1E3A9D7A" w14:textId="16CD6BDC" w:rsidR="00CA79CC" w:rsidRPr="00587EB4" w:rsidRDefault="00CA79CC" w:rsidP="00995598">
      <w:pPr>
        <w:pStyle w:val="PargrafodaLista"/>
        <w:widowControl w:val="0"/>
        <w:numPr>
          <w:ilvl w:val="1"/>
          <w:numId w:val="45"/>
        </w:numPr>
        <w:tabs>
          <w:tab w:val="left" w:pos="567"/>
          <w:tab w:val="left" w:pos="905"/>
        </w:tabs>
        <w:autoSpaceDE w:val="0"/>
        <w:autoSpaceDN w:val="0"/>
        <w:spacing w:before="120" w:after="120"/>
        <w:ind w:left="0" w:hanging="11"/>
        <w:jc w:val="both"/>
        <w:rPr>
          <w:color w:val="auto"/>
        </w:rPr>
      </w:pPr>
      <w:r w:rsidRPr="00587EB4">
        <w:rPr>
          <w:color w:val="auto"/>
        </w:rPr>
        <w:t xml:space="preserve">A negociação poderá ser feita com os demais licitantes, segundo a ordem de classificação inicialmente estabelecida, quando </w:t>
      </w:r>
      <w:proofErr w:type="gramStart"/>
      <w:r w:rsidRPr="00587EB4">
        <w:rPr>
          <w:color w:val="auto"/>
        </w:rPr>
        <w:t>o primeiro colocado, mesmo</w:t>
      </w:r>
      <w:proofErr w:type="gramEnd"/>
      <w:r w:rsidRPr="00587EB4">
        <w:rPr>
          <w:color w:val="auto"/>
        </w:rPr>
        <w:t xml:space="preserve"> após a negociação, for desclassificado em razão de sua proposta permanecer acima do preço máximo definido pela Administração.</w:t>
      </w:r>
    </w:p>
    <w:p w14:paraId="49B81E45" w14:textId="28A7A259" w:rsidR="00CA79CC" w:rsidRPr="00587EB4" w:rsidRDefault="007E5261" w:rsidP="007E5261">
      <w:pPr>
        <w:widowControl w:val="0"/>
        <w:tabs>
          <w:tab w:val="left" w:pos="567"/>
          <w:tab w:val="left" w:pos="905"/>
        </w:tabs>
        <w:autoSpaceDE w:val="0"/>
        <w:autoSpaceDN w:val="0"/>
        <w:spacing w:before="120" w:after="120"/>
        <w:ind w:hanging="11"/>
        <w:jc w:val="both"/>
        <w:rPr>
          <w:sz w:val="24"/>
          <w:szCs w:val="24"/>
        </w:rPr>
      </w:pPr>
      <w:r w:rsidRPr="00587EB4">
        <w:rPr>
          <w:sz w:val="24"/>
          <w:szCs w:val="24"/>
        </w:rPr>
        <w:t xml:space="preserve">8.21 - </w:t>
      </w:r>
      <w:r w:rsidR="00CA79CC" w:rsidRPr="00587EB4">
        <w:rPr>
          <w:sz w:val="24"/>
          <w:szCs w:val="24"/>
        </w:rPr>
        <w:t>A negociação será realizada por meio do sistema, podendo ser acompanhada pelos demais licitantes.</w:t>
      </w:r>
    </w:p>
    <w:p w14:paraId="376E2BD0" w14:textId="2AFBB853" w:rsidR="00CA79CC" w:rsidRPr="00587EB4" w:rsidRDefault="007E5261" w:rsidP="00995598">
      <w:pPr>
        <w:pStyle w:val="PargrafodaLista"/>
        <w:widowControl w:val="0"/>
        <w:numPr>
          <w:ilvl w:val="1"/>
          <w:numId w:val="46"/>
        </w:numPr>
        <w:tabs>
          <w:tab w:val="left" w:pos="567"/>
          <w:tab w:val="left" w:pos="905"/>
        </w:tabs>
        <w:autoSpaceDE w:val="0"/>
        <w:autoSpaceDN w:val="0"/>
        <w:spacing w:before="120" w:after="120"/>
        <w:ind w:left="0" w:hanging="11"/>
        <w:jc w:val="both"/>
        <w:rPr>
          <w:color w:val="auto"/>
        </w:rPr>
      </w:pPr>
      <w:r w:rsidRPr="00587EB4">
        <w:rPr>
          <w:color w:val="auto"/>
        </w:rPr>
        <w:t xml:space="preserve">- </w:t>
      </w:r>
      <w:r w:rsidR="00CA79CC" w:rsidRPr="00587EB4">
        <w:rPr>
          <w:color w:val="auto"/>
        </w:rPr>
        <w:t>O resultado da negociação será divulgado a todos os licitantes e anexado aos autos do processo licitatório.</w:t>
      </w:r>
    </w:p>
    <w:p w14:paraId="18938FE0" w14:textId="79941589" w:rsidR="00CA79CC" w:rsidRPr="00587EB4" w:rsidRDefault="00CA79CC" w:rsidP="00995598">
      <w:pPr>
        <w:pStyle w:val="PargrafodaLista"/>
        <w:widowControl w:val="0"/>
        <w:numPr>
          <w:ilvl w:val="1"/>
          <w:numId w:val="47"/>
        </w:numPr>
        <w:tabs>
          <w:tab w:val="left" w:pos="567"/>
          <w:tab w:val="left" w:pos="905"/>
        </w:tabs>
        <w:suppressAutoHyphens w:val="0"/>
        <w:autoSpaceDE w:val="0"/>
        <w:autoSpaceDN w:val="0"/>
        <w:spacing w:before="120" w:after="120"/>
        <w:ind w:left="0" w:hanging="11"/>
        <w:jc w:val="both"/>
        <w:rPr>
          <w:color w:val="auto"/>
        </w:rPr>
      </w:pPr>
      <w:r w:rsidRPr="00587EB4">
        <w:rPr>
          <w:color w:val="auto"/>
        </w:rPr>
        <w:t xml:space="preserve"> A Pregoeira solicitará ao licitante mais bem classificado que, no prazo de </w:t>
      </w:r>
      <w:r w:rsidR="00C5278D">
        <w:rPr>
          <w:color w:val="auto"/>
        </w:rPr>
        <w:t>03</w:t>
      </w:r>
      <w:r w:rsidRPr="00587EB4">
        <w:rPr>
          <w:color w:val="auto"/>
        </w:rPr>
        <w:t xml:space="preserve"> (</w:t>
      </w:r>
      <w:r w:rsidR="00C5278D">
        <w:rPr>
          <w:color w:val="auto"/>
        </w:rPr>
        <w:t>três</w:t>
      </w:r>
      <w:r w:rsidRPr="00587EB4">
        <w:rPr>
          <w:color w:val="auto"/>
        </w:rPr>
        <w:t xml:space="preserve">) horas, envie a proposta adequada ao último lance ofertado após a negociação realizada, acompanhada, se for o caso, dos documentos complementares, quando necessários à confirmação daqueles exigidos neste Edital e já apresentados. </w:t>
      </w:r>
    </w:p>
    <w:p w14:paraId="70033886" w14:textId="22478451" w:rsidR="00CA79CC" w:rsidRPr="00587EB4" w:rsidRDefault="007E5261" w:rsidP="007E5261">
      <w:pPr>
        <w:tabs>
          <w:tab w:val="left" w:pos="567"/>
          <w:tab w:val="left" w:pos="905"/>
        </w:tabs>
        <w:spacing w:before="120" w:after="120"/>
        <w:ind w:hanging="11"/>
        <w:jc w:val="both"/>
        <w:rPr>
          <w:sz w:val="24"/>
          <w:szCs w:val="24"/>
        </w:rPr>
      </w:pPr>
      <w:r w:rsidRPr="00587EB4">
        <w:rPr>
          <w:sz w:val="24"/>
          <w:szCs w:val="24"/>
        </w:rPr>
        <w:t xml:space="preserve">8.24 - </w:t>
      </w:r>
      <w:r w:rsidR="00CA79CC" w:rsidRPr="00587EB4">
        <w:rPr>
          <w:sz w:val="24"/>
          <w:szCs w:val="24"/>
        </w:rPr>
        <w:t xml:space="preserve">Juntamente à apresentação da proposta </w:t>
      </w:r>
      <w:r w:rsidRPr="00587EB4">
        <w:rPr>
          <w:sz w:val="24"/>
          <w:szCs w:val="24"/>
        </w:rPr>
        <w:t>adequada,</w:t>
      </w:r>
      <w:r w:rsidR="00CA79CC" w:rsidRPr="00587EB4">
        <w:rPr>
          <w:sz w:val="24"/>
          <w:szCs w:val="24"/>
        </w:rPr>
        <w:t xml:space="preserve"> a empresa licitante deverá preencher a Planilha Orçamentária, </w:t>
      </w:r>
      <w:r w:rsidR="00410AA6" w:rsidRPr="00587EB4">
        <w:rPr>
          <w:sz w:val="24"/>
          <w:szCs w:val="24"/>
        </w:rPr>
        <w:t>memórias</w:t>
      </w:r>
      <w:r w:rsidR="00CA79CC" w:rsidRPr="00587EB4">
        <w:rPr>
          <w:sz w:val="24"/>
          <w:szCs w:val="24"/>
        </w:rPr>
        <w:t xml:space="preserve"> de cálculos, Cronograma Físico-Financeiro e Demonstrativo da Composição do </w:t>
      </w:r>
      <w:proofErr w:type="gramStart"/>
      <w:r w:rsidR="00CA79CC" w:rsidRPr="00587EB4">
        <w:rPr>
          <w:sz w:val="24"/>
          <w:szCs w:val="24"/>
        </w:rPr>
        <w:t>B.D.</w:t>
      </w:r>
      <w:proofErr w:type="gramEnd"/>
      <w:r w:rsidR="00CA79CC" w:rsidRPr="00587EB4">
        <w:rPr>
          <w:sz w:val="24"/>
          <w:szCs w:val="24"/>
        </w:rPr>
        <w:t>I devidamente preenchidos com todos os itens, sob pena de serem aplicadas as sanções previstas em lei.</w:t>
      </w:r>
    </w:p>
    <w:p w14:paraId="469C56B4" w14:textId="6B481CFE" w:rsidR="00CA79CC" w:rsidRPr="00587EB4" w:rsidRDefault="007E5261" w:rsidP="00995598">
      <w:pPr>
        <w:pStyle w:val="PargrafodaLista"/>
        <w:widowControl w:val="0"/>
        <w:numPr>
          <w:ilvl w:val="1"/>
          <w:numId w:val="48"/>
        </w:numPr>
        <w:tabs>
          <w:tab w:val="left" w:pos="567"/>
          <w:tab w:val="left" w:pos="905"/>
        </w:tabs>
        <w:autoSpaceDE w:val="0"/>
        <w:autoSpaceDN w:val="0"/>
        <w:spacing w:before="120" w:after="120"/>
        <w:ind w:left="0" w:hanging="11"/>
        <w:jc w:val="both"/>
        <w:rPr>
          <w:color w:val="auto"/>
        </w:rPr>
      </w:pPr>
      <w:r w:rsidRPr="00587EB4">
        <w:rPr>
          <w:color w:val="auto"/>
        </w:rPr>
        <w:t xml:space="preserve">- </w:t>
      </w:r>
      <w:r w:rsidR="00CA79CC" w:rsidRPr="00587EB4">
        <w:rPr>
          <w:color w:val="auto"/>
        </w:rPr>
        <w:t xml:space="preserve">É facultado a Pregoeira prorrogar o prazo estabelecido, a partir de solicitação fundamentada </w:t>
      </w:r>
      <w:r w:rsidR="00CA79CC" w:rsidRPr="00587EB4">
        <w:rPr>
          <w:color w:val="auto"/>
        </w:rPr>
        <w:lastRenderedPageBreak/>
        <w:t xml:space="preserve">feita no chat pelo licitante, antes de findo o prazo. </w:t>
      </w:r>
    </w:p>
    <w:p w14:paraId="76B71220" w14:textId="690617BA" w:rsidR="00CA79CC" w:rsidRPr="00587EB4" w:rsidRDefault="00CA79CC" w:rsidP="00995598">
      <w:pPr>
        <w:pStyle w:val="PargrafodaLista"/>
        <w:widowControl w:val="0"/>
        <w:numPr>
          <w:ilvl w:val="1"/>
          <w:numId w:val="49"/>
        </w:numPr>
        <w:tabs>
          <w:tab w:val="left" w:pos="567"/>
          <w:tab w:val="left" w:pos="905"/>
        </w:tabs>
        <w:suppressAutoHyphens w:val="0"/>
        <w:autoSpaceDE w:val="0"/>
        <w:autoSpaceDN w:val="0"/>
        <w:spacing w:before="120" w:after="120"/>
        <w:ind w:left="0" w:hanging="11"/>
        <w:jc w:val="both"/>
        <w:rPr>
          <w:color w:val="auto"/>
        </w:rPr>
      </w:pPr>
      <w:r w:rsidRPr="00587EB4">
        <w:rPr>
          <w:color w:val="auto"/>
        </w:rPr>
        <w:t>Encerrada a disputa, a Pregoeira comprovará a regularidade de situação do autor da melhor proposta, avaliada na forma da Lei 14.133/2021. A Pregoeira verificará, também, o cumprimento das demais exigências para habilitação.</w:t>
      </w:r>
    </w:p>
    <w:p w14:paraId="683F548D" w14:textId="57DFA2CC" w:rsidR="00CA79CC" w:rsidRPr="00587EB4" w:rsidRDefault="007E5261" w:rsidP="007E5261">
      <w:pPr>
        <w:pStyle w:val="PargrafodaLista"/>
        <w:widowControl w:val="0"/>
        <w:tabs>
          <w:tab w:val="left" w:pos="567"/>
          <w:tab w:val="left" w:pos="905"/>
        </w:tabs>
        <w:suppressAutoHyphens w:val="0"/>
        <w:autoSpaceDE w:val="0"/>
        <w:autoSpaceDN w:val="0"/>
        <w:spacing w:before="120" w:after="120"/>
        <w:ind w:left="0" w:hanging="11"/>
        <w:jc w:val="both"/>
        <w:rPr>
          <w:color w:val="auto"/>
        </w:rPr>
      </w:pPr>
      <w:r w:rsidRPr="00587EB4">
        <w:rPr>
          <w:color w:val="auto"/>
        </w:rPr>
        <w:t xml:space="preserve">8.27- </w:t>
      </w:r>
      <w:r w:rsidR="00CA79CC" w:rsidRPr="00587EB4">
        <w:rPr>
          <w:color w:val="auto"/>
        </w:rPr>
        <w:t xml:space="preserve">A inobservância aos prazos elencados neste edital, ou ainda o envio da proposta de preços em desconformidade com o disposto neste edital ensejará a desclassificação no certame, salvo motivo devidamente justificado e aceito pela a Pregoeira. </w:t>
      </w:r>
    </w:p>
    <w:p w14:paraId="609B99E2" w14:textId="145A750A" w:rsidR="00CA79CC" w:rsidRPr="00587EB4" w:rsidRDefault="007E5261" w:rsidP="007E5261">
      <w:pPr>
        <w:pStyle w:val="PargrafodaLista"/>
        <w:widowControl w:val="0"/>
        <w:tabs>
          <w:tab w:val="left" w:pos="567"/>
          <w:tab w:val="left" w:pos="905"/>
        </w:tabs>
        <w:suppressAutoHyphens w:val="0"/>
        <w:autoSpaceDE w:val="0"/>
        <w:autoSpaceDN w:val="0"/>
        <w:spacing w:before="120" w:after="120"/>
        <w:ind w:left="0" w:hanging="11"/>
        <w:jc w:val="both"/>
        <w:rPr>
          <w:color w:val="auto"/>
        </w:rPr>
      </w:pPr>
      <w:r w:rsidRPr="00587EB4">
        <w:rPr>
          <w:color w:val="auto"/>
        </w:rPr>
        <w:t xml:space="preserve">8.28- </w:t>
      </w:r>
      <w:r w:rsidR="00CA79CC" w:rsidRPr="00587EB4">
        <w:rPr>
          <w:color w:val="auto"/>
        </w:rPr>
        <w:t>Caso o licitante provisoriamente classificado em primeiro lugar tenha se utilizado de algum tratam</w:t>
      </w:r>
      <w:r w:rsidR="00410AA6" w:rsidRPr="00587EB4">
        <w:rPr>
          <w:color w:val="auto"/>
        </w:rPr>
        <w:t>ento favorecido às ME/</w:t>
      </w:r>
      <w:proofErr w:type="spellStart"/>
      <w:r w:rsidR="00410AA6" w:rsidRPr="00587EB4">
        <w:rPr>
          <w:color w:val="auto"/>
        </w:rPr>
        <w:t>EPPs</w:t>
      </w:r>
      <w:proofErr w:type="spellEnd"/>
      <w:r w:rsidR="00410AA6" w:rsidRPr="00587EB4">
        <w:rPr>
          <w:color w:val="auto"/>
        </w:rPr>
        <w:t xml:space="preserve">, a </w:t>
      </w:r>
      <w:r w:rsidR="00CA79CC" w:rsidRPr="00587EB4">
        <w:rPr>
          <w:color w:val="auto"/>
        </w:rPr>
        <w:t>Pregoeira verificará se faz jus ao benefício</w:t>
      </w:r>
      <w:r w:rsidR="00410AA6" w:rsidRPr="00587EB4">
        <w:rPr>
          <w:color w:val="auto"/>
        </w:rPr>
        <w:t xml:space="preserve">, em conformidade com os itens </w:t>
      </w:r>
      <w:r w:rsidR="00CA79CC" w:rsidRPr="00587EB4">
        <w:rPr>
          <w:color w:val="auto"/>
        </w:rPr>
        <w:t>deste edital.</w:t>
      </w:r>
    </w:p>
    <w:p w14:paraId="4C6B6C2F" w14:textId="6D48BE99" w:rsidR="00CA79CC" w:rsidRPr="00587EB4" w:rsidRDefault="00CA79CC" w:rsidP="00995598">
      <w:pPr>
        <w:pStyle w:val="PargrafodaLista"/>
        <w:widowControl w:val="0"/>
        <w:numPr>
          <w:ilvl w:val="1"/>
          <w:numId w:val="50"/>
        </w:numPr>
        <w:tabs>
          <w:tab w:val="left" w:pos="567"/>
          <w:tab w:val="left" w:pos="905"/>
        </w:tabs>
        <w:suppressAutoHyphens w:val="0"/>
        <w:autoSpaceDE w:val="0"/>
        <w:autoSpaceDN w:val="0"/>
        <w:spacing w:before="120" w:after="120"/>
        <w:ind w:left="0" w:hanging="11"/>
        <w:jc w:val="both"/>
        <w:rPr>
          <w:color w:val="auto"/>
        </w:rPr>
      </w:pPr>
      <w:r w:rsidRPr="00587EB4">
        <w:rPr>
          <w:color w:val="auto"/>
        </w:rPr>
        <w:t xml:space="preserve">Se a proposta ou lance de menor valor não for aceitável, ou se o licitante desatender às exigências </w:t>
      </w:r>
      <w:proofErr w:type="spellStart"/>
      <w:r w:rsidRPr="00587EB4">
        <w:rPr>
          <w:color w:val="auto"/>
        </w:rPr>
        <w:t>habilitatórias</w:t>
      </w:r>
      <w:proofErr w:type="spellEnd"/>
      <w:r w:rsidRPr="00587EB4">
        <w:rPr>
          <w:color w:val="auto"/>
        </w:rPr>
        <w:t>, a Pregoeira examinará a proposta ou o lance subsequente, verificando a sua aceitabilidade e procedendo à sua habilitação, na ordem de classificação e assim sucessivamente, até a apuração de uma proposta ou lance que atenda ao edital.</w:t>
      </w:r>
    </w:p>
    <w:p w14:paraId="5022354B" w14:textId="22764BFE" w:rsidR="00CA79CC" w:rsidRPr="00587EB4" w:rsidRDefault="00CA79CC" w:rsidP="00995598">
      <w:pPr>
        <w:pStyle w:val="PargrafodaLista"/>
        <w:widowControl w:val="0"/>
        <w:numPr>
          <w:ilvl w:val="1"/>
          <w:numId w:val="50"/>
        </w:numPr>
        <w:tabs>
          <w:tab w:val="left" w:pos="567"/>
          <w:tab w:val="left" w:pos="905"/>
        </w:tabs>
        <w:suppressAutoHyphens w:val="0"/>
        <w:autoSpaceDE w:val="0"/>
        <w:autoSpaceDN w:val="0"/>
        <w:spacing w:before="120" w:after="120"/>
        <w:ind w:left="0" w:hanging="11"/>
        <w:jc w:val="both"/>
        <w:rPr>
          <w:color w:val="auto"/>
        </w:rPr>
      </w:pPr>
      <w:r w:rsidRPr="00587EB4">
        <w:rPr>
          <w:color w:val="auto"/>
        </w:rPr>
        <w:t>Considera-se inaceitável, para todos os fins aqui dispostos, a proposta que não atender as exigências fixadas neste Edital.</w:t>
      </w:r>
    </w:p>
    <w:p w14:paraId="4B635F81" w14:textId="0C488BB4" w:rsidR="00CA79CC" w:rsidRPr="00587EB4" w:rsidRDefault="00CA79CC" w:rsidP="00995598">
      <w:pPr>
        <w:pStyle w:val="PargrafodaLista"/>
        <w:widowControl w:val="0"/>
        <w:numPr>
          <w:ilvl w:val="1"/>
          <w:numId w:val="50"/>
        </w:numPr>
        <w:tabs>
          <w:tab w:val="left" w:pos="567"/>
          <w:tab w:val="left" w:pos="905"/>
        </w:tabs>
        <w:suppressAutoHyphens w:val="0"/>
        <w:autoSpaceDE w:val="0"/>
        <w:autoSpaceDN w:val="0"/>
        <w:spacing w:before="120" w:after="120"/>
        <w:ind w:left="0" w:hanging="11"/>
        <w:jc w:val="both"/>
        <w:rPr>
          <w:color w:val="auto"/>
        </w:rPr>
      </w:pPr>
      <w:r w:rsidRPr="00587EB4">
        <w:rPr>
          <w:color w:val="auto"/>
        </w:rPr>
        <w:t xml:space="preserve">Havendo lances no tempo de disputa da sessão pública, a proposta final de preços do licitante detentor da melhor oferta deverá ter seus valores unitários e totais ajustados de </w:t>
      </w:r>
      <w:r w:rsidR="00410AA6" w:rsidRPr="00587EB4">
        <w:rPr>
          <w:color w:val="auto"/>
        </w:rPr>
        <w:t>forma que</w:t>
      </w:r>
      <w:r w:rsidRPr="00587EB4">
        <w:rPr>
          <w:color w:val="auto"/>
        </w:rPr>
        <w:t xml:space="preserve"> os preços de cada um dos itens não resultem, após os ajustes, inexequíveis ou superfaturados.</w:t>
      </w:r>
    </w:p>
    <w:p w14:paraId="3E53A8DC" w14:textId="77777777" w:rsidR="00CA79CC" w:rsidRPr="00587EB4" w:rsidRDefault="00CA79CC" w:rsidP="00995598">
      <w:pPr>
        <w:pStyle w:val="PargrafodaLista"/>
        <w:widowControl w:val="0"/>
        <w:numPr>
          <w:ilvl w:val="1"/>
          <w:numId w:val="50"/>
        </w:numPr>
        <w:tabs>
          <w:tab w:val="left" w:pos="567"/>
          <w:tab w:val="left" w:pos="905"/>
        </w:tabs>
        <w:suppressAutoHyphens w:val="0"/>
        <w:autoSpaceDE w:val="0"/>
        <w:autoSpaceDN w:val="0"/>
        <w:spacing w:before="120" w:after="120"/>
        <w:ind w:left="0" w:hanging="11"/>
        <w:jc w:val="both"/>
        <w:rPr>
          <w:color w:val="auto"/>
        </w:rPr>
      </w:pPr>
      <w:r w:rsidRPr="00587EB4">
        <w:rPr>
          <w:color w:val="auto"/>
        </w:rPr>
        <w:t>No caso de bens e serviços em geral, é indício de inexequibilidade das propostas valores inferiores a 50% (cinquenta por cento) do valor orçado pela Administração.</w:t>
      </w:r>
    </w:p>
    <w:p w14:paraId="2A81E753" w14:textId="472938FF" w:rsidR="00CA79CC" w:rsidRPr="00587EB4" w:rsidRDefault="007E5261" w:rsidP="007E5261">
      <w:pPr>
        <w:tabs>
          <w:tab w:val="left" w:pos="567"/>
          <w:tab w:val="left" w:pos="709"/>
          <w:tab w:val="left" w:pos="981"/>
        </w:tabs>
        <w:spacing w:before="120" w:after="120"/>
        <w:ind w:hanging="11"/>
        <w:jc w:val="both"/>
        <w:rPr>
          <w:sz w:val="24"/>
          <w:szCs w:val="24"/>
        </w:rPr>
      </w:pPr>
      <w:r w:rsidRPr="00587EB4">
        <w:rPr>
          <w:sz w:val="24"/>
          <w:szCs w:val="24"/>
        </w:rPr>
        <w:t>8.32</w:t>
      </w:r>
      <w:r w:rsidR="00CA79CC" w:rsidRPr="00587EB4">
        <w:rPr>
          <w:sz w:val="24"/>
          <w:szCs w:val="24"/>
        </w:rPr>
        <w:t>.1- A inexequibilidade, na hipótese de que trata o caput, só será considerada após diligência da</w:t>
      </w:r>
      <w:r w:rsidR="00CA79CC" w:rsidRPr="00587EB4">
        <w:rPr>
          <w:spacing w:val="2"/>
          <w:sz w:val="24"/>
          <w:szCs w:val="24"/>
        </w:rPr>
        <w:t xml:space="preserve"> </w:t>
      </w:r>
      <w:r w:rsidR="00CA79CC" w:rsidRPr="00587EB4">
        <w:rPr>
          <w:sz w:val="24"/>
          <w:szCs w:val="24"/>
        </w:rPr>
        <w:t>Pregoeira, que comprove:</w:t>
      </w:r>
    </w:p>
    <w:p w14:paraId="5494281A" w14:textId="035F4552" w:rsidR="00CA79CC" w:rsidRPr="00587EB4" w:rsidRDefault="007E5261" w:rsidP="007E5261">
      <w:pPr>
        <w:tabs>
          <w:tab w:val="left" w:pos="567"/>
          <w:tab w:val="left" w:pos="709"/>
          <w:tab w:val="left" w:pos="981"/>
        </w:tabs>
        <w:spacing w:before="120" w:after="120"/>
        <w:ind w:hanging="11"/>
        <w:jc w:val="both"/>
        <w:rPr>
          <w:sz w:val="24"/>
          <w:szCs w:val="24"/>
        </w:rPr>
      </w:pPr>
      <w:r w:rsidRPr="00587EB4">
        <w:rPr>
          <w:sz w:val="24"/>
          <w:szCs w:val="24"/>
        </w:rPr>
        <w:t>8.32</w:t>
      </w:r>
      <w:r w:rsidR="00CA79CC" w:rsidRPr="00587EB4">
        <w:rPr>
          <w:sz w:val="24"/>
          <w:szCs w:val="24"/>
        </w:rPr>
        <w:t xml:space="preserve">.1.1- que o custo do licitante ultrapassa o valor da proposta; </w:t>
      </w:r>
      <w:proofErr w:type="gramStart"/>
      <w:r w:rsidR="00CA79CC" w:rsidRPr="00587EB4">
        <w:rPr>
          <w:sz w:val="24"/>
          <w:szCs w:val="24"/>
        </w:rPr>
        <w:t>e</w:t>
      </w:r>
      <w:proofErr w:type="gramEnd"/>
    </w:p>
    <w:p w14:paraId="52D35C30" w14:textId="2117E5A0" w:rsidR="00CA79CC" w:rsidRPr="00587EB4" w:rsidRDefault="007E5261" w:rsidP="007E5261">
      <w:pPr>
        <w:tabs>
          <w:tab w:val="left" w:pos="567"/>
          <w:tab w:val="left" w:pos="709"/>
          <w:tab w:val="left" w:pos="981"/>
        </w:tabs>
        <w:spacing w:before="120" w:after="120"/>
        <w:ind w:hanging="11"/>
        <w:jc w:val="both"/>
        <w:rPr>
          <w:sz w:val="24"/>
          <w:szCs w:val="24"/>
        </w:rPr>
      </w:pPr>
      <w:r w:rsidRPr="00587EB4">
        <w:rPr>
          <w:sz w:val="24"/>
          <w:szCs w:val="24"/>
        </w:rPr>
        <w:t>8.32</w:t>
      </w:r>
      <w:r w:rsidR="00CA79CC" w:rsidRPr="00587EB4">
        <w:rPr>
          <w:sz w:val="24"/>
          <w:szCs w:val="24"/>
        </w:rPr>
        <w:t>.1.2- inexistirem custos de oportunidade capazes de justificar o vulto da oferta.</w:t>
      </w:r>
    </w:p>
    <w:p w14:paraId="1184891D" w14:textId="137C7A3D" w:rsidR="00CA79CC" w:rsidRPr="00587EB4" w:rsidRDefault="00CA79CC" w:rsidP="00995598">
      <w:pPr>
        <w:pStyle w:val="PargrafodaLista"/>
        <w:widowControl w:val="0"/>
        <w:numPr>
          <w:ilvl w:val="1"/>
          <w:numId w:val="50"/>
        </w:numPr>
        <w:tabs>
          <w:tab w:val="left" w:pos="567"/>
          <w:tab w:val="left" w:pos="709"/>
          <w:tab w:val="left" w:pos="981"/>
        </w:tabs>
        <w:autoSpaceDE w:val="0"/>
        <w:autoSpaceDN w:val="0"/>
        <w:spacing w:before="120" w:after="120"/>
        <w:ind w:left="0" w:hanging="11"/>
        <w:jc w:val="both"/>
        <w:rPr>
          <w:color w:val="auto"/>
        </w:rPr>
      </w:pPr>
      <w:r w:rsidRPr="00587EB4">
        <w:rPr>
          <w:color w:val="auto"/>
        </w:rPr>
        <w:t>Se houver indícios de inexequibilidade da proposta de preço, ou em caso da necessidade de esclarecimentos complementares, poderá ser efetuada diligência, na forma do art. 59</w:t>
      </w:r>
      <w:r w:rsidR="00410AA6" w:rsidRPr="00587EB4">
        <w:rPr>
          <w:color w:val="auto"/>
        </w:rPr>
        <w:t>,</w:t>
      </w:r>
      <w:r w:rsidRPr="00587EB4">
        <w:rPr>
          <w:color w:val="auto"/>
        </w:rPr>
        <w:t xml:space="preserve"> da Lei Federal n.º 14.133, de 1º de abril de 2021, para efeito de comprovação de sua exequibilidade, podendo-se adotar, dentre outros, o seguinte procedimento:</w:t>
      </w:r>
    </w:p>
    <w:p w14:paraId="248CD1B0" w14:textId="504A4F98" w:rsidR="00CA79CC" w:rsidRPr="00587EB4" w:rsidRDefault="007E5261" w:rsidP="007E5261">
      <w:pPr>
        <w:tabs>
          <w:tab w:val="left" w:pos="567"/>
          <w:tab w:val="left" w:pos="709"/>
          <w:tab w:val="left" w:pos="981"/>
        </w:tabs>
        <w:spacing w:before="120" w:after="120"/>
        <w:ind w:hanging="11"/>
        <w:jc w:val="both"/>
        <w:rPr>
          <w:sz w:val="24"/>
          <w:szCs w:val="24"/>
        </w:rPr>
      </w:pPr>
      <w:r w:rsidRPr="00587EB4">
        <w:rPr>
          <w:sz w:val="24"/>
          <w:szCs w:val="24"/>
        </w:rPr>
        <w:t>8.33</w:t>
      </w:r>
      <w:r w:rsidR="00CA79CC" w:rsidRPr="00587EB4">
        <w:rPr>
          <w:sz w:val="24"/>
          <w:szCs w:val="24"/>
        </w:rPr>
        <w:t>.1-Questionamentos junto à proponente para a apresentação de justificativas e comprovações em relação aos custos com indícios de inexequibilidade;</w:t>
      </w:r>
    </w:p>
    <w:p w14:paraId="49551099" w14:textId="7CEB2843" w:rsidR="00CA79CC" w:rsidRPr="00587EB4" w:rsidRDefault="007E5261" w:rsidP="007E5261">
      <w:pPr>
        <w:tabs>
          <w:tab w:val="left" w:pos="567"/>
          <w:tab w:val="left" w:pos="709"/>
          <w:tab w:val="left" w:pos="981"/>
        </w:tabs>
        <w:spacing w:before="120" w:after="120"/>
        <w:ind w:hanging="11"/>
        <w:jc w:val="both"/>
        <w:rPr>
          <w:sz w:val="24"/>
          <w:szCs w:val="24"/>
        </w:rPr>
      </w:pPr>
      <w:r w:rsidRPr="00587EB4">
        <w:rPr>
          <w:sz w:val="24"/>
          <w:szCs w:val="24"/>
        </w:rPr>
        <w:t>8.33</w:t>
      </w:r>
      <w:r w:rsidR="00CA79CC" w:rsidRPr="00587EB4">
        <w:rPr>
          <w:sz w:val="24"/>
          <w:szCs w:val="24"/>
        </w:rPr>
        <w:t>.2- Os referidos custos poderão ser comprovados</w:t>
      </w:r>
      <w:r w:rsidR="00D55C6D" w:rsidRPr="00587EB4">
        <w:rPr>
          <w:sz w:val="24"/>
          <w:szCs w:val="24"/>
        </w:rPr>
        <w:t>, por exemplo,</w:t>
      </w:r>
      <w:r w:rsidR="00CA79CC" w:rsidRPr="00587EB4">
        <w:rPr>
          <w:sz w:val="24"/>
          <w:szCs w:val="24"/>
        </w:rPr>
        <w:t xml:space="preserve"> pela apresentação de Notas Fiscais ou por contrato para execução de serviço, acompanhado da planilha de custos e notas fiscais. </w:t>
      </w:r>
    </w:p>
    <w:p w14:paraId="5F6A983E" w14:textId="39907B4E" w:rsidR="00CA79CC" w:rsidRPr="00587EB4" w:rsidRDefault="007E5261" w:rsidP="007E5261">
      <w:pPr>
        <w:pStyle w:val="PargrafodaLista"/>
        <w:tabs>
          <w:tab w:val="left" w:pos="567"/>
          <w:tab w:val="left" w:pos="709"/>
          <w:tab w:val="left" w:pos="981"/>
        </w:tabs>
        <w:spacing w:before="120" w:after="120"/>
        <w:ind w:left="0" w:hanging="11"/>
        <w:jc w:val="both"/>
        <w:rPr>
          <w:color w:val="auto"/>
        </w:rPr>
      </w:pPr>
      <w:r w:rsidRPr="00587EB4">
        <w:rPr>
          <w:color w:val="auto"/>
        </w:rPr>
        <w:t>8.33.3</w:t>
      </w:r>
      <w:r w:rsidR="00CA79CC" w:rsidRPr="00587EB4">
        <w:rPr>
          <w:color w:val="auto"/>
        </w:rPr>
        <w:t xml:space="preserve">– Não havendo a comprovação da exequibilidade do preço, a </w:t>
      </w:r>
      <w:r w:rsidRPr="00587EB4">
        <w:rPr>
          <w:color w:val="auto"/>
        </w:rPr>
        <w:t>proposta</w:t>
      </w:r>
      <w:r w:rsidR="00CA79CC" w:rsidRPr="00587EB4">
        <w:rPr>
          <w:color w:val="auto"/>
        </w:rPr>
        <w:t xml:space="preserve"> será desclassificada. </w:t>
      </w:r>
    </w:p>
    <w:p w14:paraId="71569B26" w14:textId="77777777" w:rsidR="007E5261" w:rsidRPr="00587EB4" w:rsidRDefault="00CA79CC" w:rsidP="00995598">
      <w:pPr>
        <w:pStyle w:val="Default"/>
        <w:numPr>
          <w:ilvl w:val="1"/>
          <w:numId w:val="50"/>
        </w:numPr>
        <w:tabs>
          <w:tab w:val="left" w:pos="567"/>
          <w:tab w:val="left" w:pos="709"/>
        </w:tabs>
        <w:spacing w:before="120" w:after="120"/>
        <w:ind w:left="0" w:hanging="11"/>
        <w:jc w:val="both"/>
        <w:rPr>
          <w:color w:val="auto"/>
        </w:rPr>
      </w:pPr>
      <w:r w:rsidRPr="00587EB4">
        <w:rPr>
          <w:color w:val="auto"/>
        </w:rPr>
        <w:t xml:space="preserve">O preço proposto deverá ser expresso em moeda corrente nacional (Real), com até duas casas decimais (0,00). </w:t>
      </w:r>
    </w:p>
    <w:p w14:paraId="44EAB978" w14:textId="67DAAEBF" w:rsidR="00CA79CC" w:rsidRPr="00587EB4" w:rsidRDefault="00CA79CC" w:rsidP="00995598">
      <w:pPr>
        <w:pStyle w:val="Default"/>
        <w:numPr>
          <w:ilvl w:val="1"/>
          <w:numId w:val="50"/>
        </w:numPr>
        <w:tabs>
          <w:tab w:val="left" w:pos="567"/>
          <w:tab w:val="left" w:pos="709"/>
        </w:tabs>
        <w:spacing w:before="120" w:after="120"/>
        <w:ind w:left="0" w:hanging="11"/>
        <w:jc w:val="both"/>
        <w:rPr>
          <w:color w:val="auto"/>
        </w:rPr>
      </w:pPr>
      <w:r w:rsidRPr="00587EB4">
        <w:rPr>
          <w:color w:val="auto"/>
        </w:rPr>
        <w:t>Constatado o atendimento das exigências fixadas no edital, inclusive as exigências de</w:t>
      </w:r>
      <w:r w:rsidRPr="00587EB4">
        <w:rPr>
          <w:color w:val="auto"/>
          <w:spacing w:val="1"/>
        </w:rPr>
        <w:t xml:space="preserve"> </w:t>
      </w:r>
      <w:r w:rsidRPr="00587EB4">
        <w:rPr>
          <w:color w:val="auto"/>
        </w:rPr>
        <w:t>habilitação,</w:t>
      </w:r>
      <w:r w:rsidRPr="00587EB4">
        <w:rPr>
          <w:color w:val="auto"/>
          <w:spacing w:val="-1"/>
        </w:rPr>
        <w:t xml:space="preserve"> </w:t>
      </w:r>
      <w:r w:rsidRPr="00587EB4">
        <w:rPr>
          <w:color w:val="auto"/>
        </w:rPr>
        <w:t>o licitante será</w:t>
      </w:r>
      <w:r w:rsidRPr="00587EB4">
        <w:rPr>
          <w:color w:val="auto"/>
          <w:spacing w:val="-3"/>
        </w:rPr>
        <w:t xml:space="preserve"> </w:t>
      </w:r>
      <w:r w:rsidRPr="00587EB4">
        <w:rPr>
          <w:color w:val="auto"/>
        </w:rPr>
        <w:t>declarado vencedor do</w:t>
      </w:r>
      <w:r w:rsidRPr="00587EB4">
        <w:rPr>
          <w:color w:val="auto"/>
          <w:spacing w:val="2"/>
        </w:rPr>
        <w:t xml:space="preserve"> </w:t>
      </w:r>
      <w:r w:rsidRPr="00587EB4">
        <w:rPr>
          <w:color w:val="auto"/>
        </w:rPr>
        <w:t>certame</w:t>
      </w:r>
      <w:r w:rsidRPr="00587EB4">
        <w:rPr>
          <w:color w:val="auto"/>
          <w:spacing w:val="-1"/>
        </w:rPr>
        <w:t xml:space="preserve"> </w:t>
      </w:r>
      <w:r w:rsidRPr="00587EB4">
        <w:rPr>
          <w:color w:val="auto"/>
        </w:rPr>
        <w:t>pela Pregoeira.</w:t>
      </w:r>
    </w:p>
    <w:p w14:paraId="7BDA02F0" w14:textId="3DDC4B8A" w:rsidR="00CA79CC" w:rsidRPr="00587EB4" w:rsidRDefault="00CA79CC" w:rsidP="00995598">
      <w:pPr>
        <w:pStyle w:val="PargrafodaLista"/>
        <w:widowControl w:val="0"/>
        <w:numPr>
          <w:ilvl w:val="1"/>
          <w:numId w:val="50"/>
        </w:numPr>
        <w:tabs>
          <w:tab w:val="left" w:pos="567"/>
          <w:tab w:val="left" w:pos="709"/>
          <w:tab w:val="left" w:pos="751"/>
        </w:tabs>
        <w:autoSpaceDE w:val="0"/>
        <w:autoSpaceDN w:val="0"/>
        <w:spacing w:before="120" w:after="120"/>
        <w:ind w:left="0" w:hanging="11"/>
        <w:jc w:val="both"/>
        <w:rPr>
          <w:color w:val="auto"/>
        </w:rPr>
      </w:pPr>
      <w:r w:rsidRPr="00587EB4">
        <w:rPr>
          <w:color w:val="auto"/>
        </w:rPr>
        <w:t>Caberá ao fornecedor acompanhar as operações no sistema eletrônico durante a sessão</w:t>
      </w:r>
      <w:r w:rsidRPr="00587EB4">
        <w:rPr>
          <w:color w:val="auto"/>
          <w:spacing w:val="1"/>
        </w:rPr>
        <w:t xml:space="preserve"> </w:t>
      </w:r>
      <w:r w:rsidRPr="00587EB4">
        <w:rPr>
          <w:color w:val="auto"/>
        </w:rPr>
        <w:t>pública d</w:t>
      </w:r>
      <w:r w:rsidR="00200E0C" w:rsidRPr="00587EB4">
        <w:rPr>
          <w:color w:val="auto"/>
        </w:rPr>
        <w:t>o pregão eletrônico</w:t>
      </w:r>
      <w:r w:rsidRPr="00587EB4">
        <w:rPr>
          <w:color w:val="auto"/>
        </w:rPr>
        <w:t>, ficando responsável pelo ônus decorrente da perda de negócios diante da</w:t>
      </w:r>
      <w:r w:rsidRPr="00587EB4">
        <w:rPr>
          <w:color w:val="auto"/>
          <w:spacing w:val="1"/>
        </w:rPr>
        <w:t xml:space="preserve"> </w:t>
      </w:r>
      <w:r w:rsidRPr="00587EB4">
        <w:rPr>
          <w:color w:val="auto"/>
        </w:rPr>
        <w:t>inobservância</w:t>
      </w:r>
      <w:r w:rsidRPr="00587EB4">
        <w:rPr>
          <w:color w:val="auto"/>
          <w:spacing w:val="-1"/>
        </w:rPr>
        <w:t xml:space="preserve"> </w:t>
      </w:r>
      <w:r w:rsidRPr="00587EB4">
        <w:rPr>
          <w:color w:val="auto"/>
        </w:rPr>
        <w:t>de</w:t>
      </w:r>
      <w:r w:rsidRPr="00587EB4">
        <w:rPr>
          <w:color w:val="auto"/>
          <w:spacing w:val="-1"/>
        </w:rPr>
        <w:t xml:space="preserve"> </w:t>
      </w:r>
      <w:r w:rsidRPr="00587EB4">
        <w:rPr>
          <w:color w:val="auto"/>
        </w:rPr>
        <w:t>quaisquer mensagens</w:t>
      </w:r>
      <w:r w:rsidRPr="00587EB4">
        <w:rPr>
          <w:color w:val="auto"/>
          <w:spacing w:val="-1"/>
        </w:rPr>
        <w:t xml:space="preserve"> </w:t>
      </w:r>
      <w:r w:rsidRPr="00587EB4">
        <w:rPr>
          <w:color w:val="auto"/>
        </w:rPr>
        <w:t>emitidas pelo sistema</w:t>
      </w:r>
      <w:r w:rsidRPr="00587EB4">
        <w:rPr>
          <w:color w:val="auto"/>
          <w:spacing w:val="-2"/>
        </w:rPr>
        <w:t xml:space="preserve"> </w:t>
      </w:r>
      <w:r w:rsidRPr="00587EB4">
        <w:rPr>
          <w:color w:val="auto"/>
        </w:rPr>
        <w:t>ou de</w:t>
      </w:r>
      <w:r w:rsidRPr="00587EB4">
        <w:rPr>
          <w:color w:val="auto"/>
          <w:spacing w:val="-1"/>
        </w:rPr>
        <w:t xml:space="preserve"> </w:t>
      </w:r>
      <w:r w:rsidRPr="00587EB4">
        <w:rPr>
          <w:color w:val="auto"/>
        </w:rPr>
        <w:t>sua</w:t>
      </w:r>
      <w:r w:rsidRPr="00587EB4">
        <w:rPr>
          <w:color w:val="auto"/>
          <w:spacing w:val="-1"/>
        </w:rPr>
        <w:t xml:space="preserve"> </w:t>
      </w:r>
      <w:r w:rsidRPr="00587EB4">
        <w:rPr>
          <w:color w:val="auto"/>
        </w:rPr>
        <w:t>desconexão.</w:t>
      </w:r>
    </w:p>
    <w:p w14:paraId="75AFA2ED" w14:textId="2ECED7AE" w:rsidR="00CA79CC" w:rsidRPr="00587EB4" w:rsidRDefault="007E5261" w:rsidP="007E5261">
      <w:pPr>
        <w:pStyle w:val="Default"/>
        <w:tabs>
          <w:tab w:val="left" w:pos="567"/>
          <w:tab w:val="left" w:pos="709"/>
        </w:tabs>
        <w:spacing w:before="120" w:after="120"/>
        <w:ind w:hanging="11"/>
        <w:jc w:val="both"/>
        <w:rPr>
          <w:color w:val="auto"/>
        </w:rPr>
      </w:pPr>
      <w:r w:rsidRPr="00587EB4">
        <w:rPr>
          <w:color w:val="auto"/>
        </w:rPr>
        <w:t>8.37-</w:t>
      </w:r>
      <w:proofErr w:type="gramStart"/>
      <w:r w:rsidRPr="00587EB4">
        <w:rPr>
          <w:color w:val="auto"/>
        </w:rPr>
        <w:t xml:space="preserve"> </w:t>
      </w:r>
      <w:r w:rsidR="00CA79CC" w:rsidRPr="00587EB4">
        <w:rPr>
          <w:color w:val="auto"/>
        </w:rPr>
        <w:t xml:space="preserve"> </w:t>
      </w:r>
      <w:proofErr w:type="gramEnd"/>
      <w:r w:rsidR="00CA79CC" w:rsidRPr="00587EB4">
        <w:rPr>
          <w:color w:val="auto"/>
        </w:rPr>
        <w:t xml:space="preserve">No julgamento da habilitação e das propostas, a Pregoeira poderá sanar erros ou falhas que não alterem a substância das propostas, dos documentos e sua validade jurídica, mediante despacho </w:t>
      </w:r>
      <w:r w:rsidR="00CA79CC" w:rsidRPr="00587EB4">
        <w:rPr>
          <w:color w:val="auto"/>
        </w:rPr>
        <w:lastRenderedPageBreak/>
        <w:t xml:space="preserve">fundamentado, registrado em ata e acessível a todos, atribuindo-lhes validade e eficácia para fins de habilitação e classificação. </w:t>
      </w:r>
    </w:p>
    <w:p w14:paraId="41F36E5C" w14:textId="47B26FED" w:rsidR="00CA36FD" w:rsidRPr="00587EB4" w:rsidRDefault="00200E0C" w:rsidP="00200E0C">
      <w:pPr>
        <w:pStyle w:val="PargrafodaLista"/>
        <w:tabs>
          <w:tab w:val="left" w:pos="567"/>
        </w:tabs>
        <w:spacing w:before="120" w:after="120"/>
        <w:ind w:left="0"/>
        <w:jc w:val="both"/>
        <w:rPr>
          <w:b/>
          <w:color w:val="auto"/>
        </w:rPr>
      </w:pPr>
      <w:r w:rsidRPr="00587EB4">
        <w:rPr>
          <w:b/>
          <w:color w:val="auto"/>
        </w:rPr>
        <w:t>9</w:t>
      </w:r>
      <w:r w:rsidR="00CA36FD" w:rsidRPr="00587EB4">
        <w:rPr>
          <w:b/>
          <w:color w:val="auto"/>
        </w:rPr>
        <w:t>.</w:t>
      </w:r>
      <w:r w:rsidR="00CA36FD" w:rsidRPr="00587EB4">
        <w:rPr>
          <w:b/>
          <w:color w:val="auto"/>
          <w:spacing w:val="-2"/>
        </w:rPr>
        <w:t xml:space="preserve"> </w:t>
      </w:r>
      <w:r w:rsidR="00CA36FD" w:rsidRPr="00587EB4">
        <w:rPr>
          <w:b/>
          <w:color w:val="auto"/>
        </w:rPr>
        <w:t>DA</w:t>
      </w:r>
      <w:r w:rsidR="00CA36FD" w:rsidRPr="00587EB4">
        <w:rPr>
          <w:b/>
          <w:color w:val="auto"/>
          <w:spacing w:val="-1"/>
        </w:rPr>
        <w:t xml:space="preserve"> </w:t>
      </w:r>
      <w:r w:rsidR="00CA36FD" w:rsidRPr="00587EB4">
        <w:rPr>
          <w:b/>
          <w:color w:val="auto"/>
        </w:rPr>
        <w:t>HABILITAÇÃO</w:t>
      </w:r>
    </w:p>
    <w:p w14:paraId="0A272365" w14:textId="47E3E4F9" w:rsidR="00B55A9F" w:rsidRPr="00587EB4" w:rsidRDefault="00B55A9F" w:rsidP="00995598">
      <w:pPr>
        <w:pStyle w:val="PargrafodaLista"/>
        <w:widowControl w:val="0"/>
        <w:numPr>
          <w:ilvl w:val="1"/>
          <w:numId w:val="52"/>
        </w:numPr>
        <w:tabs>
          <w:tab w:val="left" w:pos="567"/>
          <w:tab w:val="left" w:pos="898"/>
        </w:tabs>
        <w:autoSpaceDE w:val="0"/>
        <w:autoSpaceDN w:val="0"/>
        <w:spacing w:before="120" w:after="120"/>
        <w:ind w:left="0" w:firstLine="0"/>
        <w:jc w:val="both"/>
        <w:rPr>
          <w:color w:val="auto"/>
        </w:rPr>
      </w:pPr>
      <w:r w:rsidRPr="00587EB4">
        <w:rPr>
          <w:color w:val="auto"/>
        </w:rPr>
        <w:t>No momento do cadastramento da proposta inicial, o licitante deverá enviar os documentos relativos à Habilitação.</w:t>
      </w:r>
    </w:p>
    <w:p w14:paraId="1F7BE22E" w14:textId="3586FEF8" w:rsidR="005C1670" w:rsidRPr="00587EB4" w:rsidRDefault="005C1670" w:rsidP="00995598">
      <w:pPr>
        <w:pStyle w:val="PargrafodaLista"/>
        <w:widowControl w:val="0"/>
        <w:numPr>
          <w:ilvl w:val="1"/>
          <w:numId w:val="52"/>
        </w:numPr>
        <w:tabs>
          <w:tab w:val="left" w:pos="567"/>
          <w:tab w:val="left" w:pos="898"/>
        </w:tabs>
        <w:autoSpaceDE w:val="0"/>
        <w:autoSpaceDN w:val="0"/>
        <w:spacing w:before="120" w:after="120"/>
        <w:ind w:left="0" w:firstLine="0"/>
        <w:jc w:val="both"/>
        <w:rPr>
          <w:color w:val="auto"/>
        </w:rPr>
      </w:pPr>
      <w:r w:rsidRPr="00587EB4">
        <w:rPr>
          <w:color w:val="auto"/>
        </w:rPr>
        <w:t>Encerrada a etapa de lances da sessão pública e ordenadas as ofertas, a pregoeira</w:t>
      </w:r>
      <w:r w:rsidRPr="00587EB4">
        <w:rPr>
          <w:color w:val="auto"/>
          <w:spacing w:val="1"/>
        </w:rPr>
        <w:t xml:space="preserve"> </w:t>
      </w:r>
      <w:r w:rsidRPr="00587EB4">
        <w:rPr>
          <w:color w:val="auto"/>
        </w:rPr>
        <w:t>comprovará a regularidade de situação do autor da melhor proposta, avaliada na forma da Lei</w:t>
      </w:r>
      <w:r w:rsidRPr="00587EB4">
        <w:rPr>
          <w:color w:val="auto"/>
          <w:spacing w:val="1"/>
        </w:rPr>
        <w:t xml:space="preserve"> </w:t>
      </w:r>
      <w:r w:rsidRPr="00587EB4">
        <w:rPr>
          <w:color w:val="auto"/>
        </w:rPr>
        <w:t>14.133/2021. A pregoeira verificará, também, o cumprimento das demais exigências para</w:t>
      </w:r>
      <w:r w:rsidRPr="00587EB4">
        <w:rPr>
          <w:color w:val="auto"/>
          <w:spacing w:val="1"/>
        </w:rPr>
        <w:t xml:space="preserve"> </w:t>
      </w:r>
      <w:r w:rsidRPr="00587EB4">
        <w:rPr>
          <w:color w:val="auto"/>
        </w:rPr>
        <w:t>habilitação.</w:t>
      </w:r>
    </w:p>
    <w:p w14:paraId="77489012" w14:textId="7EFA73DA" w:rsidR="005C1670" w:rsidRPr="00587EB4" w:rsidRDefault="005C1670" w:rsidP="00995598">
      <w:pPr>
        <w:pStyle w:val="PargrafodaLista"/>
        <w:widowControl w:val="0"/>
        <w:numPr>
          <w:ilvl w:val="1"/>
          <w:numId w:val="52"/>
        </w:numPr>
        <w:tabs>
          <w:tab w:val="left" w:pos="567"/>
          <w:tab w:val="left" w:pos="898"/>
        </w:tabs>
        <w:autoSpaceDE w:val="0"/>
        <w:autoSpaceDN w:val="0"/>
        <w:spacing w:before="120" w:after="120"/>
        <w:ind w:left="0" w:firstLine="0"/>
        <w:jc w:val="both"/>
        <w:rPr>
          <w:color w:val="auto"/>
        </w:rPr>
      </w:pPr>
      <w:r w:rsidRPr="00587EB4">
        <w:rPr>
          <w:color w:val="auto"/>
        </w:rPr>
        <w:t>No</w:t>
      </w:r>
      <w:r w:rsidRPr="00587EB4">
        <w:rPr>
          <w:color w:val="auto"/>
          <w:spacing w:val="55"/>
        </w:rPr>
        <w:t xml:space="preserve"> </w:t>
      </w:r>
      <w:r w:rsidRPr="00587EB4">
        <w:rPr>
          <w:color w:val="auto"/>
        </w:rPr>
        <w:t>caso</w:t>
      </w:r>
      <w:r w:rsidRPr="00587EB4">
        <w:rPr>
          <w:color w:val="auto"/>
          <w:spacing w:val="57"/>
        </w:rPr>
        <w:t xml:space="preserve"> </w:t>
      </w:r>
      <w:r w:rsidRPr="00587EB4">
        <w:rPr>
          <w:color w:val="auto"/>
        </w:rPr>
        <w:t>de</w:t>
      </w:r>
      <w:r w:rsidRPr="00587EB4">
        <w:rPr>
          <w:color w:val="auto"/>
          <w:spacing w:val="56"/>
        </w:rPr>
        <w:t xml:space="preserve"> </w:t>
      </w:r>
      <w:r w:rsidRPr="00587EB4">
        <w:rPr>
          <w:color w:val="auto"/>
        </w:rPr>
        <w:t>desclassificação</w:t>
      </w:r>
      <w:r w:rsidRPr="00587EB4">
        <w:rPr>
          <w:color w:val="auto"/>
          <w:spacing w:val="57"/>
        </w:rPr>
        <w:t xml:space="preserve"> </w:t>
      </w:r>
      <w:r w:rsidRPr="00587EB4">
        <w:rPr>
          <w:color w:val="auto"/>
        </w:rPr>
        <w:t>do</w:t>
      </w:r>
      <w:r w:rsidRPr="00587EB4">
        <w:rPr>
          <w:color w:val="auto"/>
          <w:spacing w:val="57"/>
        </w:rPr>
        <w:t xml:space="preserve"> </w:t>
      </w:r>
      <w:r w:rsidRPr="00587EB4">
        <w:rPr>
          <w:color w:val="auto"/>
        </w:rPr>
        <w:t>licitante</w:t>
      </w:r>
      <w:r w:rsidRPr="00587EB4">
        <w:rPr>
          <w:color w:val="auto"/>
          <w:spacing w:val="56"/>
        </w:rPr>
        <w:t xml:space="preserve"> </w:t>
      </w:r>
      <w:r w:rsidRPr="00587EB4">
        <w:rPr>
          <w:color w:val="auto"/>
        </w:rPr>
        <w:t>arrematante,</w:t>
      </w:r>
      <w:r w:rsidRPr="00587EB4">
        <w:rPr>
          <w:color w:val="auto"/>
          <w:spacing w:val="57"/>
        </w:rPr>
        <w:t xml:space="preserve"> </w:t>
      </w:r>
      <w:r w:rsidRPr="00587EB4">
        <w:rPr>
          <w:color w:val="auto"/>
        </w:rPr>
        <w:t>o</w:t>
      </w:r>
      <w:r w:rsidRPr="00587EB4">
        <w:rPr>
          <w:color w:val="auto"/>
          <w:spacing w:val="57"/>
        </w:rPr>
        <w:t xml:space="preserve"> </w:t>
      </w:r>
      <w:r w:rsidRPr="00587EB4">
        <w:rPr>
          <w:color w:val="auto"/>
        </w:rPr>
        <w:t>novo</w:t>
      </w:r>
      <w:r w:rsidRPr="00587EB4">
        <w:rPr>
          <w:color w:val="auto"/>
          <w:spacing w:val="56"/>
        </w:rPr>
        <w:t xml:space="preserve"> </w:t>
      </w:r>
      <w:r w:rsidRPr="00587EB4">
        <w:rPr>
          <w:color w:val="auto"/>
        </w:rPr>
        <w:t>licitante</w:t>
      </w:r>
      <w:r w:rsidRPr="00587EB4">
        <w:rPr>
          <w:color w:val="auto"/>
          <w:spacing w:val="56"/>
        </w:rPr>
        <w:t xml:space="preserve"> </w:t>
      </w:r>
      <w:r w:rsidRPr="00587EB4">
        <w:rPr>
          <w:color w:val="auto"/>
        </w:rPr>
        <w:t>convocado</w:t>
      </w:r>
      <w:r w:rsidRPr="00587EB4">
        <w:rPr>
          <w:color w:val="auto"/>
          <w:spacing w:val="-57"/>
        </w:rPr>
        <w:t xml:space="preserve"> </w:t>
      </w:r>
      <w:r w:rsidRPr="00587EB4">
        <w:rPr>
          <w:color w:val="auto"/>
        </w:rPr>
        <w:t>deverá apresentar documentação e proposta nos mesmos prazos previstos neste edital a contar</w:t>
      </w:r>
      <w:r w:rsidRPr="00587EB4">
        <w:rPr>
          <w:color w:val="auto"/>
          <w:spacing w:val="1"/>
        </w:rPr>
        <w:t xml:space="preserve"> </w:t>
      </w:r>
      <w:r w:rsidRPr="00587EB4">
        <w:rPr>
          <w:color w:val="auto"/>
        </w:rPr>
        <w:t>da</w:t>
      </w:r>
      <w:r w:rsidRPr="00587EB4">
        <w:rPr>
          <w:color w:val="auto"/>
          <w:spacing w:val="-2"/>
        </w:rPr>
        <w:t xml:space="preserve"> </w:t>
      </w:r>
      <w:r w:rsidRPr="00587EB4">
        <w:rPr>
          <w:color w:val="auto"/>
        </w:rPr>
        <w:t>convocação pelo pregoeiro através do chat</w:t>
      </w:r>
      <w:r w:rsidRPr="00587EB4">
        <w:rPr>
          <w:color w:val="auto"/>
          <w:spacing w:val="-1"/>
        </w:rPr>
        <w:t xml:space="preserve"> </w:t>
      </w:r>
      <w:r w:rsidRPr="00587EB4">
        <w:rPr>
          <w:color w:val="auto"/>
        </w:rPr>
        <w:t>de</w:t>
      </w:r>
      <w:r w:rsidRPr="00587EB4">
        <w:rPr>
          <w:color w:val="auto"/>
          <w:spacing w:val="1"/>
        </w:rPr>
        <w:t xml:space="preserve"> </w:t>
      </w:r>
      <w:r w:rsidRPr="00587EB4">
        <w:rPr>
          <w:color w:val="auto"/>
        </w:rPr>
        <w:t>mensagens.</w:t>
      </w:r>
    </w:p>
    <w:p w14:paraId="1C1870C8" w14:textId="1ED1738F" w:rsidR="005C1670" w:rsidRPr="00587EB4" w:rsidRDefault="005C1670" w:rsidP="00995598">
      <w:pPr>
        <w:pStyle w:val="PargrafodaLista"/>
        <w:widowControl w:val="0"/>
        <w:numPr>
          <w:ilvl w:val="1"/>
          <w:numId w:val="52"/>
        </w:numPr>
        <w:tabs>
          <w:tab w:val="left" w:pos="567"/>
          <w:tab w:val="left" w:pos="898"/>
        </w:tabs>
        <w:autoSpaceDE w:val="0"/>
        <w:autoSpaceDN w:val="0"/>
        <w:spacing w:before="120" w:after="120"/>
        <w:ind w:left="0" w:firstLine="0"/>
        <w:jc w:val="both"/>
        <w:rPr>
          <w:color w:val="auto"/>
        </w:rPr>
      </w:pPr>
      <w:r w:rsidRPr="00587EB4">
        <w:rPr>
          <w:color w:val="auto"/>
        </w:rPr>
        <w:t>A inobservância</w:t>
      </w:r>
      <w:r w:rsidRPr="00587EB4">
        <w:rPr>
          <w:color w:val="auto"/>
          <w:spacing w:val="60"/>
        </w:rPr>
        <w:t xml:space="preserve"> </w:t>
      </w:r>
      <w:r w:rsidRPr="00587EB4">
        <w:rPr>
          <w:color w:val="auto"/>
        </w:rPr>
        <w:t>aos prazos elencados neste edital, ou ainda o envio dos documentos</w:t>
      </w:r>
      <w:r w:rsidRPr="00587EB4">
        <w:rPr>
          <w:color w:val="auto"/>
          <w:spacing w:val="1"/>
        </w:rPr>
        <w:t xml:space="preserve"> </w:t>
      </w:r>
      <w:r w:rsidRPr="00587EB4">
        <w:rPr>
          <w:color w:val="auto"/>
        </w:rPr>
        <w:t xml:space="preserve">de </w:t>
      </w:r>
      <w:r w:rsidR="00FB6C9A" w:rsidRPr="00587EB4">
        <w:rPr>
          <w:color w:val="auto"/>
        </w:rPr>
        <w:t>habilitação com</w:t>
      </w:r>
      <w:r w:rsidRPr="00587EB4">
        <w:rPr>
          <w:color w:val="auto"/>
        </w:rPr>
        <w:t xml:space="preserve"> o disposto neste edital</w:t>
      </w:r>
      <w:r w:rsidRPr="00587EB4">
        <w:rPr>
          <w:color w:val="auto"/>
          <w:spacing w:val="1"/>
        </w:rPr>
        <w:t xml:space="preserve"> </w:t>
      </w:r>
      <w:r w:rsidRPr="00587EB4">
        <w:rPr>
          <w:color w:val="auto"/>
        </w:rPr>
        <w:t xml:space="preserve">ensejará a inabilitação do licitante. </w:t>
      </w:r>
    </w:p>
    <w:p w14:paraId="2C914BE7" w14:textId="61FE351E" w:rsidR="000E17A2" w:rsidRPr="00587EB4" w:rsidRDefault="000E17A2" w:rsidP="00995598">
      <w:pPr>
        <w:pStyle w:val="PargrafodaLista"/>
        <w:widowControl w:val="0"/>
        <w:numPr>
          <w:ilvl w:val="1"/>
          <w:numId w:val="52"/>
        </w:numPr>
        <w:tabs>
          <w:tab w:val="left" w:pos="567"/>
          <w:tab w:val="left" w:pos="847"/>
        </w:tabs>
        <w:autoSpaceDE w:val="0"/>
        <w:autoSpaceDN w:val="0"/>
        <w:spacing w:before="120" w:after="120"/>
        <w:ind w:left="0" w:firstLine="0"/>
        <w:jc w:val="both"/>
        <w:rPr>
          <w:color w:val="auto"/>
        </w:rPr>
      </w:pPr>
      <w:r w:rsidRPr="00587EB4">
        <w:rPr>
          <w:color w:val="auto"/>
        </w:rPr>
        <w:t xml:space="preserve">A documentação exigida para a habilitação poderá ser apresentada em original, por </w:t>
      </w:r>
      <w:r w:rsidR="0084411F" w:rsidRPr="00587EB4">
        <w:rPr>
          <w:color w:val="auto"/>
        </w:rPr>
        <w:t>cópia ou</w:t>
      </w:r>
      <w:r w:rsidRPr="00587EB4">
        <w:rPr>
          <w:color w:val="auto"/>
        </w:rPr>
        <w:t xml:space="preserve"> publicação em órgão da </w:t>
      </w:r>
      <w:r w:rsidR="0084411F" w:rsidRPr="00587EB4">
        <w:rPr>
          <w:color w:val="auto"/>
        </w:rPr>
        <w:t>imprensa</w:t>
      </w:r>
      <w:r w:rsidRPr="00587EB4">
        <w:rPr>
          <w:color w:val="auto"/>
        </w:rPr>
        <w:t xml:space="preserve"> oficial</w:t>
      </w:r>
      <w:r w:rsidR="0084411F" w:rsidRPr="00587EB4">
        <w:rPr>
          <w:color w:val="auto"/>
        </w:rPr>
        <w:t xml:space="preserve">. </w:t>
      </w:r>
      <w:r w:rsidRPr="00587EB4">
        <w:rPr>
          <w:color w:val="auto"/>
        </w:rPr>
        <w:t xml:space="preserve">Em caso de dúvidas quanto </w:t>
      </w:r>
      <w:proofErr w:type="gramStart"/>
      <w:r w:rsidRPr="00587EB4">
        <w:rPr>
          <w:color w:val="auto"/>
        </w:rPr>
        <w:t>a</w:t>
      </w:r>
      <w:proofErr w:type="gramEnd"/>
      <w:r w:rsidRPr="00587EB4">
        <w:rPr>
          <w:color w:val="auto"/>
        </w:rPr>
        <w:t xml:space="preserve"> veracidade/autenticidade do documento poderá, ser verificada pela Equipe de Apoio, através de consulta via Internet aos “sites” dos órgãos emitentes dos documentos, conforme Acórdão</w:t>
      </w:r>
      <w:r w:rsidR="00F04603" w:rsidRPr="00587EB4">
        <w:rPr>
          <w:color w:val="auto"/>
        </w:rPr>
        <w:t xml:space="preserve"> </w:t>
      </w:r>
      <w:r w:rsidRPr="00587EB4">
        <w:rPr>
          <w:color w:val="auto"/>
        </w:rPr>
        <w:t>2036/2022 – Plenário do TCU.</w:t>
      </w:r>
    </w:p>
    <w:p w14:paraId="78F99855" w14:textId="729DDC8C" w:rsidR="00DB1FD4" w:rsidRPr="00587EB4" w:rsidRDefault="00DB1FD4" w:rsidP="00995598">
      <w:pPr>
        <w:widowControl w:val="0"/>
        <w:numPr>
          <w:ilvl w:val="1"/>
          <w:numId w:val="52"/>
        </w:numPr>
        <w:tabs>
          <w:tab w:val="left" w:pos="567"/>
          <w:tab w:val="left" w:pos="847"/>
        </w:tabs>
        <w:autoSpaceDE w:val="0"/>
        <w:autoSpaceDN w:val="0"/>
        <w:spacing w:before="120" w:after="120"/>
        <w:ind w:left="0" w:firstLine="0"/>
        <w:jc w:val="both"/>
        <w:rPr>
          <w:sz w:val="24"/>
          <w:szCs w:val="24"/>
        </w:rPr>
      </w:pPr>
      <w:r w:rsidRPr="00587EB4">
        <w:rPr>
          <w:sz w:val="24"/>
          <w:szCs w:val="24"/>
        </w:rPr>
        <w:t xml:space="preserve">Franqueada vista aos interessados e decorrido o prazo de </w:t>
      </w:r>
      <w:r w:rsidR="00C923DF" w:rsidRPr="00587EB4">
        <w:rPr>
          <w:sz w:val="24"/>
          <w:szCs w:val="24"/>
        </w:rPr>
        <w:t>10</w:t>
      </w:r>
      <w:r w:rsidRPr="00587EB4">
        <w:rPr>
          <w:sz w:val="24"/>
          <w:szCs w:val="24"/>
        </w:rPr>
        <w:t xml:space="preserve"> (</w:t>
      </w:r>
      <w:r w:rsidR="00C923DF" w:rsidRPr="00587EB4">
        <w:rPr>
          <w:sz w:val="24"/>
          <w:szCs w:val="24"/>
        </w:rPr>
        <w:t>dez</w:t>
      </w:r>
      <w:r w:rsidRPr="00587EB4">
        <w:rPr>
          <w:sz w:val="24"/>
          <w:szCs w:val="24"/>
        </w:rPr>
        <w:t>) minutos, será aberto</w:t>
      </w:r>
      <w:r w:rsidRPr="00587EB4">
        <w:rPr>
          <w:spacing w:val="-57"/>
          <w:sz w:val="24"/>
          <w:szCs w:val="24"/>
        </w:rPr>
        <w:t xml:space="preserve"> </w:t>
      </w:r>
      <w:r w:rsidRPr="00587EB4">
        <w:rPr>
          <w:sz w:val="24"/>
          <w:szCs w:val="24"/>
        </w:rPr>
        <w:t>o</w:t>
      </w:r>
      <w:r w:rsidRPr="00587EB4">
        <w:rPr>
          <w:spacing w:val="-1"/>
          <w:sz w:val="24"/>
          <w:szCs w:val="24"/>
        </w:rPr>
        <w:t xml:space="preserve"> </w:t>
      </w:r>
      <w:r w:rsidRPr="00587EB4">
        <w:rPr>
          <w:sz w:val="24"/>
          <w:szCs w:val="24"/>
        </w:rPr>
        <w:t>prazo para</w:t>
      </w:r>
      <w:r w:rsidRPr="00587EB4">
        <w:rPr>
          <w:spacing w:val="-2"/>
          <w:sz w:val="24"/>
          <w:szCs w:val="24"/>
        </w:rPr>
        <w:t xml:space="preserve"> </w:t>
      </w:r>
      <w:r w:rsidRPr="00587EB4">
        <w:rPr>
          <w:sz w:val="24"/>
          <w:szCs w:val="24"/>
        </w:rPr>
        <w:t>manifestação da intenção de</w:t>
      </w:r>
      <w:r w:rsidRPr="00587EB4">
        <w:rPr>
          <w:spacing w:val="-1"/>
          <w:sz w:val="24"/>
          <w:szCs w:val="24"/>
        </w:rPr>
        <w:t xml:space="preserve"> </w:t>
      </w:r>
      <w:r w:rsidRPr="00587EB4">
        <w:rPr>
          <w:sz w:val="24"/>
          <w:szCs w:val="24"/>
        </w:rPr>
        <w:t>interposição de</w:t>
      </w:r>
      <w:r w:rsidRPr="00587EB4">
        <w:rPr>
          <w:spacing w:val="-1"/>
          <w:sz w:val="24"/>
          <w:szCs w:val="24"/>
        </w:rPr>
        <w:t xml:space="preserve"> </w:t>
      </w:r>
      <w:r w:rsidRPr="00587EB4">
        <w:rPr>
          <w:sz w:val="24"/>
          <w:szCs w:val="24"/>
        </w:rPr>
        <w:t>recurso.</w:t>
      </w:r>
    </w:p>
    <w:p w14:paraId="1A55DD08" w14:textId="57AD073E" w:rsidR="00DB1FD4" w:rsidRPr="00587EB4" w:rsidRDefault="00DB1FD4" w:rsidP="00995598">
      <w:pPr>
        <w:widowControl w:val="0"/>
        <w:numPr>
          <w:ilvl w:val="1"/>
          <w:numId w:val="52"/>
        </w:numPr>
        <w:tabs>
          <w:tab w:val="left" w:pos="567"/>
          <w:tab w:val="left" w:pos="922"/>
        </w:tabs>
        <w:autoSpaceDE w:val="0"/>
        <w:autoSpaceDN w:val="0"/>
        <w:spacing w:before="120" w:after="120"/>
        <w:ind w:left="0" w:firstLine="0"/>
        <w:jc w:val="both"/>
        <w:rPr>
          <w:sz w:val="24"/>
          <w:szCs w:val="24"/>
        </w:rPr>
      </w:pPr>
      <w:r w:rsidRPr="00587EB4">
        <w:rPr>
          <w:sz w:val="24"/>
          <w:szCs w:val="24"/>
        </w:rPr>
        <w:t>O</w:t>
      </w:r>
      <w:r w:rsidRPr="00587EB4">
        <w:rPr>
          <w:spacing w:val="1"/>
          <w:sz w:val="24"/>
          <w:szCs w:val="24"/>
        </w:rPr>
        <w:t xml:space="preserve"> </w:t>
      </w:r>
      <w:r w:rsidRPr="00587EB4">
        <w:rPr>
          <w:sz w:val="24"/>
          <w:szCs w:val="24"/>
        </w:rPr>
        <w:t>não</w:t>
      </w:r>
      <w:r w:rsidRPr="00587EB4">
        <w:rPr>
          <w:spacing w:val="1"/>
          <w:sz w:val="24"/>
          <w:szCs w:val="24"/>
        </w:rPr>
        <w:t xml:space="preserve"> </w:t>
      </w:r>
      <w:r w:rsidRPr="00587EB4">
        <w:rPr>
          <w:sz w:val="24"/>
          <w:szCs w:val="24"/>
        </w:rPr>
        <w:t>cumprimento</w:t>
      </w:r>
      <w:r w:rsidRPr="00587EB4">
        <w:rPr>
          <w:spacing w:val="1"/>
          <w:sz w:val="24"/>
          <w:szCs w:val="24"/>
        </w:rPr>
        <w:t xml:space="preserve"> </w:t>
      </w:r>
      <w:r w:rsidRPr="00587EB4">
        <w:rPr>
          <w:sz w:val="24"/>
          <w:szCs w:val="24"/>
        </w:rPr>
        <w:t>do</w:t>
      </w:r>
      <w:r w:rsidRPr="00587EB4">
        <w:rPr>
          <w:spacing w:val="1"/>
          <w:sz w:val="24"/>
          <w:szCs w:val="24"/>
        </w:rPr>
        <w:t xml:space="preserve"> </w:t>
      </w:r>
      <w:r w:rsidRPr="00587EB4">
        <w:rPr>
          <w:sz w:val="24"/>
          <w:szCs w:val="24"/>
        </w:rPr>
        <w:t>envio</w:t>
      </w:r>
      <w:r w:rsidRPr="00587EB4">
        <w:rPr>
          <w:spacing w:val="1"/>
          <w:sz w:val="24"/>
          <w:szCs w:val="24"/>
        </w:rPr>
        <w:t xml:space="preserve"> </w:t>
      </w:r>
      <w:r w:rsidRPr="00587EB4">
        <w:rPr>
          <w:sz w:val="24"/>
          <w:szCs w:val="24"/>
        </w:rPr>
        <w:t>dos</w:t>
      </w:r>
      <w:r w:rsidRPr="00587EB4">
        <w:rPr>
          <w:spacing w:val="1"/>
          <w:sz w:val="24"/>
          <w:szCs w:val="24"/>
        </w:rPr>
        <w:t xml:space="preserve"> </w:t>
      </w:r>
      <w:r w:rsidRPr="00587EB4">
        <w:rPr>
          <w:sz w:val="24"/>
          <w:szCs w:val="24"/>
        </w:rPr>
        <w:t>documentos</w:t>
      </w:r>
      <w:r w:rsidRPr="00587EB4">
        <w:rPr>
          <w:spacing w:val="1"/>
          <w:sz w:val="24"/>
          <w:szCs w:val="24"/>
        </w:rPr>
        <w:t xml:space="preserve"> </w:t>
      </w:r>
      <w:r w:rsidRPr="00587EB4">
        <w:rPr>
          <w:sz w:val="24"/>
          <w:szCs w:val="24"/>
        </w:rPr>
        <w:t>de</w:t>
      </w:r>
      <w:r w:rsidRPr="00587EB4">
        <w:rPr>
          <w:spacing w:val="1"/>
          <w:sz w:val="24"/>
          <w:szCs w:val="24"/>
        </w:rPr>
        <w:t xml:space="preserve"> </w:t>
      </w:r>
      <w:r w:rsidRPr="00587EB4">
        <w:rPr>
          <w:sz w:val="24"/>
          <w:szCs w:val="24"/>
        </w:rPr>
        <w:t>habilitação</w:t>
      </w:r>
      <w:r w:rsidRPr="00587EB4">
        <w:rPr>
          <w:spacing w:val="1"/>
          <w:sz w:val="24"/>
          <w:szCs w:val="24"/>
        </w:rPr>
        <w:t xml:space="preserve"> </w:t>
      </w:r>
      <w:r w:rsidRPr="00587EB4">
        <w:rPr>
          <w:sz w:val="24"/>
          <w:szCs w:val="24"/>
        </w:rPr>
        <w:t>dentro</w:t>
      </w:r>
      <w:r w:rsidRPr="00587EB4">
        <w:rPr>
          <w:spacing w:val="1"/>
          <w:sz w:val="24"/>
          <w:szCs w:val="24"/>
        </w:rPr>
        <w:t xml:space="preserve"> </w:t>
      </w:r>
      <w:r w:rsidRPr="00587EB4">
        <w:rPr>
          <w:sz w:val="24"/>
          <w:szCs w:val="24"/>
        </w:rPr>
        <w:t>dos</w:t>
      </w:r>
      <w:r w:rsidRPr="00587EB4">
        <w:rPr>
          <w:spacing w:val="1"/>
          <w:sz w:val="24"/>
          <w:szCs w:val="24"/>
        </w:rPr>
        <w:t xml:space="preserve"> </w:t>
      </w:r>
      <w:r w:rsidRPr="00587EB4">
        <w:rPr>
          <w:sz w:val="24"/>
          <w:szCs w:val="24"/>
        </w:rPr>
        <w:t>prazos</w:t>
      </w:r>
      <w:r w:rsidRPr="00587EB4">
        <w:rPr>
          <w:spacing w:val="1"/>
          <w:sz w:val="24"/>
          <w:szCs w:val="24"/>
        </w:rPr>
        <w:t xml:space="preserve"> </w:t>
      </w:r>
      <w:r w:rsidRPr="00587EB4">
        <w:rPr>
          <w:sz w:val="24"/>
          <w:szCs w:val="24"/>
        </w:rPr>
        <w:t>estabelecidos</w:t>
      </w:r>
      <w:r w:rsidRPr="00587EB4">
        <w:rPr>
          <w:spacing w:val="3"/>
          <w:sz w:val="24"/>
          <w:szCs w:val="24"/>
        </w:rPr>
        <w:t xml:space="preserve"> </w:t>
      </w:r>
      <w:r w:rsidRPr="00587EB4">
        <w:rPr>
          <w:sz w:val="24"/>
          <w:szCs w:val="24"/>
        </w:rPr>
        <w:t>acarretará</w:t>
      </w:r>
      <w:r w:rsidRPr="00587EB4">
        <w:rPr>
          <w:spacing w:val="5"/>
          <w:sz w:val="24"/>
          <w:szCs w:val="24"/>
        </w:rPr>
        <w:t xml:space="preserve"> </w:t>
      </w:r>
      <w:r w:rsidRPr="00587EB4">
        <w:rPr>
          <w:sz w:val="24"/>
          <w:szCs w:val="24"/>
        </w:rPr>
        <w:t>a</w:t>
      </w:r>
      <w:r w:rsidRPr="00587EB4">
        <w:rPr>
          <w:spacing w:val="1"/>
          <w:sz w:val="24"/>
          <w:szCs w:val="24"/>
        </w:rPr>
        <w:t xml:space="preserve"> </w:t>
      </w:r>
      <w:r w:rsidRPr="00587EB4">
        <w:rPr>
          <w:sz w:val="24"/>
          <w:szCs w:val="24"/>
        </w:rPr>
        <w:t>desclassificação</w:t>
      </w:r>
      <w:r w:rsidRPr="00587EB4">
        <w:rPr>
          <w:spacing w:val="4"/>
          <w:sz w:val="24"/>
          <w:szCs w:val="24"/>
        </w:rPr>
        <w:t xml:space="preserve"> </w:t>
      </w:r>
      <w:r w:rsidRPr="00587EB4">
        <w:rPr>
          <w:sz w:val="24"/>
          <w:szCs w:val="24"/>
        </w:rPr>
        <w:t>e/ou</w:t>
      </w:r>
      <w:r w:rsidRPr="00587EB4">
        <w:rPr>
          <w:spacing w:val="3"/>
          <w:sz w:val="24"/>
          <w:szCs w:val="24"/>
        </w:rPr>
        <w:t xml:space="preserve"> </w:t>
      </w:r>
      <w:r w:rsidRPr="00587EB4">
        <w:rPr>
          <w:sz w:val="24"/>
          <w:szCs w:val="24"/>
        </w:rPr>
        <w:t>inabilitação</w:t>
      </w:r>
      <w:r w:rsidRPr="00587EB4">
        <w:rPr>
          <w:spacing w:val="3"/>
          <w:sz w:val="24"/>
          <w:szCs w:val="24"/>
        </w:rPr>
        <w:t xml:space="preserve"> </w:t>
      </w:r>
      <w:r w:rsidRPr="00587EB4">
        <w:rPr>
          <w:sz w:val="24"/>
          <w:szCs w:val="24"/>
        </w:rPr>
        <w:t>da</w:t>
      </w:r>
      <w:r w:rsidRPr="00587EB4">
        <w:rPr>
          <w:spacing w:val="1"/>
          <w:sz w:val="24"/>
          <w:szCs w:val="24"/>
        </w:rPr>
        <w:t xml:space="preserve"> </w:t>
      </w:r>
      <w:r w:rsidRPr="00587EB4">
        <w:rPr>
          <w:sz w:val="24"/>
          <w:szCs w:val="24"/>
        </w:rPr>
        <w:t>licitante,</w:t>
      </w:r>
      <w:r w:rsidRPr="00587EB4">
        <w:rPr>
          <w:spacing w:val="2"/>
          <w:sz w:val="24"/>
          <w:szCs w:val="24"/>
        </w:rPr>
        <w:t xml:space="preserve"> </w:t>
      </w:r>
      <w:r w:rsidRPr="00587EB4">
        <w:rPr>
          <w:sz w:val="24"/>
          <w:szCs w:val="24"/>
        </w:rPr>
        <w:t>bem</w:t>
      </w:r>
      <w:r w:rsidRPr="00587EB4">
        <w:rPr>
          <w:spacing w:val="3"/>
          <w:sz w:val="24"/>
          <w:szCs w:val="24"/>
        </w:rPr>
        <w:t xml:space="preserve"> </w:t>
      </w:r>
      <w:r w:rsidRPr="00587EB4">
        <w:rPr>
          <w:sz w:val="24"/>
          <w:szCs w:val="24"/>
        </w:rPr>
        <w:t>como</w:t>
      </w:r>
      <w:r w:rsidRPr="00587EB4">
        <w:rPr>
          <w:spacing w:val="4"/>
          <w:sz w:val="24"/>
          <w:szCs w:val="24"/>
        </w:rPr>
        <w:t xml:space="preserve"> </w:t>
      </w:r>
      <w:r w:rsidRPr="00587EB4">
        <w:rPr>
          <w:sz w:val="24"/>
          <w:szCs w:val="24"/>
        </w:rPr>
        <w:t>as</w:t>
      </w:r>
      <w:r w:rsidRPr="00587EB4">
        <w:rPr>
          <w:spacing w:val="2"/>
          <w:sz w:val="24"/>
          <w:szCs w:val="24"/>
        </w:rPr>
        <w:t xml:space="preserve"> </w:t>
      </w:r>
      <w:r w:rsidRPr="00587EB4">
        <w:rPr>
          <w:sz w:val="24"/>
          <w:szCs w:val="24"/>
        </w:rPr>
        <w:t>sanções</w:t>
      </w:r>
      <w:r w:rsidR="000A56CF" w:rsidRPr="00587EB4">
        <w:rPr>
          <w:sz w:val="24"/>
          <w:szCs w:val="24"/>
        </w:rPr>
        <w:t xml:space="preserve"> </w:t>
      </w:r>
      <w:r w:rsidRPr="00587EB4">
        <w:rPr>
          <w:sz w:val="24"/>
          <w:szCs w:val="24"/>
        </w:rPr>
        <w:t>previstas</w:t>
      </w:r>
      <w:r w:rsidRPr="00587EB4">
        <w:rPr>
          <w:spacing w:val="6"/>
          <w:sz w:val="24"/>
          <w:szCs w:val="24"/>
        </w:rPr>
        <w:t xml:space="preserve"> </w:t>
      </w:r>
      <w:r w:rsidRPr="00587EB4">
        <w:rPr>
          <w:sz w:val="24"/>
          <w:szCs w:val="24"/>
        </w:rPr>
        <w:t>neste</w:t>
      </w:r>
      <w:r w:rsidRPr="00587EB4">
        <w:rPr>
          <w:spacing w:val="9"/>
          <w:sz w:val="24"/>
          <w:szCs w:val="24"/>
        </w:rPr>
        <w:t xml:space="preserve"> </w:t>
      </w:r>
      <w:r w:rsidRPr="00587EB4">
        <w:rPr>
          <w:sz w:val="24"/>
          <w:szCs w:val="24"/>
        </w:rPr>
        <w:t>Edital,</w:t>
      </w:r>
      <w:r w:rsidRPr="00587EB4">
        <w:rPr>
          <w:spacing w:val="6"/>
          <w:sz w:val="24"/>
          <w:szCs w:val="24"/>
        </w:rPr>
        <w:t xml:space="preserve"> </w:t>
      </w:r>
      <w:r w:rsidRPr="00587EB4">
        <w:rPr>
          <w:sz w:val="24"/>
          <w:szCs w:val="24"/>
        </w:rPr>
        <w:t>podendo</w:t>
      </w:r>
      <w:r w:rsidRPr="00587EB4">
        <w:rPr>
          <w:spacing w:val="9"/>
          <w:sz w:val="24"/>
          <w:szCs w:val="24"/>
        </w:rPr>
        <w:t xml:space="preserve"> </w:t>
      </w:r>
      <w:r w:rsidR="000A56CF" w:rsidRPr="00587EB4">
        <w:rPr>
          <w:sz w:val="24"/>
          <w:szCs w:val="24"/>
        </w:rPr>
        <w:t>a pregoeira</w:t>
      </w:r>
      <w:r w:rsidRPr="00587EB4">
        <w:rPr>
          <w:spacing w:val="9"/>
          <w:sz w:val="24"/>
          <w:szCs w:val="24"/>
        </w:rPr>
        <w:t xml:space="preserve"> </w:t>
      </w:r>
      <w:r w:rsidRPr="00587EB4">
        <w:rPr>
          <w:sz w:val="24"/>
          <w:szCs w:val="24"/>
        </w:rPr>
        <w:t>convocar</w:t>
      </w:r>
      <w:r w:rsidRPr="00587EB4">
        <w:rPr>
          <w:spacing w:val="7"/>
          <w:sz w:val="24"/>
          <w:szCs w:val="24"/>
        </w:rPr>
        <w:t xml:space="preserve"> </w:t>
      </w:r>
      <w:r w:rsidRPr="00587EB4">
        <w:rPr>
          <w:sz w:val="24"/>
          <w:szCs w:val="24"/>
        </w:rPr>
        <w:t>a</w:t>
      </w:r>
      <w:r w:rsidRPr="00587EB4">
        <w:rPr>
          <w:spacing w:val="6"/>
          <w:sz w:val="24"/>
          <w:szCs w:val="24"/>
        </w:rPr>
        <w:t xml:space="preserve"> </w:t>
      </w:r>
      <w:r w:rsidRPr="00587EB4">
        <w:rPr>
          <w:sz w:val="24"/>
          <w:szCs w:val="24"/>
        </w:rPr>
        <w:t>empresa</w:t>
      </w:r>
      <w:r w:rsidRPr="00587EB4">
        <w:rPr>
          <w:spacing w:val="5"/>
          <w:sz w:val="24"/>
          <w:szCs w:val="24"/>
        </w:rPr>
        <w:t xml:space="preserve"> </w:t>
      </w:r>
      <w:r w:rsidRPr="00587EB4">
        <w:rPr>
          <w:sz w:val="24"/>
          <w:szCs w:val="24"/>
        </w:rPr>
        <w:t>que</w:t>
      </w:r>
      <w:r w:rsidRPr="00587EB4">
        <w:rPr>
          <w:spacing w:val="6"/>
          <w:sz w:val="24"/>
          <w:szCs w:val="24"/>
        </w:rPr>
        <w:t xml:space="preserve"> </w:t>
      </w:r>
      <w:r w:rsidRPr="00587EB4">
        <w:rPr>
          <w:sz w:val="24"/>
          <w:szCs w:val="24"/>
        </w:rPr>
        <w:t>apresentou</w:t>
      </w:r>
      <w:r w:rsidRPr="00587EB4">
        <w:rPr>
          <w:spacing w:val="6"/>
          <w:sz w:val="24"/>
          <w:szCs w:val="24"/>
        </w:rPr>
        <w:t xml:space="preserve"> </w:t>
      </w:r>
      <w:r w:rsidRPr="00587EB4">
        <w:rPr>
          <w:sz w:val="24"/>
          <w:szCs w:val="24"/>
        </w:rPr>
        <w:t>a</w:t>
      </w:r>
      <w:r w:rsidRPr="00587EB4">
        <w:rPr>
          <w:spacing w:val="6"/>
          <w:sz w:val="24"/>
          <w:szCs w:val="24"/>
        </w:rPr>
        <w:t xml:space="preserve"> </w:t>
      </w:r>
      <w:r w:rsidRPr="00587EB4">
        <w:rPr>
          <w:sz w:val="24"/>
          <w:szCs w:val="24"/>
        </w:rPr>
        <w:t>proposta</w:t>
      </w:r>
      <w:r w:rsidRPr="00587EB4">
        <w:rPr>
          <w:spacing w:val="5"/>
          <w:sz w:val="24"/>
          <w:szCs w:val="24"/>
        </w:rPr>
        <w:t xml:space="preserve"> </w:t>
      </w:r>
      <w:r w:rsidRPr="00587EB4">
        <w:rPr>
          <w:sz w:val="24"/>
          <w:szCs w:val="24"/>
        </w:rPr>
        <w:t>ou</w:t>
      </w:r>
      <w:r w:rsidRPr="00587EB4">
        <w:rPr>
          <w:spacing w:val="-57"/>
          <w:sz w:val="24"/>
          <w:szCs w:val="24"/>
        </w:rPr>
        <w:t xml:space="preserve"> </w:t>
      </w:r>
      <w:r w:rsidRPr="00587EB4">
        <w:rPr>
          <w:sz w:val="24"/>
          <w:szCs w:val="24"/>
        </w:rPr>
        <w:t>o</w:t>
      </w:r>
      <w:r w:rsidRPr="00587EB4">
        <w:rPr>
          <w:spacing w:val="-1"/>
          <w:sz w:val="24"/>
          <w:szCs w:val="24"/>
        </w:rPr>
        <w:t xml:space="preserve"> </w:t>
      </w:r>
      <w:r w:rsidRPr="00587EB4">
        <w:rPr>
          <w:sz w:val="24"/>
          <w:szCs w:val="24"/>
        </w:rPr>
        <w:t>lance</w:t>
      </w:r>
      <w:r w:rsidRPr="00587EB4">
        <w:rPr>
          <w:spacing w:val="-1"/>
          <w:sz w:val="24"/>
          <w:szCs w:val="24"/>
        </w:rPr>
        <w:t xml:space="preserve"> </w:t>
      </w:r>
      <w:r w:rsidRPr="00587EB4">
        <w:rPr>
          <w:sz w:val="24"/>
          <w:szCs w:val="24"/>
        </w:rPr>
        <w:t>subsequente.</w:t>
      </w:r>
    </w:p>
    <w:p w14:paraId="76A87433" w14:textId="12DFC025" w:rsidR="00DB1FD4" w:rsidRPr="00587EB4" w:rsidRDefault="00DB1FD4" w:rsidP="00995598">
      <w:pPr>
        <w:widowControl w:val="0"/>
        <w:numPr>
          <w:ilvl w:val="1"/>
          <w:numId w:val="52"/>
        </w:numPr>
        <w:tabs>
          <w:tab w:val="left" w:pos="567"/>
          <w:tab w:val="left" w:pos="864"/>
        </w:tabs>
        <w:autoSpaceDE w:val="0"/>
        <w:autoSpaceDN w:val="0"/>
        <w:spacing w:before="120" w:after="120"/>
        <w:ind w:left="0" w:firstLine="0"/>
        <w:jc w:val="both"/>
        <w:rPr>
          <w:sz w:val="24"/>
          <w:szCs w:val="24"/>
        </w:rPr>
      </w:pPr>
      <w:r w:rsidRPr="00587EB4">
        <w:rPr>
          <w:sz w:val="24"/>
          <w:szCs w:val="24"/>
        </w:rPr>
        <w:t>A empresa participante e seu representante legal são responsáveis pela autenticidade e</w:t>
      </w:r>
      <w:r w:rsidRPr="00587EB4">
        <w:rPr>
          <w:spacing w:val="1"/>
          <w:sz w:val="24"/>
          <w:szCs w:val="24"/>
        </w:rPr>
        <w:t xml:space="preserve"> </w:t>
      </w:r>
      <w:r w:rsidRPr="00587EB4">
        <w:rPr>
          <w:sz w:val="24"/>
          <w:szCs w:val="24"/>
        </w:rPr>
        <w:t>veracidade</w:t>
      </w:r>
      <w:r w:rsidRPr="00587EB4">
        <w:rPr>
          <w:spacing w:val="-2"/>
          <w:sz w:val="24"/>
          <w:szCs w:val="24"/>
        </w:rPr>
        <w:t xml:space="preserve"> </w:t>
      </w:r>
      <w:r w:rsidRPr="00587EB4">
        <w:rPr>
          <w:sz w:val="24"/>
          <w:szCs w:val="24"/>
        </w:rPr>
        <w:t>dos documentos enviados eletronicamente.</w:t>
      </w:r>
    </w:p>
    <w:p w14:paraId="1F437C0E" w14:textId="005E3CA8" w:rsidR="00C21455" w:rsidRPr="00587EB4" w:rsidRDefault="00C21455" w:rsidP="00995598">
      <w:pPr>
        <w:pStyle w:val="Nivel2"/>
        <w:widowControl w:val="0"/>
        <w:numPr>
          <w:ilvl w:val="1"/>
          <w:numId w:val="52"/>
        </w:numPr>
        <w:tabs>
          <w:tab w:val="left" w:pos="567"/>
          <w:tab w:val="left" w:pos="912"/>
        </w:tabs>
        <w:autoSpaceDE w:val="0"/>
        <w:autoSpaceDN w:val="0"/>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Os documentos previstos no Termo de Referência, necessários e suficientes para demonstrar a capacidade do licitante de realizar o objeto da licitação, serão exigidos para fins de habilitação, nos termos dos </w:t>
      </w:r>
      <w:hyperlink r:id="rId35" w:anchor="art62" w:history="1">
        <w:proofErr w:type="spellStart"/>
        <w:r w:rsidRPr="00587EB4">
          <w:rPr>
            <w:rFonts w:ascii="Times New Roman" w:hAnsi="Times New Roman" w:cs="Times New Roman"/>
            <w:color w:val="auto"/>
            <w:sz w:val="24"/>
            <w:szCs w:val="24"/>
          </w:rPr>
          <w:t>arts</w:t>
        </w:r>
        <w:proofErr w:type="spellEnd"/>
        <w:r w:rsidRPr="00587EB4">
          <w:rPr>
            <w:rFonts w:ascii="Times New Roman" w:hAnsi="Times New Roman" w:cs="Times New Roman"/>
            <w:color w:val="auto"/>
            <w:sz w:val="24"/>
            <w:szCs w:val="24"/>
          </w:rPr>
          <w:t xml:space="preserve">. </w:t>
        </w:r>
        <w:proofErr w:type="gramStart"/>
        <w:r w:rsidRPr="00587EB4">
          <w:rPr>
            <w:rFonts w:ascii="Times New Roman" w:hAnsi="Times New Roman" w:cs="Times New Roman"/>
            <w:color w:val="auto"/>
            <w:sz w:val="24"/>
            <w:szCs w:val="24"/>
          </w:rPr>
          <w:t>62 a 70 da Lei nº</w:t>
        </w:r>
        <w:proofErr w:type="gramEnd"/>
        <w:r w:rsidRPr="00587EB4">
          <w:rPr>
            <w:rFonts w:ascii="Times New Roman" w:hAnsi="Times New Roman" w:cs="Times New Roman"/>
            <w:color w:val="auto"/>
            <w:sz w:val="24"/>
            <w:szCs w:val="24"/>
          </w:rPr>
          <w:t xml:space="preserve"> 14.133, de 2021</w:t>
        </w:r>
      </w:hyperlink>
      <w:r w:rsidRPr="00587EB4">
        <w:rPr>
          <w:rFonts w:ascii="Times New Roman" w:hAnsi="Times New Roman" w:cs="Times New Roman"/>
          <w:color w:val="auto"/>
          <w:sz w:val="24"/>
          <w:szCs w:val="24"/>
        </w:rPr>
        <w:t>.</w:t>
      </w:r>
      <w:r w:rsidR="005A6B7A" w:rsidRPr="00587EB4">
        <w:rPr>
          <w:rFonts w:ascii="Times New Roman" w:hAnsi="Times New Roman" w:cs="Times New Roman"/>
          <w:color w:val="auto"/>
          <w:sz w:val="24"/>
          <w:szCs w:val="24"/>
        </w:rPr>
        <w:t xml:space="preserve"> </w:t>
      </w:r>
    </w:p>
    <w:p w14:paraId="15AA520B" w14:textId="77777777" w:rsidR="003D70B4" w:rsidRPr="00587EB4" w:rsidRDefault="003D70B4" w:rsidP="00995598">
      <w:pPr>
        <w:pStyle w:val="Nivel2"/>
        <w:numPr>
          <w:ilvl w:val="1"/>
          <w:numId w:val="52"/>
        </w:numPr>
        <w:tabs>
          <w:tab w:val="left" w:pos="567"/>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Será verificado se o licitante apresentou declaração de que atende aos requisitos de habilitação, e o declarante responderá pela veracidade das informações prestadas, na forma da lei (</w:t>
      </w:r>
      <w:hyperlink r:id="rId36" w:anchor="art63">
        <w:r w:rsidRPr="00587EB4">
          <w:rPr>
            <w:rStyle w:val="Hyperlink"/>
            <w:rFonts w:ascii="Times New Roman" w:hAnsi="Times New Roman" w:cs="Times New Roman"/>
            <w:color w:val="auto"/>
            <w:sz w:val="24"/>
            <w:szCs w:val="24"/>
          </w:rPr>
          <w:t>art. 63, I, da Lei nº 14.133/2021</w:t>
        </w:r>
      </w:hyperlink>
      <w:r w:rsidRPr="00587EB4">
        <w:rPr>
          <w:rFonts w:ascii="Times New Roman" w:hAnsi="Times New Roman" w:cs="Times New Roman"/>
          <w:color w:val="auto"/>
          <w:sz w:val="24"/>
          <w:szCs w:val="24"/>
        </w:rPr>
        <w:t>).</w:t>
      </w:r>
    </w:p>
    <w:p w14:paraId="421A1DDA" w14:textId="77777777" w:rsidR="003D70B4" w:rsidRPr="00587EB4" w:rsidRDefault="003D70B4" w:rsidP="00995598">
      <w:pPr>
        <w:pStyle w:val="Nivel2"/>
        <w:numPr>
          <w:ilvl w:val="1"/>
          <w:numId w:val="52"/>
        </w:numPr>
        <w:tabs>
          <w:tab w:val="left" w:pos="567"/>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Será verificado se o licitante apresentou no sistema, </w:t>
      </w:r>
      <w:proofErr w:type="gramStart"/>
      <w:r w:rsidRPr="00587EB4">
        <w:rPr>
          <w:rFonts w:ascii="Times New Roman" w:hAnsi="Times New Roman" w:cs="Times New Roman"/>
          <w:color w:val="auto"/>
          <w:sz w:val="24"/>
          <w:szCs w:val="24"/>
        </w:rPr>
        <w:t>sob pena</w:t>
      </w:r>
      <w:proofErr w:type="gramEnd"/>
      <w:r w:rsidRPr="00587EB4">
        <w:rPr>
          <w:rFonts w:ascii="Times New Roman" w:hAnsi="Times New Roman" w:cs="Times New Roman"/>
          <w:color w:val="auto"/>
          <w:sz w:val="24"/>
          <w:szCs w:val="24"/>
        </w:rPr>
        <w:t xml:space="preserve"> de inabilitação, a declaração de que cumpre as exigências de reserva de cargos para pessoa com deficiência e para reabilitado da Previdência Social, previstas em lei e em outras normas específicas.</w:t>
      </w:r>
    </w:p>
    <w:p w14:paraId="7EF81453" w14:textId="5AA7AFF8" w:rsidR="003D70B4" w:rsidRPr="00587EB4" w:rsidRDefault="003D70B4" w:rsidP="00995598">
      <w:pPr>
        <w:pStyle w:val="Nivel2"/>
        <w:numPr>
          <w:ilvl w:val="1"/>
          <w:numId w:val="52"/>
        </w:numPr>
        <w:tabs>
          <w:tab w:val="left" w:pos="567"/>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O licitante deverá apresentar, </w:t>
      </w:r>
      <w:proofErr w:type="gramStart"/>
      <w:r w:rsidRPr="00587EB4">
        <w:rPr>
          <w:rFonts w:ascii="Times New Roman" w:hAnsi="Times New Roman" w:cs="Times New Roman"/>
          <w:color w:val="auto"/>
          <w:sz w:val="24"/>
          <w:szCs w:val="24"/>
        </w:rPr>
        <w:t>sob pena</w:t>
      </w:r>
      <w:proofErr w:type="gramEnd"/>
      <w:r w:rsidRPr="00587EB4">
        <w:rPr>
          <w:rFonts w:ascii="Times New Roman" w:hAnsi="Times New Roman" w:cs="Times New Roman"/>
          <w:color w:val="auto"/>
          <w:sz w:val="24"/>
          <w:szCs w:val="24"/>
        </w:rPr>
        <w:t xml:space="preserve"> de desclassificação, declaração de que suas propostas econômicas compreendem a integralidade dos custos para atendimento dos direitos trabalhistas assegurados na Constituição Federal, nas leis trabalhistas, nas normas </w:t>
      </w:r>
      <w:proofErr w:type="spellStart"/>
      <w:r w:rsidRPr="00587EB4">
        <w:rPr>
          <w:rFonts w:ascii="Times New Roman" w:hAnsi="Times New Roman" w:cs="Times New Roman"/>
          <w:color w:val="auto"/>
          <w:sz w:val="24"/>
          <w:szCs w:val="24"/>
        </w:rPr>
        <w:t>infralegais</w:t>
      </w:r>
      <w:proofErr w:type="spellEnd"/>
      <w:r w:rsidRPr="00587EB4">
        <w:rPr>
          <w:rFonts w:ascii="Times New Roman" w:hAnsi="Times New Roman" w:cs="Times New Roman"/>
          <w:color w:val="auto"/>
          <w:sz w:val="24"/>
          <w:szCs w:val="24"/>
        </w:rPr>
        <w:t>, nas convenções coletivas de trabalho e nos termos de ajustamento de conduta vigentes na data de entrega das propostas.</w:t>
      </w:r>
    </w:p>
    <w:p w14:paraId="16770A2D" w14:textId="77777777" w:rsidR="00422E7F" w:rsidRPr="00587EB4" w:rsidRDefault="00422E7F" w:rsidP="00995598">
      <w:pPr>
        <w:pStyle w:val="Nivel2"/>
        <w:numPr>
          <w:ilvl w:val="1"/>
          <w:numId w:val="52"/>
        </w:numPr>
        <w:tabs>
          <w:tab w:val="left" w:pos="567"/>
          <w:tab w:val="left" w:pos="993"/>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Após a entrega dos documentos para habilitação, não será permitida a substituição ou a apresentação de novos documentos, salvo em sede de diligência, para (</w:t>
      </w:r>
      <w:hyperlink r:id="rId37" w:anchor="art64">
        <w:r w:rsidRPr="00587EB4">
          <w:rPr>
            <w:rStyle w:val="Hyperlink"/>
            <w:rFonts w:ascii="Times New Roman" w:hAnsi="Times New Roman" w:cs="Times New Roman"/>
            <w:color w:val="auto"/>
            <w:sz w:val="24"/>
            <w:szCs w:val="24"/>
          </w:rPr>
          <w:t>Lei 14.133/21, art. 64</w:t>
        </w:r>
      </w:hyperlink>
      <w:r w:rsidRPr="00587EB4">
        <w:rPr>
          <w:rFonts w:ascii="Times New Roman" w:hAnsi="Times New Roman" w:cs="Times New Roman"/>
          <w:color w:val="auto"/>
          <w:sz w:val="24"/>
          <w:szCs w:val="24"/>
        </w:rPr>
        <w:t xml:space="preserve">, e </w:t>
      </w:r>
      <w:hyperlink r:id="rId38">
        <w:r w:rsidRPr="00587EB4">
          <w:rPr>
            <w:rStyle w:val="Hyperlink"/>
            <w:rFonts w:ascii="Times New Roman" w:hAnsi="Times New Roman" w:cs="Times New Roman"/>
            <w:color w:val="auto"/>
            <w:sz w:val="24"/>
            <w:szCs w:val="24"/>
          </w:rPr>
          <w:t>IN 73/2022, art. 39, §4º</w:t>
        </w:r>
      </w:hyperlink>
      <w:r w:rsidRPr="00587EB4">
        <w:rPr>
          <w:rFonts w:ascii="Times New Roman" w:hAnsi="Times New Roman" w:cs="Times New Roman"/>
          <w:color w:val="auto"/>
          <w:sz w:val="24"/>
          <w:szCs w:val="24"/>
        </w:rPr>
        <w:t>):</w:t>
      </w:r>
    </w:p>
    <w:p w14:paraId="6FCE30BE" w14:textId="77777777" w:rsidR="00422E7F" w:rsidRPr="00587EB4" w:rsidRDefault="00422E7F" w:rsidP="00995598">
      <w:pPr>
        <w:pStyle w:val="Nivel3"/>
        <w:numPr>
          <w:ilvl w:val="2"/>
          <w:numId w:val="52"/>
        </w:numPr>
        <w:tabs>
          <w:tab w:val="left" w:pos="567"/>
          <w:tab w:val="left" w:pos="993"/>
        </w:tabs>
        <w:spacing w:line="240" w:lineRule="auto"/>
        <w:ind w:left="0" w:firstLine="0"/>
        <w:rPr>
          <w:rFonts w:ascii="Times New Roman" w:hAnsi="Times New Roman" w:cs="Times New Roman"/>
          <w:color w:val="auto"/>
          <w:sz w:val="24"/>
          <w:szCs w:val="24"/>
        </w:rPr>
      </w:pPr>
      <w:proofErr w:type="gramStart"/>
      <w:r w:rsidRPr="00587EB4">
        <w:rPr>
          <w:rFonts w:ascii="Times New Roman" w:hAnsi="Times New Roman" w:cs="Times New Roman"/>
          <w:color w:val="auto"/>
          <w:sz w:val="24"/>
          <w:szCs w:val="24"/>
        </w:rPr>
        <w:t>complementação</w:t>
      </w:r>
      <w:proofErr w:type="gramEnd"/>
      <w:r w:rsidRPr="00587EB4">
        <w:rPr>
          <w:rFonts w:ascii="Times New Roman" w:hAnsi="Times New Roman" w:cs="Times New Roman"/>
          <w:color w:val="auto"/>
          <w:sz w:val="24"/>
          <w:szCs w:val="24"/>
        </w:rPr>
        <w:t xml:space="preserve"> de informações acerca dos documentos já apresentados pelos licitantes e desde que necessária para apurar fatos existentes à época da abertura do certame; e</w:t>
      </w:r>
    </w:p>
    <w:p w14:paraId="6E169E20" w14:textId="75A534E6" w:rsidR="00422E7F" w:rsidRPr="00587EB4" w:rsidRDefault="00422E7F" w:rsidP="00995598">
      <w:pPr>
        <w:pStyle w:val="Nivel3"/>
        <w:numPr>
          <w:ilvl w:val="2"/>
          <w:numId w:val="52"/>
        </w:numPr>
        <w:tabs>
          <w:tab w:val="left" w:pos="567"/>
          <w:tab w:val="left" w:pos="993"/>
        </w:tabs>
        <w:spacing w:line="240" w:lineRule="auto"/>
        <w:ind w:left="0" w:firstLine="0"/>
        <w:rPr>
          <w:rFonts w:ascii="Times New Roman" w:hAnsi="Times New Roman" w:cs="Times New Roman"/>
          <w:color w:val="auto"/>
          <w:sz w:val="24"/>
          <w:szCs w:val="24"/>
        </w:rPr>
      </w:pPr>
      <w:proofErr w:type="gramStart"/>
      <w:r w:rsidRPr="00587EB4">
        <w:rPr>
          <w:rFonts w:ascii="Times New Roman" w:hAnsi="Times New Roman" w:cs="Times New Roman"/>
          <w:color w:val="auto"/>
          <w:sz w:val="24"/>
          <w:szCs w:val="24"/>
        </w:rPr>
        <w:t>atualização</w:t>
      </w:r>
      <w:proofErr w:type="gramEnd"/>
      <w:r w:rsidRPr="00587EB4">
        <w:rPr>
          <w:rFonts w:ascii="Times New Roman" w:hAnsi="Times New Roman" w:cs="Times New Roman"/>
          <w:color w:val="auto"/>
          <w:sz w:val="24"/>
          <w:szCs w:val="24"/>
        </w:rPr>
        <w:t xml:space="preserve"> de documentos cuja validade tenha expirado após a data de recebimento das propostas;</w:t>
      </w:r>
    </w:p>
    <w:p w14:paraId="5241C61F" w14:textId="77777777" w:rsidR="00136798" w:rsidRPr="00587EB4" w:rsidRDefault="00136798" w:rsidP="00995598">
      <w:pPr>
        <w:pStyle w:val="Nivel2"/>
        <w:numPr>
          <w:ilvl w:val="1"/>
          <w:numId w:val="52"/>
        </w:numPr>
        <w:tabs>
          <w:tab w:val="left" w:pos="567"/>
        </w:tabs>
        <w:spacing w:line="240" w:lineRule="auto"/>
        <w:ind w:left="0" w:firstLine="0"/>
        <w:rPr>
          <w:rFonts w:ascii="Times New Roman" w:hAnsi="Times New Roman" w:cs="Times New Roman"/>
          <w:color w:val="auto"/>
          <w:sz w:val="24"/>
          <w:szCs w:val="24"/>
        </w:rPr>
      </w:pPr>
      <w:bookmarkStart w:id="14" w:name="_Ref114670319"/>
      <w:r w:rsidRPr="00587EB4">
        <w:rPr>
          <w:rFonts w:ascii="Times New Roman" w:hAnsi="Times New Roman" w:cs="Times New Roman"/>
          <w:color w:val="auto"/>
          <w:sz w:val="24"/>
          <w:szCs w:val="24"/>
        </w:rPr>
        <w:lastRenderedPageBreak/>
        <w:t xml:space="preserve">Na análise dos documentos de habilitação, a comissão de contratação poderá sanar erros ou falhas, que não alterem a substância dos documentos e sua validade jurídica, mediante decisão fundamentada, registrada em ata e acessível a todos, atribuindo-lhes </w:t>
      </w:r>
      <w:proofErr w:type="spellStart"/>
      <w:r w:rsidRPr="00587EB4">
        <w:rPr>
          <w:rFonts w:ascii="Times New Roman" w:hAnsi="Times New Roman" w:cs="Times New Roman"/>
          <w:color w:val="auto"/>
          <w:sz w:val="24"/>
          <w:szCs w:val="24"/>
        </w:rPr>
        <w:t>eﬁ</w:t>
      </w:r>
      <w:proofErr w:type="gramStart"/>
      <w:r w:rsidRPr="00587EB4">
        <w:rPr>
          <w:rFonts w:ascii="Times New Roman" w:hAnsi="Times New Roman" w:cs="Times New Roman"/>
          <w:color w:val="auto"/>
          <w:sz w:val="24"/>
          <w:szCs w:val="24"/>
        </w:rPr>
        <w:t>cácia</w:t>
      </w:r>
      <w:proofErr w:type="spellEnd"/>
      <w:proofErr w:type="gramEnd"/>
      <w:r w:rsidRPr="00587EB4">
        <w:rPr>
          <w:rFonts w:ascii="Times New Roman" w:hAnsi="Times New Roman" w:cs="Times New Roman"/>
          <w:color w:val="auto"/>
          <w:sz w:val="24"/>
          <w:szCs w:val="24"/>
        </w:rPr>
        <w:t xml:space="preserve"> para fins de habilitação e classificação.</w:t>
      </w:r>
      <w:bookmarkEnd w:id="14"/>
    </w:p>
    <w:p w14:paraId="405A666F" w14:textId="114C7151" w:rsidR="00136798" w:rsidRPr="00587EB4" w:rsidRDefault="00136798" w:rsidP="00995598">
      <w:pPr>
        <w:pStyle w:val="Nivel2"/>
        <w:numPr>
          <w:ilvl w:val="1"/>
          <w:numId w:val="52"/>
        </w:numPr>
        <w:tabs>
          <w:tab w:val="left" w:pos="567"/>
        </w:tabs>
        <w:spacing w:line="240" w:lineRule="auto"/>
        <w:ind w:left="0" w:firstLine="0"/>
        <w:rPr>
          <w:rFonts w:ascii="Times New Roman" w:hAnsi="Times New Roman" w:cs="Times New Roman"/>
          <w:color w:val="auto"/>
          <w:sz w:val="24"/>
          <w:szCs w:val="24"/>
        </w:rPr>
      </w:pPr>
      <w:bookmarkStart w:id="15" w:name="_Ref114665528"/>
      <w:r w:rsidRPr="00587EB4">
        <w:rPr>
          <w:rFonts w:ascii="Times New Roman" w:hAnsi="Times New Roman" w:cs="Times New Roman"/>
          <w:color w:val="auto"/>
          <w:sz w:val="24"/>
          <w:szCs w:val="24"/>
        </w:rPr>
        <w:t xml:space="preserve">Na hipótese de o licitante não atender às exigências para habilitação, </w:t>
      </w:r>
      <w:r w:rsidR="00415C96" w:rsidRPr="00587EB4">
        <w:rPr>
          <w:rFonts w:ascii="Times New Roman" w:hAnsi="Times New Roman" w:cs="Times New Roman"/>
          <w:color w:val="auto"/>
          <w:sz w:val="24"/>
          <w:szCs w:val="24"/>
        </w:rPr>
        <w:t>a pregoeira</w:t>
      </w:r>
      <w:r w:rsidRPr="00587EB4">
        <w:rPr>
          <w:rFonts w:ascii="Times New Roman" w:hAnsi="Times New Roman" w:cs="Times New Roman"/>
          <w:color w:val="auto"/>
          <w:sz w:val="24"/>
          <w:szCs w:val="24"/>
        </w:rPr>
        <w:t xml:space="preserve"> examinará a proposta subsequente e assim sucessivamente, na ordem de classificação, até a apuração de uma proposta que atenda ao presente edital</w:t>
      </w:r>
      <w:bookmarkEnd w:id="15"/>
      <w:r w:rsidR="00415C96" w:rsidRPr="00587EB4">
        <w:rPr>
          <w:rFonts w:ascii="Times New Roman" w:hAnsi="Times New Roman" w:cs="Times New Roman"/>
          <w:color w:val="auto"/>
          <w:sz w:val="24"/>
          <w:szCs w:val="24"/>
        </w:rPr>
        <w:t>.</w:t>
      </w:r>
    </w:p>
    <w:p w14:paraId="67187BA0" w14:textId="77777777" w:rsidR="00136798" w:rsidRPr="00587EB4" w:rsidRDefault="00136798" w:rsidP="00995598">
      <w:pPr>
        <w:pStyle w:val="Nivel2"/>
        <w:numPr>
          <w:ilvl w:val="1"/>
          <w:numId w:val="52"/>
        </w:numPr>
        <w:tabs>
          <w:tab w:val="left" w:pos="567"/>
        </w:tabs>
        <w:spacing w:line="240" w:lineRule="auto"/>
        <w:ind w:left="0" w:firstLine="0"/>
        <w:rPr>
          <w:rFonts w:ascii="Times New Roman" w:hAnsi="Times New Roman" w:cs="Times New Roman"/>
          <w:color w:val="auto"/>
          <w:sz w:val="24"/>
          <w:szCs w:val="24"/>
        </w:rPr>
      </w:pPr>
      <w:bookmarkStart w:id="16" w:name="_Ref114665515"/>
      <w:r w:rsidRPr="00587EB4">
        <w:rPr>
          <w:rFonts w:ascii="Times New Roman" w:hAnsi="Times New Roman" w:cs="Times New Roman"/>
          <w:color w:val="auto"/>
          <w:sz w:val="24"/>
          <w:szCs w:val="24"/>
        </w:rPr>
        <w:t xml:space="preserve">Somente serão disponibilizados para acesso público os documentos de habilitação do licitante cuja proposta atenda ao edital de licitação, </w:t>
      </w:r>
      <w:proofErr w:type="gramStart"/>
      <w:r w:rsidRPr="00587EB4">
        <w:rPr>
          <w:rFonts w:ascii="Times New Roman" w:hAnsi="Times New Roman" w:cs="Times New Roman"/>
          <w:color w:val="auto"/>
          <w:sz w:val="24"/>
          <w:szCs w:val="24"/>
        </w:rPr>
        <w:t>após</w:t>
      </w:r>
      <w:proofErr w:type="gramEnd"/>
      <w:r w:rsidRPr="00587EB4">
        <w:rPr>
          <w:rFonts w:ascii="Times New Roman" w:hAnsi="Times New Roman" w:cs="Times New Roman"/>
          <w:color w:val="auto"/>
          <w:sz w:val="24"/>
          <w:szCs w:val="24"/>
        </w:rPr>
        <w:t xml:space="preserve"> concluídos os procedimentos de que trata o subitem anterior</w:t>
      </w:r>
      <w:bookmarkEnd w:id="16"/>
      <w:r w:rsidRPr="00587EB4">
        <w:rPr>
          <w:rFonts w:ascii="Times New Roman" w:hAnsi="Times New Roman" w:cs="Times New Roman"/>
          <w:color w:val="auto"/>
          <w:sz w:val="24"/>
          <w:szCs w:val="24"/>
        </w:rPr>
        <w:t>.</w:t>
      </w:r>
    </w:p>
    <w:p w14:paraId="314B9805" w14:textId="77777777" w:rsidR="00136798" w:rsidRPr="00587EB4" w:rsidRDefault="00136798" w:rsidP="00995598">
      <w:pPr>
        <w:pStyle w:val="Nivel2"/>
        <w:numPr>
          <w:ilvl w:val="1"/>
          <w:numId w:val="52"/>
        </w:numPr>
        <w:tabs>
          <w:tab w:val="left" w:pos="567"/>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A comprovação de regularidade fiscal e trabalhista das microempresas e das empresas de pequeno porte somente será exigida para efeito de contratação, e não como condição para participação na licitação (</w:t>
      </w:r>
      <w:hyperlink r:id="rId39" w:anchor="art4">
        <w:r w:rsidRPr="00587EB4">
          <w:rPr>
            <w:rStyle w:val="Hyperlink"/>
            <w:rFonts w:ascii="Times New Roman" w:hAnsi="Times New Roman" w:cs="Times New Roman"/>
            <w:color w:val="auto"/>
            <w:sz w:val="24"/>
            <w:szCs w:val="24"/>
          </w:rPr>
          <w:t>art. 4º do Decreto nº 8.538/2015</w:t>
        </w:r>
      </w:hyperlink>
      <w:r w:rsidRPr="00587EB4">
        <w:rPr>
          <w:rFonts w:ascii="Times New Roman" w:hAnsi="Times New Roman" w:cs="Times New Roman"/>
          <w:color w:val="auto"/>
          <w:sz w:val="24"/>
          <w:szCs w:val="24"/>
        </w:rPr>
        <w:t>).</w:t>
      </w:r>
    </w:p>
    <w:p w14:paraId="122D2A9F" w14:textId="4CA634C6" w:rsidR="00DB1FD4" w:rsidRPr="00587EB4" w:rsidRDefault="00DB1FD4" w:rsidP="00995598">
      <w:pPr>
        <w:widowControl w:val="0"/>
        <w:numPr>
          <w:ilvl w:val="1"/>
          <w:numId w:val="52"/>
        </w:numPr>
        <w:tabs>
          <w:tab w:val="left" w:pos="567"/>
          <w:tab w:val="left" w:pos="912"/>
        </w:tabs>
        <w:autoSpaceDE w:val="0"/>
        <w:autoSpaceDN w:val="0"/>
        <w:spacing w:before="120" w:after="120"/>
        <w:ind w:left="0" w:firstLine="0"/>
        <w:jc w:val="both"/>
        <w:rPr>
          <w:sz w:val="24"/>
          <w:szCs w:val="24"/>
        </w:rPr>
      </w:pPr>
      <w:r w:rsidRPr="00587EB4">
        <w:rPr>
          <w:sz w:val="24"/>
          <w:szCs w:val="24"/>
        </w:rPr>
        <w:t>A</w:t>
      </w:r>
      <w:r w:rsidRPr="00587EB4">
        <w:rPr>
          <w:spacing w:val="1"/>
          <w:sz w:val="24"/>
          <w:szCs w:val="24"/>
        </w:rPr>
        <w:t xml:space="preserve"> </w:t>
      </w:r>
      <w:r w:rsidRPr="00587EB4">
        <w:rPr>
          <w:sz w:val="24"/>
          <w:szCs w:val="24"/>
        </w:rPr>
        <w:t>empresa</w:t>
      </w:r>
      <w:r w:rsidRPr="00587EB4">
        <w:rPr>
          <w:spacing w:val="1"/>
          <w:sz w:val="24"/>
          <w:szCs w:val="24"/>
        </w:rPr>
        <w:t xml:space="preserve"> </w:t>
      </w:r>
      <w:r w:rsidRPr="00587EB4">
        <w:rPr>
          <w:sz w:val="24"/>
          <w:szCs w:val="24"/>
        </w:rPr>
        <w:t>detentora</w:t>
      </w:r>
      <w:r w:rsidRPr="00587EB4">
        <w:rPr>
          <w:spacing w:val="1"/>
          <w:sz w:val="24"/>
          <w:szCs w:val="24"/>
        </w:rPr>
        <w:t xml:space="preserve"> </w:t>
      </w:r>
      <w:r w:rsidRPr="00587EB4">
        <w:rPr>
          <w:sz w:val="24"/>
          <w:szCs w:val="24"/>
        </w:rPr>
        <w:t>da</w:t>
      </w:r>
      <w:r w:rsidRPr="00587EB4">
        <w:rPr>
          <w:spacing w:val="1"/>
          <w:sz w:val="24"/>
          <w:szCs w:val="24"/>
        </w:rPr>
        <w:t xml:space="preserve"> </w:t>
      </w:r>
      <w:r w:rsidRPr="00587EB4">
        <w:rPr>
          <w:sz w:val="24"/>
          <w:szCs w:val="24"/>
        </w:rPr>
        <w:t>proposta</w:t>
      </w:r>
      <w:r w:rsidRPr="00587EB4">
        <w:rPr>
          <w:spacing w:val="1"/>
          <w:sz w:val="24"/>
          <w:szCs w:val="24"/>
        </w:rPr>
        <w:t xml:space="preserve"> </w:t>
      </w:r>
      <w:r w:rsidRPr="00587EB4">
        <w:rPr>
          <w:sz w:val="24"/>
          <w:szCs w:val="24"/>
        </w:rPr>
        <w:t>de</w:t>
      </w:r>
      <w:r w:rsidRPr="00587EB4">
        <w:rPr>
          <w:spacing w:val="1"/>
          <w:sz w:val="24"/>
          <w:szCs w:val="24"/>
        </w:rPr>
        <w:t xml:space="preserve"> </w:t>
      </w:r>
      <w:r w:rsidRPr="00587EB4">
        <w:rPr>
          <w:sz w:val="24"/>
          <w:szCs w:val="24"/>
        </w:rPr>
        <w:t>menor</w:t>
      </w:r>
      <w:r w:rsidRPr="00587EB4">
        <w:rPr>
          <w:spacing w:val="1"/>
          <w:sz w:val="24"/>
          <w:szCs w:val="24"/>
        </w:rPr>
        <w:t xml:space="preserve"> </w:t>
      </w:r>
      <w:r w:rsidRPr="00587EB4">
        <w:rPr>
          <w:sz w:val="24"/>
          <w:szCs w:val="24"/>
        </w:rPr>
        <w:t>preço</w:t>
      </w:r>
      <w:r w:rsidRPr="00587EB4">
        <w:rPr>
          <w:spacing w:val="1"/>
          <w:sz w:val="24"/>
          <w:szCs w:val="24"/>
        </w:rPr>
        <w:t xml:space="preserve"> </w:t>
      </w:r>
      <w:r w:rsidR="000A56CF" w:rsidRPr="00587EB4">
        <w:rPr>
          <w:spacing w:val="1"/>
          <w:sz w:val="24"/>
          <w:szCs w:val="24"/>
        </w:rPr>
        <w:t xml:space="preserve">por lote </w:t>
      </w:r>
      <w:r w:rsidRPr="00587EB4">
        <w:rPr>
          <w:sz w:val="24"/>
          <w:szCs w:val="24"/>
        </w:rPr>
        <w:t>deverá</w:t>
      </w:r>
      <w:r w:rsidRPr="00587EB4">
        <w:rPr>
          <w:spacing w:val="1"/>
          <w:sz w:val="24"/>
          <w:szCs w:val="24"/>
        </w:rPr>
        <w:t xml:space="preserve"> </w:t>
      </w:r>
      <w:r w:rsidRPr="00587EB4">
        <w:rPr>
          <w:sz w:val="24"/>
          <w:szCs w:val="24"/>
        </w:rPr>
        <w:t>apresentar</w:t>
      </w:r>
      <w:r w:rsidRPr="00587EB4">
        <w:rPr>
          <w:spacing w:val="1"/>
          <w:sz w:val="24"/>
          <w:szCs w:val="24"/>
        </w:rPr>
        <w:t xml:space="preserve"> </w:t>
      </w:r>
      <w:r w:rsidRPr="00587EB4">
        <w:rPr>
          <w:sz w:val="24"/>
          <w:szCs w:val="24"/>
        </w:rPr>
        <w:t>os</w:t>
      </w:r>
      <w:r w:rsidRPr="00587EB4">
        <w:rPr>
          <w:spacing w:val="1"/>
          <w:sz w:val="24"/>
          <w:szCs w:val="24"/>
        </w:rPr>
        <w:t xml:space="preserve"> </w:t>
      </w:r>
      <w:r w:rsidRPr="00587EB4">
        <w:rPr>
          <w:sz w:val="24"/>
          <w:szCs w:val="24"/>
        </w:rPr>
        <w:t>seguintes</w:t>
      </w:r>
      <w:r w:rsidRPr="00587EB4">
        <w:rPr>
          <w:spacing w:val="1"/>
          <w:sz w:val="24"/>
          <w:szCs w:val="24"/>
        </w:rPr>
        <w:t xml:space="preserve"> </w:t>
      </w:r>
      <w:r w:rsidRPr="00587EB4">
        <w:rPr>
          <w:sz w:val="24"/>
          <w:szCs w:val="24"/>
        </w:rPr>
        <w:t>documentos</w:t>
      </w:r>
      <w:r w:rsidRPr="00587EB4">
        <w:rPr>
          <w:spacing w:val="-1"/>
          <w:sz w:val="24"/>
          <w:szCs w:val="24"/>
        </w:rPr>
        <w:t xml:space="preserve"> </w:t>
      </w:r>
      <w:r w:rsidRPr="00587EB4">
        <w:rPr>
          <w:sz w:val="24"/>
          <w:szCs w:val="24"/>
        </w:rPr>
        <w:t>comprobatórios de habilitação e</w:t>
      </w:r>
      <w:r w:rsidRPr="00587EB4">
        <w:rPr>
          <w:spacing w:val="-1"/>
          <w:sz w:val="24"/>
          <w:szCs w:val="24"/>
        </w:rPr>
        <w:t xml:space="preserve"> </w:t>
      </w:r>
      <w:r w:rsidRPr="00587EB4">
        <w:rPr>
          <w:sz w:val="24"/>
          <w:szCs w:val="24"/>
        </w:rPr>
        <w:t>qualificação:</w:t>
      </w:r>
    </w:p>
    <w:p w14:paraId="1D39D9B1" w14:textId="7E308178" w:rsidR="009A616A" w:rsidRPr="00587EB4" w:rsidRDefault="00200E0C" w:rsidP="009505C1">
      <w:pPr>
        <w:pStyle w:val="Nvel1-SemNum"/>
        <w:tabs>
          <w:tab w:val="clear" w:pos="567"/>
          <w:tab w:val="left" w:pos="851"/>
        </w:tabs>
        <w:spacing w:before="120" w:after="120"/>
        <w:ind w:left="0"/>
        <w:rPr>
          <w:rFonts w:ascii="Times New Roman" w:hAnsi="Times New Roman" w:cs="Times New Roman"/>
          <w:color w:val="auto"/>
          <w:sz w:val="24"/>
          <w:szCs w:val="24"/>
        </w:rPr>
      </w:pPr>
      <w:proofErr w:type="gramStart"/>
      <w:r w:rsidRPr="00587EB4">
        <w:rPr>
          <w:rFonts w:ascii="Times New Roman" w:hAnsi="Times New Roman" w:cs="Times New Roman"/>
          <w:color w:val="auto"/>
          <w:sz w:val="24"/>
          <w:szCs w:val="24"/>
        </w:rPr>
        <w:t>9.19</w:t>
      </w:r>
      <w:r w:rsidR="009A616A" w:rsidRPr="00587EB4">
        <w:rPr>
          <w:rFonts w:ascii="Times New Roman" w:hAnsi="Times New Roman" w:cs="Times New Roman"/>
          <w:color w:val="auto"/>
          <w:sz w:val="24"/>
          <w:szCs w:val="24"/>
        </w:rPr>
        <w:t xml:space="preserve"> - Habilitação</w:t>
      </w:r>
      <w:proofErr w:type="gramEnd"/>
      <w:r w:rsidR="009A616A" w:rsidRPr="00587EB4">
        <w:rPr>
          <w:rFonts w:ascii="Times New Roman" w:hAnsi="Times New Roman" w:cs="Times New Roman"/>
          <w:color w:val="auto"/>
          <w:sz w:val="24"/>
          <w:szCs w:val="24"/>
        </w:rPr>
        <w:t xml:space="preserve"> jurídica</w:t>
      </w:r>
      <w:r w:rsidR="007E5261" w:rsidRPr="00587EB4">
        <w:rPr>
          <w:rFonts w:ascii="Times New Roman" w:hAnsi="Times New Roman" w:cs="Times New Roman"/>
          <w:color w:val="auto"/>
          <w:sz w:val="24"/>
          <w:szCs w:val="24"/>
        </w:rPr>
        <w:t xml:space="preserve"> </w:t>
      </w:r>
    </w:p>
    <w:p w14:paraId="4F612315" w14:textId="32094FF6" w:rsidR="009A616A" w:rsidRPr="00587EB4" w:rsidRDefault="00200E0C" w:rsidP="009505C1">
      <w:pPr>
        <w:pStyle w:val="Nivel2"/>
        <w:spacing w:line="240" w:lineRule="auto"/>
        <w:ind w:left="0" w:firstLine="0"/>
        <w:rPr>
          <w:rFonts w:ascii="Times New Roman" w:hAnsi="Times New Roman" w:cs="Times New Roman"/>
          <w:color w:val="auto"/>
          <w:sz w:val="24"/>
          <w:szCs w:val="24"/>
        </w:rPr>
      </w:pPr>
      <w:bookmarkStart w:id="17" w:name="_Ref115800561"/>
      <w:r w:rsidRPr="00587EB4">
        <w:rPr>
          <w:rFonts w:ascii="Times New Roman" w:hAnsi="Times New Roman" w:cs="Times New Roman"/>
          <w:bCs/>
          <w:color w:val="auto"/>
          <w:sz w:val="24"/>
          <w:szCs w:val="24"/>
        </w:rPr>
        <w:t>9.19</w:t>
      </w:r>
      <w:r w:rsidR="009A616A" w:rsidRPr="00587EB4">
        <w:rPr>
          <w:rFonts w:ascii="Times New Roman" w:hAnsi="Times New Roman" w:cs="Times New Roman"/>
          <w:bCs/>
          <w:color w:val="auto"/>
          <w:sz w:val="24"/>
          <w:szCs w:val="24"/>
        </w:rPr>
        <w:t>.1</w:t>
      </w:r>
      <w:r w:rsidR="009A616A" w:rsidRPr="00587EB4">
        <w:rPr>
          <w:rFonts w:ascii="Times New Roman" w:hAnsi="Times New Roman" w:cs="Times New Roman"/>
          <w:b/>
          <w:bCs/>
          <w:color w:val="auto"/>
          <w:sz w:val="24"/>
          <w:szCs w:val="24"/>
        </w:rPr>
        <w:t xml:space="preserve"> - Pessoa física:</w:t>
      </w:r>
      <w:r w:rsidR="009A616A" w:rsidRPr="00587EB4">
        <w:rPr>
          <w:rFonts w:ascii="Times New Roman" w:hAnsi="Times New Roman" w:cs="Times New Roman"/>
          <w:color w:val="auto"/>
          <w:sz w:val="24"/>
          <w:szCs w:val="24"/>
        </w:rPr>
        <w:t xml:space="preserve"> cédula de identidade (RG) ou documento equivalente que, por força de lei, tenha validade para fins de identificação em todo o território nacional;</w:t>
      </w:r>
      <w:bookmarkEnd w:id="17"/>
    </w:p>
    <w:p w14:paraId="5C8BB6EB" w14:textId="768A5C9F" w:rsidR="009A616A" w:rsidRPr="00587EB4" w:rsidRDefault="00200E0C" w:rsidP="009505C1">
      <w:pPr>
        <w:pStyle w:val="Nivel2"/>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bCs/>
          <w:color w:val="auto"/>
          <w:sz w:val="24"/>
          <w:szCs w:val="24"/>
        </w:rPr>
        <w:t>9.19</w:t>
      </w:r>
      <w:r w:rsidR="009A616A" w:rsidRPr="00587EB4">
        <w:rPr>
          <w:rFonts w:ascii="Times New Roman" w:hAnsi="Times New Roman" w:cs="Times New Roman"/>
          <w:bCs/>
          <w:color w:val="auto"/>
          <w:sz w:val="24"/>
          <w:szCs w:val="24"/>
        </w:rPr>
        <w:t>.2</w:t>
      </w:r>
      <w:r w:rsidR="009A616A" w:rsidRPr="00587EB4">
        <w:rPr>
          <w:rFonts w:ascii="Times New Roman" w:hAnsi="Times New Roman" w:cs="Times New Roman"/>
          <w:b/>
          <w:bCs/>
          <w:color w:val="auto"/>
          <w:sz w:val="24"/>
          <w:szCs w:val="24"/>
        </w:rPr>
        <w:t xml:space="preserve"> - Empresário individual</w:t>
      </w:r>
      <w:r w:rsidR="009A616A" w:rsidRPr="00587EB4">
        <w:rPr>
          <w:rFonts w:ascii="Times New Roman" w:hAnsi="Times New Roman" w:cs="Times New Roman"/>
          <w:color w:val="auto"/>
          <w:sz w:val="24"/>
          <w:szCs w:val="24"/>
        </w:rPr>
        <w:t xml:space="preserve">: inscrição no Registro Público de Empresas Mercantis, a cargo da Junta Comercial da respectiva sede; </w:t>
      </w:r>
    </w:p>
    <w:p w14:paraId="76F52A7D" w14:textId="4C3ECF38" w:rsidR="009A616A" w:rsidRPr="00587EB4" w:rsidRDefault="00200E0C" w:rsidP="009505C1">
      <w:pPr>
        <w:pStyle w:val="Nivel2"/>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bCs/>
          <w:color w:val="auto"/>
          <w:sz w:val="24"/>
          <w:szCs w:val="24"/>
        </w:rPr>
        <w:t>9.19</w:t>
      </w:r>
      <w:r w:rsidR="009A616A" w:rsidRPr="00587EB4">
        <w:rPr>
          <w:rFonts w:ascii="Times New Roman" w:hAnsi="Times New Roman" w:cs="Times New Roman"/>
          <w:bCs/>
          <w:color w:val="auto"/>
          <w:sz w:val="24"/>
          <w:szCs w:val="24"/>
        </w:rPr>
        <w:t>.3</w:t>
      </w:r>
      <w:r w:rsidR="009A616A" w:rsidRPr="00587EB4">
        <w:rPr>
          <w:rFonts w:ascii="Times New Roman" w:hAnsi="Times New Roman" w:cs="Times New Roman"/>
          <w:b/>
          <w:bCs/>
          <w:color w:val="auto"/>
          <w:sz w:val="24"/>
          <w:szCs w:val="24"/>
        </w:rPr>
        <w:t xml:space="preserve"> - Microempreendedor Individual - MEI</w:t>
      </w:r>
      <w:r w:rsidR="009A616A" w:rsidRPr="00587EB4">
        <w:rPr>
          <w:rFonts w:ascii="Times New Roman" w:hAnsi="Times New Roman" w:cs="Times New Roman"/>
          <w:color w:val="auto"/>
          <w:sz w:val="24"/>
          <w:szCs w:val="24"/>
        </w:rPr>
        <w:t xml:space="preserve">: Certificado da Condição de Microempreendedor Individual - CCMEI, cuja aceitação ficará condicionada à verificação da autenticidade no sítio </w:t>
      </w:r>
      <w:proofErr w:type="gramStart"/>
      <w:r w:rsidR="009A616A" w:rsidRPr="00587EB4">
        <w:rPr>
          <w:rFonts w:ascii="Times New Roman" w:hAnsi="Times New Roman" w:cs="Times New Roman"/>
          <w:color w:val="auto"/>
          <w:sz w:val="24"/>
          <w:szCs w:val="24"/>
        </w:rPr>
        <w:t>https</w:t>
      </w:r>
      <w:proofErr w:type="gramEnd"/>
      <w:r w:rsidR="009A616A" w:rsidRPr="00587EB4">
        <w:rPr>
          <w:rFonts w:ascii="Times New Roman" w:hAnsi="Times New Roman" w:cs="Times New Roman"/>
          <w:color w:val="auto"/>
          <w:sz w:val="24"/>
          <w:szCs w:val="24"/>
        </w:rPr>
        <w:t>://www.gov.br/empresas-e-negocios/pt-br/empreendedor;</w:t>
      </w:r>
    </w:p>
    <w:p w14:paraId="366BE470" w14:textId="4836B1D2" w:rsidR="009A616A" w:rsidRPr="00587EB4" w:rsidRDefault="00200E0C" w:rsidP="009505C1">
      <w:pPr>
        <w:pStyle w:val="Nivel2"/>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bCs/>
          <w:color w:val="auto"/>
          <w:sz w:val="24"/>
          <w:szCs w:val="24"/>
        </w:rPr>
        <w:t>9.19</w:t>
      </w:r>
      <w:r w:rsidR="009A616A" w:rsidRPr="00587EB4">
        <w:rPr>
          <w:rFonts w:ascii="Times New Roman" w:hAnsi="Times New Roman" w:cs="Times New Roman"/>
          <w:bCs/>
          <w:color w:val="auto"/>
          <w:sz w:val="24"/>
          <w:szCs w:val="24"/>
        </w:rPr>
        <w:t>.4</w:t>
      </w:r>
      <w:r w:rsidR="009A616A" w:rsidRPr="00587EB4">
        <w:rPr>
          <w:rFonts w:ascii="Times New Roman" w:hAnsi="Times New Roman" w:cs="Times New Roman"/>
          <w:b/>
          <w:bCs/>
          <w:color w:val="auto"/>
          <w:sz w:val="24"/>
          <w:szCs w:val="24"/>
        </w:rPr>
        <w:t xml:space="preserve"> - Sociedade empresária, sociedade limitada unipessoal – SLU ou sociedade identificada como empresa individual de responsabilidade limitada - EIRELI</w:t>
      </w:r>
      <w:r w:rsidR="009A616A" w:rsidRPr="00587EB4">
        <w:rPr>
          <w:rFonts w:ascii="Times New Roman" w:hAnsi="Times New Roman" w:cs="Times New Roman"/>
          <w:color w:val="auto"/>
          <w:sz w:val="24"/>
          <w:szCs w:val="24"/>
        </w:rPr>
        <w:t>: inscrição do ato constitutivo, estatuto ou contrato social no Registro Público de Empresas Mercantis, a cargo da Junta Comercial da respectiva sede, acompanhada de documento comprobatório de seus administradores;</w:t>
      </w:r>
    </w:p>
    <w:p w14:paraId="4E22D9FA" w14:textId="319F1F08" w:rsidR="009A616A" w:rsidRPr="00587EB4" w:rsidRDefault="00200E0C" w:rsidP="009505C1">
      <w:pPr>
        <w:pStyle w:val="Nivel2"/>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bCs/>
          <w:color w:val="auto"/>
          <w:sz w:val="24"/>
          <w:szCs w:val="24"/>
        </w:rPr>
        <w:t>9.19</w:t>
      </w:r>
      <w:r w:rsidR="009A616A" w:rsidRPr="00587EB4">
        <w:rPr>
          <w:rFonts w:ascii="Times New Roman" w:hAnsi="Times New Roman" w:cs="Times New Roman"/>
          <w:bCs/>
          <w:color w:val="auto"/>
          <w:sz w:val="24"/>
          <w:szCs w:val="24"/>
        </w:rPr>
        <w:t>.5-</w:t>
      </w:r>
      <w:r w:rsidR="009A616A" w:rsidRPr="00587EB4">
        <w:rPr>
          <w:rFonts w:ascii="Times New Roman" w:hAnsi="Times New Roman" w:cs="Times New Roman"/>
          <w:b/>
          <w:bCs/>
          <w:color w:val="auto"/>
          <w:sz w:val="24"/>
          <w:szCs w:val="24"/>
        </w:rPr>
        <w:t xml:space="preserve"> Sociedade empresária estrangeira</w:t>
      </w:r>
      <w:r w:rsidR="009A616A" w:rsidRPr="00587EB4">
        <w:rPr>
          <w:rFonts w:ascii="Times New Roman" w:hAnsi="Times New Roman" w:cs="Times New Roman"/>
          <w:color w:val="auto"/>
          <w:sz w:val="24"/>
          <w:szCs w:val="24"/>
        </w:rPr>
        <w:t xml:space="preserve">: portaria de autorização de funcionamento no Brasil, publicada no Diário Oficial da União e arquivada na Junta Comercial da unidade federativa onde se localizar a filial, agência, sucursal ou estabelecimento, a qual será considerada como sua sede, conforme Instrução </w:t>
      </w:r>
      <w:hyperlink r:id="rId40" w:history="1">
        <w:r w:rsidR="009A616A" w:rsidRPr="00587EB4">
          <w:rPr>
            <w:rStyle w:val="Hyperlink"/>
            <w:rFonts w:ascii="Times New Roman" w:hAnsi="Times New Roman" w:cs="Times New Roman"/>
            <w:color w:val="auto"/>
            <w:sz w:val="24"/>
            <w:szCs w:val="24"/>
          </w:rPr>
          <w:t>Normativa DREI/ME nº 77, de 18 de março de 2020</w:t>
        </w:r>
      </w:hyperlink>
      <w:r w:rsidR="009A616A" w:rsidRPr="00587EB4">
        <w:rPr>
          <w:rFonts w:ascii="Times New Roman" w:hAnsi="Times New Roman" w:cs="Times New Roman"/>
          <w:color w:val="auto"/>
          <w:sz w:val="24"/>
          <w:szCs w:val="24"/>
        </w:rPr>
        <w:t>.</w:t>
      </w:r>
    </w:p>
    <w:p w14:paraId="57967AC0" w14:textId="13DE7B15" w:rsidR="009A616A" w:rsidRPr="00587EB4" w:rsidRDefault="00200E0C" w:rsidP="009505C1">
      <w:pPr>
        <w:pStyle w:val="Nivel2"/>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bCs/>
          <w:color w:val="auto"/>
          <w:sz w:val="24"/>
          <w:szCs w:val="24"/>
        </w:rPr>
        <w:t>9.19</w:t>
      </w:r>
      <w:r w:rsidR="009A616A" w:rsidRPr="00587EB4">
        <w:rPr>
          <w:rFonts w:ascii="Times New Roman" w:hAnsi="Times New Roman" w:cs="Times New Roman"/>
          <w:bCs/>
          <w:color w:val="auto"/>
          <w:sz w:val="24"/>
          <w:szCs w:val="24"/>
        </w:rPr>
        <w:t>.6</w:t>
      </w:r>
      <w:r w:rsidR="009A616A" w:rsidRPr="00587EB4">
        <w:rPr>
          <w:rFonts w:ascii="Times New Roman" w:hAnsi="Times New Roman" w:cs="Times New Roman"/>
          <w:b/>
          <w:bCs/>
          <w:color w:val="auto"/>
          <w:sz w:val="24"/>
          <w:szCs w:val="24"/>
        </w:rPr>
        <w:t xml:space="preserve"> - Sociedade simples</w:t>
      </w:r>
      <w:r w:rsidR="009A616A" w:rsidRPr="00587EB4">
        <w:rPr>
          <w:rFonts w:ascii="Times New Roman" w:hAnsi="Times New Roman" w:cs="Times New Roman"/>
          <w:color w:val="auto"/>
          <w:sz w:val="24"/>
          <w:szCs w:val="24"/>
        </w:rPr>
        <w:t>: inscrição do ato constitutivo no Registro Civil de Pessoas Jurídicas do local de sua sede, acompanhada de documento comprobatório de seus administradores;</w:t>
      </w:r>
    </w:p>
    <w:p w14:paraId="42EFFD6E" w14:textId="6A273E3C" w:rsidR="009A616A" w:rsidRPr="00587EB4" w:rsidRDefault="00200E0C" w:rsidP="009505C1">
      <w:pPr>
        <w:pStyle w:val="Nivel2"/>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bCs/>
          <w:color w:val="auto"/>
          <w:sz w:val="24"/>
          <w:szCs w:val="24"/>
        </w:rPr>
        <w:t>9.19</w:t>
      </w:r>
      <w:r w:rsidR="009A616A" w:rsidRPr="00587EB4">
        <w:rPr>
          <w:rFonts w:ascii="Times New Roman" w:hAnsi="Times New Roman" w:cs="Times New Roman"/>
          <w:bCs/>
          <w:color w:val="auto"/>
          <w:sz w:val="24"/>
          <w:szCs w:val="24"/>
        </w:rPr>
        <w:t>.7 -</w:t>
      </w:r>
      <w:r w:rsidR="009A616A" w:rsidRPr="00587EB4">
        <w:rPr>
          <w:rFonts w:ascii="Times New Roman" w:hAnsi="Times New Roman" w:cs="Times New Roman"/>
          <w:b/>
          <w:bCs/>
          <w:color w:val="auto"/>
          <w:sz w:val="24"/>
          <w:szCs w:val="24"/>
        </w:rPr>
        <w:t xml:space="preserve"> </w:t>
      </w:r>
      <w:proofErr w:type="gramStart"/>
      <w:r w:rsidR="009A616A" w:rsidRPr="00587EB4">
        <w:rPr>
          <w:rFonts w:ascii="Times New Roman" w:hAnsi="Times New Roman" w:cs="Times New Roman"/>
          <w:b/>
          <w:bCs/>
          <w:color w:val="auto"/>
          <w:sz w:val="24"/>
          <w:szCs w:val="24"/>
        </w:rPr>
        <w:t>Filial, sucursal</w:t>
      </w:r>
      <w:proofErr w:type="gramEnd"/>
      <w:r w:rsidR="009A616A" w:rsidRPr="00587EB4">
        <w:rPr>
          <w:rFonts w:ascii="Times New Roman" w:hAnsi="Times New Roman" w:cs="Times New Roman"/>
          <w:b/>
          <w:bCs/>
          <w:color w:val="auto"/>
          <w:sz w:val="24"/>
          <w:szCs w:val="24"/>
        </w:rPr>
        <w:t xml:space="preserve"> ou agência de sociedade simples ou empresária</w:t>
      </w:r>
      <w:r w:rsidR="009A616A" w:rsidRPr="00587EB4">
        <w:rPr>
          <w:rFonts w:ascii="Times New Roman" w:hAnsi="Times New Roman" w:cs="Times New Roman"/>
          <w:color w:val="auto"/>
          <w:sz w:val="24"/>
          <w:szCs w:val="24"/>
        </w:rPr>
        <w:t xml:space="preserve">: inscrição do ato constitutivo da filial, sucursal ou agência da sociedade simples ou empresária, respectivamente, no Registro Civil das Pessoas Jurídicas ou no Registro Público de Empresas </w:t>
      </w:r>
      <w:bookmarkStart w:id="18" w:name="_Int_ySfCXwr4"/>
      <w:r w:rsidR="009A616A" w:rsidRPr="00587EB4">
        <w:rPr>
          <w:rFonts w:ascii="Times New Roman" w:hAnsi="Times New Roman" w:cs="Times New Roman"/>
          <w:color w:val="auto"/>
          <w:sz w:val="24"/>
          <w:szCs w:val="24"/>
        </w:rPr>
        <w:t>Mercantis onde</w:t>
      </w:r>
      <w:bookmarkEnd w:id="18"/>
      <w:r w:rsidR="009A616A" w:rsidRPr="00587EB4">
        <w:rPr>
          <w:rFonts w:ascii="Times New Roman" w:hAnsi="Times New Roman" w:cs="Times New Roman"/>
          <w:color w:val="auto"/>
          <w:sz w:val="24"/>
          <w:szCs w:val="24"/>
        </w:rPr>
        <w:t xml:space="preserve"> opera, com averbação no Registro onde tem sede a matriz</w:t>
      </w:r>
    </w:p>
    <w:p w14:paraId="0BDA2B19" w14:textId="5A2E11DB" w:rsidR="009A616A" w:rsidRPr="00587EB4" w:rsidRDefault="00702842" w:rsidP="009505C1">
      <w:pPr>
        <w:pStyle w:val="Nivel2"/>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bCs/>
          <w:color w:val="auto"/>
          <w:sz w:val="24"/>
          <w:szCs w:val="24"/>
        </w:rPr>
        <w:t>9.20</w:t>
      </w:r>
      <w:r w:rsidR="009A616A" w:rsidRPr="00587EB4">
        <w:rPr>
          <w:rFonts w:ascii="Times New Roman" w:hAnsi="Times New Roman" w:cs="Times New Roman"/>
          <w:color w:val="auto"/>
          <w:sz w:val="24"/>
          <w:szCs w:val="24"/>
        </w:rPr>
        <w:t>.8 - Os documentos apresentados deverão estar acompanhados de todas as alterações ou da consolidação respectiva.</w:t>
      </w:r>
    </w:p>
    <w:p w14:paraId="4BB41228" w14:textId="621C9DA5" w:rsidR="009A616A" w:rsidRPr="00587EB4" w:rsidRDefault="009A616A" w:rsidP="009505C1">
      <w:pPr>
        <w:pStyle w:val="Nvel1-SemNum"/>
        <w:tabs>
          <w:tab w:val="clear" w:pos="567"/>
          <w:tab w:val="left" w:pos="0"/>
        </w:tabs>
        <w:spacing w:before="120" w:after="120"/>
        <w:ind w:left="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Habilitação fiscal, social e </w:t>
      </w:r>
      <w:proofErr w:type="gramStart"/>
      <w:r w:rsidRPr="00587EB4">
        <w:rPr>
          <w:rFonts w:ascii="Times New Roman" w:hAnsi="Times New Roman" w:cs="Times New Roman"/>
          <w:color w:val="auto"/>
          <w:sz w:val="24"/>
          <w:szCs w:val="24"/>
        </w:rPr>
        <w:t>trabalhista</w:t>
      </w:r>
      <w:proofErr w:type="gramEnd"/>
    </w:p>
    <w:p w14:paraId="56296B96" w14:textId="03FA2A2A" w:rsidR="009A616A" w:rsidRPr="00587EB4" w:rsidRDefault="00702842" w:rsidP="009505C1">
      <w:pPr>
        <w:pStyle w:val="Nivel2"/>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bCs/>
          <w:color w:val="auto"/>
          <w:sz w:val="24"/>
          <w:szCs w:val="24"/>
        </w:rPr>
        <w:t>9.19</w:t>
      </w:r>
      <w:r w:rsidR="009A616A" w:rsidRPr="00587EB4">
        <w:rPr>
          <w:rFonts w:ascii="Times New Roman" w:hAnsi="Times New Roman" w:cs="Times New Roman"/>
          <w:color w:val="auto"/>
          <w:sz w:val="24"/>
          <w:szCs w:val="24"/>
        </w:rPr>
        <w:t>.9 - Prova de inscrição no Cadastro Nacional de Pessoas Jurídicas ou no Cadastro de Pessoas Físicas, conforme o caso;</w:t>
      </w:r>
    </w:p>
    <w:p w14:paraId="0E113848" w14:textId="355B3E34" w:rsidR="009A616A" w:rsidRPr="00587EB4" w:rsidRDefault="00702842" w:rsidP="009505C1">
      <w:pPr>
        <w:pStyle w:val="Nivel2"/>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bCs/>
          <w:color w:val="auto"/>
          <w:sz w:val="24"/>
          <w:szCs w:val="24"/>
        </w:rPr>
        <w:t>9.19</w:t>
      </w:r>
      <w:r w:rsidR="009A616A" w:rsidRPr="00587EB4">
        <w:rPr>
          <w:rFonts w:ascii="Times New Roman" w:hAnsi="Times New Roman" w:cs="Times New Roman"/>
          <w:color w:val="auto"/>
          <w:sz w:val="24"/>
          <w:szCs w:val="24"/>
        </w:rPr>
        <w:t xml:space="preserve">.10 - Prova de regularidade fiscal perante a Fazenda Nacional, mediante apresentação de certidão expedida conjuntamente pela Secretaria da Receita Federal do Brasil (RFB) e pela Procuradoria-Geral da Fazenda Nacional (PGFN), referente a todos os créditos tributários federais e </w:t>
      </w:r>
      <w:r w:rsidR="009A616A" w:rsidRPr="00587EB4">
        <w:rPr>
          <w:rFonts w:ascii="Times New Roman" w:hAnsi="Times New Roman" w:cs="Times New Roman"/>
          <w:color w:val="auto"/>
          <w:sz w:val="24"/>
          <w:szCs w:val="24"/>
        </w:rPr>
        <w:lastRenderedPageBreak/>
        <w:t>à Dívida Ativa da União (DAU) por elas administrados, inclusive aqueles relativos à Seguridade Social, nos termos da Portaria Conjunta nº 1.751, de 02 de outubro de 2014, do Secretário da Receita Federal do Brasil e da Procuradora-Geral da Fazenda Nacional.</w:t>
      </w:r>
    </w:p>
    <w:p w14:paraId="45A8CD04" w14:textId="65B36419" w:rsidR="009A616A" w:rsidRPr="00587EB4" w:rsidRDefault="00702842" w:rsidP="009505C1">
      <w:pPr>
        <w:pStyle w:val="Nivel2"/>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bCs/>
          <w:color w:val="auto"/>
          <w:sz w:val="24"/>
          <w:szCs w:val="24"/>
        </w:rPr>
        <w:t>9.19</w:t>
      </w:r>
      <w:r w:rsidR="009A616A" w:rsidRPr="00587EB4">
        <w:rPr>
          <w:rFonts w:ascii="Times New Roman" w:hAnsi="Times New Roman" w:cs="Times New Roman"/>
          <w:color w:val="auto"/>
          <w:sz w:val="24"/>
          <w:szCs w:val="24"/>
        </w:rPr>
        <w:t>.11 - Prova de regularidade com o Fundo de Garantia do Tempo de Serviço (FGTS);</w:t>
      </w:r>
    </w:p>
    <w:p w14:paraId="77CDE865" w14:textId="52D2ED96" w:rsidR="009A616A" w:rsidRPr="00587EB4" w:rsidRDefault="00702842" w:rsidP="009505C1">
      <w:pPr>
        <w:pStyle w:val="Nivel2"/>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bCs/>
          <w:color w:val="auto"/>
          <w:sz w:val="24"/>
          <w:szCs w:val="24"/>
        </w:rPr>
        <w:t>9.19</w:t>
      </w:r>
      <w:r w:rsidR="009A616A" w:rsidRPr="00587EB4">
        <w:rPr>
          <w:rFonts w:ascii="Times New Roman" w:hAnsi="Times New Roman" w:cs="Times New Roman"/>
          <w:color w:val="auto"/>
          <w:sz w:val="24"/>
          <w:szCs w:val="24"/>
        </w:rPr>
        <w:t xml:space="preserve">.12 - Prova de inexistência de débitos inadimplidos perante a Justiça do Trabalho, mediante a apresentação de certidão negativa ou positiva com efeito de negativa, nos termos do Título VII-A da Consolidação das Leis do Trabalho, aprovada pelo </w:t>
      </w:r>
      <w:hyperlink r:id="rId41" w:history="1">
        <w:r w:rsidR="009A616A" w:rsidRPr="00587EB4">
          <w:rPr>
            <w:rStyle w:val="Hyperlink"/>
            <w:rFonts w:ascii="Times New Roman" w:hAnsi="Times New Roman" w:cs="Times New Roman"/>
            <w:color w:val="auto"/>
            <w:sz w:val="24"/>
            <w:szCs w:val="24"/>
          </w:rPr>
          <w:t>Decreto-Lei nº 5.452, de 1º de maio de 1943</w:t>
        </w:r>
      </w:hyperlink>
      <w:r w:rsidR="009A616A" w:rsidRPr="00587EB4">
        <w:rPr>
          <w:rFonts w:ascii="Times New Roman" w:hAnsi="Times New Roman" w:cs="Times New Roman"/>
          <w:color w:val="auto"/>
          <w:sz w:val="24"/>
          <w:szCs w:val="24"/>
        </w:rPr>
        <w:t>;</w:t>
      </w:r>
    </w:p>
    <w:p w14:paraId="315951A5" w14:textId="4CAAFD22" w:rsidR="009A616A" w:rsidRPr="00587EB4" w:rsidRDefault="00702842" w:rsidP="009505C1">
      <w:pPr>
        <w:pStyle w:val="Nivel2"/>
        <w:spacing w:line="240" w:lineRule="auto"/>
        <w:ind w:left="0" w:firstLine="0"/>
        <w:rPr>
          <w:rFonts w:ascii="Times New Roman" w:eastAsia="Arial" w:hAnsi="Times New Roman" w:cs="Times New Roman"/>
          <w:color w:val="auto"/>
          <w:sz w:val="24"/>
          <w:szCs w:val="24"/>
        </w:rPr>
      </w:pPr>
      <w:r w:rsidRPr="00587EB4">
        <w:rPr>
          <w:rFonts w:ascii="Times New Roman" w:hAnsi="Times New Roman" w:cs="Times New Roman"/>
          <w:bCs/>
          <w:color w:val="auto"/>
          <w:sz w:val="24"/>
          <w:szCs w:val="24"/>
        </w:rPr>
        <w:t>9.19</w:t>
      </w:r>
      <w:r w:rsidR="009A616A" w:rsidRPr="00587EB4">
        <w:rPr>
          <w:rFonts w:ascii="Times New Roman" w:eastAsia="Arial" w:hAnsi="Times New Roman" w:cs="Times New Roman"/>
          <w:color w:val="auto"/>
          <w:sz w:val="24"/>
          <w:szCs w:val="24"/>
        </w:rPr>
        <w:t xml:space="preserve">.13 - Prova de inscrição no cadastro de contribuintes Municipal relativo ao domicílio ou sede do fornecedor, pertinente ao seu ramo de atividade e compatível com o objeto contratual; </w:t>
      </w:r>
    </w:p>
    <w:p w14:paraId="4A9DF072" w14:textId="4B24943B" w:rsidR="009A616A" w:rsidRPr="00587EB4" w:rsidRDefault="00702842" w:rsidP="009505C1">
      <w:pPr>
        <w:pStyle w:val="Nivel2"/>
        <w:spacing w:line="240" w:lineRule="auto"/>
        <w:ind w:left="0" w:firstLine="0"/>
        <w:rPr>
          <w:rFonts w:ascii="Times New Roman" w:eastAsia="Arial" w:hAnsi="Times New Roman" w:cs="Times New Roman"/>
          <w:color w:val="auto"/>
          <w:sz w:val="24"/>
          <w:szCs w:val="24"/>
        </w:rPr>
      </w:pPr>
      <w:r w:rsidRPr="00587EB4">
        <w:rPr>
          <w:rFonts w:ascii="Times New Roman" w:hAnsi="Times New Roman" w:cs="Times New Roman"/>
          <w:bCs/>
          <w:color w:val="auto"/>
          <w:sz w:val="24"/>
          <w:szCs w:val="24"/>
        </w:rPr>
        <w:t>9.19</w:t>
      </w:r>
      <w:r w:rsidR="009A616A" w:rsidRPr="00587EB4">
        <w:rPr>
          <w:rFonts w:ascii="Times New Roman" w:eastAsia="Arial" w:hAnsi="Times New Roman" w:cs="Times New Roman"/>
          <w:color w:val="auto"/>
          <w:sz w:val="24"/>
          <w:szCs w:val="24"/>
        </w:rPr>
        <w:t>.14 - Prova de regularidade com a Fazenda Municipal do domicílio ou sede do fornecedor, relativa à atividade em cujo exercício contrata ou concorre;</w:t>
      </w:r>
    </w:p>
    <w:p w14:paraId="281E2686" w14:textId="19099B48" w:rsidR="009A616A" w:rsidRPr="00587EB4" w:rsidRDefault="00702842" w:rsidP="009505C1">
      <w:pPr>
        <w:pStyle w:val="Nivel2"/>
        <w:spacing w:line="240" w:lineRule="auto"/>
        <w:ind w:left="0" w:firstLine="0"/>
        <w:rPr>
          <w:rFonts w:ascii="Times New Roman" w:eastAsia="Arial" w:hAnsi="Times New Roman" w:cs="Times New Roman"/>
          <w:color w:val="auto"/>
          <w:sz w:val="24"/>
          <w:szCs w:val="24"/>
        </w:rPr>
      </w:pPr>
      <w:r w:rsidRPr="00587EB4">
        <w:rPr>
          <w:rFonts w:ascii="Times New Roman" w:hAnsi="Times New Roman" w:cs="Times New Roman"/>
          <w:bCs/>
          <w:color w:val="auto"/>
          <w:sz w:val="24"/>
          <w:szCs w:val="24"/>
        </w:rPr>
        <w:t>9.19</w:t>
      </w:r>
      <w:r w:rsidR="009A616A" w:rsidRPr="00587EB4">
        <w:rPr>
          <w:rFonts w:ascii="Times New Roman" w:eastAsia="Arial" w:hAnsi="Times New Roman" w:cs="Times New Roman"/>
          <w:color w:val="auto"/>
          <w:sz w:val="24"/>
          <w:szCs w:val="24"/>
        </w:rPr>
        <w:t>.15 – Certidão de Regularidade para com a Fazenda Estadual, por meio de Certidão Negativa de Débito em relação a tributos estaduais;</w:t>
      </w:r>
    </w:p>
    <w:p w14:paraId="27B8A5BE" w14:textId="5831A69D" w:rsidR="009A616A" w:rsidRPr="00587EB4" w:rsidRDefault="00702842" w:rsidP="009505C1">
      <w:pPr>
        <w:pStyle w:val="Nivel2"/>
        <w:spacing w:line="240" w:lineRule="auto"/>
        <w:ind w:left="0" w:firstLine="0"/>
        <w:rPr>
          <w:rFonts w:ascii="Times New Roman" w:eastAsia="Arial" w:hAnsi="Times New Roman" w:cs="Times New Roman"/>
          <w:color w:val="auto"/>
          <w:sz w:val="24"/>
          <w:szCs w:val="24"/>
        </w:rPr>
      </w:pPr>
      <w:r w:rsidRPr="00587EB4">
        <w:rPr>
          <w:rFonts w:ascii="Times New Roman" w:hAnsi="Times New Roman" w:cs="Times New Roman"/>
          <w:bCs/>
          <w:color w:val="auto"/>
          <w:sz w:val="24"/>
          <w:szCs w:val="24"/>
        </w:rPr>
        <w:t>9.19</w:t>
      </w:r>
      <w:r w:rsidR="009A616A" w:rsidRPr="00587EB4">
        <w:rPr>
          <w:rFonts w:ascii="Times New Roman" w:eastAsia="Arial" w:hAnsi="Times New Roman" w:cs="Times New Roman"/>
          <w:color w:val="auto"/>
          <w:sz w:val="24"/>
          <w:szCs w:val="24"/>
        </w:rPr>
        <w:t>.16 – Certidão emitida pela Procuradoria Geral do Estado, caso tenha sede no Estado do Rio de Janeiro.</w:t>
      </w:r>
    </w:p>
    <w:p w14:paraId="71BB334D" w14:textId="1D5702C0" w:rsidR="009A616A" w:rsidRPr="00587EB4" w:rsidRDefault="00702842" w:rsidP="009505C1">
      <w:pPr>
        <w:pStyle w:val="Nivel2"/>
        <w:spacing w:line="240" w:lineRule="auto"/>
        <w:ind w:left="0" w:firstLine="0"/>
        <w:rPr>
          <w:rFonts w:ascii="Times New Roman" w:eastAsia="Arial" w:hAnsi="Times New Roman" w:cs="Times New Roman"/>
          <w:color w:val="auto"/>
          <w:sz w:val="24"/>
          <w:szCs w:val="24"/>
        </w:rPr>
      </w:pPr>
      <w:r w:rsidRPr="00587EB4">
        <w:rPr>
          <w:rFonts w:ascii="Times New Roman" w:hAnsi="Times New Roman" w:cs="Times New Roman"/>
          <w:bCs/>
          <w:color w:val="auto"/>
          <w:sz w:val="24"/>
          <w:szCs w:val="24"/>
        </w:rPr>
        <w:t>9.19</w:t>
      </w:r>
      <w:r w:rsidR="009A616A" w:rsidRPr="00587EB4">
        <w:rPr>
          <w:rFonts w:ascii="Times New Roman" w:eastAsia="Arial" w:hAnsi="Times New Roman" w:cs="Times New Roman"/>
          <w:color w:val="auto"/>
          <w:sz w:val="24"/>
          <w:szCs w:val="24"/>
        </w:rPr>
        <w:t>.17 - Caso o fornecedor seja considerado isento dos tributos relacionados ao objeto contratual, deverá comprovar tal condição mediante a apresentação de declaração da Fazenda respectiva do seu domicílio ou sede, ou outra equivalente, na forma da lei.</w:t>
      </w:r>
    </w:p>
    <w:p w14:paraId="35AC038A" w14:textId="652926C4" w:rsidR="009A616A" w:rsidRPr="00587EB4" w:rsidRDefault="00702842" w:rsidP="009505C1">
      <w:pPr>
        <w:pStyle w:val="Nivel2"/>
        <w:spacing w:line="240" w:lineRule="auto"/>
        <w:ind w:left="0" w:firstLine="0"/>
        <w:rPr>
          <w:rFonts w:ascii="Times New Roman" w:hAnsi="Times New Roman" w:cs="Times New Roman"/>
          <w:color w:val="auto"/>
          <w:sz w:val="24"/>
          <w:szCs w:val="24"/>
        </w:rPr>
      </w:pPr>
      <w:bookmarkStart w:id="19" w:name="_Hlk121934117"/>
      <w:r w:rsidRPr="00587EB4">
        <w:rPr>
          <w:rFonts w:ascii="Times New Roman" w:hAnsi="Times New Roman" w:cs="Times New Roman"/>
          <w:bCs/>
          <w:color w:val="auto"/>
          <w:sz w:val="24"/>
          <w:szCs w:val="24"/>
        </w:rPr>
        <w:t>9.19</w:t>
      </w:r>
      <w:r w:rsidR="009A616A" w:rsidRPr="00587EB4">
        <w:rPr>
          <w:rFonts w:ascii="Times New Roman" w:hAnsi="Times New Roman" w:cs="Times New Roman"/>
          <w:color w:val="auto"/>
          <w:sz w:val="24"/>
          <w:szCs w:val="24"/>
        </w:rPr>
        <w:t xml:space="preserve">.18 - O fornecedor enquadrado como microempreendedor individual que pretenda auferir os benefícios do tratamento diferenciado previstos na </w:t>
      </w:r>
      <w:hyperlink r:id="rId42" w:history="1">
        <w:r w:rsidR="009A616A" w:rsidRPr="00587EB4">
          <w:rPr>
            <w:rStyle w:val="Hyperlink"/>
            <w:rFonts w:ascii="Times New Roman" w:hAnsi="Times New Roman" w:cs="Times New Roman"/>
            <w:color w:val="auto"/>
            <w:sz w:val="24"/>
            <w:szCs w:val="24"/>
          </w:rPr>
          <w:t>Lei Complementar n. 123, de 2006</w:t>
        </w:r>
      </w:hyperlink>
      <w:r w:rsidR="009A616A" w:rsidRPr="00587EB4">
        <w:rPr>
          <w:rFonts w:ascii="Times New Roman" w:hAnsi="Times New Roman" w:cs="Times New Roman"/>
          <w:color w:val="auto"/>
          <w:sz w:val="24"/>
          <w:szCs w:val="24"/>
        </w:rPr>
        <w:t>, estará dispensado da prova de inscrição nos cadastros de contribuintes estadual e municipal.</w:t>
      </w:r>
    </w:p>
    <w:p w14:paraId="20F966AC" w14:textId="34AED09D" w:rsidR="009765FE" w:rsidRPr="00587EB4" w:rsidRDefault="009765FE" w:rsidP="009505C1">
      <w:pPr>
        <w:pStyle w:val="Nivel2"/>
        <w:spacing w:line="240" w:lineRule="auto"/>
        <w:ind w:left="0" w:firstLine="0"/>
        <w:rPr>
          <w:rFonts w:ascii="Times New Roman" w:hAnsi="Times New Roman" w:cs="Times New Roman"/>
          <w:b/>
          <w:color w:val="auto"/>
          <w:sz w:val="24"/>
          <w:szCs w:val="24"/>
        </w:rPr>
      </w:pPr>
      <w:r w:rsidRPr="00587EB4">
        <w:rPr>
          <w:rFonts w:ascii="Times New Roman" w:hAnsi="Times New Roman" w:cs="Times New Roman"/>
          <w:b/>
          <w:color w:val="auto"/>
          <w:sz w:val="24"/>
          <w:szCs w:val="24"/>
        </w:rPr>
        <w:t>Qualificação Econômico-Financeira</w:t>
      </w:r>
    </w:p>
    <w:p w14:paraId="2872EBED" w14:textId="7765D65A" w:rsidR="000D03E6" w:rsidRPr="00587EB4" w:rsidRDefault="00702842" w:rsidP="009505C1">
      <w:pPr>
        <w:pStyle w:val="Nivel2"/>
        <w:spacing w:line="240" w:lineRule="auto"/>
        <w:ind w:left="0" w:firstLine="0"/>
        <w:rPr>
          <w:rFonts w:ascii="Times New Roman" w:hAnsi="Times New Roman" w:cs="Times New Roman"/>
          <w:bCs/>
          <w:color w:val="auto"/>
          <w:sz w:val="24"/>
          <w:szCs w:val="24"/>
        </w:rPr>
      </w:pPr>
      <w:r w:rsidRPr="00587EB4">
        <w:rPr>
          <w:rFonts w:ascii="Times New Roman" w:hAnsi="Times New Roman" w:cs="Times New Roman"/>
          <w:bCs/>
          <w:color w:val="auto"/>
          <w:sz w:val="24"/>
          <w:szCs w:val="24"/>
        </w:rPr>
        <w:t>9.19</w:t>
      </w:r>
      <w:r w:rsidR="000D03E6" w:rsidRPr="00587EB4">
        <w:rPr>
          <w:rFonts w:ascii="Times New Roman" w:hAnsi="Times New Roman" w:cs="Times New Roman"/>
          <w:bCs/>
          <w:color w:val="auto"/>
          <w:sz w:val="24"/>
          <w:szCs w:val="24"/>
        </w:rPr>
        <w:t>.1</w:t>
      </w:r>
      <w:r w:rsidR="009765FE" w:rsidRPr="00587EB4">
        <w:rPr>
          <w:rFonts w:ascii="Times New Roman" w:hAnsi="Times New Roman" w:cs="Times New Roman"/>
          <w:bCs/>
          <w:color w:val="auto"/>
          <w:sz w:val="24"/>
          <w:szCs w:val="24"/>
        </w:rPr>
        <w:t>9</w:t>
      </w:r>
      <w:r w:rsidR="000D03E6" w:rsidRPr="00587EB4">
        <w:rPr>
          <w:rFonts w:ascii="Times New Roman" w:hAnsi="Times New Roman" w:cs="Times New Roman"/>
          <w:bCs/>
          <w:color w:val="auto"/>
          <w:sz w:val="24"/>
          <w:szCs w:val="24"/>
        </w:rPr>
        <w:t xml:space="preserve"> -</w:t>
      </w:r>
      <w:r w:rsidR="000D03E6" w:rsidRPr="00587EB4">
        <w:rPr>
          <w:rFonts w:ascii="Times New Roman" w:hAnsi="Times New Roman" w:cs="Times New Roman"/>
          <w:bCs/>
          <w:color w:val="auto"/>
          <w:sz w:val="24"/>
          <w:szCs w:val="24"/>
        </w:rPr>
        <w:tab/>
        <w:t>Certidão negativa de insolvência civil expedida pelo distribuidor do domicílio ou sede do licitante, caso se trate de pessoa física, desde que admitida a sua participação na licitação, ou de sociedade simples;</w:t>
      </w:r>
    </w:p>
    <w:p w14:paraId="5BD1B584" w14:textId="7638689E" w:rsidR="000D03E6" w:rsidRPr="00587EB4" w:rsidRDefault="00702842" w:rsidP="009505C1">
      <w:pPr>
        <w:pStyle w:val="Nivel2"/>
        <w:spacing w:line="240" w:lineRule="auto"/>
        <w:ind w:left="0" w:firstLine="0"/>
        <w:rPr>
          <w:rFonts w:ascii="Times New Roman" w:hAnsi="Times New Roman" w:cs="Times New Roman"/>
          <w:bCs/>
          <w:color w:val="auto"/>
          <w:sz w:val="24"/>
          <w:szCs w:val="24"/>
        </w:rPr>
      </w:pPr>
      <w:r w:rsidRPr="00587EB4">
        <w:rPr>
          <w:rFonts w:ascii="Times New Roman" w:hAnsi="Times New Roman" w:cs="Times New Roman"/>
          <w:bCs/>
          <w:color w:val="auto"/>
          <w:sz w:val="24"/>
          <w:szCs w:val="24"/>
        </w:rPr>
        <w:t>9.19</w:t>
      </w:r>
      <w:r w:rsidR="000D03E6" w:rsidRPr="00587EB4">
        <w:rPr>
          <w:rFonts w:ascii="Times New Roman" w:hAnsi="Times New Roman" w:cs="Times New Roman"/>
          <w:bCs/>
          <w:color w:val="auto"/>
          <w:sz w:val="24"/>
          <w:szCs w:val="24"/>
        </w:rPr>
        <w:t>.2</w:t>
      </w:r>
      <w:r w:rsidR="009765FE" w:rsidRPr="00587EB4">
        <w:rPr>
          <w:rFonts w:ascii="Times New Roman" w:hAnsi="Times New Roman" w:cs="Times New Roman"/>
          <w:bCs/>
          <w:color w:val="auto"/>
          <w:sz w:val="24"/>
          <w:szCs w:val="24"/>
        </w:rPr>
        <w:t>0</w:t>
      </w:r>
      <w:r w:rsidR="000D03E6" w:rsidRPr="00587EB4">
        <w:rPr>
          <w:rFonts w:ascii="Times New Roman" w:hAnsi="Times New Roman" w:cs="Times New Roman"/>
          <w:bCs/>
          <w:color w:val="auto"/>
          <w:sz w:val="24"/>
          <w:szCs w:val="24"/>
        </w:rPr>
        <w:t xml:space="preserve"> </w:t>
      </w:r>
      <w:proofErr w:type="gramStart"/>
      <w:r w:rsidR="000D03E6" w:rsidRPr="00587EB4">
        <w:rPr>
          <w:rFonts w:ascii="Times New Roman" w:hAnsi="Times New Roman" w:cs="Times New Roman"/>
          <w:bCs/>
          <w:color w:val="auto"/>
          <w:sz w:val="24"/>
          <w:szCs w:val="24"/>
        </w:rPr>
        <w:t>- Certidão negativa de falência expedida pelo distribuidor da sede do prestador de serviço - Lei nº 14.133, de 2021, art. 69, caput, inciso II)</w:t>
      </w:r>
      <w:proofErr w:type="gramEnd"/>
      <w:r w:rsidR="000D03E6" w:rsidRPr="00587EB4">
        <w:rPr>
          <w:rFonts w:ascii="Times New Roman" w:hAnsi="Times New Roman" w:cs="Times New Roman"/>
          <w:bCs/>
          <w:color w:val="auto"/>
          <w:sz w:val="24"/>
          <w:szCs w:val="24"/>
        </w:rPr>
        <w:t>;</w:t>
      </w:r>
    </w:p>
    <w:p w14:paraId="172D81AA" w14:textId="76731AEB" w:rsidR="000D03E6" w:rsidRPr="00587EB4" w:rsidRDefault="00702842" w:rsidP="009505C1">
      <w:pPr>
        <w:pStyle w:val="Nivel2"/>
        <w:spacing w:line="240" w:lineRule="auto"/>
        <w:ind w:left="0" w:firstLine="0"/>
        <w:rPr>
          <w:rFonts w:ascii="Times New Roman" w:hAnsi="Times New Roman" w:cs="Times New Roman"/>
          <w:bCs/>
          <w:color w:val="auto"/>
          <w:sz w:val="24"/>
          <w:szCs w:val="24"/>
        </w:rPr>
      </w:pPr>
      <w:r w:rsidRPr="00587EB4">
        <w:rPr>
          <w:rFonts w:ascii="Times New Roman" w:hAnsi="Times New Roman" w:cs="Times New Roman"/>
          <w:bCs/>
          <w:color w:val="auto"/>
          <w:sz w:val="24"/>
          <w:szCs w:val="24"/>
        </w:rPr>
        <w:t>9.19</w:t>
      </w:r>
      <w:r w:rsidR="009765FE" w:rsidRPr="00587EB4">
        <w:rPr>
          <w:rFonts w:ascii="Times New Roman" w:hAnsi="Times New Roman" w:cs="Times New Roman"/>
          <w:bCs/>
          <w:color w:val="auto"/>
          <w:sz w:val="24"/>
          <w:szCs w:val="24"/>
        </w:rPr>
        <w:t>.21</w:t>
      </w:r>
      <w:r w:rsidR="000D03E6" w:rsidRPr="00587EB4">
        <w:rPr>
          <w:rFonts w:ascii="Times New Roman" w:hAnsi="Times New Roman" w:cs="Times New Roman"/>
          <w:bCs/>
          <w:color w:val="auto"/>
          <w:sz w:val="24"/>
          <w:szCs w:val="24"/>
        </w:rPr>
        <w:t xml:space="preserve"> -</w:t>
      </w:r>
      <w:r w:rsidR="000D03E6" w:rsidRPr="00587EB4">
        <w:rPr>
          <w:rFonts w:ascii="Times New Roman" w:hAnsi="Times New Roman" w:cs="Times New Roman"/>
          <w:bCs/>
          <w:color w:val="auto"/>
          <w:sz w:val="24"/>
          <w:szCs w:val="24"/>
        </w:rPr>
        <w:tab/>
        <w:t xml:space="preserve">Balanço patrimonial, demonstração de resultado de exercício e demais demonstrações contábeis dos </w:t>
      </w:r>
      <w:proofErr w:type="gramStart"/>
      <w:r w:rsidR="000D03E6" w:rsidRPr="00587EB4">
        <w:rPr>
          <w:rFonts w:ascii="Times New Roman" w:hAnsi="Times New Roman" w:cs="Times New Roman"/>
          <w:bCs/>
          <w:color w:val="auto"/>
          <w:sz w:val="24"/>
          <w:szCs w:val="24"/>
        </w:rPr>
        <w:t>2</w:t>
      </w:r>
      <w:proofErr w:type="gramEnd"/>
      <w:r w:rsidR="000D03E6" w:rsidRPr="00587EB4">
        <w:rPr>
          <w:rFonts w:ascii="Times New Roman" w:hAnsi="Times New Roman" w:cs="Times New Roman"/>
          <w:bCs/>
          <w:color w:val="auto"/>
          <w:sz w:val="24"/>
          <w:szCs w:val="24"/>
        </w:rPr>
        <w:t xml:space="preserve"> (dois) últimos exercícios sociais, comprovando índices de Liquidez Geral (LG), Liquidez Corrente (LC), e Solvência Geral (SG) superiores a 1 (um);</w:t>
      </w:r>
    </w:p>
    <w:p w14:paraId="47D42223" w14:textId="63F413F0" w:rsidR="000D03E6" w:rsidRPr="00587EB4" w:rsidRDefault="00702842" w:rsidP="009505C1">
      <w:pPr>
        <w:pStyle w:val="Nivel2"/>
        <w:spacing w:line="240" w:lineRule="auto"/>
        <w:ind w:left="0" w:firstLine="0"/>
        <w:rPr>
          <w:rFonts w:ascii="Times New Roman" w:hAnsi="Times New Roman" w:cs="Times New Roman"/>
          <w:bCs/>
          <w:color w:val="auto"/>
          <w:sz w:val="24"/>
          <w:szCs w:val="24"/>
        </w:rPr>
      </w:pPr>
      <w:r w:rsidRPr="00587EB4">
        <w:rPr>
          <w:rFonts w:ascii="Times New Roman" w:hAnsi="Times New Roman" w:cs="Times New Roman"/>
          <w:bCs/>
          <w:color w:val="auto"/>
          <w:sz w:val="24"/>
          <w:szCs w:val="24"/>
        </w:rPr>
        <w:t>9.19</w:t>
      </w:r>
      <w:r w:rsidR="009765FE" w:rsidRPr="00587EB4">
        <w:rPr>
          <w:rFonts w:ascii="Times New Roman" w:hAnsi="Times New Roman" w:cs="Times New Roman"/>
          <w:bCs/>
          <w:color w:val="auto"/>
          <w:sz w:val="24"/>
          <w:szCs w:val="24"/>
        </w:rPr>
        <w:t>.22</w:t>
      </w:r>
      <w:r w:rsidR="000D03E6" w:rsidRPr="00587EB4">
        <w:rPr>
          <w:rFonts w:ascii="Times New Roman" w:hAnsi="Times New Roman" w:cs="Times New Roman"/>
          <w:bCs/>
          <w:color w:val="auto"/>
          <w:sz w:val="24"/>
          <w:szCs w:val="24"/>
        </w:rPr>
        <w:t xml:space="preserve"> -</w:t>
      </w:r>
      <w:r w:rsidR="000D03E6" w:rsidRPr="00587EB4">
        <w:rPr>
          <w:rFonts w:ascii="Times New Roman" w:hAnsi="Times New Roman" w:cs="Times New Roman"/>
          <w:bCs/>
          <w:color w:val="auto"/>
          <w:sz w:val="24"/>
          <w:szCs w:val="24"/>
        </w:rPr>
        <w:tab/>
        <w:t>As empresas criadas no exercício financeiro da licitação deverão atender a todas as exigências da habilitação e poderão substituir os demonstrativos contábeis pelo balanço de abertura. (Lei nº 14.133, de 2021, art. 65, §1º).</w:t>
      </w:r>
    </w:p>
    <w:p w14:paraId="302E6837" w14:textId="396B374F" w:rsidR="000D03E6" w:rsidRPr="00587EB4" w:rsidRDefault="00702842" w:rsidP="009505C1">
      <w:pPr>
        <w:pStyle w:val="Nivel2"/>
        <w:spacing w:line="240" w:lineRule="auto"/>
        <w:ind w:left="0" w:firstLine="0"/>
        <w:rPr>
          <w:rFonts w:ascii="Times New Roman" w:hAnsi="Times New Roman" w:cs="Times New Roman"/>
          <w:bCs/>
          <w:color w:val="auto"/>
          <w:sz w:val="24"/>
          <w:szCs w:val="24"/>
        </w:rPr>
      </w:pPr>
      <w:r w:rsidRPr="00587EB4">
        <w:rPr>
          <w:rFonts w:ascii="Times New Roman" w:hAnsi="Times New Roman" w:cs="Times New Roman"/>
          <w:bCs/>
          <w:color w:val="auto"/>
          <w:sz w:val="24"/>
          <w:szCs w:val="24"/>
        </w:rPr>
        <w:t>9.19</w:t>
      </w:r>
      <w:r w:rsidR="009765FE" w:rsidRPr="00587EB4">
        <w:rPr>
          <w:rFonts w:ascii="Times New Roman" w:hAnsi="Times New Roman" w:cs="Times New Roman"/>
          <w:bCs/>
          <w:color w:val="auto"/>
          <w:sz w:val="24"/>
          <w:szCs w:val="24"/>
        </w:rPr>
        <w:t>.23</w:t>
      </w:r>
      <w:r w:rsidR="000D03E6" w:rsidRPr="00587EB4">
        <w:rPr>
          <w:rFonts w:ascii="Times New Roman" w:hAnsi="Times New Roman" w:cs="Times New Roman"/>
          <w:bCs/>
          <w:color w:val="auto"/>
          <w:sz w:val="24"/>
          <w:szCs w:val="24"/>
        </w:rPr>
        <w:t xml:space="preserve"> -</w:t>
      </w:r>
      <w:r w:rsidR="000D03E6" w:rsidRPr="00587EB4">
        <w:rPr>
          <w:rFonts w:ascii="Times New Roman" w:hAnsi="Times New Roman" w:cs="Times New Roman"/>
          <w:bCs/>
          <w:color w:val="auto"/>
          <w:sz w:val="24"/>
          <w:szCs w:val="24"/>
        </w:rPr>
        <w:tab/>
        <w:t xml:space="preserve">Os documentos referidos acima limitar-se-ão ao último exercício no caso de a pessoa jurídica ter sido constituída há menos de </w:t>
      </w:r>
      <w:proofErr w:type="gramStart"/>
      <w:r w:rsidR="000D03E6" w:rsidRPr="00587EB4">
        <w:rPr>
          <w:rFonts w:ascii="Times New Roman" w:hAnsi="Times New Roman" w:cs="Times New Roman"/>
          <w:bCs/>
          <w:color w:val="auto"/>
          <w:sz w:val="24"/>
          <w:szCs w:val="24"/>
        </w:rPr>
        <w:t>2</w:t>
      </w:r>
      <w:proofErr w:type="gramEnd"/>
      <w:r w:rsidR="000D03E6" w:rsidRPr="00587EB4">
        <w:rPr>
          <w:rFonts w:ascii="Times New Roman" w:hAnsi="Times New Roman" w:cs="Times New Roman"/>
          <w:bCs/>
          <w:color w:val="auto"/>
          <w:sz w:val="24"/>
          <w:szCs w:val="24"/>
        </w:rPr>
        <w:t xml:space="preserve"> (dois) anos. </w:t>
      </w:r>
    </w:p>
    <w:p w14:paraId="7F60D51A" w14:textId="3C286663" w:rsidR="000D03E6" w:rsidRPr="00587EB4" w:rsidRDefault="00702842" w:rsidP="009505C1">
      <w:pPr>
        <w:pStyle w:val="Nivel2"/>
        <w:spacing w:line="240" w:lineRule="auto"/>
        <w:ind w:left="0" w:firstLine="0"/>
        <w:rPr>
          <w:rFonts w:ascii="Times New Roman" w:hAnsi="Times New Roman" w:cs="Times New Roman"/>
          <w:bCs/>
          <w:color w:val="auto"/>
          <w:sz w:val="24"/>
          <w:szCs w:val="24"/>
        </w:rPr>
      </w:pPr>
      <w:r w:rsidRPr="00587EB4">
        <w:rPr>
          <w:rFonts w:ascii="Times New Roman" w:hAnsi="Times New Roman" w:cs="Times New Roman"/>
          <w:bCs/>
          <w:color w:val="auto"/>
          <w:sz w:val="24"/>
          <w:szCs w:val="24"/>
        </w:rPr>
        <w:t>9.19</w:t>
      </w:r>
      <w:r w:rsidR="009765FE" w:rsidRPr="00587EB4">
        <w:rPr>
          <w:rFonts w:ascii="Times New Roman" w:hAnsi="Times New Roman" w:cs="Times New Roman"/>
          <w:bCs/>
          <w:color w:val="auto"/>
          <w:sz w:val="24"/>
          <w:szCs w:val="24"/>
        </w:rPr>
        <w:t>.24</w:t>
      </w:r>
      <w:r w:rsidR="000D03E6" w:rsidRPr="00587EB4">
        <w:rPr>
          <w:rFonts w:ascii="Times New Roman" w:hAnsi="Times New Roman" w:cs="Times New Roman"/>
          <w:bCs/>
          <w:color w:val="auto"/>
          <w:sz w:val="24"/>
          <w:szCs w:val="24"/>
        </w:rPr>
        <w:t xml:space="preserve"> -</w:t>
      </w:r>
      <w:r w:rsidR="000D03E6" w:rsidRPr="00587EB4">
        <w:rPr>
          <w:rFonts w:ascii="Times New Roman" w:hAnsi="Times New Roman" w:cs="Times New Roman"/>
          <w:bCs/>
          <w:color w:val="auto"/>
          <w:sz w:val="24"/>
          <w:szCs w:val="24"/>
        </w:rPr>
        <w:tab/>
        <w:t xml:space="preserve">Os documentos referidos acima deverão ser exigidos conforme definido pela Receita Federal do Brasil para transmissão da Escrituração Contábil Digital - ECD ao </w:t>
      </w:r>
      <w:proofErr w:type="spellStart"/>
      <w:r w:rsidR="000D03E6" w:rsidRPr="00587EB4">
        <w:rPr>
          <w:rFonts w:ascii="Times New Roman" w:hAnsi="Times New Roman" w:cs="Times New Roman"/>
          <w:bCs/>
          <w:color w:val="auto"/>
          <w:sz w:val="24"/>
          <w:szCs w:val="24"/>
        </w:rPr>
        <w:t>Sped</w:t>
      </w:r>
      <w:proofErr w:type="spellEnd"/>
      <w:r w:rsidR="000D03E6" w:rsidRPr="00587EB4">
        <w:rPr>
          <w:rFonts w:ascii="Times New Roman" w:hAnsi="Times New Roman" w:cs="Times New Roman"/>
          <w:bCs/>
          <w:color w:val="auto"/>
          <w:sz w:val="24"/>
          <w:szCs w:val="24"/>
        </w:rPr>
        <w:t>.</w:t>
      </w:r>
    </w:p>
    <w:p w14:paraId="40DC3F74" w14:textId="79579E5B" w:rsidR="000D03E6" w:rsidRPr="00587EB4" w:rsidRDefault="00702842" w:rsidP="009505C1">
      <w:pPr>
        <w:pStyle w:val="Nivel2"/>
        <w:spacing w:line="240" w:lineRule="auto"/>
        <w:ind w:left="0" w:firstLine="0"/>
        <w:rPr>
          <w:rFonts w:ascii="Times New Roman" w:hAnsi="Times New Roman" w:cs="Times New Roman"/>
          <w:bCs/>
          <w:color w:val="auto"/>
          <w:sz w:val="24"/>
          <w:szCs w:val="24"/>
        </w:rPr>
      </w:pPr>
      <w:r w:rsidRPr="00587EB4">
        <w:rPr>
          <w:rFonts w:ascii="Times New Roman" w:hAnsi="Times New Roman" w:cs="Times New Roman"/>
          <w:bCs/>
          <w:color w:val="auto"/>
          <w:sz w:val="24"/>
          <w:szCs w:val="24"/>
        </w:rPr>
        <w:t>9.19</w:t>
      </w:r>
      <w:r w:rsidR="009765FE" w:rsidRPr="00587EB4">
        <w:rPr>
          <w:rFonts w:ascii="Times New Roman" w:hAnsi="Times New Roman" w:cs="Times New Roman"/>
          <w:bCs/>
          <w:color w:val="auto"/>
          <w:sz w:val="24"/>
          <w:szCs w:val="24"/>
        </w:rPr>
        <w:t>.25</w:t>
      </w:r>
      <w:r w:rsidR="000D03E6" w:rsidRPr="00587EB4">
        <w:rPr>
          <w:rFonts w:ascii="Times New Roman" w:hAnsi="Times New Roman" w:cs="Times New Roman"/>
          <w:bCs/>
          <w:color w:val="auto"/>
          <w:sz w:val="24"/>
          <w:szCs w:val="24"/>
        </w:rPr>
        <w:t xml:space="preserve"> - Caso a empresa licitante apresente resultado inferior ou igual a </w:t>
      </w:r>
      <w:proofErr w:type="gramStart"/>
      <w:r w:rsidR="000D03E6" w:rsidRPr="00587EB4">
        <w:rPr>
          <w:rFonts w:ascii="Times New Roman" w:hAnsi="Times New Roman" w:cs="Times New Roman"/>
          <w:bCs/>
          <w:color w:val="auto"/>
          <w:sz w:val="24"/>
          <w:szCs w:val="24"/>
        </w:rPr>
        <w:t>1</w:t>
      </w:r>
      <w:proofErr w:type="gramEnd"/>
      <w:r w:rsidR="000D03E6" w:rsidRPr="00587EB4">
        <w:rPr>
          <w:rFonts w:ascii="Times New Roman" w:hAnsi="Times New Roman" w:cs="Times New Roman"/>
          <w:bCs/>
          <w:color w:val="auto"/>
          <w:sz w:val="24"/>
          <w:szCs w:val="24"/>
        </w:rPr>
        <w:t xml:space="preserve"> (um) em qualquer dos índices de Liquidez Geral (LG), Solvência Geral (SG) e Liquidez Corrente (LC), será exigido para fins de habilitação patrimônio líquido mínimo 2% (dois por cento) do valor total estimado da contratação;</w:t>
      </w:r>
    </w:p>
    <w:p w14:paraId="5C7B2C77" w14:textId="038D87B9" w:rsidR="000D03E6" w:rsidRPr="00587EB4" w:rsidRDefault="00702842" w:rsidP="009505C1">
      <w:pPr>
        <w:pStyle w:val="Nivel2"/>
        <w:spacing w:line="240" w:lineRule="auto"/>
        <w:ind w:left="0" w:firstLine="0"/>
        <w:rPr>
          <w:rFonts w:ascii="Times New Roman" w:hAnsi="Times New Roman" w:cs="Times New Roman"/>
          <w:bCs/>
          <w:color w:val="auto"/>
          <w:sz w:val="24"/>
          <w:szCs w:val="24"/>
        </w:rPr>
      </w:pPr>
      <w:r w:rsidRPr="00587EB4">
        <w:rPr>
          <w:rFonts w:ascii="Times New Roman" w:hAnsi="Times New Roman" w:cs="Times New Roman"/>
          <w:bCs/>
          <w:color w:val="auto"/>
          <w:sz w:val="24"/>
          <w:szCs w:val="24"/>
        </w:rPr>
        <w:t>9.19</w:t>
      </w:r>
      <w:r w:rsidR="009765FE" w:rsidRPr="00587EB4">
        <w:rPr>
          <w:rFonts w:ascii="Times New Roman" w:hAnsi="Times New Roman" w:cs="Times New Roman"/>
          <w:bCs/>
          <w:color w:val="auto"/>
          <w:sz w:val="24"/>
          <w:szCs w:val="24"/>
        </w:rPr>
        <w:t>.26</w:t>
      </w:r>
      <w:r w:rsidR="000D03E6" w:rsidRPr="00587EB4">
        <w:rPr>
          <w:rFonts w:ascii="Times New Roman" w:hAnsi="Times New Roman" w:cs="Times New Roman"/>
          <w:bCs/>
          <w:color w:val="auto"/>
          <w:sz w:val="24"/>
          <w:szCs w:val="24"/>
        </w:rPr>
        <w:t xml:space="preserve"> - As empresas criadas no exercício financeiro da licitação deverão atender a todas as exigências da habilitação e poderão substituir os demonstrativos contábeis pelo balanço de abertura. (Lei nº 14.133, de 2021, art. 65, §1º).</w:t>
      </w:r>
    </w:p>
    <w:p w14:paraId="12C14BC5" w14:textId="25ADDD0B" w:rsidR="00650061" w:rsidRPr="00587EB4" w:rsidRDefault="00650061" w:rsidP="009505C1">
      <w:pPr>
        <w:pStyle w:val="Nvel1-SemNum"/>
        <w:spacing w:before="120" w:after="120"/>
        <w:ind w:left="0"/>
        <w:rPr>
          <w:rFonts w:ascii="Times New Roman" w:hAnsi="Times New Roman" w:cs="Times New Roman"/>
          <w:color w:val="auto"/>
          <w:sz w:val="24"/>
          <w:szCs w:val="24"/>
        </w:rPr>
      </w:pPr>
      <w:r w:rsidRPr="00587EB4">
        <w:rPr>
          <w:rFonts w:ascii="Times New Roman" w:hAnsi="Times New Roman" w:cs="Times New Roman"/>
          <w:color w:val="auto"/>
          <w:sz w:val="24"/>
          <w:szCs w:val="24"/>
        </w:rPr>
        <w:lastRenderedPageBreak/>
        <w:t>Qualificação Técnica</w:t>
      </w:r>
    </w:p>
    <w:p w14:paraId="1F2B3E69" w14:textId="626E24B0" w:rsidR="008E7355" w:rsidRPr="00587EB4" w:rsidRDefault="008E7355" w:rsidP="008E7355">
      <w:pPr>
        <w:pStyle w:val="Nvel2-Red"/>
        <w:numPr>
          <w:ilvl w:val="0"/>
          <w:numId w:val="0"/>
        </w:numPr>
        <w:tabs>
          <w:tab w:val="left" w:pos="0"/>
        </w:tabs>
        <w:rPr>
          <w:rFonts w:ascii="Times New Roman" w:hAnsi="Times New Roman" w:cs="Times New Roman"/>
          <w:bCs/>
          <w:i w:val="0"/>
          <w:color w:val="auto"/>
          <w:sz w:val="24"/>
          <w:szCs w:val="24"/>
        </w:rPr>
      </w:pPr>
      <w:r w:rsidRPr="00587EB4">
        <w:rPr>
          <w:rFonts w:ascii="Times New Roman" w:hAnsi="Times New Roman" w:cs="Times New Roman"/>
          <w:bCs/>
          <w:i w:val="0"/>
          <w:color w:val="auto"/>
          <w:sz w:val="24"/>
          <w:szCs w:val="24"/>
        </w:rPr>
        <w:t>9.19.27 - Declaração de que o licitante tomou conhecimento de todas as informações e das condições locais para o cumprimento das obrigações objeto da licitação;</w:t>
      </w:r>
    </w:p>
    <w:p w14:paraId="59060BB9" w14:textId="222AC72A" w:rsidR="008E7355" w:rsidRPr="00587EB4" w:rsidRDefault="008E7355" w:rsidP="008E7355">
      <w:pPr>
        <w:pStyle w:val="Nvel2-Red"/>
        <w:numPr>
          <w:ilvl w:val="0"/>
          <w:numId w:val="0"/>
        </w:numPr>
        <w:tabs>
          <w:tab w:val="left" w:pos="0"/>
        </w:tabs>
        <w:rPr>
          <w:rFonts w:ascii="Times New Roman" w:hAnsi="Times New Roman" w:cs="Times New Roman"/>
          <w:bCs/>
          <w:i w:val="0"/>
          <w:color w:val="auto"/>
          <w:sz w:val="24"/>
          <w:szCs w:val="24"/>
        </w:rPr>
      </w:pPr>
      <w:r w:rsidRPr="00587EB4">
        <w:rPr>
          <w:rFonts w:ascii="Times New Roman" w:hAnsi="Times New Roman" w:cs="Times New Roman"/>
          <w:bCs/>
          <w:i w:val="0"/>
          <w:color w:val="auto"/>
          <w:sz w:val="24"/>
          <w:szCs w:val="24"/>
        </w:rPr>
        <w:t>9.19.27.1 - A declaração acima poderá ser substituída por declaração formal assinada pelo responsável técnico do licitante acerca do conhecimento pleno das condições e peculiaridades da contratação.</w:t>
      </w:r>
    </w:p>
    <w:p w14:paraId="57FCA048" w14:textId="77777777" w:rsidR="008E7355" w:rsidRPr="00587EB4" w:rsidRDefault="008E7355" w:rsidP="008E7355">
      <w:pPr>
        <w:pStyle w:val="Nvel2-Red"/>
        <w:numPr>
          <w:ilvl w:val="0"/>
          <w:numId w:val="0"/>
        </w:numPr>
        <w:tabs>
          <w:tab w:val="left" w:pos="0"/>
        </w:tabs>
        <w:rPr>
          <w:rFonts w:ascii="Times New Roman" w:hAnsi="Times New Roman" w:cs="Times New Roman"/>
          <w:b/>
          <w:bCs/>
          <w:i w:val="0"/>
          <w:color w:val="auto"/>
          <w:sz w:val="24"/>
          <w:szCs w:val="24"/>
        </w:rPr>
      </w:pPr>
      <w:r w:rsidRPr="00587EB4">
        <w:rPr>
          <w:rFonts w:ascii="Times New Roman" w:hAnsi="Times New Roman" w:cs="Times New Roman"/>
          <w:b/>
          <w:bCs/>
          <w:i w:val="0"/>
          <w:color w:val="auto"/>
          <w:sz w:val="24"/>
          <w:szCs w:val="24"/>
        </w:rPr>
        <w:t>Qualificação Técnico-Operacional</w:t>
      </w:r>
    </w:p>
    <w:p w14:paraId="119DCF76" w14:textId="0EE30DE6" w:rsidR="008E7355" w:rsidRPr="00587EB4" w:rsidRDefault="008E7355" w:rsidP="008E7355">
      <w:pPr>
        <w:pStyle w:val="Nvel2-Red"/>
        <w:numPr>
          <w:ilvl w:val="0"/>
          <w:numId w:val="0"/>
        </w:numPr>
        <w:tabs>
          <w:tab w:val="left" w:pos="0"/>
        </w:tabs>
        <w:rPr>
          <w:rFonts w:ascii="Times New Roman" w:hAnsi="Times New Roman" w:cs="Times New Roman"/>
          <w:bCs/>
          <w:i w:val="0"/>
          <w:color w:val="auto"/>
          <w:sz w:val="24"/>
          <w:szCs w:val="24"/>
        </w:rPr>
      </w:pPr>
      <w:r w:rsidRPr="00587EB4">
        <w:rPr>
          <w:rFonts w:ascii="Times New Roman" w:hAnsi="Times New Roman" w:cs="Times New Roman"/>
          <w:bCs/>
          <w:i w:val="0"/>
          <w:color w:val="auto"/>
          <w:sz w:val="24"/>
          <w:szCs w:val="24"/>
        </w:rPr>
        <w:t xml:space="preserve">9.19.28 – Comprovação de aptidão para execução de serviço de complexidade tecnológica e operacional equivalente ou superior com o objeto desta contratação, ou com o item pertinente, por meio da apresentação de certidões ou atestados, </w:t>
      </w:r>
      <w:proofErr w:type="gramStart"/>
      <w:r w:rsidRPr="00587EB4">
        <w:rPr>
          <w:rFonts w:ascii="Times New Roman" w:hAnsi="Times New Roman" w:cs="Times New Roman"/>
          <w:bCs/>
          <w:i w:val="0"/>
          <w:color w:val="auto"/>
          <w:sz w:val="24"/>
          <w:szCs w:val="24"/>
        </w:rPr>
        <w:t>por pessoas jurídicas de direito público ou privado, ou regularmente emitido(s) pelo conselho profissional competente</w:t>
      </w:r>
      <w:proofErr w:type="gramEnd"/>
      <w:r w:rsidRPr="00587EB4">
        <w:rPr>
          <w:rFonts w:ascii="Times New Roman" w:hAnsi="Times New Roman" w:cs="Times New Roman"/>
          <w:bCs/>
          <w:i w:val="0"/>
          <w:color w:val="auto"/>
          <w:sz w:val="24"/>
          <w:szCs w:val="24"/>
        </w:rPr>
        <w:t>, quando for o caso.</w:t>
      </w:r>
    </w:p>
    <w:p w14:paraId="6E2CAB85" w14:textId="0567A54B" w:rsidR="008E7355" w:rsidRPr="00587EB4" w:rsidRDefault="008E7355" w:rsidP="008E7355">
      <w:pPr>
        <w:pStyle w:val="Nvel2-Red"/>
        <w:numPr>
          <w:ilvl w:val="0"/>
          <w:numId w:val="0"/>
        </w:numPr>
        <w:tabs>
          <w:tab w:val="left" w:pos="0"/>
        </w:tabs>
        <w:rPr>
          <w:rFonts w:ascii="Times New Roman" w:hAnsi="Times New Roman" w:cs="Times New Roman"/>
          <w:bCs/>
          <w:i w:val="0"/>
          <w:color w:val="auto"/>
          <w:sz w:val="24"/>
          <w:szCs w:val="24"/>
        </w:rPr>
      </w:pPr>
      <w:r w:rsidRPr="00587EB4">
        <w:rPr>
          <w:rFonts w:ascii="Times New Roman" w:hAnsi="Times New Roman" w:cs="Times New Roman"/>
          <w:bCs/>
          <w:i w:val="0"/>
          <w:color w:val="auto"/>
          <w:sz w:val="24"/>
          <w:szCs w:val="24"/>
        </w:rPr>
        <w:t>9.19.29 – Para fins da comprovação de que trata este subitem, os atestados deverão dizer respeito a contratos executados com as seguintes características mínimas:</w:t>
      </w:r>
    </w:p>
    <w:p w14:paraId="42BCFC5C" w14:textId="6B3DF437" w:rsidR="008E7355" w:rsidRPr="00587EB4" w:rsidRDefault="008E7355" w:rsidP="008E7355">
      <w:pPr>
        <w:pStyle w:val="Nvel2-Red"/>
        <w:numPr>
          <w:ilvl w:val="0"/>
          <w:numId w:val="0"/>
        </w:numPr>
        <w:tabs>
          <w:tab w:val="left" w:pos="0"/>
        </w:tabs>
        <w:rPr>
          <w:rFonts w:ascii="Times New Roman" w:hAnsi="Times New Roman" w:cs="Times New Roman"/>
          <w:bCs/>
          <w:i w:val="0"/>
          <w:color w:val="auto"/>
          <w:sz w:val="24"/>
          <w:szCs w:val="24"/>
        </w:rPr>
      </w:pPr>
      <w:r w:rsidRPr="00587EB4">
        <w:rPr>
          <w:rFonts w:ascii="Times New Roman" w:hAnsi="Times New Roman" w:cs="Times New Roman"/>
          <w:bCs/>
          <w:i w:val="0"/>
          <w:color w:val="auto"/>
          <w:sz w:val="24"/>
          <w:szCs w:val="24"/>
        </w:rPr>
        <w:t>9.19.29.1 - Deverá haver a comprovação da experiência mínima de 02 (dois) anos na prestação dos serviços, sendo aceito o somatório de atestados de períodos diferentes, não havendo obrigatoriedade de os anos serem ininterruptos;</w:t>
      </w:r>
    </w:p>
    <w:p w14:paraId="672A369A" w14:textId="6FBDF282" w:rsidR="008E7355" w:rsidRPr="00587EB4" w:rsidRDefault="008E7355" w:rsidP="008E7355">
      <w:pPr>
        <w:pStyle w:val="Nvel2-Red"/>
        <w:numPr>
          <w:ilvl w:val="0"/>
          <w:numId w:val="0"/>
        </w:numPr>
        <w:tabs>
          <w:tab w:val="left" w:pos="0"/>
        </w:tabs>
        <w:rPr>
          <w:rFonts w:ascii="Times New Roman" w:hAnsi="Times New Roman" w:cs="Times New Roman"/>
          <w:bCs/>
          <w:i w:val="0"/>
          <w:color w:val="auto"/>
          <w:sz w:val="24"/>
          <w:szCs w:val="24"/>
        </w:rPr>
      </w:pPr>
      <w:r w:rsidRPr="00587EB4">
        <w:rPr>
          <w:rFonts w:ascii="Times New Roman" w:hAnsi="Times New Roman" w:cs="Times New Roman"/>
          <w:bCs/>
          <w:i w:val="0"/>
          <w:color w:val="auto"/>
          <w:sz w:val="24"/>
          <w:szCs w:val="24"/>
        </w:rPr>
        <w:t xml:space="preserve">9.19.30 – Será admitida, para fins de comprovação de quantitativo mínimo do serviço, a apresentação e o somatório de diferentes atestados de serviços executados de forma concomitante, pois essa situação equivale, para </w:t>
      </w:r>
      <w:proofErr w:type="gramStart"/>
      <w:r w:rsidRPr="00587EB4">
        <w:rPr>
          <w:rFonts w:ascii="Times New Roman" w:hAnsi="Times New Roman" w:cs="Times New Roman"/>
          <w:bCs/>
          <w:i w:val="0"/>
          <w:color w:val="auto"/>
          <w:sz w:val="24"/>
          <w:szCs w:val="24"/>
        </w:rPr>
        <w:t>fins de comprovação de capacidade técnico-operacional, a uma única contratação</w:t>
      </w:r>
      <w:proofErr w:type="gramEnd"/>
      <w:r w:rsidRPr="00587EB4">
        <w:rPr>
          <w:rFonts w:ascii="Times New Roman" w:hAnsi="Times New Roman" w:cs="Times New Roman"/>
          <w:bCs/>
          <w:i w:val="0"/>
          <w:color w:val="auto"/>
          <w:sz w:val="24"/>
          <w:szCs w:val="24"/>
        </w:rPr>
        <w:t>.</w:t>
      </w:r>
    </w:p>
    <w:p w14:paraId="597DA256" w14:textId="1BAD08B9" w:rsidR="008E7355" w:rsidRPr="00587EB4" w:rsidRDefault="008E7355" w:rsidP="008E7355">
      <w:pPr>
        <w:pStyle w:val="Nvel2-Red"/>
        <w:numPr>
          <w:ilvl w:val="0"/>
          <w:numId w:val="0"/>
        </w:numPr>
        <w:tabs>
          <w:tab w:val="left" w:pos="0"/>
        </w:tabs>
        <w:rPr>
          <w:rFonts w:ascii="Times New Roman" w:hAnsi="Times New Roman" w:cs="Times New Roman"/>
          <w:bCs/>
          <w:i w:val="0"/>
          <w:color w:val="auto"/>
          <w:sz w:val="24"/>
          <w:szCs w:val="24"/>
        </w:rPr>
      </w:pPr>
      <w:r w:rsidRPr="00587EB4">
        <w:rPr>
          <w:rFonts w:ascii="Times New Roman" w:hAnsi="Times New Roman" w:cs="Times New Roman"/>
          <w:bCs/>
          <w:i w:val="0"/>
          <w:color w:val="auto"/>
          <w:sz w:val="24"/>
          <w:szCs w:val="24"/>
        </w:rPr>
        <w:t>9.19.31 – Os atestados de capacidade técnica podem ser apresentados em nome da matriz ou da filial da empresa licitante.</w:t>
      </w:r>
    </w:p>
    <w:p w14:paraId="43C9A8C4" w14:textId="0C701BE3" w:rsidR="008E7355" w:rsidRPr="00587EB4" w:rsidRDefault="008E7355" w:rsidP="008E7355">
      <w:pPr>
        <w:pStyle w:val="Nvel2-Red"/>
        <w:numPr>
          <w:ilvl w:val="0"/>
          <w:numId w:val="0"/>
        </w:numPr>
        <w:tabs>
          <w:tab w:val="left" w:pos="0"/>
        </w:tabs>
        <w:rPr>
          <w:rFonts w:ascii="Times New Roman" w:hAnsi="Times New Roman" w:cs="Times New Roman"/>
          <w:bCs/>
          <w:i w:val="0"/>
          <w:color w:val="auto"/>
          <w:sz w:val="24"/>
          <w:szCs w:val="24"/>
        </w:rPr>
      </w:pPr>
      <w:r w:rsidRPr="00587EB4">
        <w:rPr>
          <w:rFonts w:ascii="Times New Roman" w:hAnsi="Times New Roman" w:cs="Times New Roman"/>
          <w:bCs/>
          <w:i w:val="0"/>
          <w:color w:val="auto"/>
          <w:sz w:val="24"/>
          <w:szCs w:val="24"/>
        </w:rPr>
        <w:t>9.19.32 – O licitante disponibilizará todas as informações necessárias à comprovação da legitimidade dos atestados, apresentando, quando solicitado pela Administração, cópia do contrato que deu suporte à contratação, endereço atual da contratante e local em que foram prestados os serviços, entre outros documentos.</w:t>
      </w:r>
    </w:p>
    <w:p w14:paraId="2A5C33C8" w14:textId="449EEB3B" w:rsidR="008E7355" w:rsidRPr="00587EB4" w:rsidRDefault="008E7355" w:rsidP="008E7355">
      <w:pPr>
        <w:pStyle w:val="Nvel2-Red"/>
        <w:numPr>
          <w:ilvl w:val="0"/>
          <w:numId w:val="0"/>
        </w:numPr>
        <w:tabs>
          <w:tab w:val="left" w:pos="0"/>
        </w:tabs>
        <w:rPr>
          <w:rFonts w:ascii="Times New Roman" w:hAnsi="Times New Roman" w:cs="Times New Roman"/>
          <w:bCs/>
          <w:i w:val="0"/>
          <w:color w:val="auto"/>
          <w:sz w:val="24"/>
          <w:szCs w:val="24"/>
        </w:rPr>
      </w:pPr>
      <w:r w:rsidRPr="00587EB4">
        <w:rPr>
          <w:rFonts w:ascii="Times New Roman" w:hAnsi="Times New Roman" w:cs="Times New Roman"/>
          <w:bCs/>
          <w:i w:val="0"/>
          <w:color w:val="auto"/>
          <w:sz w:val="24"/>
          <w:szCs w:val="24"/>
        </w:rPr>
        <w:t>9.19.33 – Os atestados deverão referir-se a serviços prestados no âmbito de sua atividade econômica principal ou secundária especificadas no contrato social vigente;</w:t>
      </w:r>
    </w:p>
    <w:p w14:paraId="2E3B4B8F" w14:textId="71AD19AC" w:rsidR="008E7355" w:rsidRPr="00587EB4" w:rsidRDefault="008E7355" w:rsidP="008E7355">
      <w:pPr>
        <w:pStyle w:val="Nvel2-Red"/>
        <w:numPr>
          <w:ilvl w:val="0"/>
          <w:numId w:val="0"/>
        </w:numPr>
        <w:tabs>
          <w:tab w:val="left" w:pos="0"/>
        </w:tabs>
        <w:rPr>
          <w:rFonts w:ascii="Times New Roman" w:hAnsi="Times New Roman" w:cs="Times New Roman"/>
          <w:bCs/>
          <w:i w:val="0"/>
          <w:color w:val="auto"/>
          <w:sz w:val="24"/>
          <w:szCs w:val="24"/>
        </w:rPr>
      </w:pPr>
      <w:r w:rsidRPr="00587EB4">
        <w:rPr>
          <w:rFonts w:ascii="Times New Roman" w:hAnsi="Times New Roman" w:cs="Times New Roman"/>
          <w:bCs/>
          <w:i w:val="0"/>
          <w:color w:val="auto"/>
          <w:sz w:val="24"/>
          <w:szCs w:val="24"/>
        </w:rPr>
        <w:t>9.19.34 – Serão aceitos atestados ou outros documentos hábeis emitidos por entidades estrangeiras quando acompanhados de tradução para o português, salvo se comprovada a inidoneidade da entidade emissora.</w:t>
      </w:r>
    </w:p>
    <w:p w14:paraId="12A56FAF" w14:textId="5580C62A" w:rsidR="0074200A" w:rsidRPr="00587EB4" w:rsidRDefault="008E7355" w:rsidP="008E7355">
      <w:pPr>
        <w:pStyle w:val="Nvel2-Red"/>
        <w:numPr>
          <w:ilvl w:val="0"/>
          <w:numId w:val="0"/>
        </w:numPr>
        <w:tabs>
          <w:tab w:val="left" w:pos="0"/>
        </w:tabs>
        <w:spacing w:before="0" w:line="240" w:lineRule="auto"/>
        <w:rPr>
          <w:rFonts w:ascii="Times New Roman" w:hAnsi="Times New Roman" w:cs="Times New Roman"/>
          <w:i w:val="0"/>
          <w:color w:val="auto"/>
          <w:sz w:val="24"/>
          <w:szCs w:val="24"/>
        </w:rPr>
      </w:pPr>
      <w:r w:rsidRPr="00587EB4">
        <w:rPr>
          <w:rFonts w:ascii="Times New Roman" w:hAnsi="Times New Roman" w:cs="Times New Roman"/>
          <w:bCs/>
          <w:i w:val="0"/>
          <w:color w:val="auto"/>
          <w:sz w:val="24"/>
          <w:szCs w:val="24"/>
        </w:rPr>
        <w:t>9.19.35 - A apresentação de certidões ou atestados de desempenho anterior emitido em favor de consórcio do qual tenha feito parte será admitido, desde que atendidos os requisitos do art. 67, §§ 10 e 11, da Lei nº 14.133/2021 e regulamentos sobre o tema.</w:t>
      </w:r>
    </w:p>
    <w:bookmarkEnd w:id="19"/>
    <w:p w14:paraId="7F085100" w14:textId="22F1A04B" w:rsidR="00DB1FD4" w:rsidRPr="00587EB4" w:rsidRDefault="009765FE" w:rsidP="00995598">
      <w:pPr>
        <w:pStyle w:val="PargrafodaLista"/>
        <w:widowControl w:val="0"/>
        <w:numPr>
          <w:ilvl w:val="2"/>
          <w:numId w:val="53"/>
        </w:numPr>
        <w:tabs>
          <w:tab w:val="left" w:pos="1022"/>
        </w:tabs>
        <w:autoSpaceDE w:val="0"/>
        <w:autoSpaceDN w:val="0"/>
        <w:spacing w:before="120" w:after="120"/>
        <w:jc w:val="both"/>
        <w:outlineLvl w:val="0"/>
        <w:rPr>
          <w:b/>
          <w:bCs/>
          <w:color w:val="auto"/>
        </w:rPr>
      </w:pPr>
      <w:r w:rsidRPr="00587EB4">
        <w:rPr>
          <w:b/>
          <w:bCs/>
          <w:color w:val="auto"/>
        </w:rPr>
        <w:t xml:space="preserve">- </w:t>
      </w:r>
      <w:r w:rsidR="00DB1FD4" w:rsidRPr="00587EB4">
        <w:rPr>
          <w:b/>
          <w:bCs/>
          <w:color w:val="auto"/>
        </w:rPr>
        <w:t>DEMAIS</w:t>
      </w:r>
      <w:r w:rsidR="00DB1FD4" w:rsidRPr="00587EB4">
        <w:rPr>
          <w:b/>
          <w:bCs/>
          <w:color w:val="auto"/>
          <w:spacing w:val="-1"/>
        </w:rPr>
        <w:t xml:space="preserve"> </w:t>
      </w:r>
      <w:r w:rsidR="00DB1FD4" w:rsidRPr="00587EB4">
        <w:rPr>
          <w:b/>
          <w:bCs/>
          <w:color w:val="auto"/>
        </w:rPr>
        <w:t>DOCUMENTOS</w:t>
      </w:r>
    </w:p>
    <w:p w14:paraId="63BDB784" w14:textId="79AEE8A2" w:rsidR="00E37EAB" w:rsidRPr="00587EB4" w:rsidRDefault="00702842" w:rsidP="009505C1">
      <w:pPr>
        <w:widowControl w:val="0"/>
        <w:tabs>
          <w:tab w:val="left" w:pos="557"/>
        </w:tabs>
        <w:autoSpaceDE w:val="0"/>
        <w:autoSpaceDN w:val="0"/>
        <w:spacing w:before="120" w:after="120"/>
        <w:jc w:val="both"/>
        <w:rPr>
          <w:sz w:val="24"/>
          <w:szCs w:val="24"/>
        </w:rPr>
      </w:pPr>
      <w:r w:rsidRPr="00587EB4">
        <w:rPr>
          <w:bCs/>
          <w:sz w:val="24"/>
          <w:szCs w:val="24"/>
        </w:rPr>
        <w:t>9.19</w:t>
      </w:r>
      <w:r w:rsidR="002D5912" w:rsidRPr="00587EB4">
        <w:rPr>
          <w:sz w:val="24"/>
          <w:szCs w:val="24"/>
        </w:rPr>
        <w:t>.</w:t>
      </w:r>
      <w:r w:rsidR="0074200A" w:rsidRPr="00587EB4">
        <w:rPr>
          <w:sz w:val="24"/>
          <w:szCs w:val="24"/>
        </w:rPr>
        <w:t>36</w:t>
      </w:r>
      <w:r w:rsidR="00A075E7" w:rsidRPr="00587EB4">
        <w:rPr>
          <w:sz w:val="24"/>
          <w:szCs w:val="24"/>
        </w:rPr>
        <w:t xml:space="preserve">.1 </w:t>
      </w:r>
      <w:r w:rsidR="00DB1FD4" w:rsidRPr="00587EB4">
        <w:rPr>
          <w:sz w:val="24"/>
          <w:szCs w:val="24"/>
        </w:rPr>
        <w:t xml:space="preserve">Declaração conjunta, expressa, de que o licitante: </w:t>
      </w:r>
    </w:p>
    <w:p w14:paraId="7DD8DD94" w14:textId="7045D7C3" w:rsidR="00744B89" w:rsidRPr="00587EB4" w:rsidRDefault="009C5BD1" w:rsidP="009505C1">
      <w:pPr>
        <w:widowControl w:val="0"/>
        <w:tabs>
          <w:tab w:val="left" w:pos="557"/>
        </w:tabs>
        <w:autoSpaceDE w:val="0"/>
        <w:autoSpaceDN w:val="0"/>
        <w:spacing w:before="120" w:after="120"/>
        <w:jc w:val="both"/>
        <w:rPr>
          <w:sz w:val="24"/>
          <w:szCs w:val="24"/>
        </w:rPr>
      </w:pPr>
      <w:r w:rsidRPr="00587EB4">
        <w:rPr>
          <w:sz w:val="24"/>
          <w:szCs w:val="24"/>
        </w:rPr>
        <w:t>a)</w:t>
      </w:r>
      <w:r w:rsidR="00DB1FD4" w:rsidRPr="00587EB4">
        <w:rPr>
          <w:sz w:val="24"/>
          <w:szCs w:val="24"/>
        </w:rPr>
        <w:t xml:space="preserve"> não possui em seu quadro de pessoal</w:t>
      </w:r>
      <w:r w:rsidR="00DB1FD4" w:rsidRPr="00587EB4">
        <w:rPr>
          <w:spacing w:val="1"/>
          <w:sz w:val="24"/>
          <w:szCs w:val="24"/>
        </w:rPr>
        <w:t xml:space="preserve"> </w:t>
      </w:r>
      <w:proofErr w:type="gramStart"/>
      <w:r w:rsidR="00DB1FD4" w:rsidRPr="00587EB4">
        <w:rPr>
          <w:sz w:val="24"/>
          <w:szCs w:val="24"/>
        </w:rPr>
        <w:t>empregado(</w:t>
      </w:r>
      <w:proofErr w:type="gramEnd"/>
      <w:r w:rsidR="00DB1FD4" w:rsidRPr="00587EB4">
        <w:rPr>
          <w:sz w:val="24"/>
          <w:szCs w:val="24"/>
        </w:rPr>
        <w:t>s) com menos de 18 (dezoito) anos em trabalho noturno, perigoso ou insalubre</w:t>
      </w:r>
      <w:r w:rsidR="00DB1FD4" w:rsidRPr="00587EB4">
        <w:rPr>
          <w:spacing w:val="1"/>
          <w:sz w:val="24"/>
          <w:szCs w:val="24"/>
        </w:rPr>
        <w:t xml:space="preserve"> </w:t>
      </w:r>
      <w:r w:rsidR="00DB1FD4" w:rsidRPr="00587EB4">
        <w:rPr>
          <w:sz w:val="24"/>
          <w:szCs w:val="24"/>
        </w:rPr>
        <w:t>e</w:t>
      </w:r>
      <w:r w:rsidR="00DB1FD4" w:rsidRPr="00587EB4">
        <w:rPr>
          <w:spacing w:val="1"/>
          <w:sz w:val="24"/>
          <w:szCs w:val="24"/>
        </w:rPr>
        <w:t xml:space="preserve"> </w:t>
      </w:r>
      <w:r w:rsidR="00DB1FD4" w:rsidRPr="00587EB4">
        <w:rPr>
          <w:sz w:val="24"/>
          <w:szCs w:val="24"/>
        </w:rPr>
        <w:t>de 16 (dezesseis) anos em qualquer trabalho, salvo na condição de aprendiz, nos termos do</w:t>
      </w:r>
      <w:r w:rsidR="00DB1FD4" w:rsidRPr="00587EB4">
        <w:rPr>
          <w:spacing w:val="1"/>
          <w:sz w:val="24"/>
          <w:szCs w:val="24"/>
        </w:rPr>
        <w:t xml:space="preserve"> </w:t>
      </w:r>
      <w:r w:rsidR="00DB1FD4" w:rsidRPr="00587EB4">
        <w:rPr>
          <w:sz w:val="24"/>
          <w:szCs w:val="24"/>
        </w:rPr>
        <w:t>inciso XXXIII do</w:t>
      </w:r>
      <w:r w:rsidR="00DB1FD4" w:rsidRPr="00587EB4">
        <w:rPr>
          <w:spacing w:val="1"/>
          <w:sz w:val="24"/>
          <w:szCs w:val="24"/>
        </w:rPr>
        <w:t xml:space="preserve"> </w:t>
      </w:r>
      <w:r w:rsidR="00DB1FD4" w:rsidRPr="00587EB4">
        <w:rPr>
          <w:sz w:val="24"/>
          <w:szCs w:val="24"/>
        </w:rPr>
        <w:t>art.</w:t>
      </w:r>
      <w:r w:rsidR="00DB1FD4" w:rsidRPr="00587EB4">
        <w:rPr>
          <w:spacing w:val="1"/>
          <w:sz w:val="24"/>
          <w:szCs w:val="24"/>
        </w:rPr>
        <w:t xml:space="preserve"> </w:t>
      </w:r>
      <w:r w:rsidR="00DB1FD4" w:rsidRPr="00587EB4">
        <w:rPr>
          <w:sz w:val="24"/>
          <w:szCs w:val="24"/>
        </w:rPr>
        <w:t>7º da Constituição Fede</w:t>
      </w:r>
      <w:r w:rsidR="00744B89" w:rsidRPr="00587EB4">
        <w:rPr>
          <w:sz w:val="24"/>
          <w:szCs w:val="24"/>
        </w:rPr>
        <w:t>ral de 1998 (Lei nº. 9.854/99);</w:t>
      </w:r>
    </w:p>
    <w:p w14:paraId="32FFCE00" w14:textId="2AEED05B" w:rsidR="00744B89" w:rsidRPr="00587EB4" w:rsidRDefault="009C5BD1" w:rsidP="009505C1">
      <w:pPr>
        <w:widowControl w:val="0"/>
        <w:tabs>
          <w:tab w:val="left" w:pos="557"/>
        </w:tabs>
        <w:autoSpaceDE w:val="0"/>
        <w:autoSpaceDN w:val="0"/>
        <w:spacing w:before="120" w:after="120"/>
        <w:jc w:val="both"/>
        <w:rPr>
          <w:sz w:val="24"/>
          <w:szCs w:val="24"/>
        </w:rPr>
      </w:pPr>
      <w:r w:rsidRPr="00587EB4">
        <w:rPr>
          <w:sz w:val="24"/>
          <w:szCs w:val="24"/>
        </w:rPr>
        <w:t>b)</w:t>
      </w:r>
      <w:r w:rsidR="00DB1FD4" w:rsidRPr="00587EB4">
        <w:rPr>
          <w:sz w:val="24"/>
          <w:szCs w:val="24"/>
        </w:rPr>
        <w:t xml:space="preserve"> </w:t>
      </w:r>
      <w:r w:rsidR="00A075E7" w:rsidRPr="00587EB4">
        <w:rPr>
          <w:sz w:val="24"/>
          <w:szCs w:val="24"/>
        </w:rPr>
        <w:t>declaração de</w:t>
      </w:r>
      <w:r w:rsidR="00F25C89" w:rsidRPr="00587EB4">
        <w:rPr>
          <w:sz w:val="24"/>
          <w:szCs w:val="24"/>
        </w:rPr>
        <w:t xml:space="preserve"> enquadramento em ME ou EPP</w:t>
      </w:r>
    </w:p>
    <w:p w14:paraId="45BEDE63" w14:textId="26BBF7FF" w:rsidR="009C5BD1" w:rsidRPr="00587EB4" w:rsidRDefault="009C5BD1" w:rsidP="009505C1">
      <w:pPr>
        <w:widowControl w:val="0"/>
        <w:tabs>
          <w:tab w:val="left" w:pos="590"/>
        </w:tabs>
        <w:autoSpaceDE w:val="0"/>
        <w:autoSpaceDN w:val="0"/>
        <w:spacing w:before="120" w:after="120"/>
        <w:jc w:val="both"/>
        <w:outlineLvl w:val="0"/>
        <w:rPr>
          <w:b/>
          <w:bCs/>
          <w:spacing w:val="1"/>
          <w:sz w:val="24"/>
          <w:szCs w:val="24"/>
        </w:rPr>
      </w:pPr>
      <w:r w:rsidRPr="00587EB4">
        <w:rPr>
          <w:b/>
          <w:bCs/>
          <w:sz w:val="24"/>
          <w:szCs w:val="24"/>
        </w:rPr>
        <w:lastRenderedPageBreak/>
        <w:t>c)</w:t>
      </w:r>
      <w:r w:rsidR="0095671F" w:rsidRPr="00587EB4">
        <w:rPr>
          <w:b/>
          <w:bCs/>
          <w:sz w:val="24"/>
          <w:szCs w:val="24"/>
        </w:rPr>
        <w:t xml:space="preserve"> </w:t>
      </w:r>
      <w:r w:rsidR="00F25C89" w:rsidRPr="00587EB4">
        <w:rPr>
          <w:b/>
          <w:bCs/>
          <w:sz w:val="24"/>
          <w:szCs w:val="24"/>
        </w:rPr>
        <w:t>Se o licitante participante for Microempreendedor Individual deverá apresentar o</w:t>
      </w:r>
      <w:r w:rsidR="00F25C89" w:rsidRPr="00587EB4">
        <w:rPr>
          <w:b/>
          <w:bCs/>
          <w:spacing w:val="1"/>
          <w:sz w:val="24"/>
          <w:szCs w:val="24"/>
        </w:rPr>
        <w:t xml:space="preserve"> </w:t>
      </w:r>
      <w:r w:rsidR="00F25C89" w:rsidRPr="00587EB4">
        <w:rPr>
          <w:b/>
          <w:bCs/>
          <w:sz w:val="24"/>
          <w:szCs w:val="24"/>
        </w:rPr>
        <w:t>Certificado da Condição caso queira usufruir dos benefícios da Lei Complementar nº</w:t>
      </w:r>
      <w:r w:rsidR="00F25C89" w:rsidRPr="00587EB4">
        <w:rPr>
          <w:b/>
          <w:bCs/>
          <w:spacing w:val="1"/>
          <w:sz w:val="24"/>
          <w:szCs w:val="24"/>
        </w:rPr>
        <w:t xml:space="preserve"> </w:t>
      </w:r>
      <w:r w:rsidR="00F25C89" w:rsidRPr="00587EB4">
        <w:rPr>
          <w:b/>
          <w:bCs/>
          <w:sz w:val="24"/>
          <w:szCs w:val="24"/>
        </w:rPr>
        <w:t>123/2006 ou a Declaração de Microempresa – ME ou Empresa de Pequeno Porte – EPP</w:t>
      </w:r>
      <w:r w:rsidR="00F25C89" w:rsidRPr="00587EB4">
        <w:rPr>
          <w:b/>
          <w:bCs/>
          <w:spacing w:val="1"/>
          <w:sz w:val="24"/>
          <w:szCs w:val="24"/>
        </w:rPr>
        <w:t xml:space="preserve"> </w:t>
      </w:r>
    </w:p>
    <w:p w14:paraId="38CDC7C9" w14:textId="6C25CE22" w:rsidR="00833E77" w:rsidRPr="00587EB4" w:rsidRDefault="009C5BD1" w:rsidP="009505C1">
      <w:pPr>
        <w:widowControl w:val="0"/>
        <w:tabs>
          <w:tab w:val="left" w:pos="590"/>
        </w:tabs>
        <w:autoSpaceDE w:val="0"/>
        <w:autoSpaceDN w:val="0"/>
        <w:spacing w:before="120" w:after="120"/>
        <w:jc w:val="both"/>
        <w:outlineLvl w:val="0"/>
        <w:rPr>
          <w:sz w:val="24"/>
          <w:szCs w:val="24"/>
        </w:rPr>
      </w:pPr>
      <w:r w:rsidRPr="00587EB4">
        <w:rPr>
          <w:b/>
          <w:bCs/>
          <w:spacing w:val="1"/>
          <w:sz w:val="24"/>
          <w:szCs w:val="24"/>
        </w:rPr>
        <w:t xml:space="preserve">d) </w:t>
      </w:r>
      <w:r w:rsidR="00DB1FD4" w:rsidRPr="00587EB4">
        <w:rPr>
          <w:sz w:val="24"/>
          <w:szCs w:val="24"/>
        </w:rPr>
        <w:t>detém</w:t>
      </w:r>
      <w:r w:rsidR="00DB1FD4" w:rsidRPr="00587EB4">
        <w:rPr>
          <w:spacing w:val="1"/>
          <w:sz w:val="24"/>
          <w:szCs w:val="24"/>
        </w:rPr>
        <w:t xml:space="preserve"> </w:t>
      </w:r>
      <w:r w:rsidR="00DB1FD4" w:rsidRPr="00587EB4">
        <w:rPr>
          <w:sz w:val="24"/>
          <w:szCs w:val="24"/>
        </w:rPr>
        <w:t>conhecimento de todas as informações contidas neste edital e em seus anexos, e que a sua</w:t>
      </w:r>
      <w:r w:rsidR="00DB1FD4" w:rsidRPr="00587EB4">
        <w:rPr>
          <w:spacing w:val="1"/>
          <w:sz w:val="24"/>
          <w:szCs w:val="24"/>
        </w:rPr>
        <w:t xml:space="preserve"> </w:t>
      </w:r>
      <w:r w:rsidR="00DB1FD4" w:rsidRPr="00587EB4">
        <w:rPr>
          <w:sz w:val="24"/>
          <w:szCs w:val="24"/>
        </w:rPr>
        <w:t>proposta</w:t>
      </w:r>
      <w:r w:rsidR="00DB1FD4" w:rsidRPr="00587EB4">
        <w:rPr>
          <w:spacing w:val="1"/>
          <w:sz w:val="24"/>
          <w:szCs w:val="24"/>
        </w:rPr>
        <w:t xml:space="preserve"> </w:t>
      </w:r>
      <w:r w:rsidR="00DB1FD4" w:rsidRPr="00587EB4">
        <w:rPr>
          <w:sz w:val="24"/>
          <w:szCs w:val="24"/>
        </w:rPr>
        <w:t>atende</w:t>
      </w:r>
      <w:r w:rsidR="00DB1FD4" w:rsidRPr="00587EB4">
        <w:rPr>
          <w:spacing w:val="1"/>
          <w:sz w:val="24"/>
          <w:szCs w:val="24"/>
        </w:rPr>
        <w:t xml:space="preserve"> </w:t>
      </w:r>
      <w:r w:rsidR="00DB1FD4" w:rsidRPr="00587EB4">
        <w:rPr>
          <w:sz w:val="24"/>
          <w:szCs w:val="24"/>
        </w:rPr>
        <w:t>integralmente</w:t>
      </w:r>
      <w:r w:rsidR="00DB1FD4" w:rsidRPr="00587EB4">
        <w:rPr>
          <w:spacing w:val="1"/>
          <w:sz w:val="24"/>
          <w:szCs w:val="24"/>
        </w:rPr>
        <w:t xml:space="preserve"> </w:t>
      </w:r>
      <w:r w:rsidR="00DB1FD4" w:rsidRPr="00587EB4">
        <w:rPr>
          <w:sz w:val="24"/>
          <w:szCs w:val="24"/>
        </w:rPr>
        <w:t>aos</w:t>
      </w:r>
      <w:r w:rsidR="00DB1FD4" w:rsidRPr="00587EB4">
        <w:rPr>
          <w:spacing w:val="1"/>
          <w:sz w:val="24"/>
          <w:szCs w:val="24"/>
        </w:rPr>
        <w:t xml:space="preserve"> </w:t>
      </w:r>
      <w:r w:rsidR="00DB1FD4" w:rsidRPr="00587EB4">
        <w:rPr>
          <w:sz w:val="24"/>
          <w:szCs w:val="24"/>
        </w:rPr>
        <w:t>requisitos</w:t>
      </w:r>
      <w:r w:rsidR="00DB1FD4" w:rsidRPr="00587EB4">
        <w:rPr>
          <w:spacing w:val="1"/>
          <w:sz w:val="24"/>
          <w:szCs w:val="24"/>
        </w:rPr>
        <w:t xml:space="preserve"> </w:t>
      </w:r>
      <w:r w:rsidR="00DB1FD4" w:rsidRPr="00587EB4">
        <w:rPr>
          <w:sz w:val="24"/>
          <w:szCs w:val="24"/>
        </w:rPr>
        <w:t>constantes</w:t>
      </w:r>
      <w:r w:rsidR="00DB1FD4" w:rsidRPr="00587EB4">
        <w:rPr>
          <w:spacing w:val="1"/>
          <w:sz w:val="24"/>
          <w:szCs w:val="24"/>
        </w:rPr>
        <w:t xml:space="preserve"> </w:t>
      </w:r>
      <w:r w:rsidR="00DB1FD4" w:rsidRPr="00587EB4">
        <w:rPr>
          <w:sz w:val="24"/>
          <w:szCs w:val="24"/>
        </w:rPr>
        <w:t>do</w:t>
      </w:r>
      <w:r w:rsidR="00DB1FD4" w:rsidRPr="00587EB4">
        <w:rPr>
          <w:spacing w:val="1"/>
          <w:sz w:val="24"/>
          <w:szCs w:val="24"/>
        </w:rPr>
        <w:t xml:space="preserve"> </w:t>
      </w:r>
      <w:r w:rsidR="00DB1FD4" w:rsidRPr="00587EB4">
        <w:rPr>
          <w:sz w:val="24"/>
          <w:szCs w:val="24"/>
        </w:rPr>
        <w:t>edital;</w:t>
      </w:r>
      <w:r w:rsidR="00DB1FD4" w:rsidRPr="00587EB4">
        <w:rPr>
          <w:spacing w:val="1"/>
          <w:sz w:val="24"/>
          <w:szCs w:val="24"/>
        </w:rPr>
        <w:t xml:space="preserve"> </w:t>
      </w:r>
    </w:p>
    <w:p w14:paraId="4CAC8F01" w14:textId="33420313" w:rsidR="00833E77" w:rsidRPr="00587EB4" w:rsidRDefault="009C5BD1" w:rsidP="00995598">
      <w:pPr>
        <w:pStyle w:val="PargrafodaLista"/>
        <w:widowControl w:val="0"/>
        <w:numPr>
          <w:ilvl w:val="0"/>
          <w:numId w:val="14"/>
        </w:numPr>
        <w:tabs>
          <w:tab w:val="left" w:pos="851"/>
        </w:tabs>
        <w:autoSpaceDE w:val="0"/>
        <w:autoSpaceDN w:val="0"/>
        <w:spacing w:before="120" w:after="120"/>
        <w:ind w:left="0" w:firstLine="0"/>
        <w:jc w:val="both"/>
        <w:rPr>
          <w:color w:val="auto"/>
        </w:rPr>
      </w:pPr>
      <w:r w:rsidRPr="00587EB4">
        <w:rPr>
          <w:color w:val="auto"/>
        </w:rPr>
        <w:t xml:space="preserve"> </w:t>
      </w:r>
      <w:proofErr w:type="gramStart"/>
      <w:r w:rsidR="00DB1FD4" w:rsidRPr="00587EB4">
        <w:rPr>
          <w:color w:val="auto"/>
        </w:rPr>
        <w:t>não</w:t>
      </w:r>
      <w:proofErr w:type="gramEnd"/>
      <w:r w:rsidR="00DB1FD4" w:rsidRPr="00587EB4">
        <w:rPr>
          <w:color w:val="auto"/>
          <w:spacing w:val="1"/>
        </w:rPr>
        <w:t xml:space="preserve"> </w:t>
      </w:r>
      <w:r w:rsidR="00DB1FD4" w:rsidRPr="00587EB4">
        <w:rPr>
          <w:color w:val="auto"/>
        </w:rPr>
        <w:t>incursa</w:t>
      </w:r>
      <w:r w:rsidR="00DB1FD4" w:rsidRPr="00587EB4">
        <w:rPr>
          <w:color w:val="auto"/>
          <w:spacing w:val="1"/>
        </w:rPr>
        <w:t xml:space="preserve"> </w:t>
      </w:r>
      <w:r w:rsidR="00DB1FD4" w:rsidRPr="00587EB4">
        <w:rPr>
          <w:color w:val="auto"/>
        </w:rPr>
        <w:t>nos</w:t>
      </w:r>
      <w:r w:rsidR="00DB1FD4" w:rsidRPr="00587EB4">
        <w:rPr>
          <w:color w:val="auto"/>
          <w:spacing w:val="-57"/>
        </w:rPr>
        <w:t xml:space="preserve"> </w:t>
      </w:r>
      <w:r w:rsidR="00DB1FD4" w:rsidRPr="00587EB4">
        <w:rPr>
          <w:color w:val="auto"/>
        </w:rPr>
        <w:t>impedimentos de que trata o artigo 14 da Lei Federal nº 14.133/2021; conforme modelo do</w:t>
      </w:r>
      <w:r w:rsidR="00DB1FD4" w:rsidRPr="00587EB4">
        <w:rPr>
          <w:color w:val="auto"/>
          <w:spacing w:val="1"/>
        </w:rPr>
        <w:t xml:space="preserve"> </w:t>
      </w:r>
      <w:r w:rsidR="00DB1FD4" w:rsidRPr="00587EB4">
        <w:rPr>
          <w:color w:val="auto"/>
        </w:rPr>
        <w:t>Anexo</w:t>
      </w:r>
      <w:r w:rsidR="00DB1FD4" w:rsidRPr="00587EB4">
        <w:rPr>
          <w:color w:val="auto"/>
          <w:spacing w:val="1"/>
        </w:rPr>
        <w:t xml:space="preserve"> </w:t>
      </w:r>
      <w:r w:rsidR="00431537" w:rsidRPr="00587EB4">
        <w:rPr>
          <w:color w:val="auto"/>
        </w:rPr>
        <w:t xml:space="preserve">II,  </w:t>
      </w:r>
    </w:p>
    <w:p w14:paraId="18B9D14A" w14:textId="43B17E68" w:rsidR="00DB1FD4" w:rsidRPr="00587EB4" w:rsidRDefault="00702842" w:rsidP="00A94DAF">
      <w:pPr>
        <w:widowControl w:val="0"/>
        <w:tabs>
          <w:tab w:val="left" w:pos="881"/>
          <w:tab w:val="left" w:pos="993"/>
        </w:tabs>
        <w:autoSpaceDE w:val="0"/>
        <w:autoSpaceDN w:val="0"/>
        <w:spacing w:before="120" w:after="120"/>
        <w:jc w:val="both"/>
        <w:rPr>
          <w:b/>
          <w:sz w:val="24"/>
          <w:szCs w:val="24"/>
        </w:rPr>
      </w:pPr>
      <w:r w:rsidRPr="00587EB4">
        <w:rPr>
          <w:bCs/>
          <w:sz w:val="24"/>
          <w:szCs w:val="24"/>
        </w:rPr>
        <w:t>9.19</w:t>
      </w:r>
      <w:r w:rsidR="009765FE" w:rsidRPr="00587EB4">
        <w:rPr>
          <w:sz w:val="24"/>
          <w:szCs w:val="24"/>
        </w:rPr>
        <w:t>.</w:t>
      </w:r>
      <w:r w:rsidR="0074200A" w:rsidRPr="00587EB4">
        <w:rPr>
          <w:sz w:val="24"/>
          <w:szCs w:val="24"/>
        </w:rPr>
        <w:t>37 -</w:t>
      </w:r>
      <w:r w:rsidR="009765FE" w:rsidRPr="00587EB4">
        <w:rPr>
          <w:b/>
          <w:sz w:val="24"/>
          <w:szCs w:val="24"/>
        </w:rPr>
        <w:t xml:space="preserve"> </w:t>
      </w:r>
      <w:r w:rsidR="00DB1FD4" w:rsidRPr="00587EB4">
        <w:rPr>
          <w:b/>
          <w:sz w:val="24"/>
          <w:szCs w:val="24"/>
        </w:rPr>
        <w:t>Os documentos que não tiverem data de validade serão considerados válidos se</w:t>
      </w:r>
      <w:r w:rsidR="00DB1FD4" w:rsidRPr="00587EB4">
        <w:rPr>
          <w:b/>
          <w:spacing w:val="1"/>
          <w:sz w:val="24"/>
          <w:szCs w:val="24"/>
        </w:rPr>
        <w:t xml:space="preserve"> </w:t>
      </w:r>
      <w:r w:rsidR="00DB1FD4" w:rsidRPr="00587EB4">
        <w:rPr>
          <w:b/>
          <w:sz w:val="24"/>
          <w:szCs w:val="24"/>
        </w:rPr>
        <w:t>emitidos</w:t>
      </w:r>
      <w:r w:rsidR="00DB1FD4" w:rsidRPr="00587EB4">
        <w:rPr>
          <w:b/>
          <w:spacing w:val="1"/>
          <w:sz w:val="24"/>
          <w:szCs w:val="24"/>
        </w:rPr>
        <w:t xml:space="preserve"> </w:t>
      </w:r>
      <w:r w:rsidR="00DB1FD4" w:rsidRPr="00587EB4">
        <w:rPr>
          <w:b/>
          <w:sz w:val="24"/>
          <w:szCs w:val="24"/>
        </w:rPr>
        <w:t>nos</w:t>
      </w:r>
      <w:r w:rsidR="00DB1FD4" w:rsidRPr="00587EB4">
        <w:rPr>
          <w:b/>
          <w:spacing w:val="1"/>
          <w:sz w:val="24"/>
          <w:szCs w:val="24"/>
        </w:rPr>
        <w:t xml:space="preserve"> </w:t>
      </w:r>
      <w:r w:rsidR="00DB1FD4" w:rsidRPr="00587EB4">
        <w:rPr>
          <w:b/>
          <w:sz w:val="24"/>
          <w:szCs w:val="24"/>
        </w:rPr>
        <w:t>60</w:t>
      </w:r>
      <w:r w:rsidR="00DB1FD4" w:rsidRPr="00587EB4">
        <w:rPr>
          <w:b/>
          <w:spacing w:val="1"/>
          <w:sz w:val="24"/>
          <w:szCs w:val="24"/>
        </w:rPr>
        <w:t xml:space="preserve"> </w:t>
      </w:r>
      <w:r w:rsidR="00DB1FD4" w:rsidRPr="00587EB4">
        <w:rPr>
          <w:b/>
          <w:sz w:val="24"/>
          <w:szCs w:val="24"/>
        </w:rPr>
        <w:t>(sessenta)</w:t>
      </w:r>
      <w:r w:rsidR="00DB1FD4" w:rsidRPr="00587EB4">
        <w:rPr>
          <w:b/>
          <w:spacing w:val="1"/>
          <w:sz w:val="24"/>
          <w:szCs w:val="24"/>
        </w:rPr>
        <w:t xml:space="preserve"> </w:t>
      </w:r>
      <w:r w:rsidR="00DB1FD4" w:rsidRPr="00587EB4">
        <w:rPr>
          <w:b/>
          <w:sz w:val="24"/>
          <w:szCs w:val="24"/>
        </w:rPr>
        <w:t>dias</w:t>
      </w:r>
      <w:r w:rsidR="00DB1FD4" w:rsidRPr="00587EB4">
        <w:rPr>
          <w:b/>
          <w:spacing w:val="1"/>
          <w:sz w:val="24"/>
          <w:szCs w:val="24"/>
        </w:rPr>
        <w:t xml:space="preserve"> </w:t>
      </w:r>
      <w:r w:rsidR="00DB1FD4" w:rsidRPr="00587EB4">
        <w:rPr>
          <w:b/>
          <w:sz w:val="24"/>
          <w:szCs w:val="24"/>
        </w:rPr>
        <w:t>anteriores</w:t>
      </w:r>
      <w:r w:rsidR="00DB1FD4" w:rsidRPr="00587EB4">
        <w:rPr>
          <w:b/>
          <w:spacing w:val="1"/>
          <w:sz w:val="24"/>
          <w:szCs w:val="24"/>
        </w:rPr>
        <w:t xml:space="preserve"> </w:t>
      </w:r>
      <w:r w:rsidR="00DB1FD4" w:rsidRPr="00587EB4">
        <w:rPr>
          <w:b/>
          <w:sz w:val="24"/>
          <w:szCs w:val="24"/>
        </w:rPr>
        <w:t>à</w:t>
      </w:r>
      <w:r w:rsidR="00DB1FD4" w:rsidRPr="00587EB4">
        <w:rPr>
          <w:b/>
          <w:spacing w:val="1"/>
          <w:sz w:val="24"/>
          <w:szCs w:val="24"/>
        </w:rPr>
        <w:t xml:space="preserve"> </w:t>
      </w:r>
      <w:r w:rsidR="00DB1FD4" w:rsidRPr="00587EB4">
        <w:rPr>
          <w:b/>
          <w:sz w:val="24"/>
          <w:szCs w:val="24"/>
        </w:rPr>
        <w:t>data</w:t>
      </w:r>
      <w:r w:rsidR="00DB1FD4" w:rsidRPr="00587EB4">
        <w:rPr>
          <w:b/>
          <w:spacing w:val="1"/>
          <w:sz w:val="24"/>
          <w:szCs w:val="24"/>
        </w:rPr>
        <w:t xml:space="preserve"> </w:t>
      </w:r>
      <w:r w:rsidR="00DB1FD4" w:rsidRPr="00587EB4">
        <w:rPr>
          <w:b/>
          <w:sz w:val="24"/>
          <w:szCs w:val="24"/>
        </w:rPr>
        <w:t>da</w:t>
      </w:r>
      <w:r w:rsidR="00DB1FD4" w:rsidRPr="00587EB4">
        <w:rPr>
          <w:b/>
          <w:spacing w:val="1"/>
          <w:sz w:val="24"/>
          <w:szCs w:val="24"/>
        </w:rPr>
        <w:t xml:space="preserve"> </w:t>
      </w:r>
      <w:r w:rsidR="00DB1FD4" w:rsidRPr="00587EB4">
        <w:rPr>
          <w:b/>
          <w:sz w:val="24"/>
          <w:szCs w:val="24"/>
        </w:rPr>
        <w:t>entrega</w:t>
      </w:r>
      <w:r w:rsidR="00DB1FD4" w:rsidRPr="00587EB4">
        <w:rPr>
          <w:b/>
          <w:spacing w:val="1"/>
          <w:sz w:val="24"/>
          <w:szCs w:val="24"/>
        </w:rPr>
        <w:t xml:space="preserve"> </w:t>
      </w:r>
      <w:r w:rsidR="00DB1FD4" w:rsidRPr="00587EB4">
        <w:rPr>
          <w:b/>
          <w:sz w:val="24"/>
          <w:szCs w:val="24"/>
        </w:rPr>
        <w:t>dos</w:t>
      </w:r>
      <w:r w:rsidR="00DB1FD4" w:rsidRPr="00587EB4">
        <w:rPr>
          <w:b/>
          <w:spacing w:val="1"/>
          <w:sz w:val="24"/>
          <w:szCs w:val="24"/>
        </w:rPr>
        <w:t xml:space="preserve"> </w:t>
      </w:r>
      <w:r w:rsidR="00DB1FD4" w:rsidRPr="00587EB4">
        <w:rPr>
          <w:b/>
          <w:sz w:val="24"/>
          <w:szCs w:val="24"/>
        </w:rPr>
        <w:t>envelopes,</w:t>
      </w:r>
      <w:r w:rsidR="00DB1FD4" w:rsidRPr="00587EB4">
        <w:rPr>
          <w:b/>
          <w:spacing w:val="1"/>
          <w:sz w:val="24"/>
          <w:szCs w:val="24"/>
        </w:rPr>
        <w:t xml:space="preserve"> </w:t>
      </w:r>
      <w:r w:rsidR="00DB1FD4" w:rsidRPr="00587EB4">
        <w:rPr>
          <w:b/>
          <w:sz w:val="24"/>
          <w:szCs w:val="24"/>
          <w:u w:val="thick"/>
        </w:rPr>
        <w:t>COM</w:t>
      </w:r>
      <w:r w:rsidR="00DB1FD4" w:rsidRPr="00587EB4">
        <w:rPr>
          <w:b/>
          <w:spacing w:val="1"/>
          <w:sz w:val="24"/>
          <w:szCs w:val="24"/>
        </w:rPr>
        <w:t xml:space="preserve"> </w:t>
      </w:r>
      <w:r w:rsidR="00DB1FD4" w:rsidRPr="00587EB4">
        <w:rPr>
          <w:b/>
          <w:sz w:val="24"/>
          <w:szCs w:val="24"/>
          <w:u w:val="thick"/>
        </w:rPr>
        <w:t>EXCEÇÃO DOS SEGUINTES DOCUMENTOS:</w:t>
      </w:r>
      <w:r w:rsidR="00DB1FD4" w:rsidRPr="00587EB4">
        <w:rPr>
          <w:b/>
          <w:sz w:val="24"/>
          <w:szCs w:val="24"/>
        </w:rPr>
        <w:t xml:space="preserve"> CNPJ</w:t>
      </w:r>
      <w:proofErr w:type="gramStart"/>
      <w:r w:rsidR="00DB1FD4" w:rsidRPr="00587EB4">
        <w:rPr>
          <w:b/>
          <w:sz w:val="24"/>
          <w:szCs w:val="24"/>
        </w:rPr>
        <w:t>, prova</w:t>
      </w:r>
      <w:proofErr w:type="gramEnd"/>
      <w:r w:rsidR="00DB1FD4" w:rsidRPr="00587EB4">
        <w:rPr>
          <w:b/>
          <w:sz w:val="24"/>
          <w:szCs w:val="24"/>
        </w:rPr>
        <w:t xml:space="preserve"> de inscrição no cadastro</w:t>
      </w:r>
      <w:r w:rsidR="00DB1FD4" w:rsidRPr="00587EB4">
        <w:rPr>
          <w:b/>
          <w:spacing w:val="1"/>
          <w:sz w:val="24"/>
          <w:szCs w:val="24"/>
        </w:rPr>
        <w:t xml:space="preserve"> </w:t>
      </w:r>
      <w:r w:rsidR="00DB1FD4" w:rsidRPr="00587EB4">
        <w:rPr>
          <w:b/>
          <w:sz w:val="24"/>
          <w:szCs w:val="24"/>
        </w:rPr>
        <w:t>dos contribuintes municipal e/ou estadual, os comprobatórios da habilitação jurídica, ou</w:t>
      </w:r>
      <w:r w:rsidR="00DB1FD4" w:rsidRPr="00587EB4">
        <w:rPr>
          <w:b/>
          <w:spacing w:val="-57"/>
          <w:sz w:val="24"/>
          <w:szCs w:val="24"/>
        </w:rPr>
        <w:t xml:space="preserve"> </w:t>
      </w:r>
      <w:r w:rsidR="00DB1FD4" w:rsidRPr="00587EB4">
        <w:rPr>
          <w:b/>
          <w:sz w:val="24"/>
          <w:szCs w:val="24"/>
        </w:rPr>
        <w:t>quando for</w:t>
      </w:r>
      <w:r w:rsidR="00DB1FD4" w:rsidRPr="00587EB4">
        <w:rPr>
          <w:b/>
          <w:spacing w:val="-2"/>
          <w:sz w:val="24"/>
          <w:szCs w:val="24"/>
        </w:rPr>
        <w:t xml:space="preserve"> </w:t>
      </w:r>
      <w:r w:rsidR="00DB1FD4" w:rsidRPr="00587EB4">
        <w:rPr>
          <w:b/>
          <w:sz w:val="24"/>
          <w:szCs w:val="24"/>
        </w:rPr>
        <w:t>o caso.</w:t>
      </w:r>
      <w:r w:rsidR="00744B89" w:rsidRPr="00587EB4">
        <w:rPr>
          <w:b/>
          <w:sz w:val="24"/>
          <w:szCs w:val="24"/>
        </w:rPr>
        <w:t xml:space="preserve"> </w:t>
      </w:r>
    </w:p>
    <w:p w14:paraId="20B58748" w14:textId="5C9A65DC" w:rsidR="00874975" w:rsidRPr="00587EB4" w:rsidRDefault="00702842" w:rsidP="00A94DAF">
      <w:pPr>
        <w:widowControl w:val="0"/>
        <w:tabs>
          <w:tab w:val="left" w:pos="993"/>
        </w:tabs>
        <w:autoSpaceDE w:val="0"/>
        <w:autoSpaceDN w:val="0"/>
        <w:spacing w:before="120" w:after="120"/>
        <w:jc w:val="both"/>
        <w:rPr>
          <w:b/>
          <w:sz w:val="24"/>
          <w:szCs w:val="24"/>
        </w:rPr>
      </w:pPr>
      <w:r w:rsidRPr="00587EB4">
        <w:rPr>
          <w:b/>
          <w:bCs/>
          <w:sz w:val="24"/>
          <w:szCs w:val="24"/>
        </w:rPr>
        <w:t>9.19</w:t>
      </w:r>
      <w:r w:rsidR="009765FE" w:rsidRPr="00587EB4">
        <w:rPr>
          <w:b/>
          <w:sz w:val="24"/>
          <w:szCs w:val="24"/>
        </w:rPr>
        <w:t>.3</w:t>
      </w:r>
      <w:r w:rsidR="0074200A" w:rsidRPr="00587EB4">
        <w:rPr>
          <w:b/>
          <w:sz w:val="24"/>
          <w:szCs w:val="24"/>
        </w:rPr>
        <w:t xml:space="preserve">8 </w:t>
      </w:r>
      <w:r w:rsidR="009765FE" w:rsidRPr="00587EB4">
        <w:rPr>
          <w:b/>
          <w:sz w:val="24"/>
          <w:szCs w:val="24"/>
        </w:rPr>
        <w:t xml:space="preserve">- </w:t>
      </w:r>
      <w:r w:rsidR="00874975" w:rsidRPr="00587EB4">
        <w:rPr>
          <w:b/>
          <w:sz w:val="24"/>
          <w:szCs w:val="24"/>
        </w:rPr>
        <w:t>DAS MICROEMPRESAS E EMPRESAS DE PEQUENO PORTE</w:t>
      </w:r>
    </w:p>
    <w:p w14:paraId="5E82A849" w14:textId="55265E6F" w:rsidR="009765FE" w:rsidRPr="00587EB4" w:rsidRDefault="00702842" w:rsidP="00A94DAF">
      <w:pPr>
        <w:widowControl w:val="0"/>
        <w:tabs>
          <w:tab w:val="left" w:pos="993"/>
        </w:tabs>
        <w:autoSpaceDE w:val="0"/>
        <w:autoSpaceDN w:val="0"/>
        <w:spacing w:before="120" w:after="120"/>
        <w:jc w:val="both"/>
        <w:rPr>
          <w:sz w:val="24"/>
          <w:szCs w:val="24"/>
        </w:rPr>
      </w:pPr>
      <w:r w:rsidRPr="00587EB4">
        <w:rPr>
          <w:bCs/>
          <w:sz w:val="24"/>
          <w:szCs w:val="24"/>
        </w:rPr>
        <w:t>9.19</w:t>
      </w:r>
      <w:r w:rsidR="009765FE" w:rsidRPr="00587EB4">
        <w:rPr>
          <w:sz w:val="24"/>
          <w:szCs w:val="24"/>
        </w:rPr>
        <w:t>.3</w:t>
      </w:r>
      <w:r w:rsidR="0074200A" w:rsidRPr="00587EB4">
        <w:rPr>
          <w:sz w:val="24"/>
          <w:szCs w:val="24"/>
        </w:rPr>
        <w:t>8</w:t>
      </w:r>
      <w:r w:rsidR="00874975" w:rsidRPr="00587EB4">
        <w:rPr>
          <w:sz w:val="24"/>
          <w:szCs w:val="24"/>
        </w:rPr>
        <w:t>.1- Às Microempresas e às Empresas de Pequeno Porte serão aplicadas as disposições da</w:t>
      </w:r>
      <w:r w:rsidR="00874975" w:rsidRPr="00587EB4">
        <w:rPr>
          <w:spacing w:val="1"/>
          <w:sz w:val="24"/>
          <w:szCs w:val="24"/>
        </w:rPr>
        <w:t xml:space="preserve"> </w:t>
      </w:r>
      <w:r w:rsidR="00874975" w:rsidRPr="00587EB4">
        <w:rPr>
          <w:sz w:val="24"/>
          <w:szCs w:val="24"/>
        </w:rPr>
        <w:t>Lei</w:t>
      </w:r>
      <w:r w:rsidR="00874975" w:rsidRPr="00587EB4">
        <w:rPr>
          <w:spacing w:val="-1"/>
          <w:sz w:val="24"/>
          <w:szCs w:val="24"/>
        </w:rPr>
        <w:t xml:space="preserve"> </w:t>
      </w:r>
      <w:r w:rsidR="00874975" w:rsidRPr="00587EB4">
        <w:rPr>
          <w:sz w:val="24"/>
          <w:szCs w:val="24"/>
        </w:rPr>
        <w:t>Complementar nº 123/06</w:t>
      </w:r>
      <w:r w:rsidR="00321005" w:rsidRPr="00587EB4">
        <w:rPr>
          <w:sz w:val="24"/>
          <w:szCs w:val="24"/>
        </w:rPr>
        <w:t>.</w:t>
      </w:r>
    </w:p>
    <w:p w14:paraId="5840175A" w14:textId="255DDAF1" w:rsidR="00321005" w:rsidRPr="00587EB4" w:rsidRDefault="00702842" w:rsidP="00A94DAF">
      <w:pPr>
        <w:widowControl w:val="0"/>
        <w:tabs>
          <w:tab w:val="left" w:pos="993"/>
        </w:tabs>
        <w:autoSpaceDE w:val="0"/>
        <w:autoSpaceDN w:val="0"/>
        <w:spacing w:before="120" w:after="120"/>
        <w:jc w:val="both"/>
        <w:rPr>
          <w:sz w:val="24"/>
          <w:szCs w:val="24"/>
        </w:rPr>
      </w:pPr>
      <w:r w:rsidRPr="00587EB4">
        <w:rPr>
          <w:bCs/>
          <w:sz w:val="24"/>
          <w:szCs w:val="24"/>
        </w:rPr>
        <w:t>9.19</w:t>
      </w:r>
      <w:r w:rsidR="009765FE" w:rsidRPr="00587EB4">
        <w:rPr>
          <w:sz w:val="24"/>
          <w:szCs w:val="24"/>
        </w:rPr>
        <w:t>.3</w:t>
      </w:r>
      <w:r w:rsidR="0074200A" w:rsidRPr="00587EB4">
        <w:rPr>
          <w:sz w:val="24"/>
          <w:szCs w:val="24"/>
        </w:rPr>
        <w:t>8</w:t>
      </w:r>
      <w:r w:rsidR="009765FE" w:rsidRPr="00587EB4">
        <w:rPr>
          <w:sz w:val="24"/>
          <w:szCs w:val="24"/>
        </w:rPr>
        <w:t xml:space="preserve">.2 - </w:t>
      </w:r>
      <w:r w:rsidR="00874975" w:rsidRPr="00587EB4">
        <w:rPr>
          <w:sz w:val="24"/>
          <w:szCs w:val="24"/>
        </w:rPr>
        <w:t>Caso</w:t>
      </w:r>
      <w:r w:rsidR="00874975" w:rsidRPr="00587EB4">
        <w:rPr>
          <w:spacing w:val="1"/>
          <w:sz w:val="24"/>
          <w:szCs w:val="24"/>
        </w:rPr>
        <w:t xml:space="preserve"> </w:t>
      </w:r>
      <w:r w:rsidR="00874975" w:rsidRPr="00587EB4">
        <w:rPr>
          <w:sz w:val="24"/>
          <w:szCs w:val="24"/>
        </w:rPr>
        <w:t>o</w:t>
      </w:r>
      <w:r w:rsidR="00874975" w:rsidRPr="00587EB4">
        <w:rPr>
          <w:spacing w:val="1"/>
          <w:sz w:val="24"/>
          <w:szCs w:val="24"/>
        </w:rPr>
        <w:t xml:space="preserve"> </w:t>
      </w:r>
      <w:r w:rsidR="00874975" w:rsidRPr="00587EB4">
        <w:rPr>
          <w:sz w:val="24"/>
          <w:szCs w:val="24"/>
        </w:rPr>
        <w:t>licitante</w:t>
      </w:r>
      <w:r w:rsidR="00874975" w:rsidRPr="00587EB4">
        <w:rPr>
          <w:spacing w:val="1"/>
          <w:sz w:val="24"/>
          <w:szCs w:val="24"/>
        </w:rPr>
        <w:t xml:space="preserve"> </w:t>
      </w:r>
      <w:r w:rsidR="00874975" w:rsidRPr="00587EB4">
        <w:rPr>
          <w:sz w:val="24"/>
          <w:szCs w:val="24"/>
        </w:rPr>
        <w:t>detentor</w:t>
      </w:r>
      <w:r w:rsidR="00874975" w:rsidRPr="00587EB4">
        <w:rPr>
          <w:spacing w:val="1"/>
          <w:sz w:val="24"/>
          <w:szCs w:val="24"/>
        </w:rPr>
        <w:t xml:space="preserve"> </w:t>
      </w:r>
      <w:r w:rsidR="00874975" w:rsidRPr="00587EB4">
        <w:rPr>
          <w:sz w:val="24"/>
          <w:szCs w:val="24"/>
        </w:rPr>
        <w:t>do</w:t>
      </w:r>
      <w:r w:rsidR="00874975" w:rsidRPr="00587EB4">
        <w:rPr>
          <w:spacing w:val="1"/>
          <w:sz w:val="24"/>
          <w:szCs w:val="24"/>
        </w:rPr>
        <w:t xml:space="preserve"> </w:t>
      </w:r>
      <w:r w:rsidR="00874975" w:rsidRPr="00587EB4">
        <w:rPr>
          <w:sz w:val="24"/>
          <w:szCs w:val="24"/>
        </w:rPr>
        <w:t>menor</w:t>
      </w:r>
      <w:r w:rsidR="00874975" w:rsidRPr="00587EB4">
        <w:rPr>
          <w:spacing w:val="1"/>
          <w:sz w:val="24"/>
          <w:szCs w:val="24"/>
        </w:rPr>
        <w:t xml:space="preserve"> </w:t>
      </w:r>
      <w:r w:rsidR="00874975" w:rsidRPr="00587EB4">
        <w:rPr>
          <w:sz w:val="24"/>
          <w:szCs w:val="24"/>
        </w:rPr>
        <w:t>preço</w:t>
      </w:r>
      <w:r w:rsidR="00874975" w:rsidRPr="00587EB4">
        <w:rPr>
          <w:spacing w:val="1"/>
          <w:sz w:val="24"/>
          <w:szCs w:val="24"/>
        </w:rPr>
        <w:t xml:space="preserve"> </w:t>
      </w:r>
      <w:r w:rsidR="00874975" w:rsidRPr="00587EB4">
        <w:rPr>
          <w:sz w:val="24"/>
          <w:szCs w:val="24"/>
        </w:rPr>
        <w:t>seja</w:t>
      </w:r>
      <w:r w:rsidR="00874975" w:rsidRPr="00587EB4">
        <w:rPr>
          <w:spacing w:val="1"/>
          <w:sz w:val="24"/>
          <w:szCs w:val="24"/>
        </w:rPr>
        <w:t xml:space="preserve"> </w:t>
      </w:r>
      <w:r w:rsidR="00874975" w:rsidRPr="00587EB4">
        <w:rPr>
          <w:sz w:val="24"/>
          <w:szCs w:val="24"/>
        </w:rPr>
        <w:t>qualificado</w:t>
      </w:r>
      <w:r w:rsidR="00874975" w:rsidRPr="00587EB4">
        <w:rPr>
          <w:spacing w:val="1"/>
          <w:sz w:val="24"/>
          <w:szCs w:val="24"/>
        </w:rPr>
        <w:t xml:space="preserve"> </w:t>
      </w:r>
      <w:r w:rsidR="00874975" w:rsidRPr="00587EB4">
        <w:rPr>
          <w:sz w:val="24"/>
          <w:szCs w:val="24"/>
        </w:rPr>
        <w:t>como</w:t>
      </w:r>
      <w:r w:rsidR="00874975" w:rsidRPr="00587EB4">
        <w:rPr>
          <w:spacing w:val="1"/>
          <w:sz w:val="24"/>
          <w:szCs w:val="24"/>
        </w:rPr>
        <w:t xml:space="preserve"> </w:t>
      </w:r>
      <w:r w:rsidR="00874975" w:rsidRPr="00587EB4">
        <w:rPr>
          <w:sz w:val="24"/>
          <w:szCs w:val="24"/>
        </w:rPr>
        <w:t>microempresa</w:t>
      </w:r>
      <w:r w:rsidR="00874975" w:rsidRPr="00587EB4">
        <w:rPr>
          <w:spacing w:val="1"/>
          <w:sz w:val="24"/>
          <w:szCs w:val="24"/>
        </w:rPr>
        <w:t xml:space="preserve"> </w:t>
      </w:r>
      <w:r w:rsidR="00874975" w:rsidRPr="00587EB4">
        <w:rPr>
          <w:sz w:val="24"/>
          <w:szCs w:val="24"/>
        </w:rPr>
        <w:t>ou</w:t>
      </w:r>
      <w:r w:rsidR="00874975" w:rsidRPr="00587EB4">
        <w:rPr>
          <w:spacing w:val="-57"/>
          <w:sz w:val="24"/>
          <w:szCs w:val="24"/>
        </w:rPr>
        <w:t xml:space="preserve">     </w:t>
      </w:r>
      <w:r w:rsidR="00874975" w:rsidRPr="00587EB4">
        <w:rPr>
          <w:sz w:val="24"/>
          <w:szCs w:val="24"/>
        </w:rPr>
        <w:t>empresa de pequeno porte, deverá apresentar toda a documentação exigida para efeito de</w:t>
      </w:r>
      <w:r w:rsidR="00874975" w:rsidRPr="00587EB4">
        <w:rPr>
          <w:spacing w:val="1"/>
          <w:sz w:val="24"/>
          <w:szCs w:val="24"/>
        </w:rPr>
        <w:t xml:space="preserve"> </w:t>
      </w:r>
      <w:r w:rsidR="00874975" w:rsidRPr="00587EB4">
        <w:rPr>
          <w:sz w:val="24"/>
          <w:szCs w:val="24"/>
        </w:rPr>
        <w:t xml:space="preserve">comprovação de regularidade fiscal, mesmo que esta apresente alguma restrição, </w:t>
      </w:r>
      <w:proofErr w:type="gramStart"/>
      <w:r w:rsidR="00874975" w:rsidRPr="00587EB4">
        <w:rPr>
          <w:sz w:val="24"/>
          <w:szCs w:val="24"/>
        </w:rPr>
        <w:t>sob pena</w:t>
      </w:r>
      <w:proofErr w:type="gramEnd"/>
      <w:r w:rsidR="00874975" w:rsidRPr="00587EB4">
        <w:rPr>
          <w:sz w:val="24"/>
          <w:szCs w:val="24"/>
        </w:rPr>
        <w:t xml:space="preserve"> de</w:t>
      </w:r>
      <w:r w:rsidR="00874975" w:rsidRPr="00587EB4">
        <w:rPr>
          <w:spacing w:val="1"/>
          <w:sz w:val="24"/>
          <w:szCs w:val="24"/>
        </w:rPr>
        <w:t xml:space="preserve"> </w:t>
      </w:r>
      <w:r w:rsidR="00874975" w:rsidRPr="00587EB4">
        <w:rPr>
          <w:sz w:val="24"/>
          <w:szCs w:val="24"/>
        </w:rPr>
        <w:t>inabilitação.</w:t>
      </w:r>
    </w:p>
    <w:p w14:paraId="3EDFEF0B" w14:textId="08D74229" w:rsidR="009765FE" w:rsidRPr="00587EB4" w:rsidRDefault="009765FE" w:rsidP="00995598">
      <w:pPr>
        <w:pStyle w:val="PargrafodaLista"/>
        <w:widowControl w:val="0"/>
        <w:numPr>
          <w:ilvl w:val="3"/>
          <w:numId w:val="54"/>
        </w:numPr>
        <w:tabs>
          <w:tab w:val="left" w:pos="993"/>
        </w:tabs>
        <w:autoSpaceDE w:val="0"/>
        <w:autoSpaceDN w:val="0"/>
        <w:spacing w:before="120" w:after="120"/>
        <w:ind w:left="0" w:firstLine="0"/>
        <w:jc w:val="both"/>
        <w:rPr>
          <w:color w:val="auto"/>
        </w:rPr>
      </w:pPr>
      <w:r w:rsidRPr="00587EB4">
        <w:rPr>
          <w:color w:val="auto"/>
        </w:rPr>
        <w:t>-</w:t>
      </w:r>
      <w:r w:rsidR="00874975" w:rsidRPr="00587EB4">
        <w:rPr>
          <w:color w:val="auto"/>
        </w:rPr>
        <w:t>A existência de restrição relativamente à regularidade fiscal e trabalhista não impede</w:t>
      </w:r>
      <w:r w:rsidR="00874975" w:rsidRPr="00587EB4">
        <w:rPr>
          <w:color w:val="auto"/>
          <w:spacing w:val="1"/>
        </w:rPr>
        <w:t xml:space="preserve"> </w:t>
      </w:r>
      <w:r w:rsidR="00874975" w:rsidRPr="00587EB4">
        <w:rPr>
          <w:color w:val="auto"/>
        </w:rPr>
        <w:t>que a licitante qualificada como microempresa ou empresa de pequeno porte seja declarada</w:t>
      </w:r>
      <w:r w:rsidR="00874975" w:rsidRPr="00587EB4">
        <w:rPr>
          <w:color w:val="auto"/>
          <w:spacing w:val="1"/>
        </w:rPr>
        <w:t xml:space="preserve"> </w:t>
      </w:r>
      <w:r w:rsidR="00874975" w:rsidRPr="00587EB4">
        <w:rPr>
          <w:color w:val="auto"/>
        </w:rPr>
        <w:t>vencedora,</w:t>
      </w:r>
      <w:r w:rsidR="00874975" w:rsidRPr="00587EB4">
        <w:rPr>
          <w:color w:val="auto"/>
          <w:spacing w:val="-1"/>
        </w:rPr>
        <w:t xml:space="preserve"> </w:t>
      </w:r>
      <w:r w:rsidR="00874975" w:rsidRPr="00587EB4">
        <w:rPr>
          <w:color w:val="auto"/>
        </w:rPr>
        <w:t>uma vez</w:t>
      </w:r>
      <w:r w:rsidR="00874975" w:rsidRPr="00587EB4">
        <w:rPr>
          <w:color w:val="auto"/>
          <w:spacing w:val="1"/>
        </w:rPr>
        <w:t xml:space="preserve"> </w:t>
      </w:r>
      <w:r w:rsidR="00874975" w:rsidRPr="00587EB4">
        <w:rPr>
          <w:color w:val="auto"/>
        </w:rPr>
        <w:t>que atenda</w:t>
      </w:r>
      <w:r w:rsidR="00874975" w:rsidRPr="00587EB4">
        <w:rPr>
          <w:color w:val="auto"/>
          <w:spacing w:val="-2"/>
        </w:rPr>
        <w:t xml:space="preserve"> </w:t>
      </w:r>
      <w:r w:rsidR="00874975" w:rsidRPr="00587EB4">
        <w:rPr>
          <w:color w:val="auto"/>
        </w:rPr>
        <w:t>a</w:t>
      </w:r>
      <w:r w:rsidR="00874975" w:rsidRPr="00587EB4">
        <w:rPr>
          <w:color w:val="auto"/>
          <w:spacing w:val="-1"/>
        </w:rPr>
        <w:t xml:space="preserve"> </w:t>
      </w:r>
      <w:r w:rsidR="00874975" w:rsidRPr="00587EB4">
        <w:rPr>
          <w:color w:val="auto"/>
        </w:rPr>
        <w:t>todas</w:t>
      </w:r>
      <w:r w:rsidR="00874975" w:rsidRPr="00587EB4">
        <w:rPr>
          <w:color w:val="auto"/>
          <w:spacing w:val="2"/>
        </w:rPr>
        <w:t xml:space="preserve"> </w:t>
      </w:r>
      <w:r w:rsidR="00874975" w:rsidRPr="00587EB4">
        <w:rPr>
          <w:color w:val="auto"/>
        </w:rPr>
        <w:t>as</w:t>
      </w:r>
      <w:r w:rsidR="00874975" w:rsidRPr="00587EB4">
        <w:rPr>
          <w:color w:val="auto"/>
          <w:spacing w:val="-1"/>
        </w:rPr>
        <w:t xml:space="preserve"> </w:t>
      </w:r>
      <w:r w:rsidR="00874975" w:rsidRPr="00587EB4">
        <w:rPr>
          <w:color w:val="auto"/>
        </w:rPr>
        <w:t>demais</w:t>
      </w:r>
      <w:r w:rsidR="00874975" w:rsidRPr="00587EB4">
        <w:rPr>
          <w:color w:val="auto"/>
          <w:spacing w:val="2"/>
        </w:rPr>
        <w:t xml:space="preserve"> </w:t>
      </w:r>
      <w:r w:rsidR="00874975" w:rsidRPr="00587EB4">
        <w:rPr>
          <w:color w:val="auto"/>
        </w:rPr>
        <w:t>exigências do</w:t>
      </w:r>
      <w:r w:rsidR="00874975" w:rsidRPr="00587EB4">
        <w:rPr>
          <w:color w:val="auto"/>
          <w:spacing w:val="-1"/>
        </w:rPr>
        <w:t xml:space="preserve"> </w:t>
      </w:r>
      <w:r w:rsidR="00874975" w:rsidRPr="00587EB4">
        <w:rPr>
          <w:color w:val="auto"/>
        </w:rPr>
        <w:t>edital.</w:t>
      </w:r>
    </w:p>
    <w:p w14:paraId="70558F1C" w14:textId="30228D04" w:rsidR="009765FE" w:rsidRPr="00587EB4" w:rsidRDefault="00874975" w:rsidP="00995598">
      <w:pPr>
        <w:pStyle w:val="PargrafodaLista"/>
        <w:widowControl w:val="0"/>
        <w:numPr>
          <w:ilvl w:val="3"/>
          <w:numId w:val="54"/>
        </w:numPr>
        <w:tabs>
          <w:tab w:val="left" w:pos="993"/>
        </w:tabs>
        <w:autoSpaceDE w:val="0"/>
        <w:autoSpaceDN w:val="0"/>
        <w:spacing w:before="120" w:after="120"/>
        <w:ind w:left="0" w:firstLine="0"/>
        <w:jc w:val="both"/>
        <w:rPr>
          <w:color w:val="auto"/>
        </w:rPr>
      </w:pPr>
      <w:r w:rsidRPr="00587EB4">
        <w:rPr>
          <w:color w:val="auto"/>
        </w:rPr>
        <w:t>Caso</w:t>
      </w:r>
      <w:r w:rsidRPr="00587EB4">
        <w:rPr>
          <w:color w:val="auto"/>
          <w:spacing w:val="1"/>
        </w:rPr>
        <w:t xml:space="preserve"> </w:t>
      </w:r>
      <w:r w:rsidRPr="00587EB4">
        <w:rPr>
          <w:color w:val="auto"/>
        </w:rPr>
        <w:t>a</w:t>
      </w:r>
      <w:r w:rsidRPr="00587EB4">
        <w:rPr>
          <w:color w:val="auto"/>
          <w:spacing w:val="1"/>
        </w:rPr>
        <w:t xml:space="preserve"> </w:t>
      </w:r>
      <w:r w:rsidRPr="00587EB4">
        <w:rPr>
          <w:color w:val="auto"/>
        </w:rPr>
        <w:t>proposta</w:t>
      </w:r>
      <w:r w:rsidRPr="00587EB4">
        <w:rPr>
          <w:color w:val="auto"/>
          <w:spacing w:val="1"/>
        </w:rPr>
        <w:t xml:space="preserve"> </w:t>
      </w:r>
      <w:r w:rsidRPr="00587EB4">
        <w:rPr>
          <w:color w:val="auto"/>
        </w:rPr>
        <w:t>mais</w:t>
      </w:r>
      <w:r w:rsidRPr="00587EB4">
        <w:rPr>
          <w:color w:val="auto"/>
          <w:spacing w:val="1"/>
        </w:rPr>
        <w:t xml:space="preserve"> </w:t>
      </w:r>
      <w:r w:rsidRPr="00587EB4">
        <w:rPr>
          <w:color w:val="auto"/>
        </w:rPr>
        <w:t>vantajosa</w:t>
      </w:r>
      <w:r w:rsidRPr="00587EB4">
        <w:rPr>
          <w:color w:val="auto"/>
          <w:spacing w:val="1"/>
        </w:rPr>
        <w:t xml:space="preserve"> </w:t>
      </w:r>
      <w:r w:rsidRPr="00587EB4">
        <w:rPr>
          <w:color w:val="auto"/>
        </w:rPr>
        <w:t>seja</w:t>
      </w:r>
      <w:r w:rsidRPr="00587EB4">
        <w:rPr>
          <w:color w:val="auto"/>
          <w:spacing w:val="1"/>
        </w:rPr>
        <w:t xml:space="preserve"> </w:t>
      </w:r>
      <w:r w:rsidRPr="00587EB4">
        <w:rPr>
          <w:color w:val="auto"/>
        </w:rPr>
        <w:t>ofertada</w:t>
      </w:r>
      <w:r w:rsidRPr="00587EB4">
        <w:rPr>
          <w:color w:val="auto"/>
          <w:spacing w:val="1"/>
        </w:rPr>
        <w:t xml:space="preserve"> </w:t>
      </w:r>
      <w:r w:rsidRPr="00587EB4">
        <w:rPr>
          <w:color w:val="auto"/>
        </w:rPr>
        <w:t>por</w:t>
      </w:r>
      <w:r w:rsidRPr="00587EB4">
        <w:rPr>
          <w:color w:val="auto"/>
          <w:spacing w:val="1"/>
        </w:rPr>
        <w:t xml:space="preserve"> </w:t>
      </w:r>
      <w:r w:rsidRPr="00587EB4">
        <w:rPr>
          <w:color w:val="auto"/>
        </w:rPr>
        <w:t>licitante</w:t>
      </w:r>
      <w:r w:rsidRPr="00587EB4">
        <w:rPr>
          <w:color w:val="auto"/>
          <w:spacing w:val="1"/>
        </w:rPr>
        <w:t xml:space="preserve"> </w:t>
      </w:r>
      <w:r w:rsidRPr="00587EB4">
        <w:rPr>
          <w:color w:val="auto"/>
        </w:rPr>
        <w:t>qualificada</w:t>
      </w:r>
      <w:r w:rsidRPr="00587EB4">
        <w:rPr>
          <w:color w:val="auto"/>
          <w:spacing w:val="1"/>
        </w:rPr>
        <w:t xml:space="preserve"> </w:t>
      </w:r>
      <w:r w:rsidRPr="00587EB4">
        <w:rPr>
          <w:color w:val="auto"/>
        </w:rPr>
        <w:t>como</w:t>
      </w:r>
      <w:r w:rsidRPr="00587EB4">
        <w:rPr>
          <w:color w:val="auto"/>
          <w:spacing w:val="1"/>
        </w:rPr>
        <w:t xml:space="preserve"> </w:t>
      </w:r>
      <w:r w:rsidRPr="00587EB4">
        <w:rPr>
          <w:color w:val="auto"/>
        </w:rPr>
        <w:t>microempresa ou empresa de pequeno porte e, uma vez constatada a existência de alguma</w:t>
      </w:r>
      <w:r w:rsidRPr="00587EB4">
        <w:rPr>
          <w:color w:val="auto"/>
          <w:spacing w:val="1"/>
        </w:rPr>
        <w:t xml:space="preserve"> </w:t>
      </w:r>
      <w:r w:rsidRPr="00587EB4">
        <w:rPr>
          <w:color w:val="auto"/>
        </w:rPr>
        <w:t>restrição</w:t>
      </w:r>
      <w:r w:rsidRPr="00587EB4">
        <w:rPr>
          <w:color w:val="auto"/>
          <w:spacing w:val="1"/>
        </w:rPr>
        <w:t xml:space="preserve"> </w:t>
      </w:r>
      <w:r w:rsidRPr="00587EB4">
        <w:rPr>
          <w:color w:val="auto"/>
        </w:rPr>
        <w:t>na</w:t>
      </w:r>
      <w:r w:rsidRPr="00587EB4">
        <w:rPr>
          <w:color w:val="auto"/>
          <w:spacing w:val="1"/>
        </w:rPr>
        <w:t xml:space="preserve"> </w:t>
      </w:r>
      <w:r w:rsidRPr="00587EB4">
        <w:rPr>
          <w:color w:val="auto"/>
        </w:rPr>
        <w:t>comprovação</w:t>
      </w:r>
      <w:r w:rsidRPr="00587EB4">
        <w:rPr>
          <w:color w:val="auto"/>
          <w:spacing w:val="1"/>
        </w:rPr>
        <w:t xml:space="preserve"> </w:t>
      </w:r>
      <w:r w:rsidRPr="00587EB4">
        <w:rPr>
          <w:color w:val="auto"/>
        </w:rPr>
        <w:t>da</w:t>
      </w:r>
      <w:r w:rsidRPr="00587EB4">
        <w:rPr>
          <w:color w:val="auto"/>
          <w:spacing w:val="1"/>
        </w:rPr>
        <w:t xml:space="preserve"> </w:t>
      </w:r>
      <w:r w:rsidRPr="00587EB4">
        <w:rPr>
          <w:color w:val="auto"/>
        </w:rPr>
        <w:t>regularidade</w:t>
      </w:r>
      <w:r w:rsidRPr="00587EB4">
        <w:rPr>
          <w:color w:val="auto"/>
          <w:spacing w:val="1"/>
        </w:rPr>
        <w:t xml:space="preserve"> </w:t>
      </w:r>
      <w:r w:rsidRPr="00587EB4">
        <w:rPr>
          <w:color w:val="auto"/>
        </w:rPr>
        <w:t>fiscal</w:t>
      </w:r>
      <w:r w:rsidRPr="00587EB4">
        <w:rPr>
          <w:color w:val="auto"/>
          <w:spacing w:val="1"/>
        </w:rPr>
        <w:t xml:space="preserve"> </w:t>
      </w:r>
      <w:r w:rsidRPr="00587EB4">
        <w:rPr>
          <w:color w:val="auto"/>
        </w:rPr>
        <w:t>de</w:t>
      </w:r>
      <w:r w:rsidRPr="00587EB4">
        <w:rPr>
          <w:color w:val="auto"/>
          <w:spacing w:val="1"/>
        </w:rPr>
        <w:t xml:space="preserve"> </w:t>
      </w:r>
      <w:r w:rsidRPr="00587EB4">
        <w:rPr>
          <w:color w:val="auto"/>
        </w:rPr>
        <w:t>microempresas</w:t>
      </w:r>
      <w:r w:rsidRPr="00587EB4">
        <w:rPr>
          <w:color w:val="auto"/>
          <w:spacing w:val="1"/>
        </w:rPr>
        <w:t xml:space="preserve"> </w:t>
      </w:r>
      <w:r w:rsidRPr="00587EB4">
        <w:rPr>
          <w:color w:val="auto"/>
        </w:rPr>
        <w:t>ou</w:t>
      </w:r>
      <w:r w:rsidRPr="00587EB4">
        <w:rPr>
          <w:color w:val="auto"/>
          <w:spacing w:val="1"/>
        </w:rPr>
        <w:t xml:space="preserve"> </w:t>
      </w:r>
      <w:r w:rsidRPr="00587EB4">
        <w:rPr>
          <w:color w:val="auto"/>
        </w:rPr>
        <w:t>de</w:t>
      </w:r>
      <w:r w:rsidRPr="00587EB4">
        <w:rPr>
          <w:color w:val="auto"/>
          <w:spacing w:val="1"/>
        </w:rPr>
        <w:t xml:space="preserve"> </w:t>
      </w:r>
      <w:r w:rsidRPr="00587EB4">
        <w:rPr>
          <w:color w:val="auto"/>
        </w:rPr>
        <w:t>empresas</w:t>
      </w:r>
      <w:r w:rsidRPr="00587EB4">
        <w:rPr>
          <w:color w:val="auto"/>
          <w:spacing w:val="60"/>
        </w:rPr>
        <w:t xml:space="preserve"> </w:t>
      </w:r>
      <w:r w:rsidRPr="00587EB4">
        <w:rPr>
          <w:color w:val="auto"/>
        </w:rPr>
        <w:t>de</w:t>
      </w:r>
      <w:r w:rsidRPr="00587EB4">
        <w:rPr>
          <w:color w:val="auto"/>
          <w:spacing w:val="1"/>
        </w:rPr>
        <w:t xml:space="preserve"> </w:t>
      </w:r>
      <w:r w:rsidRPr="00587EB4">
        <w:rPr>
          <w:color w:val="auto"/>
        </w:rPr>
        <w:t>pequeno</w:t>
      </w:r>
      <w:r w:rsidRPr="00587EB4">
        <w:rPr>
          <w:color w:val="auto"/>
          <w:spacing w:val="1"/>
        </w:rPr>
        <w:t xml:space="preserve"> </w:t>
      </w:r>
      <w:r w:rsidRPr="00587EB4">
        <w:rPr>
          <w:color w:val="auto"/>
        </w:rPr>
        <w:t>porte</w:t>
      </w:r>
      <w:r w:rsidRPr="00587EB4">
        <w:rPr>
          <w:color w:val="auto"/>
          <w:spacing w:val="1"/>
        </w:rPr>
        <w:t xml:space="preserve"> </w:t>
      </w:r>
      <w:r w:rsidRPr="00587EB4">
        <w:rPr>
          <w:color w:val="auto"/>
        </w:rPr>
        <w:t>que</w:t>
      </w:r>
      <w:r w:rsidRPr="00587EB4">
        <w:rPr>
          <w:color w:val="auto"/>
          <w:spacing w:val="1"/>
        </w:rPr>
        <w:t xml:space="preserve"> </w:t>
      </w:r>
      <w:r w:rsidRPr="00587EB4">
        <w:rPr>
          <w:color w:val="auto"/>
        </w:rPr>
        <w:t>tenham</w:t>
      </w:r>
      <w:r w:rsidRPr="00587EB4">
        <w:rPr>
          <w:color w:val="auto"/>
          <w:spacing w:val="1"/>
        </w:rPr>
        <w:t xml:space="preserve"> </w:t>
      </w:r>
      <w:r w:rsidRPr="00587EB4">
        <w:rPr>
          <w:color w:val="auto"/>
        </w:rPr>
        <w:t>formalizado</w:t>
      </w:r>
      <w:r w:rsidRPr="00587EB4">
        <w:rPr>
          <w:color w:val="auto"/>
          <w:spacing w:val="1"/>
        </w:rPr>
        <w:t xml:space="preserve"> </w:t>
      </w:r>
      <w:r w:rsidRPr="00587EB4">
        <w:rPr>
          <w:color w:val="auto"/>
        </w:rPr>
        <w:t>solicitação</w:t>
      </w:r>
      <w:r w:rsidRPr="00587EB4">
        <w:rPr>
          <w:color w:val="auto"/>
          <w:spacing w:val="1"/>
        </w:rPr>
        <w:t xml:space="preserve"> </w:t>
      </w:r>
      <w:r w:rsidRPr="00587EB4">
        <w:rPr>
          <w:color w:val="auto"/>
        </w:rPr>
        <w:t>para</w:t>
      </w:r>
      <w:r w:rsidRPr="00587EB4">
        <w:rPr>
          <w:color w:val="auto"/>
          <w:spacing w:val="1"/>
        </w:rPr>
        <w:t xml:space="preserve"> </w:t>
      </w:r>
      <w:r w:rsidRPr="00587EB4">
        <w:rPr>
          <w:color w:val="auto"/>
        </w:rPr>
        <w:t>usufruir</w:t>
      </w:r>
      <w:r w:rsidRPr="00587EB4">
        <w:rPr>
          <w:color w:val="auto"/>
          <w:spacing w:val="1"/>
        </w:rPr>
        <w:t xml:space="preserve"> </w:t>
      </w:r>
      <w:r w:rsidRPr="00587EB4">
        <w:rPr>
          <w:color w:val="auto"/>
        </w:rPr>
        <w:t>dos</w:t>
      </w:r>
      <w:r w:rsidRPr="00587EB4">
        <w:rPr>
          <w:color w:val="auto"/>
          <w:spacing w:val="1"/>
        </w:rPr>
        <w:t xml:space="preserve"> </w:t>
      </w:r>
      <w:r w:rsidRPr="00587EB4">
        <w:rPr>
          <w:color w:val="auto"/>
        </w:rPr>
        <w:t>benefícios</w:t>
      </w:r>
      <w:r w:rsidRPr="00587EB4">
        <w:rPr>
          <w:color w:val="auto"/>
          <w:spacing w:val="1"/>
        </w:rPr>
        <w:t xml:space="preserve"> </w:t>
      </w:r>
      <w:r w:rsidRPr="00587EB4">
        <w:rPr>
          <w:color w:val="auto"/>
        </w:rPr>
        <w:t>da</w:t>
      </w:r>
      <w:r w:rsidRPr="00587EB4">
        <w:rPr>
          <w:color w:val="auto"/>
          <w:spacing w:val="1"/>
        </w:rPr>
        <w:t xml:space="preserve"> </w:t>
      </w:r>
      <w:r w:rsidRPr="00587EB4">
        <w:rPr>
          <w:color w:val="auto"/>
        </w:rPr>
        <w:t>Lei</w:t>
      </w:r>
      <w:r w:rsidRPr="00587EB4">
        <w:rPr>
          <w:color w:val="auto"/>
          <w:spacing w:val="1"/>
        </w:rPr>
        <w:t xml:space="preserve"> </w:t>
      </w:r>
      <w:r w:rsidRPr="00587EB4">
        <w:rPr>
          <w:color w:val="auto"/>
        </w:rPr>
        <w:t>Complementar</w:t>
      </w:r>
      <w:r w:rsidRPr="00587EB4">
        <w:rPr>
          <w:color w:val="auto"/>
          <w:spacing w:val="1"/>
        </w:rPr>
        <w:t xml:space="preserve"> </w:t>
      </w:r>
      <w:r w:rsidRPr="00587EB4">
        <w:rPr>
          <w:color w:val="auto"/>
        </w:rPr>
        <w:t>Federal</w:t>
      </w:r>
      <w:r w:rsidRPr="00587EB4">
        <w:rPr>
          <w:color w:val="auto"/>
          <w:spacing w:val="1"/>
        </w:rPr>
        <w:t xml:space="preserve"> </w:t>
      </w:r>
      <w:r w:rsidRPr="00587EB4">
        <w:rPr>
          <w:color w:val="auto"/>
        </w:rPr>
        <w:t>123/06,</w:t>
      </w:r>
      <w:r w:rsidRPr="00587EB4">
        <w:rPr>
          <w:color w:val="auto"/>
          <w:spacing w:val="1"/>
        </w:rPr>
        <w:t xml:space="preserve"> </w:t>
      </w:r>
      <w:r w:rsidRPr="00587EB4">
        <w:rPr>
          <w:color w:val="auto"/>
        </w:rPr>
        <w:t>alterada</w:t>
      </w:r>
      <w:r w:rsidRPr="00587EB4">
        <w:rPr>
          <w:color w:val="auto"/>
          <w:spacing w:val="1"/>
        </w:rPr>
        <w:t xml:space="preserve"> </w:t>
      </w:r>
      <w:r w:rsidRPr="00587EB4">
        <w:rPr>
          <w:color w:val="auto"/>
        </w:rPr>
        <w:t>pelas</w:t>
      </w:r>
      <w:r w:rsidRPr="00587EB4">
        <w:rPr>
          <w:color w:val="auto"/>
          <w:spacing w:val="1"/>
        </w:rPr>
        <w:t xml:space="preserve"> </w:t>
      </w:r>
      <w:r w:rsidRPr="00587EB4">
        <w:rPr>
          <w:color w:val="auto"/>
        </w:rPr>
        <w:t>Leis</w:t>
      </w:r>
      <w:r w:rsidRPr="00587EB4">
        <w:rPr>
          <w:color w:val="auto"/>
          <w:spacing w:val="1"/>
        </w:rPr>
        <w:t xml:space="preserve"> </w:t>
      </w:r>
      <w:r w:rsidRPr="00587EB4">
        <w:rPr>
          <w:color w:val="auto"/>
        </w:rPr>
        <w:t>147/14</w:t>
      </w:r>
      <w:r w:rsidRPr="00587EB4">
        <w:rPr>
          <w:color w:val="auto"/>
          <w:spacing w:val="1"/>
        </w:rPr>
        <w:t xml:space="preserve"> </w:t>
      </w:r>
      <w:r w:rsidRPr="00587EB4">
        <w:rPr>
          <w:color w:val="auto"/>
        </w:rPr>
        <w:t>e</w:t>
      </w:r>
      <w:r w:rsidRPr="00587EB4">
        <w:rPr>
          <w:color w:val="auto"/>
          <w:spacing w:val="1"/>
        </w:rPr>
        <w:t xml:space="preserve"> </w:t>
      </w:r>
      <w:r w:rsidRPr="00587EB4">
        <w:rPr>
          <w:color w:val="auto"/>
        </w:rPr>
        <w:t>155/16,</w:t>
      </w:r>
      <w:r w:rsidRPr="00587EB4">
        <w:rPr>
          <w:color w:val="auto"/>
          <w:spacing w:val="1"/>
        </w:rPr>
        <w:t xml:space="preserve"> </w:t>
      </w:r>
      <w:r w:rsidRPr="00587EB4">
        <w:rPr>
          <w:color w:val="auto"/>
        </w:rPr>
        <w:t>será</w:t>
      </w:r>
      <w:r w:rsidRPr="00587EB4">
        <w:rPr>
          <w:color w:val="auto"/>
          <w:spacing w:val="1"/>
        </w:rPr>
        <w:t xml:space="preserve"> </w:t>
      </w:r>
      <w:r w:rsidRPr="00587EB4">
        <w:rPr>
          <w:color w:val="auto"/>
        </w:rPr>
        <w:t>assegurado</w:t>
      </w:r>
      <w:r w:rsidRPr="00587EB4">
        <w:rPr>
          <w:color w:val="auto"/>
          <w:spacing w:val="1"/>
        </w:rPr>
        <w:t xml:space="preserve"> </w:t>
      </w:r>
      <w:r w:rsidRPr="00587EB4">
        <w:rPr>
          <w:color w:val="auto"/>
        </w:rPr>
        <w:t>às</w:t>
      </w:r>
      <w:r w:rsidRPr="00587EB4">
        <w:rPr>
          <w:color w:val="auto"/>
          <w:spacing w:val="1"/>
        </w:rPr>
        <w:t xml:space="preserve"> </w:t>
      </w:r>
      <w:r w:rsidRPr="00587EB4">
        <w:rPr>
          <w:color w:val="auto"/>
        </w:rPr>
        <w:t>mesmas</w:t>
      </w:r>
      <w:r w:rsidRPr="00587EB4">
        <w:rPr>
          <w:color w:val="auto"/>
          <w:spacing w:val="1"/>
        </w:rPr>
        <w:t xml:space="preserve"> </w:t>
      </w:r>
      <w:r w:rsidRPr="00587EB4">
        <w:rPr>
          <w:color w:val="auto"/>
        </w:rPr>
        <w:t>empresas</w:t>
      </w:r>
      <w:r w:rsidRPr="00587EB4">
        <w:rPr>
          <w:color w:val="auto"/>
          <w:spacing w:val="1"/>
        </w:rPr>
        <w:t xml:space="preserve"> </w:t>
      </w:r>
      <w:r w:rsidRPr="00587EB4">
        <w:rPr>
          <w:color w:val="auto"/>
        </w:rPr>
        <w:t>o</w:t>
      </w:r>
      <w:r w:rsidRPr="00587EB4">
        <w:rPr>
          <w:color w:val="auto"/>
          <w:spacing w:val="1"/>
        </w:rPr>
        <w:t xml:space="preserve"> </w:t>
      </w:r>
      <w:r w:rsidRPr="00587EB4">
        <w:rPr>
          <w:color w:val="auto"/>
        </w:rPr>
        <w:t>prazo</w:t>
      </w:r>
      <w:r w:rsidRPr="00587EB4">
        <w:rPr>
          <w:color w:val="auto"/>
          <w:spacing w:val="1"/>
        </w:rPr>
        <w:t xml:space="preserve"> </w:t>
      </w:r>
      <w:r w:rsidRPr="00587EB4">
        <w:rPr>
          <w:color w:val="auto"/>
        </w:rPr>
        <w:t>de</w:t>
      </w:r>
      <w:r w:rsidRPr="00587EB4">
        <w:rPr>
          <w:color w:val="auto"/>
          <w:spacing w:val="1"/>
        </w:rPr>
        <w:t xml:space="preserve"> </w:t>
      </w:r>
      <w:proofErr w:type="gramStart"/>
      <w:r w:rsidRPr="00587EB4">
        <w:rPr>
          <w:color w:val="auto"/>
        </w:rPr>
        <w:t>5</w:t>
      </w:r>
      <w:proofErr w:type="gramEnd"/>
      <w:r w:rsidRPr="00587EB4">
        <w:rPr>
          <w:color w:val="auto"/>
          <w:spacing w:val="1"/>
        </w:rPr>
        <w:t xml:space="preserve"> </w:t>
      </w:r>
      <w:r w:rsidRPr="00587EB4">
        <w:rPr>
          <w:color w:val="auto"/>
        </w:rPr>
        <w:t>(cinco)</w:t>
      </w:r>
      <w:r w:rsidRPr="00587EB4">
        <w:rPr>
          <w:color w:val="auto"/>
          <w:spacing w:val="1"/>
        </w:rPr>
        <w:t xml:space="preserve"> </w:t>
      </w:r>
      <w:r w:rsidRPr="00587EB4">
        <w:rPr>
          <w:color w:val="auto"/>
        </w:rPr>
        <w:t>dias</w:t>
      </w:r>
      <w:r w:rsidRPr="00587EB4">
        <w:rPr>
          <w:color w:val="auto"/>
          <w:spacing w:val="1"/>
        </w:rPr>
        <w:t xml:space="preserve"> </w:t>
      </w:r>
      <w:r w:rsidRPr="00587EB4">
        <w:rPr>
          <w:color w:val="auto"/>
        </w:rPr>
        <w:t>úteis,</w:t>
      </w:r>
      <w:r w:rsidRPr="00587EB4">
        <w:rPr>
          <w:color w:val="auto"/>
          <w:spacing w:val="1"/>
        </w:rPr>
        <w:t xml:space="preserve"> </w:t>
      </w:r>
      <w:r w:rsidRPr="00587EB4">
        <w:rPr>
          <w:color w:val="auto"/>
        </w:rPr>
        <w:t>cujo</w:t>
      </w:r>
      <w:r w:rsidRPr="00587EB4">
        <w:rPr>
          <w:color w:val="auto"/>
          <w:spacing w:val="1"/>
        </w:rPr>
        <w:t xml:space="preserve"> </w:t>
      </w:r>
      <w:r w:rsidRPr="00587EB4">
        <w:rPr>
          <w:color w:val="auto"/>
        </w:rPr>
        <w:t>termo</w:t>
      </w:r>
      <w:r w:rsidRPr="00587EB4">
        <w:rPr>
          <w:color w:val="auto"/>
          <w:spacing w:val="1"/>
        </w:rPr>
        <w:t xml:space="preserve"> </w:t>
      </w:r>
      <w:r w:rsidRPr="00587EB4">
        <w:rPr>
          <w:color w:val="auto"/>
        </w:rPr>
        <w:t>inicial</w:t>
      </w:r>
      <w:r w:rsidRPr="00587EB4">
        <w:rPr>
          <w:color w:val="auto"/>
          <w:spacing w:val="1"/>
        </w:rPr>
        <w:t xml:space="preserve"> </w:t>
      </w:r>
      <w:r w:rsidRPr="00587EB4">
        <w:rPr>
          <w:color w:val="auto"/>
        </w:rPr>
        <w:t>corresponderá</w:t>
      </w:r>
      <w:r w:rsidRPr="00587EB4">
        <w:rPr>
          <w:color w:val="auto"/>
          <w:spacing w:val="1"/>
        </w:rPr>
        <w:t xml:space="preserve"> </w:t>
      </w:r>
      <w:r w:rsidRPr="00587EB4">
        <w:rPr>
          <w:color w:val="auto"/>
        </w:rPr>
        <w:t>ao</w:t>
      </w:r>
      <w:r w:rsidRPr="00587EB4">
        <w:rPr>
          <w:color w:val="auto"/>
          <w:spacing w:val="1"/>
        </w:rPr>
        <w:t xml:space="preserve"> </w:t>
      </w:r>
      <w:r w:rsidRPr="00587EB4">
        <w:rPr>
          <w:color w:val="auto"/>
        </w:rPr>
        <w:t>momento em que o proponente for adjudicado vencedor do certame e/ou comunicado pelo</w:t>
      </w:r>
      <w:r w:rsidRPr="00587EB4">
        <w:rPr>
          <w:color w:val="auto"/>
          <w:spacing w:val="1"/>
        </w:rPr>
        <w:t xml:space="preserve"> </w:t>
      </w:r>
      <w:r w:rsidRPr="00587EB4">
        <w:rPr>
          <w:color w:val="auto"/>
        </w:rPr>
        <w:t>pregoeiro,</w:t>
      </w:r>
      <w:r w:rsidRPr="00587EB4">
        <w:rPr>
          <w:color w:val="auto"/>
          <w:spacing w:val="1"/>
        </w:rPr>
        <w:t xml:space="preserve"> </w:t>
      </w:r>
      <w:r w:rsidRPr="00587EB4">
        <w:rPr>
          <w:color w:val="auto"/>
        </w:rPr>
        <w:t>prorrogáveis</w:t>
      </w:r>
      <w:r w:rsidRPr="00587EB4">
        <w:rPr>
          <w:color w:val="auto"/>
          <w:spacing w:val="1"/>
        </w:rPr>
        <w:t xml:space="preserve"> </w:t>
      </w:r>
      <w:r w:rsidRPr="00587EB4">
        <w:rPr>
          <w:color w:val="auto"/>
        </w:rPr>
        <w:t>por igual</w:t>
      </w:r>
      <w:r w:rsidRPr="00587EB4">
        <w:rPr>
          <w:color w:val="auto"/>
          <w:spacing w:val="1"/>
        </w:rPr>
        <w:t xml:space="preserve"> </w:t>
      </w:r>
      <w:r w:rsidRPr="00587EB4">
        <w:rPr>
          <w:color w:val="auto"/>
        </w:rPr>
        <w:t>período</w:t>
      </w:r>
      <w:r w:rsidRPr="00587EB4">
        <w:rPr>
          <w:color w:val="auto"/>
          <w:spacing w:val="1"/>
        </w:rPr>
        <w:t xml:space="preserve"> </w:t>
      </w:r>
      <w:r w:rsidRPr="00587EB4">
        <w:rPr>
          <w:color w:val="auto"/>
        </w:rPr>
        <w:t>-</w:t>
      </w:r>
      <w:r w:rsidRPr="00587EB4">
        <w:rPr>
          <w:color w:val="auto"/>
          <w:spacing w:val="1"/>
        </w:rPr>
        <w:t xml:space="preserve"> </w:t>
      </w:r>
      <w:r w:rsidRPr="00587EB4">
        <w:rPr>
          <w:color w:val="auto"/>
        </w:rPr>
        <w:t>a</w:t>
      </w:r>
      <w:r w:rsidRPr="00587EB4">
        <w:rPr>
          <w:color w:val="auto"/>
          <w:spacing w:val="1"/>
        </w:rPr>
        <w:t xml:space="preserve"> </w:t>
      </w:r>
      <w:r w:rsidRPr="00587EB4">
        <w:rPr>
          <w:color w:val="auto"/>
        </w:rPr>
        <w:t>critério</w:t>
      </w:r>
      <w:r w:rsidRPr="00587EB4">
        <w:rPr>
          <w:color w:val="auto"/>
          <w:spacing w:val="1"/>
        </w:rPr>
        <w:t xml:space="preserve"> </w:t>
      </w:r>
      <w:r w:rsidRPr="00587EB4">
        <w:rPr>
          <w:color w:val="auto"/>
        </w:rPr>
        <w:t>único dessa Administração,</w:t>
      </w:r>
      <w:r w:rsidRPr="00587EB4">
        <w:rPr>
          <w:color w:val="auto"/>
          <w:spacing w:val="1"/>
        </w:rPr>
        <w:t xml:space="preserve"> </w:t>
      </w:r>
      <w:r w:rsidRPr="00587EB4">
        <w:rPr>
          <w:color w:val="auto"/>
        </w:rPr>
        <w:t>para</w:t>
      </w:r>
      <w:r w:rsidRPr="00587EB4">
        <w:rPr>
          <w:color w:val="auto"/>
          <w:spacing w:val="1"/>
        </w:rPr>
        <w:t xml:space="preserve"> </w:t>
      </w:r>
      <w:r w:rsidRPr="00587EB4">
        <w:rPr>
          <w:color w:val="auto"/>
        </w:rPr>
        <w:t>a</w:t>
      </w:r>
      <w:r w:rsidRPr="00587EB4">
        <w:rPr>
          <w:color w:val="auto"/>
          <w:spacing w:val="1"/>
        </w:rPr>
        <w:t xml:space="preserve"> </w:t>
      </w:r>
      <w:r w:rsidRPr="00587EB4">
        <w:rPr>
          <w:color w:val="auto"/>
        </w:rPr>
        <w:t>regularização da documentação, pagamento ou parcelamento do débito e apresentação de</w:t>
      </w:r>
      <w:r w:rsidRPr="00587EB4">
        <w:rPr>
          <w:color w:val="auto"/>
          <w:spacing w:val="1"/>
        </w:rPr>
        <w:t xml:space="preserve"> </w:t>
      </w:r>
      <w:r w:rsidRPr="00587EB4">
        <w:rPr>
          <w:color w:val="auto"/>
        </w:rPr>
        <w:t>eventuais</w:t>
      </w:r>
      <w:r w:rsidRPr="00587EB4">
        <w:rPr>
          <w:color w:val="auto"/>
          <w:spacing w:val="-1"/>
        </w:rPr>
        <w:t xml:space="preserve"> </w:t>
      </w:r>
      <w:r w:rsidRPr="00587EB4">
        <w:rPr>
          <w:color w:val="auto"/>
        </w:rPr>
        <w:t>certidões negativas ou positivas com</w:t>
      </w:r>
      <w:r w:rsidRPr="00587EB4">
        <w:rPr>
          <w:color w:val="auto"/>
          <w:spacing w:val="-1"/>
        </w:rPr>
        <w:t xml:space="preserve"> </w:t>
      </w:r>
      <w:r w:rsidRPr="00587EB4">
        <w:rPr>
          <w:color w:val="auto"/>
        </w:rPr>
        <w:t>efeito de</w:t>
      </w:r>
      <w:r w:rsidRPr="00587EB4">
        <w:rPr>
          <w:color w:val="auto"/>
          <w:spacing w:val="-1"/>
        </w:rPr>
        <w:t xml:space="preserve"> </w:t>
      </w:r>
      <w:r w:rsidRPr="00587EB4">
        <w:rPr>
          <w:color w:val="auto"/>
        </w:rPr>
        <w:t>negativas.</w:t>
      </w:r>
    </w:p>
    <w:p w14:paraId="3B4BCC6E" w14:textId="77777777" w:rsidR="009765FE" w:rsidRPr="00587EB4" w:rsidRDefault="00874975" w:rsidP="00995598">
      <w:pPr>
        <w:pStyle w:val="PargrafodaLista"/>
        <w:widowControl w:val="0"/>
        <w:numPr>
          <w:ilvl w:val="2"/>
          <w:numId w:val="54"/>
        </w:numPr>
        <w:tabs>
          <w:tab w:val="left" w:pos="993"/>
        </w:tabs>
        <w:autoSpaceDE w:val="0"/>
        <w:autoSpaceDN w:val="0"/>
        <w:spacing w:before="120" w:after="120"/>
        <w:ind w:left="0" w:firstLine="0"/>
        <w:jc w:val="both"/>
        <w:rPr>
          <w:color w:val="auto"/>
        </w:rPr>
      </w:pPr>
      <w:r w:rsidRPr="00587EB4">
        <w:rPr>
          <w:color w:val="auto"/>
        </w:rPr>
        <w:t>A</w:t>
      </w:r>
      <w:r w:rsidRPr="00587EB4">
        <w:rPr>
          <w:color w:val="auto"/>
          <w:spacing w:val="1"/>
        </w:rPr>
        <w:t xml:space="preserve"> </w:t>
      </w:r>
      <w:r w:rsidRPr="00587EB4">
        <w:rPr>
          <w:color w:val="auto"/>
        </w:rPr>
        <w:t>não</w:t>
      </w:r>
      <w:r w:rsidRPr="00587EB4">
        <w:rPr>
          <w:color w:val="auto"/>
          <w:spacing w:val="1"/>
        </w:rPr>
        <w:t xml:space="preserve"> </w:t>
      </w:r>
      <w:r w:rsidRPr="00587EB4">
        <w:rPr>
          <w:color w:val="auto"/>
        </w:rPr>
        <w:t>regularização</w:t>
      </w:r>
      <w:r w:rsidRPr="00587EB4">
        <w:rPr>
          <w:color w:val="auto"/>
          <w:spacing w:val="1"/>
        </w:rPr>
        <w:t xml:space="preserve"> </w:t>
      </w:r>
      <w:r w:rsidRPr="00587EB4">
        <w:rPr>
          <w:color w:val="auto"/>
        </w:rPr>
        <w:t>da</w:t>
      </w:r>
      <w:r w:rsidRPr="00587EB4">
        <w:rPr>
          <w:color w:val="auto"/>
          <w:spacing w:val="1"/>
        </w:rPr>
        <w:t xml:space="preserve"> </w:t>
      </w:r>
      <w:r w:rsidRPr="00587EB4">
        <w:rPr>
          <w:color w:val="auto"/>
        </w:rPr>
        <w:t>documentação</w:t>
      </w:r>
      <w:r w:rsidRPr="00587EB4">
        <w:rPr>
          <w:color w:val="auto"/>
          <w:spacing w:val="1"/>
        </w:rPr>
        <w:t xml:space="preserve"> </w:t>
      </w:r>
      <w:r w:rsidRPr="00587EB4">
        <w:rPr>
          <w:color w:val="auto"/>
        </w:rPr>
        <w:t>no</w:t>
      </w:r>
      <w:r w:rsidRPr="00587EB4">
        <w:rPr>
          <w:color w:val="auto"/>
          <w:spacing w:val="1"/>
        </w:rPr>
        <w:t xml:space="preserve"> </w:t>
      </w:r>
      <w:r w:rsidRPr="00587EB4">
        <w:rPr>
          <w:color w:val="auto"/>
        </w:rPr>
        <w:t>prazo</w:t>
      </w:r>
      <w:r w:rsidRPr="00587EB4">
        <w:rPr>
          <w:color w:val="auto"/>
          <w:spacing w:val="1"/>
        </w:rPr>
        <w:t xml:space="preserve"> </w:t>
      </w:r>
      <w:r w:rsidRPr="00587EB4">
        <w:rPr>
          <w:color w:val="auto"/>
        </w:rPr>
        <w:t>previsto</w:t>
      </w:r>
      <w:r w:rsidRPr="00587EB4">
        <w:rPr>
          <w:color w:val="auto"/>
          <w:spacing w:val="1"/>
        </w:rPr>
        <w:t xml:space="preserve"> </w:t>
      </w:r>
      <w:r w:rsidRPr="00587EB4">
        <w:rPr>
          <w:color w:val="auto"/>
        </w:rPr>
        <w:t>no</w:t>
      </w:r>
      <w:r w:rsidRPr="00587EB4">
        <w:rPr>
          <w:color w:val="auto"/>
          <w:spacing w:val="1"/>
        </w:rPr>
        <w:t xml:space="preserve"> </w:t>
      </w:r>
      <w:r w:rsidRPr="00587EB4">
        <w:rPr>
          <w:color w:val="auto"/>
        </w:rPr>
        <w:t>subitem</w:t>
      </w:r>
      <w:r w:rsidRPr="00587EB4">
        <w:rPr>
          <w:color w:val="auto"/>
          <w:spacing w:val="60"/>
        </w:rPr>
        <w:t xml:space="preserve"> </w:t>
      </w:r>
      <w:r w:rsidRPr="00587EB4">
        <w:rPr>
          <w:color w:val="auto"/>
        </w:rPr>
        <w:t>anterior</w:t>
      </w:r>
      <w:r w:rsidRPr="00587EB4">
        <w:rPr>
          <w:color w:val="auto"/>
          <w:spacing w:val="1"/>
        </w:rPr>
        <w:t xml:space="preserve"> </w:t>
      </w:r>
      <w:r w:rsidRPr="00587EB4">
        <w:rPr>
          <w:color w:val="auto"/>
        </w:rPr>
        <w:t>implicará decadência do direito à contratação, sem prejuízo das sanções previstas no artigo</w:t>
      </w:r>
      <w:r w:rsidRPr="00587EB4">
        <w:rPr>
          <w:color w:val="auto"/>
          <w:spacing w:val="1"/>
        </w:rPr>
        <w:t xml:space="preserve"> </w:t>
      </w:r>
      <w:r w:rsidRPr="00587EB4">
        <w:rPr>
          <w:color w:val="auto"/>
        </w:rPr>
        <w:t xml:space="preserve">156 da Lei 14.133/2021, sendo facultado </w:t>
      </w:r>
      <w:r w:rsidR="004B2250" w:rsidRPr="00587EB4">
        <w:rPr>
          <w:color w:val="auto"/>
        </w:rPr>
        <w:t>à</w:t>
      </w:r>
      <w:r w:rsidR="00582C9D" w:rsidRPr="00587EB4">
        <w:rPr>
          <w:color w:val="auto"/>
        </w:rPr>
        <w:t xml:space="preserve"> Administração</w:t>
      </w:r>
      <w:r w:rsidRPr="00587EB4">
        <w:rPr>
          <w:color w:val="auto"/>
        </w:rPr>
        <w:t xml:space="preserve"> convocar os licitantes</w:t>
      </w:r>
      <w:r w:rsidRPr="00587EB4">
        <w:rPr>
          <w:color w:val="auto"/>
          <w:spacing w:val="1"/>
        </w:rPr>
        <w:t xml:space="preserve"> </w:t>
      </w:r>
      <w:r w:rsidRPr="00587EB4">
        <w:rPr>
          <w:color w:val="auto"/>
        </w:rPr>
        <w:t>remanescentes,</w:t>
      </w:r>
      <w:r w:rsidRPr="00587EB4">
        <w:rPr>
          <w:color w:val="auto"/>
          <w:spacing w:val="-1"/>
        </w:rPr>
        <w:t xml:space="preserve"> </w:t>
      </w:r>
      <w:r w:rsidRPr="00587EB4">
        <w:rPr>
          <w:color w:val="auto"/>
        </w:rPr>
        <w:t>na</w:t>
      </w:r>
      <w:r w:rsidRPr="00587EB4">
        <w:rPr>
          <w:color w:val="auto"/>
          <w:spacing w:val="-3"/>
        </w:rPr>
        <w:t xml:space="preserve"> </w:t>
      </w:r>
      <w:r w:rsidRPr="00587EB4">
        <w:rPr>
          <w:color w:val="auto"/>
        </w:rPr>
        <w:t>ordem</w:t>
      </w:r>
      <w:r w:rsidRPr="00587EB4">
        <w:rPr>
          <w:color w:val="auto"/>
          <w:spacing w:val="1"/>
        </w:rPr>
        <w:t xml:space="preserve"> </w:t>
      </w:r>
      <w:r w:rsidRPr="00587EB4">
        <w:rPr>
          <w:color w:val="auto"/>
        </w:rPr>
        <w:t>de</w:t>
      </w:r>
      <w:r w:rsidRPr="00587EB4">
        <w:rPr>
          <w:color w:val="auto"/>
          <w:spacing w:val="-2"/>
        </w:rPr>
        <w:t xml:space="preserve"> </w:t>
      </w:r>
      <w:r w:rsidRPr="00587EB4">
        <w:rPr>
          <w:color w:val="auto"/>
        </w:rPr>
        <w:t>classificação, para</w:t>
      </w:r>
      <w:r w:rsidRPr="00587EB4">
        <w:rPr>
          <w:color w:val="auto"/>
          <w:spacing w:val="-1"/>
        </w:rPr>
        <w:t xml:space="preserve"> </w:t>
      </w:r>
      <w:r w:rsidRPr="00587EB4">
        <w:rPr>
          <w:color w:val="auto"/>
        </w:rPr>
        <w:t>a</w:t>
      </w:r>
      <w:r w:rsidRPr="00587EB4">
        <w:rPr>
          <w:color w:val="auto"/>
          <w:spacing w:val="-2"/>
        </w:rPr>
        <w:t xml:space="preserve"> </w:t>
      </w:r>
      <w:r w:rsidRPr="00587EB4">
        <w:rPr>
          <w:color w:val="auto"/>
        </w:rPr>
        <w:t>assinatura</w:t>
      </w:r>
      <w:r w:rsidRPr="00587EB4">
        <w:rPr>
          <w:color w:val="auto"/>
          <w:spacing w:val="-3"/>
        </w:rPr>
        <w:t xml:space="preserve"> </w:t>
      </w:r>
      <w:r w:rsidRPr="00587EB4">
        <w:rPr>
          <w:color w:val="auto"/>
        </w:rPr>
        <w:t>do contrato</w:t>
      </w:r>
      <w:r w:rsidRPr="00587EB4">
        <w:rPr>
          <w:color w:val="auto"/>
          <w:spacing w:val="-1"/>
        </w:rPr>
        <w:t xml:space="preserve"> </w:t>
      </w:r>
      <w:r w:rsidRPr="00587EB4">
        <w:rPr>
          <w:color w:val="auto"/>
        </w:rPr>
        <w:t>ou</w:t>
      </w:r>
      <w:r w:rsidRPr="00587EB4">
        <w:rPr>
          <w:color w:val="auto"/>
          <w:spacing w:val="1"/>
        </w:rPr>
        <w:t xml:space="preserve"> </w:t>
      </w:r>
      <w:r w:rsidRPr="00587EB4">
        <w:rPr>
          <w:color w:val="auto"/>
        </w:rPr>
        <w:t>anular</w:t>
      </w:r>
      <w:r w:rsidRPr="00587EB4">
        <w:rPr>
          <w:color w:val="auto"/>
          <w:spacing w:val="-3"/>
        </w:rPr>
        <w:t xml:space="preserve"> </w:t>
      </w:r>
      <w:r w:rsidRPr="00587EB4">
        <w:rPr>
          <w:color w:val="auto"/>
        </w:rPr>
        <w:t>a</w:t>
      </w:r>
      <w:r w:rsidRPr="00587EB4">
        <w:rPr>
          <w:color w:val="auto"/>
          <w:spacing w:val="-1"/>
        </w:rPr>
        <w:t xml:space="preserve"> </w:t>
      </w:r>
      <w:r w:rsidRPr="00587EB4">
        <w:rPr>
          <w:color w:val="auto"/>
        </w:rPr>
        <w:t>licitação.</w:t>
      </w:r>
    </w:p>
    <w:p w14:paraId="06572F75" w14:textId="77777777" w:rsidR="009765FE" w:rsidRPr="00587EB4" w:rsidRDefault="00874975" w:rsidP="00995598">
      <w:pPr>
        <w:pStyle w:val="PargrafodaLista"/>
        <w:widowControl w:val="0"/>
        <w:numPr>
          <w:ilvl w:val="2"/>
          <w:numId w:val="54"/>
        </w:numPr>
        <w:tabs>
          <w:tab w:val="left" w:pos="993"/>
        </w:tabs>
        <w:autoSpaceDE w:val="0"/>
        <w:autoSpaceDN w:val="0"/>
        <w:spacing w:before="120" w:after="120"/>
        <w:ind w:left="0" w:firstLine="0"/>
        <w:jc w:val="both"/>
        <w:rPr>
          <w:color w:val="auto"/>
        </w:rPr>
      </w:pPr>
      <w:r w:rsidRPr="00587EB4">
        <w:rPr>
          <w:color w:val="auto"/>
        </w:rPr>
        <w:t>Todas as declarações assinadas pelos proponentes deverão observar a necessidade de</w:t>
      </w:r>
      <w:r w:rsidRPr="00587EB4">
        <w:rPr>
          <w:color w:val="auto"/>
          <w:spacing w:val="1"/>
        </w:rPr>
        <w:t xml:space="preserve"> </w:t>
      </w:r>
      <w:r w:rsidRPr="00587EB4">
        <w:rPr>
          <w:color w:val="auto"/>
        </w:rPr>
        <w:t>comprovar serem seus subscritores representantes legais da empresa, caso tais comprovações</w:t>
      </w:r>
      <w:r w:rsidRPr="00587EB4">
        <w:rPr>
          <w:color w:val="auto"/>
          <w:spacing w:val="1"/>
        </w:rPr>
        <w:t xml:space="preserve"> </w:t>
      </w:r>
      <w:r w:rsidRPr="00587EB4">
        <w:rPr>
          <w:color w:val="auto"/>
        </w:rPr>
        <w:t>já</w:t>
      </w:r>
      <w:r w:rsidRPr="00587EB4">
        <w:rPr>
          <w:color w:val="auto"/>
          <w:spacing w:val="-1"/>
        </w:rPr>
        <w:t xml:space="preserve"> </w:t>
      </w:r>
      <w:r w:rsidRPr="00587EB4">
        <w:rPr>
          <w:color w:val="auto"/>
        </w:rPr>
        <w:t>não tenham sido apresentadas anteriormente</w:t>
      </w:r>
      <w:r w:rsidRPr="00587EB4">
        <w:rPr>
          <w:color w:val="auto"/>
          <w:spacing w:val="-2"/>
        </w:rPr>
        <w:t xml:space="preserve"> </w:t>
      </w:r>
      <w:r w:rsidRPr="00587EB4">
        <w:rPr>
          <w:color w:val="auto"/>
        </w:rPr>
        <w:t>neste processo licitatório.</w:t>
      </w:r>
    </w:p>
    <w:p w14:paraId="2DC014FE" w14:textId="77777777" w:rsidR="009765FE" w:rsidRPr="00587EB4" w:rsidRDefault="00874975" w:rsidP="00995598">
      <w:pPr>
        <w:pStyle w:val="PargrafodaLista"/>
        <w:widowControl w:val="0"/>
        <w:numPr>
          <w:ilvl w:val="2"/>
          <w:numId w:val="54"/>
        </w:numPr>
        <w:tabs>
          <w:tab w:val="left" w:pos="993"/>
        </w:tabs>
        <w:autoSpaceDE w:val="0"/>
        <w:autoSpaceDN w:val="0"/>
        <w:spacing w:before="120" w:after="120"/>
        <w:ind w:left="0" w:firstLine="0"/>
        <w:jc w:val="both"/>
        <w:rPr>
          <w:color w:val="auto"/>
        </w:rPr>
      </w:pPr>
      <w:r w:rsidRPr="00587EB4">
        <w:rPr>
          <w:color w:val="auto"/>
        </w:rPr>
        <w:t>A falsidade de declaração prestada objetivando os benefícios da Lei Complementar nº</w:t>
      </w:r>
      <w:r w:rsidRPr="00587EB4">
        <w:rPr>
          <w:color w:val="auto"/>
          <w:spacing w:val="1"/>
        </w:rPr>
        <w:t xml:space="preserve"> </w:t>
      </w:r>
      <w:r w:rsidRPr="00587EB4">
        <w:rPr>
          <w:color w:val="auto"/>
        </w:rPr>
        <w:t>123/06, alterada pelas Leis 147/14 e 155/16, caracterizará o crime de que trata o art. 299 do</w:t>
      </w:r>
      <w:r w:rsidRPr="00587EB4">
        <w:rPr>
          <w:color w:val="auto"/>
          <w:spacing w:val="1"/>
        </w:rPr>
        <w:t xml:space="preserve"> </w:t>
      </w:r>
      <w:r w:rsidRPr="00587EB4">
        <w:rPr>
          <w:color w:val="auto"/>
        </w:rPr>
        <w:t>Código</w:t>
      </w:r>
      <w:r w:rsidRPr="00587EB4">
        <w:rPr>
          <w:color w:val="auto"/>
          <w:spacing w:val="-1"/>
        </w:rPr>
        <w:t xml:space="preserve"> </w:t>
      </w:r>
      <w:r w:rsidRPr="00587EB4">
        <w:rPr>
          <w:color w:val="auto"/>
        </w:rPr>
        <w:t>Penal, sem prejuízo</w:t>
      </w:r>
      <w:r w:rsidRPr="00587EB4">
        <w:rPr>
          <w:color w:val="auto"/>
          <w:spacing w:val="-1"/>
        </w:rPr>
        <w:t xml:space="preserve"> </w:t>
      </w:r>
      <w:r w:rsidRPr="00587EB4">
        <w:rPr>
          <w:color w:val="auto"/>
        </w:rPr>
        <w:t>do enquadramento em</w:t>
      </w:r>
      <w:r w:rsidRPr="00587EB4">
        <w:rPr>
          <w:color w:val="auto"/>
          <w:spacing w:val="2"/>
        </w:rPr>
        <w:t xml:space="preserve"> </w:t>
      </w:r>
      <w:r w:rsidRPr="00587EB4">
        <w:rPr>
          <w:color w:val="auto"/>
        </w:rPr>
        <w:t>outras</w:t>
      </w:r>
      <w:r w:rsidRPr="00587EB4">
        <w:rPr>
          <w:color w:val="auto"/>
          <w:spacing w:val="-1"/>
        </w:rPr>
        <w:t xml:space="preserve"> </w:t>
      </w:r>
      <w:r w:rsidRPr="00587EB4">
        <w:rPr>
          <w:color w:val="auto"/>
        </w:rPr>
        <w:t>figuras penais.</w:t>
      </w:r>
    </w:p>
    <w:p w14:paraId="40F4AC11" w14:textId="77777777" w:rsidR="009765FE" w:rsidRPr="00587EB4" w:rsidRDefault="00874975" w:rsidP="00995598">
      <w:pPr>
        <w:pStyle w:val="PargrafodaLista"/>
        <w:widowControl w:val="0"/>
        <w:numPr>
          <w:ilvl w:val="2"/>
          <w:numId w:val="54"/>
        </w:numPr>
        <w:tabs>
          <w:tab w:val="left" w:pos="993"/>
        </w:tabs>
        <w:autoSpaceDE w:val="0"/>
        <w:autoSpaceDN w:val="0"/>
        <w:spacing w:before="120" w:after="120"/>
        <w:ind w:left="0" w:firstLine="0"/>
        <w:jc w:val="both"/>
        <w:rPr>
          <w:color w:val="auto"/>
        </w:rPr>
      </w:pPr>
      <w:r w:rsidRPr="00587EB4">
        <w:rPr>
          <w:color w:val="auto"/>
        </w:rPr>
        <w:t xml:space="preserve">Havendo necessidade de analisar minuciosamente os documentos exigidos, </w:t>
      </w:r>
      <w:r w:rsidR="00A11029" w:rsidRPr="00587EB4">
        <w:rPr>
          <w:color w:val="auto"/>
        </w:rPr>
        <w:t xml:space="preserve">a pregoeira </w:t>
      </w:r>
      <w:r w:rsidRPr="00587EB4">
        <w:rPr>
          <w:color w:val="auto"/>
        </w:rPr>
        <w:t>suspenderá a sessão, informando no “chat” a nova data e horário para a continuidade da</w:t>
      </w:r>
      <w:r w:rsidRPr="00587EB4">
        <w:rPr>
          <w:color w:val="auto"/>
          <w:spacing w:val="1"/>
        </w:rPr>
        <w:t xml:space="preserve"> </w:t>
      </w:r>
      <w:r w:rsidRPr="00587EB4">
        <w:rPr>
          <w:color w:val="auto"/>
        </w:rPr>
        <w:t>mesma.</w:t>
      </w:r>
    </w:p>
    <w:p w14:paraId="6E8A3631" w14:textId="77777777" w:rsidR="009765FE" w:rsidRPr="00587EB4" w:rsidRDefault="00874975" w:rsidP="00995598">
      <w:pPr>
        <w:pStyle w:val="PargrafodaLista"/>
        <w:widowControl w:val="0"/>
        <w:numPr>
          <w:ilvl w:val="2"/>
          <w:numId w:val="54"/>
        </w:numPr>
        <w:tabs>
          <w:tab w:val="left" w:pos="993"/>
        </w:tabs>
        <w:autoSpaceDE w:val="0"/>
        <w:autoSpaceDN w:val="0"/>
        <w:spacing w:before="120" w:after="120"/>
        <w:ind w:left="0" w:firstLine="0"/>
        <w:jc w:val="both"/>
        <w:rPr>
          <w:color w:val="auto"/>
        </w:rPr>
      </w:pPr>
      <w:r w:rsidRPr="00587EB4">
        <w:rPr>
          <w:color w:val="auto"/>
        </w:rPr>
        <w:t>Será inabilitado o licitante que não comprovar sua habilitação, seja por não apresentar</w:t>
      </w:r>
      <w:r w:rsidRPr="00587EB4">
        <w:rPr>
          <w:color w:val="auto"/>
          <w:spacing w:val="1"/>
        </w:rPr>
        <w:t xml:space="preserve"> </w:t>
      </w:r>
      <w:r w:rsidRPr="00587EB4">
        <w:rPr>
          <w:color w:val="auto"/>
        </w:rPr>
        <w:t>quaisquer dos documentos exigidos ou apresentá-los em desacordo com o estabelecido neste</w:t>
      </w:r>
      <w:r w:rsidRPr="00587EB4">
        <w:rPr>
          <w:color w:val="auto"/>
          <w:spacing w:val="1"/>
        </w:rPr>
        <w:t xml:space="preserve"> </w:t>
      </w:r>
      <w:r w:rsidRPr="00587EB4">
        <w:rPr>
          <w:color w:val="auto"/>
        </w:rPr>
        <w:t>Edital.</w:t>
      </w:r>
    </w:p>
    <w:p w14:paraId="7AC26478" w14:textId="7EFF551C" w:rsidR="00874975" w:rsidRPr="00587EB4" w:rsidRDefault="00AC77B7" w:rsidP="00995598">
      <w:pPr>
        <w:pStyle w:val="PargrafodaLista"/>
        <w:widowControl w:val="0"/>
        <w:numPr>
          <w:ilvl w:val="2"/>
          <w:numId w:val="54"/>
        </w:numPr>
        <w:tabs>
          <w:tab w:val="left" w:pos="993"/>
        </w:tabs>
        <w:autoSpaceDE w:val="0"/>
        <w:autoSpaceDN w:val="0"/>
        <w:spacing w:before="120" w:after="120"/>
        <w:ind w:left="0" w:firstLine="0"/>
        <w:jc w:val="both"/>
        <w:rPr>
          <w:color w:val="auto"/>
        </w:rPr>
      </w:pPr>
      <w:r w:rsidRPr="00587EB4">
        <w:rPr>
          <w:color w:val="auto"/>
        </w:rPr>
        <w:t xml:space="preserve"> </w:t>
      </w:r>
      <w:r w:rsidR="00874975" w:rsidRPr="00587EB4">
        <w:rPr>
          <w:color w:val="auto"/>
        </w:rPr>
        <w:t>Constatado o atendimento às exigências de habilitação fixadas no Edital o licitante será</w:t>
      </w:r>
      <w:r w:rsidR="00874975" w:rsidRPr="00587EB4">
        <w:rPr>
          <w:color w:val="auto"/>
          <w:spacing w:val="-57"/>
        </w:rPr>
        <w:t xml:space="preserve"> </w:t>
      </w:r>
      <w:r w:rsidR="00874975" w:rsidRPr="00587EB4">
        <w:rPr>
          <w:color w:val="auto"/>
        </w:rPr>
        <w:lastRenderedPageBreak/>
        <w:t>declarado</w:t>
      </w:r>
      <w:r w:rsidR="00874975" w:rsidRPr="00587EB4">
        <w:rPr>
          <w:color w:val="auto"/>
          <w:spacing w:val="-1"/>
        </w:rPr>
        <w:t xml:space="preserve"> </w:t>
      </w:r>
      <w:r w:rsidR="00874975" w:rsidRPr="00587EB4">
        <w:rPr>
          <w:color w:val="auto"/>
        </w:rPr>
        <w:t>provisoriamente</w:t>
      </w:r>
      <w:r w:rsidR="00874975" w:rsidRPr="00587EB4">
        <w:rPr>
          <w:color w:val="auto"/>
          <w:spacing w:val="-1"/>
        </w:rPr>
        <w:t xml:space="preserve"> </w:t>
      </w:r>
      <w:r w:rsidR="00874975" w:rsidRPr="00587EB4">
        <w:rPr>
          <w:color w:val="auto"/>
        </w:rPr>
        <w:t>em primeiro lugar.</w:t>
      </w:r>
    </w:p>
    <w:p w14:paraId="2F721FD0" w14:textId="11271773" w:rsidR="00CA36FD" w:rsidRPr="00587EB4" w:rsidRDefault="00CA36FD" w:rsidP="00A94DAF">
      <w:pPr>
        <w:tabs>
          <w:tab w:val="left" w:pos="567"/>
        </w:tabs>
        <w:spacing w:before="120" w:after="120"/>
        <w:jc w:val="both"/>
        <w:rPr>
          <w:b/>
          <w:sz w:val="24"/>
          <w:szCs w:val="24"/>
        </w:rPr>
      </w:pPr>
      <w:r w:rsidRPr="00587EB4">
        <w:rPr>
          <w:b/>
          <w:sz w:val="24"/>
          <w:szCs w:val="24"/>
        </w:rPr>
        <w:t>1</w:t>
      </w:r>
      <w:r w:rsidR="00A94DAF" w:rsidRPr="00587EB4">
        <w:rPr>
          <w:b/>
          <w:sz w:val="24"/>
          <w:szCs w:val="24"/>
        </w:rPr>
        <w:t>0</w:t>
      </w:r>
      <w:r w:rsidRPr="00587EB4">
        <w:rPr>
          <w:b/>
          <w:sz w:val="24"/>
          <w:szCs w:val="24"/>
        </w:rPr>
        <w:t>.</w:t>
      </w:r>
      <w:r w:rsidRPr="00587EB4">
        <w:rPr>
          <w:b/>
          <w:spacing w:val="-2"/>
          <w:sz w:val="24"/>
          <w:szCs w:val="24"/>
        </w:rPr>
        <w:t xml:space="preserve"> </w:t>
      </w:r>
      <w:r w:rsidRPr="00587EB4">
        <w:rPr>
          <w:b/>
          <w:sz w:val="24"/>
          <w:szCs w:val="24"/>
        </w:rPr>
        <w:t>DOS RECURSOS</w:t>
      </w:r>
    </w:p>
    <w:p w14:paraId="70D661AF" w14:textId="66AE8828" w:rsidR="00DB1FD4" w:rsidRPr="00587EB4" w:rsidRDefault="00DB1FD4" w:rsidP="00995598">
      <w:pPr>
        <w:pStyle w:val="PargrafodaLista"/>
        <w:widowControl w:val="0"/>
        <w:numPr>
          <w:ilvl w:val="1"/>
          <w:numId w:val="55"/>
        </w:numPr>
        <w:tabs>
          <w:tab w:val="left" w:pos="567"/>
          <w:tab w:val="left" w:pos="895"/>
        </w:tabs>
        <w:autoSpaceDE w:val="0"/>
        <w:autoSpaceDN w:val="0"/>
        <w:spacing w:before="120" w:after="120"/>
        <w:ind w:left="0" w:firstLine="0"/>
        <w:jc w:val="both"/>
        <w:rPr>
          <w:color w:val="auto"/>
        </w:rPr>
      </w:pPr>
      <w:r w:rsidRPr="00587EB4">
        <w:rPr>
          <w:color w:val="auto"/>
        </w:rPr>
        <w:t>Proferida a decisão que declarar o vencedor</w:t>
      </w:r>
      <w:r w:rsidR="000E17A2" w:rsidRPr="00587EB4">
        <w:rPr>
          <w:color w:val="auto"/>
        </w:rPr>
        <w:t xml:space="preserve"> na Plataforma LICITANET, a</w:t>
      </w:r>
      <w:proofErr w:type="gramStart"/>
      <w:r w:rsidR="000E17A2" w:rsidRPr="00587EB4">
        <w:rPr>
          <w:color w:val="auto"/>
        </w:rPr>
        <w:t xml:space="preserve"> </w:t>
      </w:r>
      <w:r w:rsidRPr="00587EB4">
        <w:rPr>
          <w:color w:val="auto"/>
        </w:rPr>
        <w:t xml:space="preserve"> </w:t>
      </w:r>
      <w:proofErr w:type="gramEnd"/>
      <w:r w:rsidRPr="00587EB4">
        <w:rPr>
          <w:color w:val="auto"/>
        </w:rPr>
        <w:t>PREGOEIR</w:t>
      </w:r>
      <w:r w:rsidR="004C6D2C" w:rsidRPr="00587EB4">
        <w:rPr>
          <w:color w:val="auto"/>
        </w:rPr>
        <w:t>A</w:t>
      </w:r>
      <w:r w:rsidRPr="00587EB4">
        <w:rPr>
          <w:color w:val="auto"/>
        </w:rPr>
        <w:t xml:space="preserve"> INFORMARÁ AOS</w:t>
      </w:r>
      <w:r w:rsidRPr="00587EB4">
        <w:rPr>
          <w:color w:val="auto"/>
          <w:spacing w:val="1"/>
        </w:rPr>
        <w:t xml:space="preserve"> </w:t>
      </w:r>
      <w:r w:rsidR="000E17A2" w:rsidRPr="00587EB4">
        <w:rPr>
          <w:color w:val="auto"/>
        </w:rPr>
        <w:t>LICITANTES, POR MEIO DA PLATAFORMA</w:t>
      </w:r>
      <w:r w:rsidRPr="00587EB4">
        <w:rPr>
          <w:color w:val="auto"/>
        </w:rPr>
        <w:t>, QUE PODERÃO</w:t>
      </w:r>
      <w:r w:rsidRPr="00587EB4">
        <w:rPr>
          <w:color w:val="auto"/>
          <w:spacing w:val="1"/>
        </w:rPr>
        <w:t xml:space="preserve"> </w:t>
      </w:r>
      <w:r w:rsidRPr="00587EB4">
        <w:rPr>
          <w:color w:val="auto"/>
        </w:rPr>
        <w:t>INTERPOR</w:t>
      </w:r>
      <w:r w:rsidRPr="00587EB4">
        <w:rPr>
          <w:color w:val="auto"/>
          <w:spacing w:val="1"/>
        </w:rPr>
        <w:t xml:space="preserve"> </w:t>
      </w:r>
      <w:r w:rsidRPr="00587EB4">
        <w:rPr>
          <w:color w:val="auto"/>
        </w:rPr>
        <w:t>RECURSO</w:t>
      </w:r>
      <w:r w:rsidRPr="00587EB4">
        <w:rPr>
          <w:color w:val="auto"/>
          <w:spacing w:val="1"/>
        </w:rPr>
        <w:t xml:space="preserve"> </w:t>
      </w:r>
      <w:r w:rsidRPr="00587EB4">
        <w:rPr>
          <w:color w:val="auto"/>
        </w:rPr>
        <w:t>imediata</w:t>
      </w:r>
      <w:r w:rsidRPr="00587EB4">
        <w:rPr>
          <w:color w:val="auto"/>
          <w:spacing w:val="1"/>
        </w:rPr>
        <w:t xml:space="preserve"> </w:t>
      </w:r>
      <w:r w:rsidRPr="00587EB4">
        <w:rPr>
          <w:color w:val="auto"/>
        </w:rPr>
        <w:t>e</w:t>
      </w:r>
      <w:r w:rsidRPr="00587EB4">
        <w:rPr>
          <w:color w:val="auto"/>
          <w:spacing w:val="1"/>
        </w:rPr>
        <w:t xml:space="preserve"> </w:t>
      </w:r>
      <w:r w:rsidRPr="00587EB4">
        <w:rPr>
          <w:color w:val="auto"/>
        </w:rPr>
        <w:t>motivadamente,</w:t>
      </w:r>
      <w:r w:rsidRPr="00587EB4">
        <w:rPr>
          <w:color w:val="auto"/>
          <w:spacing w:val="1"/>
        </w:rPr>
        <w:t xml:space="preserve"> </w:t>
      </w:r>
      <w:r w:rsidRPr="00587EB4">
        <w:rPr>
          <w:color w:val="auto"/>
        </w:rPr>
        <w:t>por</w:t>
      </w:r>
      <w:r w:rsidRPr="00587EB4">
        <w:rPr>
          <w:color w:val="auto"/>
          <w:spacing w:val="1"/>
        </w:rPr>
        <w:t xml:space="preserve"> </w:t>
      </w:r>
      <w:r w:rsidRPr="00587EB4">
        <w:rPr>
          <w:color w:val="auto"/>
        </w:rPr>
        <w:t>meio</w:t>
      </w:r>
      <w:r w:rsidRPr="00587EB4">
        <w:rPr>
          <w:color w:val="auto"/>
          <w:spacing w:val="1"/>
        </w:rPr>
        <w:t xml:space="preserve"> </w:t>
      </w:r>
      <w:r w:rsidRPr="00587EB4">
        <w:rPr>
          <w:color w:val="auto"/>
        </w:rPr>
        <w:t>eletrônico,</w:t>
      </w:r>
      <w:r w:rsidRPr="00587EB4">
        <w:rPr>
          <w:color w:val="auto"/>
          <w:spacing w:val="1"/>
        </w:rPr>
        <w:t xml:space="preserve"> </w:t>
      </w:r>
      <w:r w:rsidRPr="00587EB4">
        <w:rPr>
          <w:color w:val="auto"/>
        </w:rPr>
        <w:t>utilizando</w:t>
      </w:r>
      <w:r w:rsidRPr="00587EB4">
        <w:rPr>
          <w:color w:val="auto"/>
          <w:spacing w:val="60"/>
        </w:rPr>
        <w:t xml:space="preserve"> </w:t>
      </w:r>
      <w:r w:rsidRPr="00587EB4">
        <w:rPr>
          <w:color w:val="auto"/>
        </w:rPr>
        <w:t>para</w:t>
      </w:r>
      <w:r w:rsidRPr="00587EB4">
        <w:rPr>
          <w:color w:val="auto"/>
          <w:spacing w:val="-57"/>
        </w:rPr>
        <w:t xml:space="preserve"> </w:t>
      </w:r>
      <w:r w:rsidRPr="00587EB4">
        <w:rPr>
          <w:color w:val="auto"/>
        </w:rPr>
        <w:t>tanto,</w:t>
      </w:r>
      <w:r w:rsidRPr="00587EB4">
        <w:rPr>
          <w:color w:val="auto"/>
          <w:spacing w:val="1"/>
        </w:rPr>
        <w:t xml:space="preserve"> </w:t>
      </w:r>
      <w:r w:rsidRPr="00587EB4">
        <w:rPr>
          <w:color w:val="auto"/>
        </w:rPr>
        <w:t>exclusivamente,</w:t>
      </w:r>
      <w:r w:rsidRPr="00587EB4">
        <w:rPr>
          <w:color w:val="auto"/>
          <w:spacing w:val="1"/>
        </w:rPr>
        <w:t xml:space="preserve"> </w:t>
      </w:r>
      <w:r w:rsidR="00C02FD4" w:rsidRPr="00587EB4">
        <w:rPr>
          <w:color w:val="auto"/>
          <w:spacing w:val="1"/>
        </w:rPr>
        <w:t xml:space="preserve">em </w:t>
      </w:r>
      <w:r w:rsidRPr="00587EB4">
        <w:rPr>
          <w:color w:val="auto"/>
        </w:rPr>
        <w:t>campo</w:t>
      </w:r>
      <w:r w:rsidRPr="00587EB4">
        <w:rPr>
          <w:color w:val="auto"/>
          <w:spacing w:val="1"/>
        </w:rPr>
        <w:t xml:space="preserve"> </w:t>
      </w:r>
      <w:r w:rsidRPr="00587EB4">
        <w:rPr>
          <w:color w:val="auto"/>
        </w:rPr>
        <w:t>próprio</w:t>
      </w:r>
      <w:r w:rsidRPr="00587EB4">
        <w:rPr>
          <w:color w:val="auto"/>
          <w:spacing w:val="1"/>
        </w:rPr>
        <w:t xml:space="preserve"> </w:t>
      </w:r>
      <w:r w:rsidRPr="00587EB4">
        <w:rPr>
          <w:color w:val="auto"/>
        </w:rPr>
        <w:t>disponibilizado</w:t>
      </w:r>
      <w:r w:rsidRPr="00587EB4">
        <w:rPr>
          <w:color w:val="auto"/>
          <w:spacing w:val="1"/>
        </w:rPr>
        <w:t xml:space="preserve"> </w:t>
      </w:r>
      <w:r w:rsidRPr="00587EB4">
        <w:rPr>
          <w:color w:val="auto"/>
        </w:rPr>
        <w:t>no</w:t>
      </w:r>
      <w:r w:rsidRPr="00587EB4">
        <w:rPr>
          <w:color w:val="auto"/>
          <w:spacing w:val="1"/>
        </w:rPr>
        <w:t xml:space="preserve"> </w:t>
      </w:r>
      <w:r w:rsidRPr="00587EB4">
        <w:rPr>
          <w:color w:val="auto"/>
        </w:rPr>
        <w:t>sistema</w:t>
      </w:r>
      <w:r w:rsidRPr="00587EB4">
        <w:rPr>
          <w:color w:val="auto"/>
          <w:spacing w:val="1"/>
        </w:rPr>
        <w:t xml:space="preserve"> </w:t>
      </w:r>
      <w:hyperlink r:id="rId43">
        <w:r w:rsidRPr="00587EB4">
          <w:rPr>
            <w:color w:val="auto"/>
            <w:u w:val="single"/>
          </w:rPr>
          <w:t>https://www.licitanet.com.br/</w:t>
        </w:r>
      </w:hyperlink>
      <w:r w:rsidR="00575DC1" w:rsidRPr="00587EB4">
        <w:rPr>
          <w:color w:val="auto"/>
        </w:rPr>
        <w:t xml:space="preserve">, </w:t>
      </w:r>
      <w:r w:rsidR="00F46853" w:rsidRPr="00587EB4">
        <w:rPr>
          <w:color w:val="auto"/>
        </w:rPr>
        <w:t>sob pena de preclusão;</w:t>
      </w:r>
    </w:p>
    <w:p w14:paraId="0938A909" w14:textId="0A1AF907" w:rsidR="002D5912" w:rsidRPr="00587EB4" w:rsidRDefault="002D5912" w:rsidP="00995598">
      <w:pPr>
        <w:pStyle w:val="PargrafodaLista"/>
        <w:numPr>
          <w:ilvl w:val="1"/>
          <w:numId w:val="55"/>
        </w:numPr>
        <w:tabs>
          <w:tab w:val="left" w:pos="567"/>
        </w:tabs>
        <w:spacing w:before="120" w:after="120"/>
        <w:ind w:left="0" w:firstLine="0"/>
        <w:jc w:val="both"/>
        <w:rPr>
          <w:color w:val="auto"/>
        </w:rPr>
      </w:pPr>
      <w:r w:rsidRPr="00587EB4">
        <w:rPr>
          <w:color w:val="auto"/>
        </w:rPr>
        <w:t>A interposição de recurso referente ao julgamento das propostas, à habilitação ou inabilitação de licitantes, à anulação ou revogação da licitação, observará o disposto no art. 165 da Lei nº 14.133, de 2021.</w:t>
      </w:r>
    </w:p>
    <w:p w14:paraId="46DE7BAC" w14:textId="77777777" w:rsidR="00187A50" w:rsidRPr="00587EB4" w:rsidRDefault="00187A50" w:rsidP="00995598">
      <w:pPr>
        <w:pStyle w:val="PargrafodaLista"/>
        <w:numPr>
          <w:ilvl w:val="1"/>
          <w:numId w:val="55"/>
        </w:numPr>
        <w:tabs>
          <w:tab w:val="left" w:pos="567"/>
        </w:tabs>
        <w:spacing w:before="120" w:after="120"/>
        <w:ind w:left="0" w:firstLine="0"/>
        <w:jc w:val="both"/>
        <w:rPr>
          <w:color w:val="auto"/>
          <w:kern w:val="0"/>
          <w:lang w:eastAsia="pt-BR"/>
        </w:rPr>
      </w:pPr>
      <w:r w:rsidRPr="00587EB4">
        <w:rPr>
          <w:color w:val="auto"/>
          <w:kern w:val="0"/>
          <w:lang w:eastAsia="pt-BR"/>
        </w:rPr>
        <w:t xml:space="preserve">O prazo recursal é de </w:t>
      </w:r>
      <w:proofErr w:type="gramStart"/>
      <w:r w:rsidRPr="00587EB4">
        <w:rPr>
          <w:color w:val="auto"/>
          <w:kern w:val="0"/>
          <w:lang w:eastAsia="pt-BR"/>
        </w:rPr>
        <w:t>3</w:t>
      </w:r>
      <w:proofErr w:type="gramEnd"/>
      <w:r w:rsidRPr="00587EB4">
        <w:rPr>
          <w:color w:val="auto"/>
          <w:kern w:val="0"/>
          <w:lang w:eastAsia="pt-BR"/>
        </w:rPr>
        <w:t xml:space="preserve"> (três) dias úteis, contados da data de intimação ou de lavratura da ata.</w:t>
      </w:r>
    </w:p>
    <w:p w14:paraId="603B4282" w14:textId="77777777" w:rsidR="00187A50" w:rsidRPr="00587EB4" w:rsidRDefault="00187A50" w:rsidP="00995598">
      <w:pPr>
        <w:pStyle w:val="PargrafodaLista"/>
        <w:numPr>
          <w:ilvl w:val="1"/>
          <w:numId w:val="55"/>
        </w:numPr>
        <w:tabs>
          <w:tab w:val="left" w:pos="567"/>
        </w:tabs>
        <w:spacing w:before="120" w:after="120"/>
        <w:ind w:left="0" w:firstLine="0"/>
        <w:jc w:val="both"/>
        <w:rPr>
          <w:color w:val="auto"/>
          <w:kern w:val="0"/>
          <w:lang w:eastAsia="pt-BR"/>
        </w:rPr>
      </w:pPr>
      <w:r w:rsidRPr="00587EB4">
        <w:rPr>
          <w:color w:val="auto"/>
          <w:kern w:val="0"/>
          <w:lang w:eastAsia="pt-BR"/>
        </w:rPr>
        <w:t>Quando o recurso apresentado impugnar o julgamento das propostas ou o ato de habilitação ou inabilitação do licitante:</w:t>
      </w:r>
    </w:p>
    <w:p w14:paraId="5C736AF0" w14:textId="7B2C5174" w:rsidR="00187A50" w:rsidRPr="00587EB4" w:rsidRDefault="00187A50" w:rsidP="00995598">
      <w:pPr>
        <w:pStyle w:val="PargrafodaLista"/>
        <w:numPr>
          <w:ilvl w:val="0"/>
          <w:numId w:val="13"/>
        </w:numPr>
        <w:tabs>
          <w:tab w:val="left" w:pos="567"/>
        </w:tabs>
        <w:spacing w:before="120" w:after="120"/>
        <w:ind w:left="0" w:firstLine="0"/>
        <w:jc w:val="both"/>
        <w:rPr>
          <w:color w:val="auto"/>
          <w:kern w:val="0"/>
          <w:lang w:eastAsia="pt-BR"/>
        </w:rPr>
      </w:pPr>
      <w:proofErr w:type="gramStart"/>
      <w:r w:rsidRPr="00587EB4">
        <w:rPr>
          <w:color w:val="auto"/>
          <w:kern w:val="0"/>
          <w:lang w:eastAsia="pt-BR"/>
        </w:rPr>
        <w:t>a</w:t>
      </w:r>
      <w:proofErr w:type="gramEnd"/>
      <w:r w:rsidRPr="00587EB4">
        <w:rPr>
          <w:color w:val="auto"/>
          <w:kern w:val="0"/>
          <w:lang w:eastAsia="pt-BR"/>
        </w:rPr>
        <w:t xml:space="preserve"> intenção de recorrer deverá ser manifestada imediatamente, sob pena de preclusão;</w:t>
      </w:r>
    </w:p>
    <w:p w14:paraId="52DA60BD" w14:textId="712B2358" w:rsidR="00187A50" w:rsidRPr="00587EB4" w:rsidRDefault="00187A50" w:rsidP="00995598">
      <w:pPr>
        <w:pStyle w:val="PargrafodaLista"/>
        <w:numPr>
          <w:ilvl w:val="0"/>
          <w:numId w:val="13"/>
        </w:numPr>
        <w:tabs>
          <w:tab w:val="left" w:pos="567"/>
        </w:tabs>
        <w:spacing w:before="120" w:after="120"/>
        <w:ind w:left="0" w:firstLine="0"/>
        <w:jc w:val="both"/>
        <w:rPr>
          <w:color w:val="auto"/>
          <w:kern w:val="0"/>
          <w:lang w:eastAsia="pt-BR"/>
        </w:rPr>
      </w:pPr>
      <w:bookmarkStart w:id="20" w:name="_Hlk135318381"/>
      <w:bookmarkStart w:id="21" w:name="_Hlk135315794"/>
      <w:proofErr w:type="gramStart"/>
      <w:r w:rsidRPr="00587EB4">
        <w:rPr>
          <w:color w:val="auto"/>
          <w:kern w:val="0"/>
          <w:lang w:eastAsia="pt-BR"/>
        </w:rPr>
        <w:t>o</w:t>
      </w:r>
      <w:proofErr w:type="gramEnd"/>
      <w:r w:rsidRPr="00587EB4">
        <w:rPr>
          <w:color w:val="auto"/>
          <w:kern w:val="0"/>
          <w:lang w:eastAsia="pt-BR"/>
        </w:rPr>
        <w:t xml:space="preserve"> prazo para a manifestação da intenção de recorrer não será inferior a 10 (dez) minutos.</w:t>
      </w:r>
      <w:bookmarkEnd w:id="20"/>
    </w:p>
    <w:bookmarkEnd w:id="21"/>
    <w:p w14:paraId="1EBE0D8D" w14:textId="547CC7FC" w:rsidR="00187A50" w:rsidRPr="00587EB4" w:rsidRDefault="00187A50" w:rsidP="00995598">
      <w:pPr>
        <w:pStyle w:val="PargrafodaLista"/>
        <w:numPr>
          <w:ilvl w:val="0"/>
          <w:numId w:val="13"/>
        </w:numPr>
        <w:tabs>
          <w:tab w:val="left" w:pos="567"/>
        </w:tabs>
        <w:spacing w:before="120" w:after="120"/>
        <w:ind w:left="0" w:firstLine="0"/>
        <w:jc w:val="both"/>
        <w:rPr>
          <w:color w:val="auto"/>
          <w:kern w:val="0"/>
          <w:lang w:eastAsia="pt-BR"/>
        </w:rPr>
      </w:pPr>
      <w:proofErr w:type="gramStart"/>
      <w:r w:rsidRPr="00587EB4">
        <w:rPr>
          <w:color w:val="auto"/>
          <w:kern w:val="0"/>
          <w:lang w:eastAsia="pt-BR"/>
        </w:rPr>
        <w:t>o</w:t>
      </w:r>
      <w:proofErr w:type="gramEnd"/>
      <w:r w:rsidRPr="00587EB4">
        <w:rPr>
          <w:color w:val="auto"/>
          <w:kern w:val="0"/>
          <w:lang w:eastAsia="pt-BR"/>
        </w:rPr>
        <w:t xml:space="preserve"> prazo para apresentação das razões recursais será iniciado na data de intimação ou de lavratura da ata de habilitação ou inabilitação;</w:t>
      </w:r>
    </w:p>
    <w:p w14:paraId="7C1A9A5C" w14:textId="1B7974B2" w:rsidR="00187A50" w:rsidRPr="00587EB4" w:rsidRDefault="00187A50" w:rsidP="00995598">
      <w:pPr>
        <w:pStyle w:val="PargrafodaLista"/>
        <w:numPr>
          <w:ilvl w:val="0"/>
          <w:numId w:val="13"/>
        </w:numPr>
        <w:tabs>
          <w:tab w:val="left" w:pos="567"/>
        </w:tabs>
        <w:spacing w:before="120" w:after="120"/>
        <w:ind w:left="0" w:firstLine="0"/>
        <w:jc w:val="both"/>
        <w:rPr>
          <w:color w:val="auto"/>
          <w:kern w:val="0"/>
          <w:lang w:eastAsia="pt-BR"/>
        </w:rPr>
      </w:pPr>
      <w:proofErr w:type="gramStart"/>
      <w:r w:rsidRPr="00587EB4">
        <w:rPr>
          <w:color w:val="auto"/>
          <w:kern w:val="0"/>
          <w:lang w:eastAsia="pt-BR"/>
        </w:rPr>
        <w:t>na</w:t>
      </w:r>
      <w:proofErr w:type="gramEnd"/>
      <w:r w:rsidRPr="00587EB4">
        <w:rPr>
          <w:color w:val="auto"/>
          <w:kern w:val="0"/>
          <w:lang w:eastAsia="pt-BR"/>
        </w:rPr>
        <w:t xml:space="preserve"> hipótese de adoção da inversão de fases prevista no </w:t>
      </w:r>
      <w:hyperlink r:id="rId44" w:anchor="art17§1" w:history="1">
        <w:r w:rsidRPr="00587EB4">
          <w:rPr>
            <w:color w:val="auto"/>
            <w:kern w:val="0"/>
            <w:lang w:eastAsia="pt-BR"/>
          </w:rPr>
          <w:t>§ 1º do art. 17 da Lei nº 14.133, de 2021</w:t>
        </w:r>
      </w:hyperlink>
      <w:r w:rsidRPr="00587EB4">
        <w:rPr>
          <w:color w:val="auto"/>
          <w:kern w:val="0"/>
          <w:lang w:eastAsia="pt-BR"/>
        </w:rPr>
        <w:t>, o prazo para apresentação das razões recursais será iniciado na data de intimação da ata de julgamento.</w:t>
      </w:r>
    </w:p>
    <w:p w14:paraId="6B6E743A" w14:textId="77777777" w:rsidR="00DB1FD4" w:rsidRPr="00587EB4" w:rsidRDefault="00DB1FD4" w:rsidP="00995598">
      <w:pPr>
        <w:pStyle w:val="PargrafodaLista"/>
        <w:numPr>
          <w:ilvl w:val="1"/>
          <w:numId w:val="55"/>
        </w:numPr>
        <w:tabs>
          <w:tab w:val="left" w:pos="567"/>
        </w:tabs>
        <w:spacing w:before="120" w:after="120"/>
        <w:ind w:left="0" w:firstLine="0"/>
        <w:jc w:val="both"/>
        <w:rPr>
          <w:color w:val="auto"/>
          <w:kern w:val="0"/>
          <w:lang w:eastAsia="pt-BR"/>
        </w:rPr>
      </w:pPr>
      <w:r w:rsidRPr="00587EB4">
        <w:rPr>
          <w:color w:val="auto"/>
          <w:kern w:val="0"/>
          <w:lang w:eastAsia="pt-BR"/>
        </w:rPr>
        <w:t xml:space="preserve">Os memoriais de recurso e as contrarrazões serão oferecidos exclusivamente por meio eletrônico, no sítio </w:t>
      </w:r>
      <w:proofErr w:type="gramStart"/>
      <w:r w:rsidRPr="00587EB4">
        <w:rPr>
          <w:color w:val="auto"/>
          <w:kern w:val="0"/>
          <w:lang w:eastAsia="pt-BR"/>
        </w:rPr>
        <w:t>https</w:t>
      </w:r>
      <w:proofErr w:type="gramEnd"/>
      <w:r w:rsidRPr="00587EB4">
        <w:rPr>
          <w:color w:val="auto"/>
          <w:kern w:val="0"/>
          <w:lang w:eastAsia="pt-BR"/>
        </w:rPr>
        <w:t>:/</w:t>
      </w:r>
      <w:hyperlink r:id="rId45">
        <w:r w:rsidRPr="00587EB4">
          <w:rPr>
            <w:color w:val="auto"/>
            <w:kern w:val="0"/>
            <w:lang w:eastAsia="pt-BR"/>
          </w:rPr>
          <w:t>/www.li</w:t>
        </w:r>
      </w:hyperlink>
      <w:r w:rsidRPr="00587EB4">
        <w:rPr>
          <w:color w:val="auto"/>
          <w:kern w:val="0"/>
          <w:lang w:eastAsia="pt-BR"/>
        </w:rPr>
        <w:t>c</w:t>
      </w:r>
      <w:hyperlink r:id="rId46">
        <w:r w:rsidRPr="00587EB4">
          <w:rPr>
            <w:color w:val="auto"/>
            <w:kern w:val="0"/>
            <w:lang w:eastAsia="pt-BR"/>
          </w:rPr>
          <w:t>itanet.com.br/,</w:t>
        </w:r>
      </w:hyperlink>
      <w:r w:rsidRPr="00587EB4">
        <w:rPr>
          <w:color w:val="auto"/>
          <w:kern w:val="0"/>
          <w:lang w:eastAsia="pt-BR"/>
        </w:rPr>
        <w:t xml:space="preserve"> opção RECURSO, observados os prazos estabelecidos.</w:t>
      </w:r>
    </w:p>
    <w:p w14:paraId="076DC671" w14:textId="77777777" w:rsidR="00DB1FD4" w:rsidRPr="00587EB4" w:rsidRDefault="00DB1FD4" w:rsidP="00995598">
      <w:pPr>
        <w:pStyle w:val="PargrafodaLista"/>
        <w:numPr>
          <w:ilvl w:val="1"/>
          <w:numId w:val="55"/>
        </w:numPr>
        <w:tabs>
          <w:tab w:val="left" w:pos="567"/>
        </w:tabs>
        <w:spacing w:before="120" w:after="120"/>
        <w:ind w:left="0" w:firstLine="0"/>
        <w:jc w:val="both"/>
        <w:rPr>
          <w:color w:val="auto"/>
          <w:kern w:val="0"/>
          <w:lang w:eastAsia="pt-BR"/>
        </w:rPr>
      </w:pPr>
      <w:r w:rsidRPr="00587EB4">
        <w:rPr>
          <w:color w:val="auto"/>
          <w:kern w:val="0"/>
          <w:lang w:eastAsia="pt-BR"/>
        </w:rPr>
        <w:t xml:space="preserve">A falta de interposição de recurso importará a decadência do direito de recurso e </w:t>
      </w:r>
      <w:r w:rsidR="004C6D2C" w:rsidRPr="00587EB4">
        <w:rPr>
          <w:color w:val="auto"/>
          <w:kern w:val="0"/>
          <w:lang w:eastAsia="pt-BR"/>
        </w:rPr>
        <w:t>a</w:t>
      </w:r>
      <w:r w:rsidRPr="00587EB4">
        <w:rPr>
          <w:color w:val="auto"/>
          <w:kern w:val="0"/>
          <w:lang w:eastAsia="pt-BR"/>
        </w:rPr>
        <w:t xml:space="preserve"> pregoeir</w:t>
      </w:r>
      <w:r w:rsidR="004C6D2C" w:rsidRPr="00587EB4">
        <w:rPr>
          <w:color w:val="auto"/>
          <w:kern w:val="0"/>
          <w:lang w:eastAsia="pt-BR"/>
        </w:rPr>
        <w:t>a</w:t>
      </w:r>
      <w:r w:rsidRPr="00587EB4">
        <w:rPr>
          <w:color w:val="auto"/>
          <w:kern w:val="0"/>
          <w:lang w:eastAsia="pt-BR"/>
        </w:rPr>
        <w:t xml:space="preserve"> remeterá o processo à autoridade competente, propondo a adjudicação do objeto do certame ao vencedor e a homologação do procedimento licitatório.</w:t>
      </w:r>
    </w:p>
    <w:p w14:paraId="196289C9" w14:textId="7A762D76" w:rsidR="00DB1FD4" w:rsidRPr="00587EB4" w:rsidRDefault="0003328C" w:rsidP="00995598">
      <w:pPr>
        <w:pStyle w:val="PargrafodaLista"/>
        <w:numPr>
          <w:ilvl w:val="1"/>
          <w:numId w:val="55"/>
        </w:numPr>
        <w:tabs>
          <w:tab w:val="left" w:pos="567"/>
        </w:tabs>
        <w:spacing w:before="120" w:after="120"/>
        <w:ind w:left="0" w:firstLine="0"/>
        <w:jc w:val="both"/>
        <w:rPr>
          <w:color w:val="auto"/>
          <w:kern w:val="0"/>
          <w:lang w:eastAsia="pt-BR"/>
        </w:rPr>
      </w:pPr>
      <w:r w:rsidRPr="00587EB4">
        <w:rPr>
          <w:color w:val="auto"/>
          <w:kern w:val="0"/>
          <w:lang w:eastAsia="pt-BR"/>
        </w:rPr>
        <w:t>Na hipótese de interposição, o</w:t>
      </w:r>
      <w:r w:rsidR="00DB1FD4" w:rsidRPr="00587EB4">
        <w:rPr>
          <w:color w:val="auto"/>
          <w:kern w:val="0"/>
          <w:lang w:eastAsia="pt-BR"/>
        </w:rPr>
        <w:t xml:space="preserve"> recurso </w:t>
      </w:r>
      <w:r w:rsidRPr="00587EB4">
        <w:rPr>
          <w:color w:val="auto"/>
          <w:kern w:val="0"/>
          <w:lang w:eastAsia="pt-BR"/>
        </w:rPr>
        <w:t xml:space="preserve">será dirigido à autoridade que tiver editado o ato ou proferido a decisão recorrida, a qual poderá reconsiderar sua decisão no prazo de </w:t>
      </w:r>
      <w:proofErr w:type="gramStart"/>
      <w:r w:rsidRPr="00587EB4">
        <w:rPr>
          <w:color w:val="auto"/>
          <w:kern w:val="0"/>
          <w:lang w:eastAsia="pt-BR"/>
        </w:rPr>
        <w:t>3</w:t>
      </w:r>
      <w:proofErr w:type="gramEnd"/>
      <w:r w:rsidRPr="00587EB4">
        <w:rPr>
          <w:color w:val="auto"/>
          <w:kern w:val="0"/>
          <w:lang w:eastAsia="pt-BR"/>
        </w:rPr>
        <w:t xml:space="preserve"> (três) dias úteis, ou, nesse mesmo prazo, encaminhar recurso para a autoridade superior, a qual deverá proferir sua decisão no prazo de 10 (dez) dias úteis, contado do recebimento dos auto</w:t>
      </w:r>
      <w:r w:rsidR="00EF5D9D" w:rsidRPr="00587EB4">
        <w:rPr>
          <w:color w:val="auto"/>
          <w:kern w:val="0"/>
          <w:lang w:eastAsia="pt-BR"/>
        </w:rPr>
        <w:t>s</w:t>
      </w:r>
      <w:r w:rsidR="00DB1FD4" w:rsidRPr="00587EB4">
        <w:rPr>
          <w:color w:val="auto"/>
          <w:kern w:val="0"/>
          <w:lang w:eastAsia="pt-BR"/>
        </w:rPr>
        <w:t xml:space="preserve"> </w:t>
      </w:r>
    </w:p>
    <w:p w14:paraId="744CA85A" w14:textId="64E620B7" w:rsidR="00DB1FD4" w:rsidRPr="00587EB4" w:rsidRDefault="00951416" w:rsidP="00995598">
      <w:pPr>
        <w:pStyle w:val="PargrafodaLista"/>
        <w:numPr>
          <w:ilvl w:val="1"/>
          <w:numId w:val="55"/>
        </w:numPr>
        <w:tabs>
          <w:tab w:val="left" w:pos="567"/>
        </w:tabs>
        <w:spacing w:before="120" w:after="120"/>
        <w:ind w:left="0" w:firstLine="0"/>
        <w:jc w:val="both"/>
        <w:rPr>
          <w:color w:val="auto"/>
          <w:kern w:val="0"/>
          <w:lang w:eastAsia="pt-BR"/>
        </w:rPr>
      </w:pPr>
      <w:r w:rsidRPr="00587EB4">
        <w:rPr>
          <w:color w:val="auto"/>
          <w:kern w:val="0"/>
          <w:lang w:eastAsia="pt-BR"/>
        </w:rPr>
        <w:t>O recurso contra decisão da pregoeira</w:t>
      </w:r>
      <w:r w:rsidR="00DB1FD4" w:rsidRPr="00587EB4">
        <w:rPr>
          <w:color w:val="auto"/>
          <w:kern w:val="0"/>
          <w:lang w:eastAsia="pt-BR"/>
        </w:rPr>
        <w:t xml:space="preserve"> terá efeito suspensivo e o seu acolhimento resultará na invalidação apenas dos atos insuscetíveis de aproveitamento.</w:t>
      </w:r>
    </w:p>
    <w:p w14:paraId="72066AA6" w14:textId="77777777" w:rsidR="00F83BB4" w:rsidRPr="00587EB4" w:rsidRDefault="00F83BB4" w:rsidP="00995598">
      <w:pPr>
        <w:pStyle w:val="PargrafodaLista"/>
        <w:numPr>
          <w:ilvl w:val="0"/>
          <w:numId w:val="12"/>
        </w:numPr>
        <w:spacing w:before="120" w:after="120"/>
        <w:ind w:left="0" w:firstLine="0"/>
        <w:jc w:val="both"/>
        <w:rPr>
          <w:vanish/>
          <w:color w:val="auto"/>
          <w:kern w:val="0"/>
          <w:lang w:eastAsia="pt-BR"/>
        </w:rPr>
      </w:pPr>
    </w:p>
    <w:p w14:paraId="71149F78" w14:textId="77777777" w:rsidR="00F83BB4" w:rsidRPr="00587EB4" w:rsidRDefault="00F83BB4" w:rsidP="00995598">
      <w:pPr>
        <w:pStyle w:val="PargrafodaLista"/>
        <w:numPr>
          <w:ilvl w:val="0"/>
          <w:numId w:val="12"/>
        </w:numPr>
        <w:spacing w:before="120" w:after="120"/>
        <w:ind w:left="0" w:firstLine="0"/>
        <w:jc w:val="both"/>
        <w:rPr>
          <w:vanish/>
          <w:color w:val="auto"/>
          <w:kern w:val="0"/>
          <w:lang w:eastAsia="pt-BR"/>
        </w:rPr>
      </w:pPr>
    </w:p>
    <w:p w14:paraId="31EC2DBD" w14:textId="77777777" w:rsidR="00F83BB4" w:rsidRPr="00587EB4" w:rsidRDefault="00F83BB4" w:rsidP="00995598">
      <w:pPr>
        <w:pStyle w:val="PargrafodaLista"/>
        <w:numPr>
          <w:ilvl w:val="1"/>
          <w:numId w:val="12"/>
        </w:numPr>
        <w:spacing w:before="120" w:after="120"/>
        <w:ind w:left="0" w:firstLine="0"/>
        <w:jc w:val="both"/>
        <w:rPr>
          <w:vanish/>
          <w:color w:val="auto"/>
          <w:kern w:val="0"/>
          <w:lang w:eastAsia="pt-BR"/>
        </w:rPr>
      </w:pPr>
    </w:p>
    <w:p w14:paraId="34C75965" w14:textId="77777777" w:rsidR="00F83BB4" w:rsidRPr="00587EB4" w:rsidRDefault="00F83BB4" w:rsidP="00995598">
      <w:pPr>
        <w:pStyle w:val="PargrafodaLista"/>
        <w:numPr>
          <w:ilvl w:val="1"/>
          <w:numId w:val="12"/>
        </w:numPr>
        <w:spacing w:before="120" w:after="120"/>
        <w:ind w:left="0" w:firstLine="0"/>
        <w:jc w:val="both"/>
        <w:rPr>
          <w:vanish/>
          <w:color w:val="auto"/>
          <w:kern w:val="0"/>
          <w:lang w:eastAsia="pt-BR"/>
        </w:rPr>
      </w:pPr>
    </w:p>
    <w:p w14:paraId="1C75680B" w14:textId="77777777" w:rsidR="00F83BB4" w:rsidRPr="00587EB4" w:rsidRDefault="00F83BB4" w:rsidP="00995598">
      <w:pPr>
        <w:pStyle w:val="PargrafodaLista"/>
        <w:numPr>
          <w:ilvl w:val="1"/>
          <w:numId w:val="12"/>
        </w:numPr>
        <w:spacing w:before="120" w:after="120"/>
        <w:ind w:left="0" w:firstLine="0"/>
        <w:jc w:val="both"/>
        <w:rPr>
          <w:vanish/>
          <w:color w:val="auto"/>
          <w:kern w:val="0"/>
          <w:lang w:eastAsia="pt-BR"/>
        </w:rPr>
      </w:pPr>
    </w:p>
    <w:p w14:paraId="2706DF7B" w14:textId="7D2355D6" w:rsidR="00F83BB4" w:rsidRPr="00587EB4" w:rsidRDefault="00DB1FD4" w:rsidP="00995598">
      <w:pPr>
        <w:pStyle w:val="PargrafodaLista"/>
        <w:numPr>
          <w:ilvl w:val="1"/>
          <w:numId w:val="55"/>
        </w:numPr>
        <w:spacing w:before="120" w:after="120"/>
        <w:ind w:left="0" w:firstLine="0"/>
        <w:jc w:val="both"/>
        <w:rPr>
          <w:color w:val="auto"/>
        </w:rPr>
      </w:pPr>
      <w:r w:rsidRPr="00587EB4">
        <w:rPr>
          <w:color w:val="auto"/>
          <w:kern w:val="0"/>
          <w:lang w:eastAsia="pt-BR"/>
        </w:rPr>
        <w:t>Uma vez decididos os recursos administrativos eventualmente interpostos e, constatada a regularidade</w:t>
      </w:r>
      <w:r w:rsidRPr="00587EB4">
        <w:rPr>
          <w:color w:val="auto"/>
        </w:rPr>
        <w:t xml:space="preserve"> dos atos praticados, a autoridade competente, no interesse público, adjudicará o</w:t>
      </w:r>
      <w:r w:rsidRPr="00587EB4">
        <w:rPr>
          <w:color w:val="auto"/>
          <w:spacing w:val="-57"/>
        </w:rPr>
        <w:t xml:space="preserve"> </w:t>
      </w:r>
      <w:r w:rsidRPr="00587EB4">
        <w:rPr>
          <w:color w:val="auto"/>
        </w:rPr>
        <w:t>objeto</w:t>
      </w:r>
      <w:r w:rsidRPr="00587EB4">
        <w:rPr>
          <w:color w:val="auto"/>
          <w:spacing w:val="-1"/>
        </w:rPr>
        <w:t xml:space="preserve"> </w:t>
      </w:r>
      <w:r w:rsidRPr="00587EB4">
        <w:rPr>
          <w:color w:val="auto"/>
        </w:rPr>
        <w:t>do certame</w:t>
      </w:r>
      <w:r w:rsidRPr="00587EB4">
        <w:rPr>
          <w:color w:val="auto"/>
          <w:spacing w:val="1"/>
        </w:rPr>
        <w:t xml:space="preserve"> </w:t>
      </w:r>
      <w:r w:rsidRPr="00587EB4">
        <w:rPr>
          <w:color w:val="auto"/>
        </w:rPr>
        <w:t>à</w:t>
      </w:r>
      <w:r w:rsidRPr="00587EB4">
        <w:rPr>
          <w:color w:val="auto"/>
          <w:spacing w:val="-1"/>
        </w:rPr>
        <w:t xml:space="preserve"> </w:t>
      </w:r>
      <w:r w:rsidRPr="00587EB4">
        <w:rPr>
          <w:color w:val="auto"/>
        </w:rPr>
        <w:t>licitante vencedora</w:t>
      </w:r>
      <w:r w:rsidRPr="00587EB4">
        <w:rPr>
          <w:color w:val="auto"/>
          <w:spacing w:val="-2"/>
        </w:rPr>
        <w:t xml:space="preserve"> </w:t>
      </w:r>
      <w:r w:rsidRPr="00587EB4">
        <w:rPr>
          <w:color w:val="auto"/>
        </w:rPr>
        <w:t>e</w:t>
      </w:r>
      <w:r w:rsidRPr="00587EB4">
        <w:rPr>
          <w:color w:val="auto"/>
          <w:spacing w:val="-1"/>
        </w:rPr>
        <w:t xml:space="preserve"> </w:t>
      </w:r>
      <w:r w:rsidRPr="00587EB4">
        <w:rPr>
          <w:color w:val="auto"/>
        </w:rPr>
        <w:t>homologará</w:t>
      </w:r>
      <w:r w:rsidRPr="00587EB4">
        <w:rPr>
          <w:color w:val="auto"/>
          <w:spacing w:val="-2"/>
        </w:rPr>
        <w:t xml:space="preserve"> </w:t>
      </w:r>
      <w:r w:rsidRPr="00587EB4">
        <w:rPr>
          <w:color w:val="auto"/>
        </w:rPr>
        <w:t>o</w:t>
      </w:r>
      <w:r w:rsidRPr="00587EB4">
        <w:rPr>
          <w:color w:val="auto"/>
          <w:spacing w:val="-1"/>
        </w:rPr>
        <w:t xml:space="preserve"> </w:t>
      </w:r>
      <w:r w:rsidRPr="00587EB4">
        <w:rPr>
          <w:color w:val="auto"/>
        </w:rPr>
        <w:t>procedimento licitatório.</w:t>
      </w:r>
    </w:p>
    <w:p w14:paraId="3CD3CA4C" w14:textId="77777777" w:rsidR="00F46853" w:rsidRPr="00587EB4" w:rsidRDefault="00F46853" w:rsidP="00995598">
      <w:pPr>
        <w:pStyle w:val="Nivel2"/>
        <w:numPr>
          <w:ilvl w:val="1"/>
          <w:numId w:val="55"/>
        </w:numPr>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Os recursos interpostos fora do prazo não serão conhecidos. </w:t>
      </w:r>
    </w:p>
    <w:p w14:paraId="240497BC" w14:textId="77777777" w:rsidR="00F46853" w:rsidRPr="00587EB4" w:rsidRDefault="00F46853" w:rsidP="00995598">
      <w:pPr>
        <w:pStyle w:val="Nivel2"/>
        <w:numPr>
          <w:ilvl w:val="1"/>
          <w:numId w:val="55"/>
        </w:numPr>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O prazo para apresentação de contrarrazões ao recurso pelos demais licitantes será de </w:t>
      </w:r>
      <w:proofErr w:type="gramStart"/>
      <w:r w:rsidRPr="00587EB4">
        <w:rPr>
          <w:rFonts w:ascii="Times New Roman" w:hAnsi="Times New Roman" w:cs="Times New Roman"/>
          <w:color w:val="auto"/>
          <w:sz w:val="24"/>
          <w:szCs w:val="24"/>
        </w:rPr>
        <w:t>3</w:t>
      </w:r>
      <w:proofErr w:type="gramEnd"/>
      <w:r w:rsidRPr="00587EB4">
        <w:rPr>
          <w:rFonts w:ascii="Times New Roman" w:hAnsi="Times New Roman" w:cs="Times New Roman"/>
          <w:color w:val="auto"/>
          <w:sz w:val="24"/>
          <w:szCs w:val="24"/>
        </w:rPr>
        <w:t xml:space="preserve"> (três) dias úteis, contados da data da intimação pessoal ou da divulgação da interposição do recurso, assegurada a vista imediata dos elementos indispensáveis à defesa de seus interesses.</w:t>
      </w:r>
    </w:p>
    <w:p w14:paraId="5F3DBDC5" w14:textId="77777777" w:rsidR="00F46853" w:rsidRPr="00587EB4" w:rsidRDefault="00F46853" w:rsidP="00995598">
      <w:pPr>
        <w:pStyle w:val="Nivel2"/>
        <w:numPr>
          <w:ilvl w:val="1"/>
          <w:numId w:val="55"/>
        </w:numPr>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O recurso e o pedido de reconsideração terão efeito suspensivo do ato ou da decisão recorrida até que sobrevenha decisão final da autoridade competente. </w:t>
      </w:r>
    </w:p>
    <w:p w14:paraId="5EA60A6D" w14:textId="77777777" w:rsidR="00F46853" w:rsidRPr="00587EB4" w:rsidRDefault="00F46853" w:rsidP="00995598">
      <w:pPr>
        <w:pStyle w:val="Nivel2"/>
        <w:numPr>
          <w:ilvl w:val="1"/>
          <w:numId w:val="55"/>
        </w:numPr>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O acolhimento do recurso invalida tão somente os atos insuscetíveis de aproveitamento. </w:t>
      </w:r>
    </w:p>
    <w:p w14:paraId="7885099C" w14:textId="6C33ECE9" w:rsidR="00F43AC7" w:rsidRPr="00587EB4" w:rsidRDefault="00F46853" w:rsidP="00995598">
      <w:pPr>
        <w:pStyle w:val="Nivel2"/>
        <w:numPr>
          <w:ilvl w:val="1"/>
          <w:numId w:val="55"/>
        </w:numPr>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lastRenderedPageBreak/>
        <w:t xml:space="preserve">Os autos do processo permanecerão com vista franqueada aos interessados no sítio eletrônico </w:t>
      </w:r>
      <w:hyperlink r:id="rId47">
        <w:r w:rsidR="000E17A2" w:rsidRPr="00587EB4">
          <w:rPr>
            <w:rFonts w:ascii="Times New Roman" w:hAnsi="Times New Roman" w:cs="Times New Roman"/>
            <w:color w:val="auto"/>
            <w:sz w:val="24"/>
            <w:szCs w:val="24"/>
            <w:u w:val="single"/>
          </w:rPr>
          <w:t>https://www.licitanet.com.br/</w:t>
        </w:r>
      </w:hyperlink>
      <w:r w:rsidR="000E17A2" w:rsidRPr="00587EB4">
        <w:rPr>
          <w:rFonts w:ascii="Times New Roman" w:hAnsi="Times New Roman" w:cs="Times New Roman"/>
          <w:color w:val="auto"/>
          <w:sz w:val="24"/>
          <w:szCs w:val="24"/>
          <w:u w:val="single"/>
        </w:rPr>
        <w:t xml:space="preserve">, </w:t>
      </w:r>
      <w:r w:rsidR="00F43AC7" w:rsidRPr="00587EB4">
        <w:rPr>
          <w:rFonts w:ascii="Times New Roman" w:hAnsi="Times New Roman" w:cs="Times New Roman"/>
          <w:color w:val="auto"/>
          <w:sz w:val="24"/>
          <w:szCs w:val="24"/>
          <w:u w:val="single"/>
        </w:rPr>
        <w:t>no que tange a fase externa.</w:t>
      </w:r>
    </w:p>
    <w:p w14:paraId="22EAEBF7" w14:textId="546A3689" w:rsidR="00F46853" w:rsidRPr="00587EB4" w:rsidRDefault="00F43AC7" w:rsidP="00995598">
      <w:pPr>
        <w:pStyle w:val="Nivel2"/>
        <w:numPr>
          <w:ilvl w:val="1"/>
          <w:numId w:val="55"/>
        </w:numPr>
        <w:tabs>
          <w:tab w:val="left" w:pos="284"/>
          <w:tab w:val="left" w:pos="567"/>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No que tange a</w:t>
      </w:r>
      <w:r w:rsidR="009459FA" w:rsidRPr="00587EB4">
        <w:rPr>
          <w:rFonts w:ascii="Times New Roman" w:hAnsi="Times New Roman" w:cs="Times New Roman"/>
          <w:color w:val="auto"/>
          <w:sz w:val="24"/>
          <w:szCs w:val="24"/>
        </w:rPr>
        <w:t xml:space="preserve"> parte q</w:t>
      </w:r>
      <w:r w:rsidRPr="00587EB4">
        <w:rPr>
          <w:rFonts w:ascii="Times New Roman" w:hAnsi="Times New Roman" w:cs="Times New Roman"/>
          <w:color w:val="auto"/>
          <w:sz w:val="24"/>
          <w:szCs w:val="24"/>
        </w:rPr>
        <w:t xml:space="preserve">ue não for referente ao sistema, </w:t>
      </w:r>
      <w:r w:rsidR="009459FA" w:rsidRPr="00587EB4">
        <w:rPr>
          <w:rFonts w:ascii="Times New Roman" w:hAnsi="Times New Roman" w:cs="Times New Roman"/>
          <w:color w:val="auto"/>
          <w:sz w:val="24"/>
          <w:szCs w:val="24"/>
        </w:rPr>
        <w:t>deverá ser formalm</w:t>
      </w:r>
      <w:r w:rsidRPr="00587EB4">
        <w:rPr>
          <w:rFonts w:ascii="Times New Roman" w:hAnsi="Times New Roman" w:cs="Times New Roman"/>
          <w:color w:val="auto"/>
          <w:sz w:val="24"/>
          <w:szCs w:val="24"/>
        </w:rPr>
        <w:t>ente solicitada vista dos autos, via Protocolo na Prefeitura Municipal de Bom Jardim/RJ, situado à Praça Governador Roberto Silveira, 44, Centro, Bom Jardim/RJ, sendo devidamente protocolizada e dirigida à Procuradoria Jurídica do Município de Bom Jardim/RJ.</w:t>
      </w:r>
    </w:p>
    <w:p w14:paraId="296B1994" w14:textId="59F865D4" w:rsidR="00DB1FD4" w:rsidRPr="00587EB4" w:rsidRDefault="008A0B35" w:rsidP="00995598">
      <w:pPr>
        <w:pStyle w:val="PargrafodaLista"/>
        <w:widowControl w:val="0"/>
        <w:numPr>
          <w:ilvl w:val="1"/>
          <w:numId w:val="55"/>
        </w:numPr>
        <w:tabs>
          <w:tab w:val="left" w:pos="284"/>
          <w:tab w:val="left" w:pos="567"/>
          <w:tab w:val="left" w:pos="843"/>
        </w:tabs>
        <w:autoSpaceDE w:val="0"/>
        <w:autoSpaceDN w:val="0"/>
        <w:spacing w:before="120" w:after="120"/>
        <w:ind w:hanging="129"/>
        <w:jc w:val="both"/>
        <w:rPr>
          <w:color w:val="auto"/>
        </w:rPr>
      </w:pPr>
      <w:r w:rsidRPr="00587EB4">
        <w:rPr>
          <w:color w:val="auto"/>
        </w:rPr>
        <w:t xml:space="preserve">- </w:t>
      </w:r>
      <w:r w:rsidR="00DB1FD4" w:rsidRPr="00587EB4">
        <w:rPr>
          <w:color w:val="auto"/>
        </w:rPr>
        <w:t>O</w:t>
      </w:r>
      <w:r w:rsidR="00DB1FD4" w:rsidRPr="00587EB4">
        <w:rPr>
          <w:color w:val="auto"/>
          <w:spacing w:val="-1"/>
        </w:rPr>
        <w:t xml:space="preserve"> </w:t>
      </w:r>
      <w:r w:rsidR="00DB1FD4" w:rsidRPr="00587EB4">
        <w:rPr>
          <w:color w:val="auto"/>
        </w:rPr>
        <w:t>acesso</w:t>
      </w:r>
      <w:r w:rsidR="00DB1FD4" w:rsidRPr="00587EB4">
        <w:rPr>
          <w:color w:val="auto"/>
          <w:spacing w:val="1"/>
        </w:rPr>
        <w:t xml:space="preserve"> </w:t>
      </w:r>
      <w:r w:rsidR="00DB1FD4" w:rsidRPr="00587EB4">
        <w:rPr>
          <w:color w:val="auto"/>
        </w:rPr>
        <w:t>à</w:t>
      </w:r>
      <w:r w:rsidR="00DB1FD4" w:rsidRPr="00587EB4">
        <w:rPr>
          <w:color w:val="auto"/>
          <w:spacing w:val="-2"/>
        </w:rPr>
        <w:t xml:space="preserve"> </w:t>
      </w:r>
      <w:r w:rsidR="00DB1FD4" w:rsidRPr="00587EB4">
        <w:rPr>
          <w:color w:val="auto"/>
        </w:rPr>
        <w:t>fase</w:t>
      </w:r>
      <w:r w:rsidR="00DB1FD4" w:rsidRPr="00587EB4">
        <w:rPr>
          <w:color w:val="auto"/>
          <w:spacing w:val="-2"/>
        </w:rPr>
        <w:t xml:space="preserve"> </w:t>
      </w:r>
      <w:r w:rsidR="00DB1FD4" w:rsidRPr="00587EB4">
        <w:rPr>
          <w:color w:val="auto"/>
        </w:rPr>
        <w:t>de manifestação</w:t>
      </w:r>
      <w:r w:rsidR="00DB1FD4" w:rsidRPr="00587EB4">
        <w:rPr>
          <w:color w:val="auto"/>
          <w:spacing w:val="-1"/>
        </w:rPr>
        <w:t xml:space="preserve"> </w:t>
      </w:r>
      <w:r w:rsidR="00DB1FD4" w:rsidRPr="00587EB4">
        <w:rPr>
          <w:color w:val="auto"/>
        </w:rPr>
        <w:t>da</w:t>
      </w:r>
      <w:r w:rsidR="00DB1FD4" w:rsidRPr="00587EB4">
        <w:rPr>
          <w:color w:val="auto"/>
          <w:spacing w:val="-2"/>
        </w:rPr>
        <w:t xml:space="preserve"> </w:t>
      </w:r>
      <w:r w:rsidR="00DB1FD4" w:rsidRPr="00587EB4">
        <w:rPr>
          <w:color w:val="auto"/>
        </w:rPr>
        <w:t>intenção</w:t>
      </w:r>
      <w:r w:rsidR="00DB1FD4" w:rsidRPr="00587EB4">
        <w:rPr>
          <w:color w:val="auto"/>
          <w:spacing w:val="1"/>
        </w:rPr>
        <w:t xml:space="preserve"> </w:t>
      </w:r>
      <w:r w:rsidR="00DB1FD4" w:rsidRPr="00587EB4">
        <w:rPr>
          <w:color w:val="auto"/>
        </w:rPr>
        <w:t>de</w:t>
      </w:r>
      <w:r w:rsidR="00DB1FD4" w:rsidRPr="00587EB4">
        <w:rPr>
          <w:color w:val="auto"/>
          <w:spacing w:val="-2"/>
        </w:rPr>
        <w:t xml:space="preserve"> </w:t>
      </w:r>
      <w:r w:rsidR="00DB1FD4" w:rsidRPr="00587EB4">
        <w:rPr>
          <w:color w:val="auto"/>
        </w:rPr>
        <w:t>recurso</w:t>
      </w:r>
      <w:r w:rsidR="00DB1FD4" w:rsidRPr="00587EB4">
        <w:rPr>
          <w:color w:val="auto"/>
          <w:spacing w:val="-1"/>
        </w:rPr>
        <w:t xml:space="preserve"> </w:t>
      </w:r>
      <w:r w:rsidR="00DB1FD4" w:rsidRPr="00587EB4">
        <w:rPr>
          <w:color w:val="auto"/>
        </w:rPr>
        <w:t>será</w:t>
      </w:r>
      <w:r w:rsidR="00DB1FD4" w:rsidRPr="00587EB4">
        <w:rPr>
          <w:color w:val="auto"/>
          <w:spacing w:val="-2"/>
        </w:rPr>
        <w:t xml:space="preserve"> </w:t>
      </w:r>
      <w:r w:rsidR="00DB1FD4" w:rsidRPr="00587EB4">
        <w:rPr>
          <w:color w:val="auto"/>
        </w:rPr>
        <w:t>assegurado</w:t>
      </w:r>
      <w:r w:rsidR="00DB1FD4" w:rsidRPr="00587EB4">
        <w:rPr>
          <w:color w:val="auto"/>
          <w:spacing w:val="-1"/>
        </w:rPr>
        <w:t xml:space="preserve"> </w:t>
      </w:r>
      <w:r w:rsidR="00DB1FD4" w:rsidRPr="00587EB4">
        <w:rPr>
          <w:color w:val="auto"/>
        </w:rPr>
        <w:t>aos</w:t>
      </w:r>
      <w:r w:rsidR="00DB1FD4" w:rsidRPr="00587EB4">
        <w:rPr>
          <w:color w:val="auto"/>
          <w:spacing w:val="-1"/>
        </w:rPr>
        <w:t xml:space="preserve"> </w:t>
      </w:r>
      <w:r w:rsidR="00DB1FD4" w:rsidRPr="00587EB4">
        <w:rPr>
          <w:color w:val="auto"/>
        </w:rPr>
        <w:t>licitantes.</w:t>
      </w:r>
    </w:p>
    <w:p w14:paraId="2CB72BC3" w14:textId="1997C9A9" w:rsidR="00BC7F5C" w:rsidRPr="00587EB4" w:rsidRDefault="005E4635" w:rsidP="00A94DAF">
      <w:pPr>
        <w:tabs>
          <w:tab w:val="left" w:pos="426"/>
          <w:tab w:val="left" w:pos="709"/>
        </w:tabs>
        <w:spacing w:before="120" w:after="120"/>
        <w:jc w:val="both"/>
        <w:rPr>
          <w:b/>
          <w:sz w:val="24"/>
          <w:szCs w:val="24"/>
        </w:rPr>
      </w:pPr>
      <w:r w:rsidRPr="00587EB4">
        <w:rPr>
          <w:b/>
          <w:spacing w:val="-2"/>
          <w:sz w:val="24"/>
          <w:szCs w:val="24"/>
        </w:rPr>
        <w:t>1</w:t>
      </w:r>
      <w:r w:rsidR="00A94DAF" w:rsidRPr="00587EB4">
        <w:rPr>
          <w:b/>
          <w:spacing w:val="-2"/>
          <w:sz w:val="24"/>
          <w:szCs w:val="24"/>
        </w:rPr>
        <w:t>1</w:t>
      </w:r>
      <w:r w:rsidRPr="00587EB4">
        <w:rPr>
          <w:b/>
          <w:spacing w:val="-2"/>
          <w:sz w:val="24"/>
          <w:szCs w:val="24"/>
        </w:rPr>
        <w:t xml:space="preserve">. </w:t>
      </w:r>
      <w:r w:rsidR="00BC7F5C" w:rsidRPr="00587EB4">
        <w:rPr>
          <w:b/>
          <w:sz w:val="24"/>
          <w:szCs w:val="24"/>
        </w:rPr>
        <w:t>DA</w:t>
      </w:r>
      <w:r w:rsidR="00BC7F5C" w:rsidRPr="00587EB4">
        <w:rPr>
          <w:b/>
          <w:spacing w:val="-2"/>
          <w:sz w:val="24"/>
          <w:szCs w:val="24"/>
        </w:rPr>
        <w:t xml:space="preserve"> </w:t>
      </w:r>
      <w:r w:rsidR="00BC7F5C" w:rsidRPr="00587EB4">
        <w:rPr>
          <w:b/>
          <w:sz w:val="24"/>
          <w:szCs w:val="24"/>
        </w:rPr>
        <w:t>REABERTURA DA</w:t>
      </w:r>
      <w:r w:rsidR="00BC7F5C" w:rsidRPr="00587EB4">
        <w:rPr>
          <w:b/>
          <w:spacing w:val="-1"/>
          <w:sz w:val="24"/>
          <w:szCs w:val="24"/>
        </w:rPr>
        <w:t xml:space="preserve"> </w:t>
      </w:r>
      <w:r w:rsidR="00BC7F5C" w:rsidRPr="00587EB4">
        <w:rPr>
          <w:b/>
          <w:sz w:val="24"/>
          <w:szCs w:val="24"/>
        </w:rPr>
        <w:t>SESSÃO</w:t>
      </w:r>
      <w:r w:rsidR="00BC7F5C" w:rsidRPr="00587EB4">
        <w:rPr>
          <w:b/>
          <w:spacing w:val="-1"/>
          <w:sz w:val="24"/>
          <w:szCs w:val="24"/>
        </w:rPr>
        <w:t xml:space="preserve"> </w:t>
      </w:r>
      <w:r w:rsidR="00BC7F5C" w:rsidRPr="00587EB4">
        <w:rPr>
          <w:b/>
          <w:sz w:val="24"/>
          <w:szCs w:val="24"/>
        </w:rPr>
        <w:t>PÚBLICA</w:t>
      </w:r>
    </w:p>
    <w:p w14:paraId="12EA5ECF" w14:textId="77777777" w:rsidR="005E4635" w:rsidRPr="00587EB4" w:rsidRDefault="005E4635" w:rsidP="00995598">
      <w:pPr>
        <w:pStyle w:val="PargrafodaLista"/>
        <w:widowControl w:val="0"/>
        <w:numPr>
          <w:ilvl w:val="0"/>
          <w:numId w:val="9"/>
        </w:numPr>
        <w:tabs>
          <w:tab w:val="left" w:pos="426"/>
          <w:tab w:val="left" w:pos="709"/>
          <w:tab w:val="left" w:pos="842"/>
        </w:tabs>
        <w:suppressAutoHyphens w:val="0"/>
        <w:autoSpaceDE w:val="0"/>
        <w:autoSpaceDN w:val="0"/>
        <w:spacing w:before="120" w:after="120"/>
        <w:ind w:left="0" w:firstLine="0"/>
        <w:jc w:val="both"/>
        <w:rPr>
          <w:vanish/>
          <w:color w:val="auto"/>
          <w:kern w:val="0"/>
          <w:lang w:eastAsia="pt-BR"/>
        </w:rPr>
      </w:pPr>
    </w:p>
    <w:p w14:paraId="79E7EE58" w14:textId="77777777" w:rsidR="005E4635" w:rsidRPr="00587EB4" w:rsidRDefault="005E4635" w:rsidP="00995598">
      <w:pPr>
        <w:pStyle w:val="PargrafodaLista"/>
        <w:widowControl w:val="0"/>
        <w:numPr>
          <w:ilvl w:val="0"/>
          <w:numId w:val="9"/>
        </w:numPr>
        <w:tabs>
          <w:tab w:val="left" w:pos="426"/>
          <w:tab w:val="left" w:pos="709"/>
          <w:tab w:val="left" w:pos="842"/>
        </w:tabs>
        <w:suppressAutoHyphens w:val="0"/>
        <w:autoSpaceDE w:val="0"/>
        <w:autoSpaceDN w:val="0"/>
        <w:spacing w:before="120" w:after="120"/>
        <w:ind w:left="0" w:firstLine="0"/>
        <w:jc w:val="both"/>
        <w:rPr>
          <w:vanish/>
          <w:color w:val="auto"/>
          <w:kern w:val="0"/>
          <w:lang w:eastAsia="pt-BR"/>
        </w:rPr>
      </w:pPr>
    </w:p>
    <w:p w14:paraId="05EE8D92" w14:textId="1786A00B" w:rsidR="00985C16" w:rsidRPr="00587EB4" w:rsidRDefault="00A86739" w:rsidP="00995598">
      <w:pPr>
        <w:pStyle w:val="PargrafodaLista"/>
        <w:widowControl w:val="0"/>
        <w:numPr>
          <w:ilvl w:val="1"/>
          <w:numId w:val="56"/>
        </w:numPr>
        <w:tabs>
          <w:tab w:val="left" w:pos="426"/>
          <w:tab w:val="left" w:pos="709"/>
          <w:tab w:val="left" w:pos="842"/>
        </w:tabs>
        <w:autoSpaceDE w:val="0"/>
        <w:autoSpaceDN w:val="0"/>
        <w:spacing w:before="120" w:after="120"/>
        <w:ind w:left="0" w:firstLine="0"/>
        <w:jc w:val="both"/>
        <w:rPr>
          <w:color w:val="auto"/>
        </w:rPr>
      </w:pPr>
      <w:r w:rsidRPr="00587EB4">
        <w:rPr>
          <w:color w:val="auto"/>
        </w:rPr>
        <w:t xml:space="preserve"> </w:t>
      </w:r>
      <w:r w:rsidR="00DB1FD4" w:rsidRPr="00587EB4">
        <w:rPr>
          <w:color w:val="auto"/>
        </w:rPr>
        <w:t>A</w:t>
      </w:r>
      <w:r w:rsidR="00DB1FD4" w:rsidRPr="00587EB4">
        <w:rPr>
          <w:color w:val="auto"/>
          <w:spacing w:val="-1"/>
        </w:rPr>
        <w:t xml:space="preserve"> </w:t>
      </w:r>
      <w:r w:rsidR="00DB1FD4" w:rsidRPr="00587EB4">
        <w:rPr>
          <w:color w:val="auto"/>
        </w:rPr>
        <w:t>sessão</w:t>
      </w:r>
      <w:r w:rsidR="00DB1FD4" w:rsidRPr="00587EB4">
        <w:rPr>
          <w:color w:val="auto"/>
          <w:spacing w:val="-1"/>
        </w:rPr>
        <w:t xml:space="preserve"> </w:t>
      </w:r>
      <w:r w:rsidR="00DB1FD4" w:rsidRPr="00587EB4">
        <w:rPr>
          <w:color w:val="auto"/>
        </w:rPr>
        <w:t>pública</w:t>
      </w:r>
      <w:r w:rsidR="00DB1FD4" w:rsidRPr="00587EB4">
        <w:rPr>
          <w:color w:val="auto"/>
          <w:spacing w:val="-2"/>
        </w:rPr>
        <w:t xml:space="preserve"> </w:t>
      </w:r>
      <w:r w:rsidR="00DB1FD4" w:rsidRPr="00587EB4">
        <w:rPr>
          <w:color w:val="auto"/>
        </w:rPr>
        <w:t>poderá</w:t>
      </w:r>
      <w:r w:rsidR="00DB1FD4" w:rsidRPr="00587EB4">
        <w:rPr>
          <w:color w:val="auto"/>
          <w:spacing w:val="-3"/>
        </w:rPr>
        <w:t xml:space="preserve"> </w:t>
      </w:r>
      <w:r w:rsidR="00DB1FD4" w:rsidRPr="00587EB4">
        <w:rPr>
          <w:color w:val="auto"/>
        </w:rPr>
        <w:t>ser reaberta:</w:t>
      </w:r>
    </w:p>
    <w:p w14:paraId="21820A60" w14:textId="5DA15BA5" w:rsidR="00DB1FD4" w:rsidRPr="00587EB4" w:rsidRDefault="00DB1FD4" w:rsidP="00995598">
      <w:pPr>
        <w:pStyle w:val="PargrafodaLista"/>
        <w:widowControl w:val="0"/>
        <w:numPr>
          <w:ilvl w:val="2"/>
          <w:numId w:val="56"/>
        </w:numPr>
        <w:tabs>
          <w:tab w:val="left" w:pos="426"/>
          <w:tab w:val="left" w:pos="709"/>
          <w:tab w:val="left" w:pos="1037"/>
        </w:tabs>
        <w:autoSpaceDE w:val="0"/>
        <w:autoSpaceDN w:val="0"/>
        <w:spacing w:before="120" w:after="120"/>
        <w:ind w:left="0" w:firstLine="0"/>
        <w:jc w:val="both"/>
        <w:rPr>
          <w:color w:val="auto"/>
        </w:rPr>
      </w:pPr>
      <w:r w:rsidRPr="00587EB4">
        <w:rPr>
          <w:color w:val="auto"/>
        </w:rPr>
        <w:t>Nas hipóteses de provimento de recurso que acarrete na anulação de atos anteriores à</w:t>
      </w:r>
      <w:r w:rsidRPr="00587EB4">
        <w:rPr>
          <w:color w:val="auto"/>
          <w:spacing w:val="1"/>
        </w:rPr>
        <w:t xml:space="preserve"> </w:t>
      </w:r>
      <w:r w:rsidRPr="00587EB4">
        <w:rPr>
          <w:color w:val="auto"/>
        </w:rPr>
        <w:t>realização da sessão pública precedente ou em que seja anulada a própria sessão pública,</w:t>
      </w:r>
      <w:r w:rsidRPr="00587EB4">
        <w:rPr>
          <w:color w:val="auto"/>
          <w:spacing w:val="1"/>
        </w:rPr>
        <w:t xml:space="preserve"> </w:t>
      </w:r>
      <w:r w:rsidRPr="00587EB4">
        <w:rPr>
          <w:color w:val="auto"/>
        </w:rPr>
        <w:t>situação</w:t>
      </w:r>
      <w:r w:rsidRPr="00587EB4">
        <w:rPr>
          <w:color w:val="auto"/>
          <w:spacing w:val="-1"/>
        </w:rPr>
        <w:t xml:space="preserve"> </w:t>
      </w:r>
      <w:r w:rsidRPr="00587EB4">
        <w:rPr>
          <w:color w:val="auto"/>
        </w:rPr>
        <w:t>em que serão</w:t>
      </w:r>
      <w:r w:rsidRPr="00587EB4">
        <w:rPr>
          <w:color w:val="auto"/>
          <w:spacing w:val="2"/>
        </w:rPr>
        <w:t xml:space="preserve"> </w:t>
      </w:r>
      <w:r w:rsidRPr="00587EB4">
        <w:rPr>
          <w:color w:val="auto"/>
        </w:rPr>
        <w:t>repetidos</w:t>
      </w:r>
      <w:r w:rsidRPr="00587EB4">
        <w:rPr>
          <w:color w:val="auto"/>
          <w:spacing w:val="-1"/>
        </w:rPr>
        <w:t xml:space="preserve"> </w:t>
      </w:r>
      <w:r w:rsidRPr="00587EB4">
        <w:rPr>
          <w:color w:val="auto"/>
        </w:rPr>
        <w:t>os atos anulados e</w:t>
      </w:r>
      <w:r w:rsidRPr="00587EB4">
        <w:rPr>
          <w:color w:val="auto"/>
          <w:spacing w:val="-3"/>
        </w:rPr>
        <w:t xml:space="preserve"> </w:t>
      </w:r>
      <w:r w:rsidRPr="00587EB4">
        <w:rPr>
          <w:color w:val="auto"/>
        </w:rPr>
        <w:t>os</w:t>
      </w:r>
      <w:r w:rsidRPr="00587EB4">
        <w:rPr>
          <w:color w:val="auto"/>
          <w:spacing w:val="2"/>
        </w:rPr>
        <w:t xml:space="preserve"> </w:t>
      </w:r>
      <w:r w:rsidRPr="00587EB4">
        <w:rPr>
          <w:color w:val="auto"/>
        </w:rPr>
        <w:t>que</w:t>
      </w:r>
      <w:r w:rsidRPr="00587EB4">
        <w:rPr>
          <w:color w:val="auto"/>
          <w:spacing w:val="-1"/>
        </w:rPr>
        <w:t xml:space="preserve"> </w:t>
      </w:r>
      <w:r w:rsidRPr="00587EB4">
        <w:rPr>
          <w:color w:val="auto"/>
        </w:rPr>
        <w:t>dele dependam.</w:t>
      </w:r>
    </w:p>
    <w:p w14:paraId="14D4C04C" w14:textId="77777777" w:rsidR="00DB1FD4" w:rsidRPr="00587EB4" w:rsidRDefault="00DB1FD4" w:rsidP="00995598">
      <w:pPr>
        <w:widowControl w:val="0"/>
        <w:numPr>
          <w:ilvl w:val="2"/>
          <w:numId w:val="56"/>
        </w:numPr>
        <w:tabs>
          <w:tab w:val="left" w:pos="567"/>
          <w:tab w:val="left" w:pos="709"/>
          <w:tab w:val="left" w:pos="1044"/>
        </w:tabs>
        <w:autoSpaceDE w:val="0"/>
        <w:autoSpaceDN w:val="0"/>
        <w:spacing w:before="120" w:after="120"/>
        <w:ind w:left="0" w:firstLine="0"/>
        <w:jc w:val="both"/>
        <w:rPr>
          <w:sz w:val="24"/>
          <w:szCs w:val="24"/>
        </w:rPr>
      </w:pPr>
      <w:r w:rsidRPr="00587EB4">
        <w:rPr>
          <w:sz w:val="24"/>
          <w:szCs w:val="24"/>
        </w:rPr>
        <w:t>Quando houver erro na aceitação do preço melhor classificado ou quando o licitante</w:t>
      </w:r>
      <w:r w:rsidRPr="00587EB4">
        <w:rPr>
          <w:spacing w:val="1"/>
          <w:sz w:val="24"/>
          <w:szCs w:val="24"/>
        </w:rPr>
        <w:t xml:space="preserve"> </w:t>
      </w:r>
      <w:r w:rsidRPr="00587EB4">
        <w:rPr>
          <w:sz w:val="24"/>
          <w:szCs w:val="24"/>
        </w:rPr>
        <w:t>declarado vencedor não assinar o contrato, não retirar o instrumento</w:t>
      </w:r>
      <w:r w:rsidRPr="00587EB4">
        <w:rPr>
          <w:spacing w:val="1"/>
          <w:sz w:val="24"/>
          <w:szCs w:val="24"/>
        </w:rPr>
        <w:t xml:space="preserve"> </w:t>
      </w:r>
      <w:r w:rsidRPr="00587EB4">
        <w:rPr>
          <w:sz w:val="24"/>
          <w:szCs w:val="24"/>
        </w:rPr>
        <w:t>equivalente ou não</w:t>
      </w:r>
      <w:r w:rsidRPr="00587EB4">
        <w:rPr>
          <w:spacing w:val="1"/>
          <w:sz w:val="24"/>
          <w:szCs w:val="24"/>
        </w:rPr>
        <w:t xml:space="preserve"> </w:t>
      </w:r>
      <w:r w:rsidRPr="00587EB4">
        <w:rPr>
          <w:sz w:val="24"/>
          <w:szCs w:val="24"/>
        </w:rPr>
        <w:t>comprovar</w:t>
      </w:r>
      <w:r w:rsidRPr="00587EB4">
        <w:rPr>
          <w:spacing w:val="1"/>
          <w:sz w:val="24"/>
          <w:szCs w:val="24"/>
        </w:rPr>
        <w:t xml:space="preserve"> </w:t>
      </w:r>
      <w:r w:rsidRPr="00587EB4">
        <w:rPr>
          <w:sz w:val="24"/>
          <w:szCs w:val="24"/>
        </w:rPr>
        <w:t>a</w:t>
      </w:r>
      <w:r w:rsidRPr="00587EB4">
        <w:rPr>
          <w:spacing w:val="1"/>
          <w:sz w:val="24"/>
          <w:szCs w:val="24"/>
        </w:rPr>
        <w:t xml:space="preserve"> </w:t>
      </w:r>
      <w:r w:rsidRPr="00587EB4">
        <w:rPr>
          <w:sz w:val="24"/>
          <w:szCs w:val="24"/>
        </w:rPr>
        <w:t>regularização</w:t>
      </w:r>
      <w:r w:rsidRPr="00587EB4">
        <w:rPr>
          <w:spacing w:val="1"/>
          <w:sz w:val="24"/>
          <w:szCs w:val="24"/>
        </w:rPr>
        <w:t xml:space="preserve"> </w:t>
      </w:r>
      <w:r w:rsidRPr="00587EB4">
        <w:rPr>
          <w:sz w:val="24"/>
          <w:szCs w:val="24"/>
        </w:rPr>
        <w:t>fiscal</w:t>
      </w:r>
      <w:r w:rsidRPr="00587EB4">
        <w:rPr>
          <w:spacing w:val="1"/>
          <w:sz w:val="24"/>
          <w:szCs w:val="24"/>
        </w:rPr>
        <w:t xml:space="preserve"> </w:t>
      </w:r>
      <w:r w:rsidRPr="00587EB4">
        <w:rPr>
          <w:sz w:val="24"/>
          <w:szCs w:val="24"/>
        </w:rPr>
        <w:t>e</w:t>
      </w:r>
      <w:r w:rsidRPr="00587EB4">
        <w:rPr>
          <w:spacing w:val="1"/>
          <w:sz w:val="24"/>
          <w:szCs w:val="24"/>
        </w:rPr>
        <w:t xml:space="preserve"> </w:t>
      </w:r>
      <w:r w:rsidRPr="00587EB4">
        <w:rPr>
          <w:sz w:val="24"/>
          <w:szCs w:val="24"/>
        </w:rPr>
        <w:t>trabalhista,</w:t>
      </w:r>
      <w:r w:rsidRPr="00587EB4">
        <w:rPr>
          <w:spacing w:val="1"/>
          <w:sz w:val="24"/>
          <w:szCs w:val="24"/>
        </w:rPr>
        <w:t xml:space="preserve"> </w:t>
      </w:r>
      <w:r w:rsidRPr="00587EB4">
        <w:rPr>
          <w:sz w:val="24"/>
          <w:szCs w:val="24"/>
        </w:rPr>
        <w:t>nos</w:t>
      </w:r>
      <w:r w:rsidRPr="00587EB4">
        <w:rPr>
          <w:spacing w:val="1"/>
          <w:sz w:val="24"/>
          <w:szCs w:val="24"/>
        </w:rPr>
        <w:t xml:space="preserve"> </w:t>
      </w:r>
      <w:r w:rsidRPr="00587EB4">
        <w:rPr>
          <w:sz w:val="24"/>
          <w:szCs w:val="24"/>
        </w:rPr>
        <w:t>termos</w:t>
      </w:r>
      <w:r w:rsidRPr="00587EB4">
        <w:rPr>
          <w:spacing w:val="1"/>
          <w:sz w:val="24"/>
          <w:szCs w:val="24"/>
        </w:rPr>
        <w:t xml:space="preserve"> </w:t>
      </w:r>
      <w:r w:rsidRPr="00587EB4">
        <w:rPr>
          <w:sz w:val="24"/>
          <w:szCs w:val="24"/>
        </w:rPr>
        <w:t>do</w:t>
      </w:r>
      <w:r w:rsidRPr="00587EB4">
        <w:rPr>
          <w:spacing w:val="1"/>
          <w:sz w:val="24"/>
          <w:szCs w:val="24"/>
        </w:rPr>
        <w:t xml:space="preserve"> </w:t>
      </w:r>
      <w:r w:rsidRPr="00587EB4">
        <w:rPr>
          <w:sz w:val="24"/>
          <w:szCs w:val="24"/>
        </w:rPr>
        <w:t>art.</w:t>
      </w:r>
      <w:r w:rsidRPr="00587EB4">
        <w:rPr>
          <w:spacing w:val="1"/>
          <w:sz w:val="24"/>
          <w:szCs w:val="24"/>
        </w:rPr>
        <w:t xml:space="preserve"> </w:t>
      </w:r>
      <w:r w:rsidRPr="00587EB4">
        <w:rPr>
          <w:sz w:val="24"/>
          <w:szCs w:val="24"/>
        </w:rPr>
        <w:t>43,</w:t>
      </w:r>
      <w:r w:rsidRPr="00587EB4">
        <w:rPr>
          <w:spacing w:val="1"/>
          <w:sz w:val="24"/>
          <w:szCs w:val="24"/>
        </w:rPr>
        <w:t xml:space="preserve"> </w:t>
      </w:r>
      <w:r w:rsidRPr="00587EB4">
        <w:rPr>
          <w:sz w:val="24"/>
          <w:szCs w:val="24"/>
        </w:rPr>
        <w:t>§</w:t>
      </w:r>
      <w:r w:rsidRPr="00587EB4">
        <w:rPr>
          <w:spacing w:val="1"/>
          <w:sz w:val="24"/>
          <w:szCs w:val="24"/>
        </w:rPr>
        <w:t xml:space="preserve"> </w:t>
      </w:r>
      <w:r w:rsidRPr="00587EB4">
        <w:rPr>
          <w:sz w:val="24"/>
          <w:szCs w:val="24"/>
        </w:rPr>
        <w:t>1º</w:t>
      </w:r>
      <w:r w:rsidRPr="00587EB4">
        <w:rPr>
          <w:spacing w:val="1"/>
          <w:sz w:val="24"/>
          <w:szCs w:val="24"/>
        </w:rPr>
        <w:t xml:space="preserve"> </w:t>
      </w:r>
      <w:r w:rsidRPr="00587EB4">
        <w:rPr>
          <w:sz w:val="24"/>
          <w:szCs w:val="24"/>
        </w:rPr>
        <w:t>da</w:t>
      </w:r>
      <w:r w:rsidRPr="00587EB4">
        <w:rPr>
          <w:spacing w:val="1"/>
          <w:sz w:val="24"/>
          <w:szCs w:val="24"/>
        </w:rPr>
        <w:t xml:space="preserve"> </w:t>
      </w:r>
      <w:r w:rsidRPr="00587EB4">
        <w:rPr>
          <w:sz w:val="24"/>
          <w:szCs w:val="24"/>
        </w:rPr>
        <w:t>Lei</w:t>
      </w:r>
      <w:r w:rsidRPr="00587EB4">
        <w:rPr>
          <w:spacing w:val="1"/>
          <w:sz w:val="24"/>
          <w:szCs w:val="24"/>
        </w:rPr>
        <w:t xml:space="preserve"> </w:t>
      </w:r>
      <w:r w:rsidRPr="00587EB4">
        <w:rPr>
          <w:sz w:val="24"/>
          <w:szCs w:val="24"/>
        </w:rPr>
        <w:t>Complementar</w:t>
      </w:r>
      <w:r w:rsidRPr="00587EB4">
        <w:rPr>
          <w:spacing w:val="1"/>
          <w:sz w:val="24"/>
          <w:szCs w:val="24"/>
        </w:rPr>
        <w:t xml:space="preserve"> </w:t>
      </w:r>
      <w:r w:rsidRPr="00587EB4">
        <w:rPr>
          <w:sz w:val="24"/>
          <w:szCs w:val="24"/>
        </w:rPr>
        <w:t>nº</w:t>
      </w:r>
      <w:r w:rsidRPr="00587EB4">
        <w:rPr>
          <w:spacing w:val="1"/>
          <w:sz w:val="24"/>
          <w:szCs w:val="24"/>
        </w:rPr>
        <w:t xml:space="preserve"> </w:t>
      </w:r>
      <w:r w:rsidRPr="00587EB4">
        <w:rPr>
          <w:sz w:val="24"/>
          <w:szCs w:val="24"/>
        </w:rPr>
        <w:t>123/2006.</w:t>
      </w:r>
      <w:r w:rsidRPr="00587EB4">
        <w:rPr>
          <w:spacing w:val="1"/>
          <w:sz w:val="24"/>
          <w:szCs w:val="24"/>
        </w:rPr>
        <w:t xml:space="preserve"> </w:t>
      </w:r>
      <w:r w:rsidRPr="00587EB4">
        <w:rPr>
          <w:sz w:val="24"/>
          <w:szCs w:val="24"/>
        </w:rPr>
        <w:t>Nessas</w:t>
      </w:r>
      <w:r w:rsidRPr="00587EB4">
        <w:rPr>
          <w:spacing w:val="1"/>
          <w:sz w:val="24"/>
          <w:szCs w:val="24"/>
        </w:rPr>
        <w:t xml:space="preserve"> </w:t>
      </w:r>
      <w:r w:rsidRPr="00587EB4">
        <w:rPr>
          <w:sz w:val="24"/>
          <w:szCs w:val="24"/>
        </w:rPr>
        <w:t>hipóteses,</w:t>
      </w:r>
      <w:r w:rsidRPr="00587EB4">
        <w:rPr>
          <w:spacing w:val="1"/>
          <w:sz w:val="24"/>
          <w:szCs w:val="24"/>
        </w:rPr>
        <w:t xml:space="preserve"> </w:t>
      </w:r>
      <w:r w:rsidRPr="00587EB4">
        <w:rPr>
          <w:sz w:val="24"/>
          <w:szCs w:val="24"/>
        </w:rPr>
        <w:t>serão</w:t>
      </w:r>
      <w:r w:rsidRPr="00587EB4">
        <w:rPr>
          <w:spacing w:val="1"/>
          <w:sz w:val="24"/>
          <w:szCs w:val="24"/>
        </w:rPr>
        <w:t xml:space="preserve"> </w:t>
      </w:r>
      <w:r w:rsidRPr="00587EB4">
        <w:rPr>
          <w:sz w:val="24"/>
          <w:szCs w:val="24"/>
        </w:rPr>
        <w:t>adotados</w:t>
      </w:r>
      <w:r w:rsidRPr="00587EB4">
        <w:rPr>
          <w:spacing w:val="1"/>
          <w:sz w:val="24"/>
          <w:szCs w:val="24"/>
        </w:rPr>
        <w:t xml:space="preserve"> </w:t>
      </w:r>
      <w:r w:rsidRPr="00587EB4">
        <w:rPr>
          <w:sz w:val="24"/>
          <w:szCs w:val="24"/>
        </w:rPr>
        <w:t>os</w:t>
      </w:r>
      <w:r w:rsidRPr="00587EB4">
        <w:rPr>
          <w:spacing w:val="1"/>
          <w:sz w:val="24"/>
          <w:szCs w:val="24"/>
        </w:rPr>
        <w:t xml:space="preserve"> </w:t>
      </w:r>
      <w:r w:rsidRPr="00587EB4">
        <w:rPr>
          <w:sz w:val="24"/>
          <w:szCs w:val="24"/>
        </w:rPr>
        <w:t>procedimentos</w:t>
      </w:r>
      <w:r w:rsidRPr="00587EB4">
        <w:rPr>
          <w:spacing w:val="1"/>
          <w:sz w:val="24"/>
          <w:szCs w:val="24"/>
        </w:rPr>
        <w:t xml:space="preserve"> </w:t>
      </w:r>
      <w:r w:rsidRPr="00587EB4">
        <w:rPr>
          <w:sz w:val="24"/>
          <w:szCs w:val="24"/>
        </w:rPr>
        <w:t>imediatamente</w:t>
      </w:r>
      <w:r w:rsidRPr="00587EB4">
        <w:rPr>
          <w:spacing w:val="-2"/>
          <w:sz w:val="24"/>
          <w:szCs w:val="24"/>
        </w:rPr>
        <w:t xml:space="preserve"> </w:t>
      </w:r>
      <w:r w:rsidRPr="00587EB4">
        <w:rPr>
          <w:sz w:val="24"/>
          <w:szCs w:val="24"/>
        </w:rPr>
        <w:t>posteriores ao encerramento da etapa</w:t>
      </w:r>
      <w:r w:rsidRPr="00587EB4">
        <w:rPr>
          <w:spacing w:val="-1"/>
          <w:sz w:val="24"/>
          <w:szCs w:val="24"/>
        </w:rPr>
        <w:t xml:space="preserve"> </w:t>
      </w:r>
      <w:r w:rsidRPr="00587EB4">
        <w:rPr>
          <w:sz w:val="24"/>
          <w:szCs w:val="24"/>
        </w:rPr>
        <w:t>de</w:t>
      </w:r>
      <w:r w:rsidRPr="00587EB4">
        <w:rPr>
          <w:spacing w:val="-1"/>
          <w:sz w:val="24"/>
          <w:szCs w:val="24"/>
        </w:rPr>
        <w:t xml:space="preserve"> </w:t>
      </w:r>
      <w:r w:rsidRPr="00587EB4">
        <w:rPr>
          <w:sz w:val="24"/>
          <w:szCs w:val="24"/>
        </w:rPr>
        <w:t>lances.</w:t>
      </w:r>
    </w:p>
    <w:p w14:paraId="334195F3" w14:textId="400FC6B3" w:rsidR="00DB1FD4" w:rsidRPr="00587EB4" w:rsidRDefault="00A86739" w:rsidP="00995598">
      <w:pPr>
        <w:widowControl w:val="0"/>
        <w:numPr>
          <w:ilvl w:val="1"/>
          <w:numId w:val="56"/>
        </w:numPr>
        <w:tabs>
          <w:tab w:val="left" w:pos="567"/>
          <w:tab w:val="left" w:pos="709"/>
          <w:tab w:val="left" w:pos="876"/>
        </w:tabs>
        <w:autoSpaceDE w:val="0"/>
        <w:autoSpaceDN w:val="0"/>
        <w:spacing w:before="120" w:after="120"/>
        <w:ind w:left="0" w:firstLine="0"/>
        <w:jc w:val="both"/>
        <w:rPr>
          <w:sz w:val="24"/>
          <w:szCs w:val="24"/>
        </w:rPr>
      </w:pPr>
      <w:r w:rsidRPr="00587EB4">
        <w:rPr>
          <w:sz w:val="24"/>
          <w:szCs w:val="24"/>
        </w:rPr>
        <w:t xml:space="preserve"> </w:t>
      </w:r>
      <w:r w:rsidR="00DB1FD4" w:rsidRPr="00587EB4">
        <w:rPr>
          <w:sz w:val="24"/>
          <w:szCs w:val="24"/>
        </w:rPr>
        <w:t>Todos os licitantes remanescentes deverão ser convocados para acompanhar a sessão</w:t>
      </w:r>
      <w:r w:rsidR="00DB1FD4" w:rsidRPr="00587EB4">
        <w:rPr>
          <w:spacing w:val="1"/>
          <w:sz w:val="24"/>
          <w:szCs w:val="24"/>
        </w:rPr>
        <w:t xml:space="preserve"> </w:t>
      </w:r>
      <w:r w:rsidR="00DB1FD4" w:rsidRPr="00587EB4">
        <w:rPr>
          <w:sz w:val="24"/>
          <w:szCs w:val="24"/>
        </w:rPr>
        <w:t>reaberta.</w:t>
      </w:r>
    </w:p>
    <w:p w14:paraId="76225AD9" w14:textId="38468B6F" w:rsidR="00DB1FD4" w:rsidRPr="00587EB4" w:rsidRDefault="00A86739" w:rsidP="00995598">
      <w:pPr>
        <w:widowControl w:val="0"/>
        <w:numPr>
          <w:ilvl w:val="1"/>
          <w:numId w:val="56"/>
        </w:numPr>
        <w:tabs>
          <w:tab w:val="left" w:pos="567"/>
          <w:tab w:val="left" w:pos="709"/>
          <w:tab w:val="left" w:pos="852"/>
        </w:tabs>
        <w:autoSpaceDE w:val="0"/>
        <w:autoSpaceDN w:val="0"/>
        <w:spacing w:before="120" w:after="120"/>
        <w:ind w:left="0" w:firstLine="0"/>
        <w:jc w:val="both"/>
        <w:rPr>
          <w:sz w:val="24"/>
          <w:szCs w:val="24"/>
        </w:rPr>
      </w:pPr>
      <w:r w:rsidRPr="00587EB4">
        <w:rPr>
          <w:sz w:val="24"/>
          <w:szCs w:val="24"/>
        </w:rPr>
        <w:t xml:space="preserve"> </w:t>
      </w:r>
      <w:r w:rsidR="00DB1FD4" w:rsidRPr="00587EB4">
        <w:rPr>
          <w:sz w:val="24"/>
          <w:szCs w:val="24"/>
        </w:rPr>
        <w:t>A convocação se dará por meio do sistema eletrônico (“chat”), e-mail, de acordo com a</w:t>
      </w:r>
      <w:r w:rsidR="00DB1FD4" w:rsidRPr="00587EB4">
        <w:rPr>
          <w:spacing w:val="1"/>
          <w:sz w:val="24"/>
          <w:szCs w:val="24"/>
        </w:rPr>
        <w:t xml:space="preserve"> </w:t>
      </w:r>
      <w:r w:rsidR="00DB1FD4" w:rsidRPr="00587EB4">
        <w:rPr>
          <w:sz w:val="24"/>
          <w:szCs w:val="24"/>
        </w:rPr>
        <w:t>fase</w:t>
      </w:r>
      <w:r w:rsidR="00DB1FD4" w:rsidRPr="00587EB4">
        <w:rPr>
          <w:spacing w:val="-2"/>
          <w:sz w:val="24"/>
          <w:szCs w:val="24"/>
        </w:rPr>
        <w:t xml:space="preserve"> </w:t>
      </w:r>
      <w:r w:rsidR="00DB1FD4" w:rsidRPr="00587EB4">
        <w:rPr>
          <w:sz w:val="24"/>
          <w:szCs w:val="24"/>
        </w:rPr>
        <w:t>do procedimento licitatório.</w:t>
      </w:r>
    </w:p>
    <w:p w14:paraId="7F306C7B" w14:textId="6D1BD666" w:rsidR="00157EFA" w:rsidRPr="00587EB4" w:rsidRDefault="00157EFA" w:rsidP="00A94DAF">
      <w:pPr>
        <w:tabs>
          <w:tab w:val="left" w:pos="567"/>
        </w:tabs>
        <w:spacing w:before="120" w:after="120"/>
        <w:jc w:val="both"/>
        <w:rPr>
          <w:b/>
          <w:sz w:val="24"/>
          <w:szCs w:val="24"/>
        </w:rPr>
      </w:pPr>
      <w:r w:rsidRPr="00587EB4">
        <w:rPr>
          <w:b/>
          <w:sz w:val="24"/>
          <w:szCs w:val="24"/>
        </w:rPr>
        <w:t>1</w:t>
      </w:r>
      <w:r w:rsidR="00A94DAF" w:rsidRPr="00587EB4">
        <w:rPr>
          <w:b/>
          <w:sz w:val="24"/>
          <w:szCs w:val="24"/>
        </w:rPr>
        <w:t>2</w:t>
      </w:r>
      <w:r w:rsidRPr="00587EB4">
        <w:rPr>
          <w:b/>
          <w:sz w:val="24"/>
          <w:szCs w:val="24"/>
        </w:rPr>
        <w:t>.</w:t>
      </w:r>
      <w:r w:rsidRPr="00587EB4">
        <w:rPr>
          <w:b/>
          <w:spacing w:val="-3"/>
          <w:sz w:val="24"/>
          <w:szCs w:val="24"/>
        </w:rPr>
        <w:t xml:space="preserve"> </w:t>
      </w:r>
      <w:r w:rsidRPr="00587EB4">
        <w:rPr>
          <w:b/>
          <w:sz w:val="24"/>
          <w:szCs w:val="24"/>
        </w:rPr>
        <w:t>DA</w:t>
      </w:r>
      <w:r w:rsidRPr="00587EB4">
        <w:rPr>
          <w:b/>
          <w:spacing w:val="-2"/>
          <w:sz w:val="24"/>
          <w:szCs w:val="24"/>
        </w:rPr>
        <w:t xml:space="preserve"> </w:t>
      </w:r>
      <w:r w:rsidRPr="00587EB4">
        <w:rPr>
          <w:b/>
          <w:sz w:val="24"/>
          <w:szCs w:val="24"/>
        </w:rPr>
        <w:t>ADJUDICAÇÃO</w:t>
      </w:r>
      <w:r w:rsidRPr="00587EB4">
        <w:rPr>
          <w:b/>
          <w:spacing w:val="-1"/>
          <w:sz w:val="24"/>
          <w:szCs w:val="24"/>
        </w:rPr>
        <w:t xml:space="preserve"> </w:t>
      </w:r>
      <w:r w:rsidRPr="00587EB4">
        <w:rPr>
          <w:b/>
          <w:sz w:val="24"/>
          <w:szCs w:val="24"/>
        </w:rPr>
        <w:t>E</w:t>
      </w:r>
      <w:r w:rsidRPr="00587EB4">
        <w:rPr>
          <w:b/>
          <w:spacing w:val="-1"/>
          <w:sz w:val="24"/>
          <w:szCs w:val="24"/>
        </w:rPr>
        <w:t xml:space="preserve"> </w:t>
      </w:r>
      <w:r w:rsidRPr="00587EB4">
        <w:rPr>
          <w:b/>
          <w:sz w:val="24"/>
          <w:szCs w:val="24"/>
        </w:rPr>
        <w:t>HOMOLOGAÇÃO</w:t>
      </w:r>
    </w:p>
    <w:p w14:paraId="4E0B1687" w14:textId="0426F91D" w:rsidR="00DB1FD4" w:rsidRPr="00587EB4" w:rsidRDefault="00DB1FD4" w:rsidP="00995598">
      <w:pPr>
        <w:pStyle w:val="PargrafodaLista"/>
        <w:widowControl w:val="0"/>
        <w:numPr>
          <w:ilvl w:val="1"/>
          <w:numId w:val="57"/>
        </w:numPr>
        <w:tabs>
          <w:tab w:val="left" w:pos="567"/>
          <w:tab w:val="left" w:pos="876"/>
        </w:tabs>
        <w:autoSpaceDE w:val="0"/>
        <w:autoSpaceDN w:val="0"/>
        <w:spacing w:before="120" w:after="120"/>
        <w:ind w:left="0" w:firstLine="0"/>
        <w:jc w:val="both"/>
        <w:rPr>
          <w:color w:val="auto"/>
        </w:rPr>
      </w:pPr>
      <w:r w:rsidRPr="00587EB4">
        <w:rPr>
          <w:color w:val="auto"/>
        </w:rPr>
        <w:t>O</w:t>
      </w:r>
      <w:r w:rsidRPr="00587EB4">
        <w:rPr>
          <w:color w:val="auto"/>
          <w:spacing w:val="31"/>
        </w:rPr>
        <w:t xml:space="preserve"> </w:t>
      </w:r>
      <w:r w:rsidRPr="00587EB4">
        <w:rPr>
          <w:color w:val="auto"/>
        </w:rPr>
        <w:t>objeto</w:t>
      </w:r>
      <w:r w:rsidRPr="00587EB4">
        <w:rPr>
          <w:color w:val="auto"/>
          <w:spacing w:val="32"/>
        </w:rPr>
        <w:t xml:space="preserve"> </w:t>
      </w:r>
      <w:r w:rsidRPr="00587EB4">
        <w:rPr>
          <w:color w:val="auto"/>
        </w:rPr>
        <w:t>da</w:t>
      </w:r>
      <w:r w:rsidRPr="00587EB4">
        <w:rPr>
          <w:color w:val="auto"/>
          <w:spacing w:val="31"/>
        </w:rPr>
        <w:t xml:space="preserve"> </w:t>
      </w:r>
      <w:r w:rsidRPr="00587EB4">
        <w:rPr>
          <w:color w:val="auto"/>
        </w:rPr>
        <w:t>licitação</w:t>
      </w:r>
      <w:r w:rsidRPr="00587EB4">
        <w:rPr>
          <w:color w:val="auto"/>
          <w:spacing w:val="32"/>
        </w:rPr>
        <w:t xml:space="preserve"> </w:t>
      </w:r>
      <w:r w:rsidRPr="00587EB4">
        <w:rPr>
          <w:color w:val="auto"/>
        </w:rPr>
        <w:t>será</w:t>
      </w:r>
      <w:r w:rsidRPr="00587EB4">
        <w:rPr>
          <w:color w:val="auto"/>
          <w:spacing w:val="30"/>
        </w:rPr>
        <w:t xml:space="preserve"> </w:t>
      </w:r>
      <w:r w:rsidRPr="00587EB4">
        <w:rPr>
          <w:color w:val="auto"/>
        </w:rPr>
        <w:t>adjudicado</w:t>
      </w:r>
      <w:r w:rsidRPr="00587EB4">
        <w:rPr>
          <w:color w:val="auto"/>
          <w:spacing w:val="32"/>
        </w:rPr>
        <w:t xml:space="preserve"> </w:t>
      </w:r>
      <w:r w:rsidRPr="00587EB4">
        <w:rPr>
          <w:color w:val="auto"/>
        </w:rPr>
        <w:t>ao</w:t>
      </w:r>
      <w:r w:rsidRPr="00587EB4">
        <w:rPr>
          <w:color w:val="auto"/>
          <w:spacing w:val="32"/>
        </w:rPr>
        <w:t xml:space="preserve"> </w:t>
      </w:r>
      <w:r w:rsidRPr="00587EB4">
        <w:rPr>
          <w:color w:val="auto"/>
        </w:rPr>
        <w:t>licitante</w:t>
      </w:r>
      <w:r w:rsidRPr="00587EB4">
        <w:rPr>
          <w:color w:val="auto"/>
          <w:spacing w:val="31"/>
        </w:rPr>
        <w:t xml:space="preserve"> </w:t>
      </w:r>
      <w:r w:rsidRPr="00587EB4">
        <w:rPr>
          <w:color w:val="auto"/>
        </w:rPr>
        <w:t>declarado</w:t>
      </w:r>
      <w:r w:rsidRPr="00587EB4">
        <w:rPr>
          <w:color w:val="auto"/>
          <w:spacing w:val="32"/>
        </w:rPr>
        <w:t xml:space="preserve"> </w:t>
      </w:r>
      <w:r w:rsidRPr="00587EB4">
        <w:rPr>
          <w:color w:val="auto"/>
        </w:rPr>
        <w:t>vencedor</w:t>
      </w:r>
      <w:r w:rsidRPr="00587EB4">
        <w:rPr>
          <w:color w:val="auto"/>
          <w:spacing w:val="33"/>
        </w:rPr>
        <w:t xml:space="preserve"> </w:t>
      </w:r>
      <w:r w:rsidRPr="00587EB4">
        <w:rPr>
          <w:color w:val="auto"/>
        </w:rPr>
        <w:t>pela</w:t>
      </w:r>
      <w:r w:rsidRPr="00587EB4">
        <w:rPr>
          <w:color w:val="auto"/>
          <w:spacing w:val="32"/>
        </w:rPr>
        <w:t xml:space="preserve"> </w:t>
      </w:r>
      <w:r w:rsidRPr="00587EB4">
        <w:rPr>
          <w:color w:val="auto"/>
        </w:rPr>
        <w:t>autoridade</w:t>
      </w:r>
      <w:r w:rsidRPr="00587EB4">
        <w:rPr>
          <w:color w:val="auto"/>
          <w:spacing w:val="-57"/>
        </w:rPr>
        <w:t xml:space="preserve"> </w:t>
      </w:r>
      <w:r w:rsidRPr="00587EB4">
        <w:rPr>
          <w:color w:val="auto"/>
        </w:rPr>
        <w:t>competente,</w:t>
      </w:r>
      <w:r w:rsidRPr="00587EB4">
        <w:rPr>
          <w:color w:val="auto"/>
          <w:spacing w:val="-1"/>
        </w:rPr>
        <w:t xml:space="preserve"> </w:t>
      </w:r>
      <w:r w:rsidRPr="00587EB4">
        <w:rPr>
          <w:color w:val="auto"/>
        </w:rPr>
        <w:t>após</w:t>
      </w:r>
      <w:r w:rsidRPr="00587EB4">
        <w:rPr>
          <w:color w:val="auto"/>
          <w:spacing w:val="2"/>
        </w:rPr>
        <w:t xml:space="preserve"> </w:t>
      </w:r>
      <w:r w:rsidRPr="00587EB4">
        <w:rPr>
          <w:color w:val="auto"/>
        </w:rPr>
        <w:t>a</w:t>
      </w:r>
      <w:r w:rsidRPr="00587EB4">
        <w:rPr>
          <w:color w:val="auto"/>
          <w:spacing w:val="-1"/>
        </w:rPr>
        <w:t xml:space="preserve"> </w:t>
      </w:r>
      <w:r w:rsidRPr="00587EB4">
        <w:rPr>
          <w:color w:val="auto"/>
        </w:rPr>
        <w:t>regular decisão</w:t>
      </w:r>
      <w:r w:rsidRPr="00587EB4">
        <w:rPr>
          <w:color w:val="auto"/>
          <w:spacing w:val="-1"/>
        </w:rPr>
        <w:t xml:space="preserve"> </w:t>
      </w:r>
      <w:r w:rsidRPr="00587EB4">
        <w:rPr>
          <w:color w:val="auto"/>
        </w:rPr>
        <w:t>de</w:t>
      </w:r>
      <w:r w:rsidRPr="00587EB4">
        <w:rPr>
          <w:color w:val="auto"/>
          <w:spacing w:val="-1"/>
        </w:rPr>
        <w:t xml:space="preserve"> </w:t>
      </w:r>
      <w:r w:rsidRPr="00587EB4">
        <w:rPr>
          <w:color w:val="auto"/>
        </w:rPr>
        <w:t>eventuais</w:t>
      </w:r>
      <w:r w:rsidRPr="00587EB4">
        <w:rPr>
          <w:color w:val="auto"/>
          <w:spacing w:val="2"/>
        </w:rPr>
        <w:t xml:space="preserve"> </w:t>
      </w:r>
      <w:r w:rsidRPr="00587EB4">
        <w:rPr>
          <w:color w:val="auto"/>
        </w:rPr>
        <w:t>recursos apresentados.</w:t>
      </w:r>
    </w:p>
    <w:p w14:paraId="40762A41" w14:textId="11F71917" w:rsidR="00DB1FD4" w:rsidRPr="00587EB4" w:rsidRDefault="00DB1FD4" w:rsidP="00995598">
      <w:pPr>
        <w:pStyle w:val="PargrafodaLista"/>
        <w:widowControl w:val="0"/>
        <w:numPr>
          <w:ilvl w:val="1"/>
          <w:numId w:val="57"/>
        </w:numPr>
        <w:tabs>
          <w:tab w:val="left" w:pos="567"/>
        </w:tabs>
        <w:autoSpaceDE w:val="0"/>
        <w:autoSpaceDN w:val="0"/>
        <w:spacing w:before="120" w:after="120"/>
        <w:ind w:left="0" w:firstLine="0"/>
        <w:jc w:val="both"/>
        <w:rPr>
          <w:color w:val="auto"/>
        </w:rPr>
      </w:pPr>
      <w:r w:rsidRPr="00587EB4">
        <w:rPr>
          <w:color w:val="auto"/>
        </w:rPr>
        <w:t>Após</w:t>
      </w:r>
      <w:r w:rsidRPr="00587EB4">
        <w:rPr>
          <w:color w:val="auto"/>
          <w:spacing w:val="9"/>
        </w:rPr>
        <w:t xml:space="preserve"> </w:t>
      </w:r>
      <w:r w:rsidRPr="00587EB4">
        <w:rPr>
          <w:color w:val="auto"/>
        </w:rPr>
        <w:t>a</w:t>
      </w:r>
      <w:r w:rsidRPr="00587EB4">
        <w:rPr>
          <w:color w:val="auto"/>
          <w:spacing w:val="10"/>
        </w:rPr>
        <w:t xml:space="preserve"> </w:t>
      </w:r>
      <w:r w:rsidRPr="00587EB4">
        <w:rPr>
          <w:color w:val="auto"/>
        </w:rPr>
        <w:t>fase</w:t>
      </w:r>
      <w:r w:rsidRPr="00587EB4">
        <w:rPr>
          <w:color w:val="auto"/>
          <w:spacing w:val="11"/>
        </w:rPr>
        <w:t xml:space="preserve"> </w:t>
      </w:r>
      <w:r w:rsidRPr="00587EB4">
        <w:rPr>
          <w:color w:val="auto"/>
        </w:rPr>
        <w:t>recursal,</w:t>
      </w:r>
      <w:r w:rsidRPr="00587EB4">
        <w:rPr>
          <w:color w:val="auto"/>
          <w:spacing w:val="9"/>
        </w:rPr>
        <w:t xml:space="preserve"> </w:t>
      </w:r>
      <w:r w:rsidRPr="00587EB4">
        <w:rPr>
          <w:color w:val="auto"/>
        </w:rPr>
        <w:t>constatada</w:t>
      </w:r>
      <w:r w:rsidRPr="00587EB4">
        <w:rPr>
          <w:color w:val="auto"/>
          <w:spacing w:val="10"/>
        </w:rPr>
        <w:t xml:space="preserve"> </w:t>
      </w:r>
      <w:r w:rsidRPr="00587EB4">
        <w:rPr>
          <w:color w:val="auto"/>
        </w:rPr>
        <w:t>a</w:t>
      </w:r>
      <w:r w:rsidRPr="00587EB4">
        <w:rPr>
          <w:color w:val="auto"/>
          <w:spacing w:val="8"/>
        </w:rPr>
        <w:t xml:space="preserve"> </w:t>
      </w:r>
      <w:r w:rsidRPr="00587EB4">
        <w:rPr>
          <w:color w:val="auto"/>
        </w:rPr>
        <w:t>regularidade</w:t>
      </w:r>
      <w:r w:rsidRPr="00587EB4">
        <w:rPr>
          <w:color w:val="auto"/>
          <w:spacing w:val="10"/>
        </w:rPr>
        <w:t xml:space="preserve"> </w:t>
      </w:r>
      <w:r w:rsidRPr="00587EB4">
        <w:rPr>
          <w:color w:val="auto"/>
        </w:rPr>
        <w:t>dos</w:t>
      </w:r>
      <w:r w:rsidRPr="00587EB4">
        <w:rPr>
          <w:color w:val="auto"/>
          <w:spacing w:val="9"/>
        </w:rPr>
        <w:t xml:space="preserve"> </w:t>
      </w:r>
      <w:r w:rsidRPr="00587EB4">
        <w:rPr>
          <w:color w:val="auto"/>
        </w:rPr>
        <w:t>atos</w:t>
      </w:r>
      <w:r w:rsidRPr="00587EB4">
        <w:rPr>
          <w:color w:val="auto"/>
          <w:spacing w:val="12"/>
        </w:rPr>
        <w:t xml:space="preserve"> </w:t>
      </w:r>
      <w:r w:rsidRPr="00587EB4">
        <w:rPr>
          <w:color w:val="auto"/>
        </w:rPr>
        <w:t>praticados,</w:t>
      </w:r>
      <w:r w:rsidRPr="00587EB4">
        <w:rPr>
          <w:color w:val="auto"/>
          <w:spacing w:val="9"/>
        </w:rPr>
        <w:t xml:space="preserve"> </w:t>
      </w:r>
      <w:r w:rsidRPr="00587EB4">
        <w:rPr>
          <w:color w:val="auto"/>
        </w:rPr>
        <w:t>a</w:t>
      </w:r>
      <w:r w:rsidRPr="00587EB4">
        <w:rPr>
          <w:color w:val="auto"/>
          <w:spacing w:val="10"/>
        </w:rPr>
        <w:t xml:space="preserve"> </w:t>
      </w:r>
      <w:r w:rsidRPr="00587EB4">
        <w:rPr>
          <w:color w:val="auto"/>
        </w:rPr>
        <w:t>autoridade</w:t>
      </w:r>
      <w:proofErr w:type="gramStart"/>
      <w:r w:rsidRPr="00587EB4">
        <w:rPr>
          <w:color w:val="auto"/>
          <w:spacing w:val="-57"/>
        </w:rPr>
        <w:t xml:space="preserve"> </w:t>
      </w:r>
      <w:r w:rsidR="00F46853" w:rsidRPr="00587EB4">
        <w:rPr>
          <w:color w:val="auto"/>
          <w:spacing w:val="-57"/>
        </w:rPr>
        <w:t xml:space="preserve"> </w:t>
      </w:r>
      <w:proofErr w:type="gramEnd"/>
      <w:r w:rsidRPr="00587EB4">
        <w:rPr>
          <w:color w:val="auto"/>
        </w:rPr>
        <w:t>competente</w:t>
      </w:r>
      <w:r w:rsidRPr="00587EB4">
        <w:rPr>
          <w:color w:val="auto"/>
          <w:spacing w:val="-1"/>
        </w:rPr>
        <w:t xml:space="preserve"> </w:t>
      </w:r>
      <w:r w:rsidRPr="00587EB4">
        <w:rPr>
          <w:color w:val="auto"/>
        </w:rPr>
        <w:t>homologará</w:t>
      </w:r>
      <w:r w:rsidRPr="00587EB4">
        <w:rPr>
          <w:color w:val="auto"/>
          <w:spacing w:val="1"/>
        </w:rPr>
        <w:t xml:space="preserve"> </w:t>
      </w:r>
      <w:r w:rsidRPr="00587EB4">
        <w:rPr>
          <w:color w:val="auto"/>
        </w:rPr>
        <w:t>o procedimento licitatório.</w:t>
      </w:r>
    </w:p>
    <w:p w14:paraId="3708F7C5" w14:textId="5AB81A8A" w:rsidR="00650061" w:rsidRPr="00587EB4" w:rsidRDefault="00650061" w:rsidP="009505C1">
      <w:pPr>
        <w:pStyle w:val="Nivel01"/>
        <w:tabs>
          <w:tab w:val="left" w:pos="0"/>
          <w:tab w:val="left" w:pos="426"/>
        </w:tabs>
        <w:spacing w:before="120" w:after="120"/>
        <w:ind w:left="0" w:firstLine="0"/>
        <w:rPr>
          <w:rFonts w:ascii="Times New Roman" w:hAnsi="Times New Roman" w:cs="Times New Roman"/>
          <w:sz w:val="24"/>
          <w:szCs w:val="24"/>
        </w:rPr>
      </w:pPr>
      <w:r w:rsidRPr="00587EB4">
        <w:rPr>
          <w:rFonts w:ascii="Times New Roman" w:hAnsi="Times New Roman" w:cs="Times New Roman"/>
          <w:sz w:val="24"/>
          <w:szCs w:val="24"/>
        </w:rPr>
        <w:t>1</w:t>
      </w:r>
      <w:r w:rsidR="00A94DAF" w:rsidRPr="00587EB4">
        <w:rPr>
          <w:rFonts w:ascii="Times New Roman" w:hAnsi="Times New Roman" w:cs="Times New Roman"/>
          <w:sz w:val="24"/>
          <w:szCs w:val="24"/>
        </w:rPr>
        <w:t>3</w:t>
      </w:r>
      <w:r w:rsidRPr="00587EB4">
        <w:rPr>
          <w:rFonts w:ascii="Times New Roman" w:hAnsi="Times New Roman" w:cs="Times New Roman"/>
          <w:sz w:val="24"/>
          <w:szCs w:val="24"/>
        </w:rPr>
        <w:t xml:space="preserve"> – </w:t>
      </w:r>
      <w:r w:rsidR="003C6E17" w:rsidRPr="00587EB4">
        <w:rPr>
          <w:rFonts w:ascii="Times New Roman" w:hAnsi="Times New Roman" w:cs="Times New Roman"/>
          <w:sz w:val="24"/>
          <w:szCs w:val="24"/>
        </w:rPr>
        <w:t>REQUISITOS DA CONTRATAÇÃO</w:t>
      </w:r>
    </w:p>
    <w:p w14:paraId="673D755C" w14:textId="2776E15F" w:rsidR="00650061" w:rsidRPr="00587EB4" w:rsidRDefault="00650061" w:rsidP="009505C1">
      <w:pPr>
        <w:tabs>
          <w:tab w:val="left" w:pos="426"/>
          <w:tab w:val="left" w:pos="567"/>
        </w:tabs>
        <w:spacing w:before="120" w:after="120"/>
        <w:jc w:val="both"/>
        <w:rPr>
          <w:b/>
          <w:sz w:val="24"/>
          <w:szCs w:val="24"/>
          <w:u w:val="single"/>
        </w:rPr>
      </w:pPr>
      <w:r w:rsidRPr="00587EB4">
        <w:rPr>
          <w:b/>
          <w:sz w:val="24"/>
          <w:szCs w:val="24"/>
          <w:u w:val="single"/>
        </w:rPr>
        <w:t>Vide Termo de Referência</w:t>
      </w:r>
    </w:p>
    <w:p w14:paraId="55F8E09D" w14:textId="478706A5" w:rsidR="003C6E17" w:rsidRPr="00587EB4" w:rsidRDefault="003C6E17" w:rsidP="009505C1">
      <w:pPr>
        <w:pStyle w:val="Nivel01"/>
        <w:tabs>
          <w:tab w:val="left" w:pos="0"/>
          <w:tab w:val="left" w:pos="426"/>
        </w:tabs>
        <w:spacing w:before="120" w:after="120"/>
        <w:ind w:left="0" w:firstLine="0"/>
        <w:rPr>
          <w:rFonts w:ascii="Times New Roman" w:hAnsi="Times New Roman" w:cs="Times New Roman"/>
          <w:sz w:val="24"/>
          <w:szCs w:val="24"/>
        </w:rPr>
      </w:pPr>
      <w:r w:rsidRPr="00587EB4">
        <w:rPr>
          <w:rFonts w:ascii="Times New Roman" w:hAnsi="Times New Roman" w:cs="Times New Roman"/>
          <w:sz w:val="24"/>
          <w:szCs w:val="24"/>
        </w:rPr>
        <w:t>1</w:t>
      </w:r>
      <w:r w:rsidR="00A94DAF" w:rsidRPr="00587EB4">
        <w:rPr>
          <w:rFonts w:ascii="Times New Roman" w:hAnsi="Times New Roman" w:cs="Times New Roman"/>
          <w:sz w:val="24"/>
          <w:szCs w:val="24"/>
        </w:rPr>
        <w:t>4</w:t>
      </w:r>
      <w:r w:rsidRPr="00587EB4">
        <w:rPr>
          <w:rFonts w:ascii="Times New Roman" w:hAnsi="Times New Roman" w:cs="Times New Roman"/>
          <w:sz w:val="24"/>
          <w:szCs w:val="24"/>
        </w:rPr>
        <w:t xml:space="preserve"> - SUBCONTRATAÇÃO</w:t>
      </w:r>
    </w:p>
    <w:p w14:paraId="47CDD28F" w14:textId="77777777" w:rsidR="003C6E17" w:rsidRPr="00587EB4" w:rsidRDefault="003C6E17" w:rsidP="009505C1">
      <w:pPr>
        <w:tabs>
          <w:tab w:val="left" w:pos="426"/>
          <w:tab w:val="left" w:pos="567"/>
        </w:tabs>
        <w:spacing w:before="120" w:after="120"/>
        <w:jc w:val="both"/>
        <w:rPr>
          <w:b/>
          <w:sz w:val="24"/>
          <w:szCs w:val="24"/>
          <w:u w:val="single"/>
        </w:rPr>
      </w:pPr>
      <w:r w:rsidRPr="00587EB4">
        <w:rPr>
          <w:b/>
          <w:sz w:val="24"/>
          <w:szCs w:val="24"/>
          <w:u w:val="single"/>
        </w:rPr>
        <w:t>Vide Termo de Referência</w:t>
      </w:r>
    </w:p>
    <w:p w14:paraId="58D2C514" w14:textId="5D06B37C" w:rsidR="003E7125" w:rsidRPr="00587EB4" w:rsidRDefault="00650061" w:rsidP="009505C1">
      <w:pPr>
        <w:pStyle w:val="Nivel01"/>
        <w:tabs>
          <w:tab w:val="left" w:pos="0"/>
          <w:tab w:val="left" w:pos="426"/>
        </w:tabs>
        <w:spacing w:before="120" w:after="120"/>
        <w:ind w:left="0" w:firstLine="0"/>
        <w:rPr>
          <w:rFonts w:ascii="Times New Roman" w:hAnsi="Times New Roman" w:cs="Times New Roman"/>
          <w:sz w:val="24"/>
          <w:szCs w:val="24"/>
        </w:rPr>
      </w:pPr>
      <w:proofErr w:type="gramStart"/>
      <w:r w:rsidRPr="00587EB4">
        <w:rPr>
          <w:rFonts w:ascii="Times New Roman" w:hAnsi="Times New Roman" w:cs="Times New Roman"/>
          <w:sz w:val="24"/>
          <w:szCs w:val="24"/>
        </w:rPr>
        <w:t>1</w:t>
      </w:r>
      <w:r w:rsidR="00A94DAF" w:rsidRPr="00587EB4">
        <w:rPr>
          <w:rFonts w:ascii="Times New Roman" w:hAnsi="Times New Roman" w:cs="Times New Roman"/>
          <w:sz w:val="24"/>
          <w:szCs w:val="24"/>
        </w:rPr>
        <w:t>5</w:t>
      </w:r>
      <w:r w:rsidR="000E59EE" w:rsidRPr="00587EB4">
        <w:rPr>
          <w:rFonts w:ascii="Times New Roman" w:hAnsi="Times New Roman" w:cs="Times New Roman"/>
          <w:sz w:val="24"/>
          <w:szCs w:val="24"/>
        </w:rPr>
        <w:t xml:space="preserve"> </w:t>
      </w:r>
      <w:r w:rsidR="009B0657" w:rsidRPr="00587EB4">
        <w:rPr>
          <w:rFonts w:ascii="Times New Roman" w:hAnsi="Times New Roman" w:cs="Times New Roman"/>
          <w:sz w:val="24"/>
          <w:szCs w:val="24"/>
        </w:rPr>
        <w:t>–</w:t>
      </w:r>
      <w:r w:rsidR="003E7125" w:rsidRPr="00587EB4">
        <w:rPr>
          <w:rFonts w:ascii="Times New Roman" w:hAnsi="Times New Roman" w:cs="Times New Roman"/>
          <w:sz w:val="24"/>
          <w:szCs w:val="24"/>
        </w:rPr>
        <w:t xml:space="preserve"> </w:t>
      </w:r>
      <w:r w:rsidR="009B0657" w:rsidRPr="00587EB4">
        <w:rPr>
          <w:rFonts w:ascii="Times New Roman" w:hAnsi="Times New Roman" w:cs="Times New Roman"/>
          <w:sz w:val="24"/>
          <w:szCs w:val="24"/>
        </w:rPr>
        <w:t>EXECUÇÃO</w:t>
      </w:r>
      <w:proofErr w:type="gramEnd"/>
      <w:r w:rsidR="009B0657" w:rsidRPr="00587EB4">
        <w:rPr>
          <w:rFonts w:ascii="Times New Roman" w:hAnsi="Times New Roman" w:cs="Times New Roman"/>
          <w:sz w:val="24"/>
          <w:szCs w:val="24"/>
        </w:rPr>
        <w:t xml:space="preserve"> DO OBJETO</w:t>
      </w:r>
    </w:p>
    <w:p w14:paraId="28DF72B9" w14:textId="05C30981" w:rsidR="003E7125" w:rsidRPr="00587EB4" w:rsidRDefault="000E59EE" w:rsidP="009505C1">
      <w:pPr>
        <w:tabs>
          <w:tab w:val="left" w:pos="426"/>
          <w:tab w:val="left" w:pos="567"/>
        </w:tabs>
        <w:spacing w:before="120" w:after="120"/>
        <w:jc w:val="both"/>
        <w:rPr>
          <w:b/>
          <w:sz w:val="24"/>
          <w:szCs w:val="24"/>
          <w:u w:val="single"/>
        </w:rPr>
      </w:pPr>
      <w:r w:rsidRPr="00587EB4">
        <w:rPr>
          <w:b/>
          <w:sz w:val="24"/>
          <w:szCs w:val="24"/>
          <w:u w:val="single"/>
        </w:rPr>
        <w:t>Vide Termo de Referência</w:t>
      </w:r>
    </w:p>
    <w:p w14:paraId="6A43F78F" w14:textId="29D5D173" w:rsidR="00576867" w:rsidRPr="00587EB4" w:rsidRDefault="00576867" w:rsidP="009505C1">
      <w:pPr>
        <w:tabs>
          <w:tab w:val="left" w:pos="426"/>
          <w:tab w:val="left" w:pos="567"/>
        </w:tabs>
        <w:spacing w:before="120" w:after="120"/>
        <w:jc w:val="both"/>
        <w:rPr>
          <w:b/>
          <w:sz w:val="24"/>
          <w:szCs w:val="24"/>
        </w:rPr>
      </w:pPr>
      <w:proofErr w:type="gramStart"/>
      <w:r w:rsidRPr="00587EB4">
        <w:rPr>
          <w:b/>
          <w:sz w:val="24"/>
          <w:szCs w:val="24"/>
        </w:rPr>
        <w:t>1</w:t>
      </w:r>
      <w:r w:rsidR="00A94DAF" w:rsidRPr="00587EB4">
        <w:rPr>
          <w:b/>
          <w:sz w:val="24"/>
          <w:szCs w:val="24"/>
        </w:rPr>
        <w:t>6</w:t>
      </w:r>
      <w:r w:rsidRPr="00587EB4">
        <w:rPr>
          <w:b/>
          <w:sz w:val="24"/>
          <w:szCs w:val="24"/>
        </w:rPr>
        <w:t xml:space="preserve"> –</w:t>
      </w:r>
      <w:r w:rsidR="009B0657" w:rsidRPr="00587EB4">
        <w:rPr>
          <w:b/>
          <w:sz w:val="24"/>
          <w:szCs w:val="24"/>
        </w:rPr>
        <w:t xml:space="preserve"> GESTÃO</w:t>
      </w:r>
      <w:proofErr w:type="gramEnd"/>
      <w:r w:rsidR="009B0657" w:rsidRPr="00587EB4">
        <w:rPr>
          <w:b/>
          <w:sz w:val="24"/>
          <w:szCs w:val="24"/>
        </w:rPr>
        <w:t xml:space="preserve"> DO CONTRATO</w:t>
      </w:r>
    </w:p>
    <w:p w14:paraId="4C7D143F" w14:textId="77777777" w:rsidR="00576867" w:rsidRPr="00587EB4" w:rsidRDefault="00576867" w:rsidP="009505C1">
      <w:pPr>
        <w:tabs>
          <w:tab w:val="left" w:pos="426"/>
          <w:tab w:val="left" w:pos="567"/>
        </w:tabs>
        <w:spacing w:before="120" w:after="120"/>
        <w:jc w:val="both"/>
        <w:rPr>
          <w:b/>
          <w:sz w:val="24"/>
          <w:szCs w:val="24"/>
          <w:u w:val="single"/>
        </w:rPr>
      </w:pPr>
      <w:r w:rsidRPr="00587EB4">
        <w:rPr>
          <w:b/>
          <w:sz w:val="24"/>
          <w:szCs w:val="24"/>
          <w:u w:val="single"/>
        </w:rPr>
        <w:t>Vide Termo de Referência</w:t>
      </w:r>
    </w:p>
    <w:p w14:paraId="28BEEE94" w14:textId="0B1FA9F6" w:rsidR="00296488" w:rsidRPr="00587EB4" w:rsidRDefault="009B0657" w:rsidP="009505C1">
      <w:pPr>
        <w:tabs>
          <w:tab w:val="left" w:pos="426"/>
          <w:tab w:val="left" w:pos="567"/>
        </w:tabs>
        <w:spacing w:before="120" w:after="120"/>
        <w:jc w:val="both"/>
        <w:rPr>
          <w:b/>
          <w:sz w:val="24"/>
          <w:szCs w:val="24"/>
        </w:rPr>
      </w:pPr>
      <w:r w:rsidRPr="00587EB4">
        <w:rPr>
          <w:b/>
          <w:sz w:val="24"/>
          <w:szCs w:val="24"/>
        </w:rPr>
        <w:t>1</w:t>
      </w:r>
      <w:r w:rsidR="00A94DAF" w:rsidRPr="00587EB4">
        <w:rPr>
          <w:b/>
          <w:sz w:val="24"/>
          <w:szCs w:val="24"/>
        </w:rPr>
        <w:t>7</w:t>
      </w:r>
      <w:r w:rsidR="00296488" w:rsidRPr="00587EB4">
        <w:rPr>
          <w:b/>
          <w:sz w:val="24"/>
          <w:szCs w:val="24"/>
        </w:rPr>
        <w:t xml:space="preserve"> – CRITÉRIOS DE MEDIÇÃO E PAGAMENTO </w:t>
      </w:r>
    </w:p>
    <w:p w14:paraId="3FD36015" w14:textId="77777777" w:rsidR="00296488" w:rsidRPr="00587EB4" w:rsidRDefault="00296488" w:rsidP="009505C1">
      <w:pPr>
        <w:tabs>
          <w:tab w:val="left" w:pos="426"/>
          <w:tab w:val="left" w:pos="567"/>
        </w:tabs>
        <w:spacing w:before="120" w:after="120"/>
        <w:jc w:val="both"/>
        <w:rPr>
          <w:b/>
          <w:sz w:val="24"/>
          <w:szCs w:val="24"/>
          <w:u w:val="single"/>
        </w:rPr>
      </w:pPr>
      <w:r w:rsidRPr="00587EB4">
        <w:rPr>
          <w:b/>
          <w:sz w:val="24"/>
          <w:szCs w:val="24"/>
          <w:u w:val="single"/>
        </w:rPr>
        <w:t>Vide Termo de Referência</w:t>
      </w:r>
    </w:p>
    <w:p w14:paraId="204F818B" w14:textId="07D94C0B" w:rsidR="0027477E" w:rsidRPr="00587EB4" w:rsidRDefault="00A94DAF" w:rsidP="009505C1">
      <w:pPr>
        <w:pStyle w:val="PargrafodaLista"/>
        <w:tabs>
          <w:tab w:val="left" w:pos="426"/>
          <w:tab w:val="left" w:pos="567"/>
        </w:tabs>
        <w:spacing w:before="120" w:after="120"/>
        <w:ind w:left="0"/>
        <w:jc w:val="both"/>
        <w:rPr>
          <w:b/>
          <w:color w:val="auto"/>
        </w:rPr>
      </w:pPr>
      <w:r w:rsidRPr="00587EB4">
        <w:rPr>
          <w:b/>
          <w:color w:val="auto"/>
        </w:rPr>
        <w:t>18</w:t>
      </w:r>
      <w:r w:rsidR="0027477E" w:rsidRPr="00587EB4">
        <w:rPr>
          <w:b/>
          <w:color w:val="auto"/>
        </w:rPr>
        <w:t xml:space="preserve"> – OBRIGAÇÕES DA CONTRATADA</w:t>
      </w:r>
    </w:p>
    <w:p w14:paraId="252969EB" w14:textId="77777777" w:rsidR="0027477E" w:rsidRPr="00587EB4" w:rsidRDefault="0027477E" w:rsidP="009505C1">
      <w:pPr>
        <w:tabs>
          <w:tab w:val="left" w:pos="426"/>
          <w:tab w:val="left" w:pos="567"/>
        </w:tabs>
        <w:spacing w:before="120" w:after="120"/>
        <w:jc w:val="both"/>
        <w:rPr>
          <w:b/>
          <w:sz w:val="24"/>
          <w:szCs w:val="24"/>
          <w:u w:val="single"/>
        </w:rPr>
      </w:pPr>
      <w:r w:rsidRPr="00587EB4">
        <w:rPr>
          <w:b/>
          <w:sz w:val="24"/>
          <w:szCs w:val="24"/>
          <w:u w:val="single"/>
        </w:rPr>
        <w:t>Vide Termo de Referência</w:t>
      </w:r>
    </w:p>
    <w:p w14:paraId="40D12D98" w14:textId="5D2C9EA4" w:rsidR="0027477E" w:rsidRPr="00587EB4" w:rsidRDefault="00A94DAF" w:rsidP="009505C1">
      <w:pPr>
        <w:pStyle w:val="PargrafodaLista"/>
        <w:tabs>
          <w:tab w:val="left" w:pos="426"/>
          <w:tab w:val="left" w:pos="567"/>
        </w:tabs>
        <w:spacing w:before="120" w:after="120"/>
        <w:ind w:left="0"/>
        <w:jc w:val="both"/>
        <w:rPr>
          <w:b/>
          <w:color w:val="auto"/>
        </w:rPr>
      </w:pPr>
      <w:r w:rsidRPr="00587EB4">
        <w:rPr>
          <w:b/>
          <w:color w:val="auto"/>
        </w:rPr>
        <w:t>19</w:t>
      </w:r>
      <w:r w:rsidR="0027477E" w:rsidRPr="00587EB4">
        <w:rPr>
          <w:b/>
          <w:color w:val="auto"/>
        </w:rPr>
        <w:t xml:space="preserve"> – OBRIGAÇÕES DA ADMINISTRAÇÃO</w:t>
      </w:r>
    </w:p>
    <w:p w14:paraId="5FBEA0C1" w14:textId="71CC419D" w:rsidR="00897E9F" w:rsidRPr="00587EB4" w:rsidRDefault="0027477E" w:rsidP="009505C1">
      <w:pPr>
        <w:tabs>
          <w:tab w:val="left" w:pos="426"/>
          <w:tab w:val="left" w:pos="567"/>
        </w:tabs>
        <w:spacing w:before="120" w:after="120"/>
        <w:jc w:val="both"/>
        <w:rPr>
          <w:b/>
          <w:sz w:val="24"/>
          <w:szCs w:val="24"/>
          <w:u w:val="single"/>
        </w:rPr>
      </w:pPr>
      <w:r w:rsidRPr="00587EB4">
        <w:rPr>
          <w:b/>
          <w:sz w:val="24"/>
          <w:szCs w:val="24"/>
          <w:u w:val="single"/>
        </w:rPr>
        <w:t>Vide Termo de Referência</w:t>
      </w:r>
    </w:p>
    <w:p w14:paraId="1493B13A" w14:textId="04BED170" w:rsidR="009B0657" w:rsidRPr="00587EB4" w:rsidRDefault="009C7FD6" w:rsidP="00932415">
      <w:pPr>
        <w:pStyle w:val="Nivel01"/>
        <w:tabs>
          <w:tab w:val="clear" w:pos="567"/>
          <w:tab w:val="left" w:pos="426"/>
        </w:tabs>
        <w:spacing w:before="120" w:after="120"/>
        <w:ind w:left="0" w:firstLine="0"/>
        <w:rPr>
          <w:rFonts w:ascii="Times New Roman" w:hAnsi="Times New Roman" w:cs="Times New Roman"/>
          <w:sz w:val="24"/>
          <w:szCs w:val="24"/>
        </w:rPr>
      </w:pPr>
      <w:r w:rsidRPr="00587EB4">
        <w:rPr>
          <w:rFonts w:ascii="Times New Roman" w:hAnsi="Times New Roman" w:cs="Times New Roman"/>
          <w:bCs w:val="0"/>
          <w:kern w:val="1"/>
          <w:sz w:val="24"/>
          <w:szCs w:val="24"/>
          <w:lang w:eastAsia="zh-CN"/>
        </w:rPr>
        <w:lastRenderedPageBreak/>
        <w:t>2</w:t>
      </w:r>
      <w:r w:rsidR="00A94DAF" w:rsidRPr="00587EB4">
        <w:rPr>
          <w:rFonts w:ascii="Times New Roman" w:hAnsi="Times New Roman" w:cs="Times New Roman"/>
          <w:bCs w:val="0"/>
          <w:kern w:val="1"/>
          <w:sz w:val="24"/>
          <w:szCs w:val="24"/>
          <w:lang w:eastAsia="zh-CN"/>
        </w:rPr>
        <w:t>0</w:t>
      </w:r>
      <w:r w:rsidRPr="00587EB4">
        <w:rPr>
          <w:rFonts w:ascii="Times New Roman" w:hAnsi="Times New Roman" w:cs="Times New Roman"/>
          <w:bCs w:val="0"/>
          <w:kern w:val="1"/>
          <w:sz w:val="24"/>
          <w:szCs w:val="24"/>
          <w:lang w:eastAsia="zh-CN"/>
        </w:rPr>
        <w:t xml:space="preserve"> –</w:t>
      </w:r>
      <w:r w:rsidRPr="00587EB4">
        <w:rPr>
          <w:rFonts w:ascii="Times New Roman" w:hAnsi="Times New Roman" w:cs="Times New Roman"/>
          <w:sz w:val="24"/>
          <w:szCs w:val="24"/>
        </w:rPr>
        <w:t xml:space="preserve"> </w:t>
      </w:r>
      <w:proofErr w:type="gramStart"/>
      <w:r w:rsidRPr="00587EB4">
        <w:rPr>
          <w:rFonts w:ascii="Times New Roman" w:hAnsi="Times New Roman" w:cs="Times New Roman"/>
          <w:sz w:val="24"/>
          <w:szCs w:val="24"/>
        </w:rPr>
        <w:t>GARANTIA</w:t>
      </w:r>
      <w:proofErr w:type="gramEnd"/>
      <w:r w:rsidRPr="00587EB4">
        <w:rPr>
          <w:rFonts w:ascii="Times New Roman" w:hAnsi="Times New Roman" w:cs="Times New Roman"/>
          <w:sz w:val="24"/>
          <w:szCs w:val="24"/>
        </w:rPr>
        <w:t xml:space="preserve"> DA CONTRATAÇÃO</w:t>
      </w:r>
      <w:r w:rsidR="007E5261" w:rsidRPr="00587EB4">
        <w:rPr>
          <w:rFonts w:ascii="Times New Roman" w:hAnsi="Times New Roman" w:cs="Times New Roman"/>
          <w:sz w:val="24"/>
          <w:szCs w:val="24"/>
        </w:rPr>
        <w:t xml:space="preserve"> </w:t>
      </w:r>
    </w:p>
    <w:p w14:paraId="74B4C96B" w14:textId="7A2DCE97" w:rsidR="00932415" w:rsidRPr="00587EB4" w:rsidRDefault="00932415" w:rsidP="00932415">
      <w:pPr>
        <w:pStyle w:val="Nivel01"/>
        <w:tabs>
          <w:tab w:val="left" w:pos="426"/>
        </w:tabs>
        <w:spacing w:before="120" w:after="120"/>
        <w:ind w:left="0" w:firstLine="0"/>
        <w:rPr>
          <w:rFonts w:ascii="Times New Roman" w:hAnsi="Times New Roman" w:cs="Times New Roman"/>
          <w:b w:val="0"/>
          <w:sz w:val="24"/>
          <w:szCs w:val="24"/>
        </w:rPr>
      </w:pPr>
      <w:r w:rsidRPr="00587EB4">
        <w:rPr>
          <w:rFonts w:ascii="Times New Roman" w:hAnsi="Times New Roman" w:cs="Times New Roman"/>
          <w:b w:val="0"/>
          <w:sz w:val="24"/>
          <w:szCs w:val="24"/>
        </w:rPr>
        <w:t xml:space="preserve">20.1 - Será exigida a garantia da contratação de que tratam os </w:t>
      </w:r>
      <w:proofErr w:type="spellStart"/>
      <w:r w:rsidRPr="00587EB4">
        <w:rPr>
          <w:rFonts w:ascii="Times New Roman" w:hAnsi="Times New Roman" w:cs="Times New Roman"/>
          <w:b w:val="0"/>
          <w:sz w:val="24"/>
          <w:szCs w:val="24"/>
        </w:rPr>
        <w:t>arts</w:t>
      </w:r>
      <w:proofErr w:type="spellEnd"/>
      <w:r w:rsidRPr="00587EB4">
        <w:rPr>
          <w:rFonts w:ascii="Times New Roman" w:hAnsi="Times New Roman" w:cs="Times New Roman"/>
          <w:b w:val="0"/>
          <w:sz w:val="24"/>
          <w:szCs w:val="24"/>
        </w:rPr>
        <w:t>. 96 e seguintes da Lei nº 14.133, de 2021, no percentual e condições descritas nas cláusulas do contrato.</w:t>
      </w:r>
    </w:p>
    <w:p w14:paraId="569FF725" w14:textId="30413FA7" w:rsidR="00932415" w:rsidRPr="00587EB4" w:rsidRDefault="00932415" w:rsidP="00932415">
      <w:pPr>
        <w:pStyle w:val="Nivel01"/>
        <w:tabs>
          <w:tab w:val="left" w:pos="426"/>
        </w:tabs>
        <w:spacing w:before="120" w:after="120"/>
        <w:ind w:left="0" w:firstLine="0"/>
        <w:rPr>
          <w:rFonts w:ascii="Times New Roman" w:hAnsi="Times New Roman" w:cs="Times New Roman"/>
          <w:b w:val="0"/>
          <w:sz w:val="24"/>
          <w:szCs w:val="24"/>
        </w:rPr>
      </w:pPr>
      <w:r w:rsidRPr="00587EB4">
        <w:rPr>
          <w:rFonts w:ascii="Times New Roman" w:hAnsi="Times New Roman" w:cs="Times New Roman"/>
          <w:b w:val="0"/>
          <w:sz w:val="24"/>
          <w:szCs w:val="24"/>
        </w:rPr>
        <w:t>20.1.1 – A não apresentação da garantia ou ausência da renovação pelo licitante ou contratado incidirá em infração com aplicação de sanção, em conformidade com os art.155 e 156 da Lei 14.133/2021.</w:t>
      </w:r>
    </w:p>
    <w:p w14:paraId="51D92839" w14:textId="2253F847" w:rsidR="00932415" w:rsidRPr="00587EB4" w:rsidRDefault="00932415" w:rsidP="00932415">
      <w:pPr>
        <w:pStyle w:val="Nivel01"/>
        <w:tabs>
          <w:tab w:val="left" w:pos="426"/>
        </w:tabs>
        <w:spacing w:before="120" w:after="120"/>
        <w:ind w:left="0" w:firstLine="0"/>
        <w:rPr>
          <w:rFonts w:ascii="Times New Roman" w:hAnsi="Times New Roman" w:cs="Times New Roman"/>
          <w:b w:val="0"/>
          <w:sz w:val="24"/>
          <w:szCs w:val="24"/>
        </w:rPr>
      </w:pPr>
      <w:r w:rsidRPr="00587EB4">
        <w:rPr>
          <w:rFonts w:ascii="Times New Roman" w:hAnsi="Times New Roman" w:cs="Times New Roman"/>
          <w:b w:val="0"/>
          <w:sz w:val="24"/>
          <w:szCs w:val="24"/>
        </w:rPr>
        <w:t>20.2 - Em caso opção pelo seguro-garantia, a parte adjudicatária terá prazo de um mês, contado da data de homologação da licitação, para sua apresentação, que deve ocorrer antes da assinatura do contrato.</w:t>
      </w:r>
    </w:p>
    <w:p w14:paraId="178689CA" w14:textId="6658BB04" w:rsidR="009B0657" w:rsidRPr="00587EB4" w:rsidRDefault="00932415" w:rsidP="00932415">
      <w:pPr>
        <w:pStyle w:val="Nivel01"/>
        <w:tabs>
          <w:tab w:val="left" w:pos="426"/>
        </w:tabs>
        <w:spacing w:before="120" w:after="120"/>
        <w:ind w:left="0" w:firstLine="0"/>
        <w:rPr>
          <w:rFonts w:ascii="Times New Roman" w:hAnsi="Times New Roman" w:cs="Times New Roman"/>
          <w:b w:val="0"/>
          <w:sz w:val="24"/>
          <w:szCs w:val="24"/>
        </w:rPr>
      </w:pPr>
      <w:r w:rsidRPr="00587EB4">
        <w:rPr>
          <w:rFonts w:ascii="Times New Roman" w:hAnsi="Times New Roman" w:cs="Times New Roman"/>
          <w:b w:val="0"/>
          <w:sz w:val="24"/>
          <w:szCs w:val="24"/>
        </w:rPr>
        <w:t xml:space="preserve">20.3 – A garantia, nas modalidades caução e fiança bancária, </w:t>
      </w:r>
      <w:proofErr w:type="gramStart"/>
      <w:r w:rsidRPr="00587EB4">
        <w:rPr>
          <w:rFonts w:ascii="Times New Roman" w:hAnsi="Times New Roman" w:cs="Times New Roman"/>
          <w:b w:val="0"/>
          <w:sz w:val="24"/>
          <w:szCs w:val="24"/>
        </w:rPr>
        <w:t>deverá ser prestada</w:t>
      </w:r>
      <w:proofErr w:type="gramEnd"/>
      <w:r w:rsidRPr="00587EB4">
        <w:rPr>
          <w:rFonts w:ascii="Times New Roman" w:hAnsi="Times New Roman" w:cs="Times New Roman"/>
          <w:b w:val="0"/>
          <w:sz w:val="24"/>
          <w:szCs w:val="24"/>
        </w:rPr>
        <w:t xml:space="preserve"> em até 10(dez) dias úteis após a assinatura do contrato.</w:t>
      </w:r>
    </w:p>
    <w:p w14:paraId="1F60BC70" w14:textId="5D36CCD7" w:rsidR="009B0657" w:rsidRPr="00587EB4" w:rsidRDefault="00E41070" w:rsidP="00995598">
      <w:pPr>
        <w:pStyle w:val="Nivel01"/>
        <w:numPr>
          <w:ilvl w:val="0"/>
          <w:numId w:val="58"/>
        </w:numPr>
        <w:tabs>
          <w:tab w:val="clear" w:pos="567"/>
          <w:tab w:val="left" w:pos="426"/>
        </w:tabs>
        <w:spacing w:before="120" w:after="120"/>
        <w:ind w:left="0" w:firstLine="0"/>
        <w:rPr>
          <w:rFonts w:ascii="Times New Roman" w:hAnsi="Times New Roman" w:cs="Times New Roman"/>
          <w:sz w:val="24"/>
          <w:szCs w:val="24"/>
        </w:rPr>
      </w:pPr>
      <w:r w:rsidRPr="00587EB4">
        <w:rPr>
          <w:rFonts w:ascii="Times New Roman" w:hAnsi="Times New Roman" w:cs="Times New Roman"/>
          <w:sz w:val="24"/>
          <w:szCs w:val="24"/>
        </w:rPr>
        <w:t>– VISTORIA FACULTATIVA</w:t>
      </w:r>
    </w:p>
    <w:p w14:paraId="415FA5B5" w14:textId="0FD63071" w:rsidR="00932415" w:rsidRPr="00587EB4" w:rsidRDefault="00932415" w:rsidP="00995598">
      <w:pPr>
        <w:pStyle w:val="Nivel2"/>
        <w:numPr>
          <w:ilvl w:val="1"/>
          <w:numId w:val="58"/>
        </w:numPr>
        <w:tabs>
          <w:tab w:val="left" w:pos="426"/>
        </w:tabs>
        <w:ind w:left="0" w:firstLine="0"/>
        <w:outlineLvl w:val="1"/>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 - A avaliação prévia dos locais de execução dos serviços se faz necessária para o conhecimento pleno das condições e peculiaridades do objeto a ser contratado, sendo assegurado ao interessado o direito de realização de vistoria prévia, acompanhado por servidor designado para esse fim, de segunda à sexta-feira, das 9h horas às 17h horas.  Serão disponibilizados data e horário diferentes aos interessados em realizar a vistoria prévia. </w:t>
      </w:r>
    </w:p>
    <w:p w14:paraId="0D64E101" w14:textId="01CC4630" w:rsidR="00932415" w:rsidRPr="00587EB4" w:rsidRDefault="00932415" w:rsidP="00995598">
      <w:pPr>
        <w:pStyle w:val="Nivel2"/>
        <w:numPr>
          <w:ilvl w:val="1"/>
          <w:numId w:val="58"/>
        </w:numPr>
        <w:tabs>
          <w:tab w:val="left" w:pos="426"/>
        </w:tabs>
        <w:ind w:left="0" w:firstLine="0"/>
        <w:outlineLvl w:val="1"/>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 - As empresas interessadas deverão entrar em contato com a Secretaria Municipal de Saúde, através do telefone (22)2566-2766 ou do e-mail: planejamentosaudebj@gmail.com, no horário das 9h às 16h, em dias úteis, para agendar data e horário em que a vistoria será realizada.</w:t>
      </w:r>
    </w:p>
    <w:p w14:paraId="7218AB71" w14:textId="3198EE20" w:rsidR="00932415" w:rsidRPr="00587EB4" w:rsidRDefault="00932415" w:rsidP="00995598">
      <w:pPr>
        <w:pStyle w:val="Nivel2"/>
        <w:numPr>
          <w:ilvl w:val="1"/>
          <w:numId w:val="58"/>
        </w:numPr>
        <w:tabs>
          <w:tab w:val="left" w:pos="426"/>
        </w:tabs>
        <w:ind w:left="0" w:firstLine="0"/>
        <w:outlineLvl w:val="1"/>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 - Para a vistoria, o representante legal da empresa ou responsável técnico deverá estar devidamente identificado, apresentando documento de identidade civil e documento expedido pela empresa comprovando sua habilitação para a realização da vistoria. </w:t>
      </w:r>
    </w:p>
    <w:p w14:paraId="37760437" w14:textId="36372F10" w:rsidR="00932415" w:rsidRPr="00587EB4" w:rsidRDefault="00932415" w:rsidP="00995598">
      <w:pPr>
        <w:pStyle w:val="Nivel2"/>
        <w:numPr>
          <w:ilvl w:val="1"/>
          <w:numId w:val="58"/>
        </w:numPr>
        <w:tabs>
          <w:tab w:val="left" w:pos="426"/>
        </w:tabs>
        <w:ind w:left="0" w:firstLine="0"/>
        <w:outlineLvl w:val="1"/>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 - A não realização da vistoria não poderá embasar posteriores alegações de desconhecimento das instalações, dúvidas ou esquecimentos de quaisquer detalhes dos locais da prestação dos serviços, devendo o contratado assumir os ônus dos serviços decorrentes.</w:t>
      </w:r>
    </w:p>
    <w:p w14:paraId="7D4A5273" w14:textId="6E5809C7" w:rsidR="009B0657" w:rsidRPr="00587EB4" w:rsidRDefault="00932415" w:rsidP="00995598">
      <w:pPr>
        <w:pStyle w:val="Nivel2"/>
        <w:numPr>
          <w:ilvl w:val="1"/>
          <w:numId w:val="58"/>
        </w:numPr>
        <w:tabs>
          <w:tab w:val="left" w:pos="426"/>
        </w:tabs>
        <w:spacing w:line="240" w:lineRule="auto"/>
        <w:ind w:left="0" w:firstLine="0"/>
        <w:outlineLvl w:val="1"/>
        <w:rPr>
          <w:rFonts w:ascii="Times New Roman" w:eastAsia="Cambria" w:hAnsi="Times New Roman" w:cs="Times New Roman"/>
          <w:color w:val="auto"/>
          <w:sz w:val="24"/>
          <w:szCs w:val="24"/>
          <w:lang w:eastAsia="en-US"/>
        </w:rPr>
      </w:pPr>
      <w:r w:rsidRPr="00587EB4">
        <w:rPr>
          <w:rFonts w:ascii="Times New Roman" w:hAnsi="Times New Roman" w:cs="Times New Roman"/>
          <w:color w:val="auto"/>
          <w:sz w:val="24"/>
          <w:szCs w:val="24"/>
        </w:rPr>
        <w:t xml:space="preserve"> - A empresa que optar em não realizar a visita técnica, deverá apresentar declaração formal de que tem pleno conhecimento das condições e peculiaridades inerentes à natureza dos serviços, nos termos da súmula nº 01 de 19/06/2018 do Tribunal de Contas do Estado do Rio de Janeiro.</w:t>
      </w:r>
    </w:p>
    <w:p w14:paraId="4ED5D911" w14:textId="30E70C9A" w:rsidR="00B96382" w:rsidRPr="00587EB4" w:rsidRDefault="00B96382" w:rsidP="009505C1">
      <w:pPr>
        <w:spacing w:before="120" w:after="120"/>
        <w:jc w:val="both"/>
        <w:rPr>
          <w:b/>
          <w:sz w:val="24"/>
          <w:szCs w:val="24"/>
        </w:rPr>
      </w:pPr>
      <w:r w:rsidRPr="00587EB4">
        <w:rPr>
          <w:b/>
          <w:sz w:val="24"/>
          <w:szCs w:val="24"/>
        </w:rPr>
        <w:t>2</w:t>
      </w:r>
      <w:r w:rsidR="00A94DAF" w:rsidRPr="00587EB4">
        <w:rPr>
          <w:b/>
          <w:sz w:val="24"/>
          <w:szCs w:val="24"/>
        </w:rPr>
        <w:t>2</w:t>
      </w:r>
      <w:r w:rsidRPr="00587EB4">
        <w:rPr>
          <w:b/>
          <w:sz w:val="24"/>
          <w:szCs w:val="24"/>
        </w:rPr>
        <w:t xml:space="preserve"> –</w:t>
      </w:r>
      <w:r w:rsidR="007124BB" w:rsidRPr="00587EB4">
        <w:rPr>
          <w:b/>
          <w:sz w:val="24"/>
          <w:szCs w:val="24"/>
        </w:rPr>
        <w:t xml:space="preserve"> DA</w:t>
      </w:r>
      <w:r w:rsidRPr="00587EB4">
        <w:rPr>
          <w:b/>
          <w:sz w:val="24"/>
          <w:szCs w:val="24"/>
        </w:rPr>
        <w:t xml:space="preserve"> CONVOCAÇÃO PARA ASSINATURA CONTRATUAL</w:t>
      </w:r>
    </w:p>
    <w:p w14:paraId="7CF53E75" w14:textId="39291B83" w:rsidR="00B96382" w:rsidRPr="00587EB4" w:rsidRDefault="00B96382" w:rsidP="009505C1">
      <w:pPr>
        <w:spacing w:before="120" w:after="120"/>
        <w:jc w:val="both"/>
        <w:rPr>
          <w:sz w:val="24"/>
          <w:szCs w:val="24"/>
        </w:rPr>
      </w:pPr>
      <w:r w:rsidRPr="00587EB4">
        <w:rPr>
          <w:sz w:val="24"/>
          <w:szCs w:val="24"/>
        </w:rPr>
        <w:t>2</w:t>
      </w:r>
      <w:r w:rsidR="00A94DAF" w:rsidRPr="00587EB4">
        <w:rPr>
          <w:sz w:val="24"/>
          <w:szCs w:val="24"/>
        </w:rPr>
        <w:t>2</w:t>
      </w:r>
      <w:r w:rsidRPr="00587EB4">
        <w:rPr>
          <w:sz w:val="24"/>
          <w:szCs w:val="24"/>
        </w:rPr>
        <w:t>.1 – Uma vez homologado o resultado da licitação, a licitante vencedora será convocada para assinar e retirar o termo de contrato ou instrumento equivalente, sendo cientificada de que sua omissão ensejará decaimento do direito à contratação, sem prejuízo à aplicação das penalidades dispostos no instrumento convocatório e seus anexos.</w:t>
      </w:r>
    </w:p>
    <w:p w14:paraId="676A142D" w14:textId="265B9B67" w:rsidR="00B96382" w:rsidRPr="00587EB4" w:rsidRDefault="00B96382" w:rsidP="009505C1">
      <w:pPr>
        <w:spacing w:before="120" w:after="120"/>
        <w:jc w:val="both"/>
        <w:rPr>
          <w:sz w:val="24"/>
          <w:szCs w:val="24"/>
        </w:rPr>
      </w:pPr>
      <w:r w:rsidRPr="00587EB4">
        <w:rPr>
          <w:sz w:val="24"/>
          <w:szCs w:val="24"/>
        </w:rPr>
        <w:t>2</w:t>
      </w:r>
      <w:r w:rsidR="00A94DAF" w:rsidRPr="00587EB4">
        <w:rPr>
          <w:sz w:val="24"/>
          <w:szCs w:val="24"/>
        </w:rPr>
        <w:t>2</w:t>
      </w:r>
      <w:r w:rsidRPr="00587EB4">
        <w:rPr>
          <w:sz w:val="24"/>
          <w:szCs w:val="24"/>
        </w:rPr>
        <w:t>.2 – Alternativamente ao comparecimento perante o órgão ou entidade para a assinatura do contrato, a licitante vencedora poderá enviar o termo de contrato ou aceite assinado mediante correspondência postal com aviso de recebimento (AR) ou por meio eletrônico com a respectiva assinatura digital, cujo marco do cumprimento será contado a partir da data de postagem.</w:t>
      </w:r>
    </w:p>
    <w:p w14:paraId="6B94DDFC" w14:textId="0A35FD2C" w:rsidR="00B96382" w:rsidRPr="00587EB4" w:rsidRDefault="00B96382" w:rsidP="009505C1">
      <w:pPr>
        <w:spacing w:before="120" w:after="120"/>
        <w:jc w:val="both"/>
        <w:rPr>
          <w:sz w:val="24"/>
          <w:szCs w:val="24"/>
        </w:rPr>
      </w:pPr>
      <w:r w:rsidRPr="00587EB4">
        <w:rPr>
          <w:sz w:val="24"/>
          <w:szCs w:val="24"/>
        </w:rPr>
        <w:t>2</w:t>
      </w:r>
      <w:r w:rsidR="00A94DAF" w:rsidRPr="00587EB4">
        <w:rPr>
          <w:sz w:val="24"/>
          <w:szCs w:val="24"/>
        </w:rPr>
        <w:t>2</w:t>
      </w:r>
      <w:r w:rsidRPr="00587EB4">
        <w:rPr>
          <w:sz w:val="24"/>
          <w:szCs w:val="24"/>
        </w:rPr>
        <w:t>.3 – O aceite de nota de empenho ou instrumento equivalente, emitida à licitante vencedora, implica no reconhecimento que:</w:t>
      </w:r>
    </w:p>
    <w:p w14:paraId="4914EC01" w14:textId="70BD2C8E" w:rsidR="00B96382" w:rsidRPr="00587EB4" w:rsidRDefault="00B96382" w:rsidP="009505C1">
      <w:pPr>
        <w:spacing w:before="120" w:after="120"/>
        <w:jc w:val="both"/>
        <w:rPr>
          <w:sz w:val="24"/>
          <w:szCs w:val="24"/>
        </w:rPr>
      </w:pPr>
      <w:r w:rsidRPr="00587EB4">
        <w:rPr>
          <w:sz w:val="24"/>
          <w:szCs w:val="24"/>
        </w:rPr>
        <w:t>2</w:t>
      </w:r>
      <w:r w:rsidR="00A94DAF" w:rsidRPr="00587EB4">
        <w:rPr>
          <w:sz w:val="24"/>
          <w:szCs w:val="24"/>
        </w:rPr>
        <w:t>2</w:t>
      </w:r>
      <w:r w:rsidRPr="00587EB4">
        <w:rPr>
          <w:sz w:val="24"/>
          <w:szCs w:val="24"/>
        </w:rPr>
        <w:t xml:space="preserve">.3.1 – A nota ou instrumento está substituindo o contrato, aplicando-se à relação de negócios ali estabelecida as disposições da Lei Federal nº </w:t>
      </w:r>
      <w:r w:rsidR="00EA7E62" w:rsidRPr="00587EB4">
        <w:rPr>
          <w:sz w:val="24"/>
          <w:szCs w:val="24"/>
        </w:rPr>
        <w:t>14.133/21</w:t>
      </w:r>
      <w:r w:rsidRPr="00587EB4">
        <w:rPr>
          <w:sz w:val="24"/>
          <w:szCs w:val="24"/>
        </w:rPr>
        <w:t>;</w:t>
      </w:r>
    </w:p>
    <w:p w14:paraId="42AECBF0" w14:textId="0D270569" w:rsidR="00B96382" w:rsidRPr="00587EB4" w:rsidRDefault="00B96382" w:rsidP="009505C1">
      <w:pPr>
        <w:spacing w:before="120" w:after="120"/>
        <w:jc w:val="both"/>
        <w:rPr>
          <w:sz w:val="24"/>
          <w:szCs w:val="24"/>
        </w:rPr>
      </w:pPr>
      <w:r w:rsidRPr="00587EB4">
        <w:rPr>
          <w:sz w:val="24"/>
          <w:szCs w:val="24"/>
        </w:rPr>
        <w:lastRenderedPageBreak/>
        <w:t>2</w:t>
      </w:r>
      <w:r w:rsidR="00A94DAF" w:rsidRPr="00587EB4">
        <w:rPr>
          <w:sz w:val="24"/>
          <w:szCs w:val="24"/>
        </w:rPr>
        <w:t>2</w:t>
      </w:r>
      <w:r w:rsidRPr="00587EB4">
        <w:rPr>
          <w:sz w:val="24"/>
          <w:szCs w:val="24"/>
        </w:rPr>
        <w:t>.3.2 – A contratada se vincula à sua proposta e às previsões contidas no instrumento convocatório e seus anexos.</w:t>
      </w:r>
    </w:p>
    <w:p w14:paraId="46D28D67" w14:textId="0D2F63F1" w:rsidR="00B96382" w:rsidRPr="00587EB4" w:rsidRDefault="00B96382" w:rsidP="009505C1">
      <w:pPr>
        <w:spacing w:before="120" w:after="120"/>
        <w:jc w:val="both"/>
        <w:rPr>
          <w:sz w:val="24"/>
          <w:szCs w:val="24"/>
        </w:rPr>
      </w:pPr>
      <w:r w:rsidRPr="00587EB4">
        <w:rPr>
          <w:sz w:val="24"/>
          <w:szCs w:val="24"/>
        </w:rPr>
        <w:t>2</w:t>
      </w:r>
      <w:r w:rsidR="00A94DAF" w:rsidRPr="00587EB4">
        <w:rPr>
          <w:sz w:val="24"/>
          <w:szCs w:val="24"/>
        </w:rPr>
        <w:t>2</w:t>
      </w:r>
      <w:r w:rsidRPr="00587EB4">
        <w:rPr>
          <w:sz w:val="24"/>
          <w:szCs w:val="24"/>
        </w:rPr>
        <w:t>.4 – O prazo para assinar, aceitar ou retirar o termo de contrato ou instrumento equivalente será de 05 (cinco) dias úteis, contados da data do recebimento da convocação, podendo ser prorrogado por igual período, desde que solicitado pela parte durante o seu transcurso e tenha ocorrido fato justificado aceito pela Administração.</w:t>
      </w:r>
    </w:p>
    <w:p w14:paraId="036012BD" w14:textId="6F0FDB38" w:rsidR="007124BB" w:rsidRPr="00587EB4" w:rsidRDefault="007124BB" w:rsidP="009505C1">
      <w:pPr>
        <w:spacing w:before="120" w:after="120"/>
        <w:jc w:val="both"/>
        <w:rPr>
          <w:sz w:val="24"/>
          <w:szCs w:val="24"/>
        </w:rPr>
      </w:pPr>
      <w:r w:rsidRPr="00587EB4">
        <w:rPr>
          <w:sz w:val="24"/>
          <w:szCs w:val="24"/>
        </w:rPr>
        <w:t>2</w:t>
      </w:r>
      <w:r w:rsidR="00A94DAF" w:rsidRPr="00587EB4">
        <w:rPr>
          <w:sz w:val="24"/>
          <w:szCs w:val="24"/>
        </w:rPr>
        <w:t>2</w:t>
      </w:r>
      <w:r w:rsidRPr="00587EB4">
        <w:rPr>
          <w:sz w:val="24"/>
          <w:szCs w:val="24"/>
        </w:rPr>
        <w:t>.5 – Serão aceitos os contratos assinados de forma eletrônica, desde que a assinatura digital seja reconhecida pelo sistema brasileiro de certificação digital, operado pela Infraestrutura de Chaves Públicas Brasileiras- ICP-Brasil.</w:t>
      </w:r>
    </w:p>
    <w:p w14:paraId="168792BE" w14:textId="6B121CEA" w:rsidR="00B96382" w:rsidRPr="00587EB4" w:rsidRDefault="00B96382" w:rsidP="009505C1">
      <w:pPr>
        <w:spacing w:before="120" w:after="120"/>
        <w:jc w:val="both"/>
        <w:rPr>
          <w:sz w:val="24"/>
          <w:szCs w:val="24"/>
        </w:rPr>
      </w:pPr>
      <w:r w:rsidRPr="00587EB4">
        <w:rPr>
          <w:sz w:val="24"/>
          <w:szCs w:val="24"/>
        </w:rPr>
        <w:t>2</w:t>
      </w:r>
      <w:r w:rsidR="00A94DAF" w:rsidRPr="00587EB4">
        <w:rPr>
          <w:sz w:val="24"/>
          <w:szCs w:val="24"/>
        </w:rPr>
        <w:t>2</w:t>
      </w:r>
      <w:r w:rsidR="007124BB" w:rsidRPr="00587EB4">
        <w:rPr>
          <w:sz w:val="24"/>
          <w:szCs w:val="24"/>
        </w:rPr>
        <w:t>.6</w:t>
      </w:r>
      <w:r w:rsidRPr="00587EB4">
        <w:rPr>
          <w:sz w:val="24"/>
          <w:szCs w:val="24"/>
        </w:rPr>
        <w:t xml:space="preserve"> – Como requisito para celebração do contrato, a licitante vencedora deverá manter as mesmas condições de habilitação consignadas no instrumento convocatório e seus anexos.</w:t>
      </w:r>
    </w:p>
    <w:p w14:paraId="4C23ADF0" w14:textId="716838A0" w:rsidR="004B3375" w:rsidRPr="00587EB4" w:rsidRDefault="0027477E" w:rsidP="009505C1">
      <w:pPr>
        <w:pStyle w:val="PargrafodaLista"/>
        <w:tabs>
          <w:tab w:val="left" w:pos="426"/>
          <w:tab w:val="left" w:pos="567"/>
        </w:tabs>
        <w:spacing w:before="120" w:after="120"/>
        <w:ind w:left="0"/>
        <w:jc w:val="both"/>
        <w:rPr>
          <w:b/>
          <w:color w:val="auto"/>
        </w:rPr>
      </w:pPr>
      <w:r w:rsidRPr="00587EB4">
        <w:rPr>
          <w:b/>
          <w:color w:val="auto"/>
        </w:rPr>
        <w:t>2</w:t>
      </w:r>
      <w:r w:rsidR="00A94DAF" w:rsidRPr="00587EB4">
        <w:rPr>
          <w:b/>
          <w:color w:val="auto"/>
        </w:rPr>
        <w:t>3</w:t>
      </w:r>
      <w:r w:rsidR="000E59EE" w:rsidRPr="00587EB4">
        <w:rPr>
          <w:b/>
          <w:color w:val="auto"/>
        </w:rPr>
        <w:t xml:space="preserve"> –</w:t>
      </w:r>
      <w:r w:rsidR="004B3375" w:rsidRPr="00587EB4">
        <w:rPr>
          <w:b/>
          <w:color w:val="auto"/>
        </w:rPr>
        <w:t xml:space="preserve"> DAS INFRAÇÕES ADMINISTRATIVAS E SANÇÕES</w:t>
      </w:r>
    </w:p>
    <w:p w14:paraId="7AD7AE9A" w14:textId="348343B8" w:rsidR="004B3375" w:rsidRPr="00587EB4" w:rsidRDefault="004B3375" w:rsidP="009505C1">
      <w:pPr>
        <w:pStyle w:val="PargrafodaLista"/>
        <w:tabs>
          <w:tab w:val="left" w:pos="426"/>
          <w:tab w:val="left" w:pos="567"/>
        </w:tabs>
        <w:spacing w:before="120" w:after="120"/>
        <w:ind w:left="0"/>
        <w:jc w:val="both"/>
        <w:rPr>
          <w:color w:val="auto"/>
        </w:rPr>
      </w:pPr>
      <w:r w:rsidRPr="00587EB4">
        <w:rPr>
          <w:color w:val="auto"/>
        </w:rPr>
        <w:t>2</w:t>
      </w:r>
      <w:r w:rsidR="00A94DAF" w:rsidRPr="00587EB4">
        <w:rPr>
          <w:color w:val="auto"/>
        </w:rPr>
        <w:t>3</w:t>
      </w:r>
      <w:r w:rsidRPr="00587EB4">
        <w:rPr>
          <w:color w:val="auto"/>
        </w:rPr>
        <w:t xml:space="preserve">.1- Comete infração administrativa, nos termos da lei, o licitante que, com dolo ou culpa: </w:t>
      </w:r>
    </w:p>
    <w:p w14:paraId="51E98D3D" w14:textId="1A257995" w:rsidR="004B3375" w:rsidRPr="00587EB4" w:rsidRDefault="003B4996" w:rsidP="009505C1">
      <w:pPr>
        <w:pStyle w:val="PargrafodaLista"/>
        <w:spacing w:before="120" w:after="120"/>
        <w:ind w:left="0"/>
        <w:jc w:val="both"/>
        <w:rPr>
          <w:color w:val="auto"/>
        </w:rPr>
      </w:pPr>
      <w:r w:rsidRPr="00587EB4">
        <w:rPr>
          <w:color w:val="auto"/>
        </w:rPr>
        <w:t>2</w:t>
      </w:r>
      <w:r w:rsidR="00A94DAF" w:rsidRPr="00587EB4">
        <w:rPr>
          <w:color w:val="auto"/>
        </w:rPr>
        <w:t>3</w:t>
      </w:r>
      <w:r w:rsidRPr="00587EB4">
        <w:rPr>
          <w:color w:val="auto"/>
        </w:rPr>
        <w:t>.1.1</w:t>
      </w:r>
      <w:r w:rsidR="004B3375" w:rsidRPr="00587EB4">
        <w:rPr>
          <w:color w:val="auto"/>
        </w:rPr>
        <w:t xml:space="preserve"> deixar de entregar a documentação exigida para o certame ou não entregar qualquer documento que tenha sido solicitado pelo/a pregoeiro/a durante o certame;</w:t>
      </w:r>
    </w:p>
    <w:p w14:paraId="33D37528" w14:textId="2734C39B" w:rsidR="003B4996" w:rsidRPr="00587EB4" w:rsidRDefault="003B4996" w:rsidP="009505C1">
      <w:pPr>
        <w:pStyle w:val="PargrafodaLista"/>
        <w:spacing w:before="120" w:after="120"/>
        <w:ind w:left="0"/>
        <w:jc w:val="both"/>
        <w:rPr>
          <w:color w:val="auto"/>
        </w:rPr>
      </w:pPr>
      <w:r w:rsidRPr="00587EB4">
        <w:rPr>
          <w:color w:val="auto"/>
        </w:rPr>
        <w:t>2</w:t>
      </w:r>
      <w:r w:rsidR="00A94DAF" w:rsidRPr="00587EB4">
        <w:rPr>
          <w:color w:val="auto"/>
        </w:rPr>
        <w:t>3</w:t>
      </w:r>
      <w:r w:rsidRPr="00587EB4">
        <w:rPr>
          <w:color w:val="auto"/>
        </w:rPr>
        <w:t>.1.2</w:t>
      </w:r>
      <w:r w:rsidR="004B3375" w:rsidRPr="00587EB4">
        <w:rPr>
          <w:color w:val="auto"/>
        </w:rPr>
        <w:t xml:space="preserve"> Salvo em decorrência de fato superveniente devidamente justificado, não mantiver a proposta em especial quando:</w:t>
      </w:r>
    </w:p>
    <w:p w14:paraId="3D982070" w14:textId="77777777" w:rsidR="003B4996" w:rsidRPr="00587EB4" w:rsidRDefault="003B4996" w:rsidP="009505C1">
      <w:pPr>
        <w:pStyle w:val="PargrafodaLista"/>
        <w:spacing w:before="120" w:after="120"/>
        <w:ind w:left="0"/>
        <w:jc w:val="both"/>
        <w:rPr>
          <w:color w:val="auto"/>
        </w:rPr>
      </w:pPr>
      <w:r w:rsidRPr="00587EB4">
        <w:rPr>
          <w:color w:val="auto"/>
        </w:rPr>
        <w:t xml:space="preserve">a) </w:t>
      </w:r>
      <w:r w:rsidR="004B3375" w:rsidRPr="00587EB4">
        <w:rPr>
          <w:color w:val="auto"/>
        </w:rPr>
        <w:t xml:space="preserve">não enviar a proposta adequada ao último lance ofertado ou após a negociação; </w:t>
      </w:r>
    </w:p>
    <w:p w14:paraId="7EFB853A" w14:textId="77777777" w:rsidR="003B4996" w:rsidRPr="00587EB4" w:rsidRDefault="003B4996" w:rsidP="009505C1">
      <w:pPr>
        <w:pStyle w:val="PargrafodaLista"/>
        <w:spacing w:before="120" w:after="120"/>
        <w:ind w:left="0"/>
        <w:jc w:val="both"/>
        <w:rPr>
          <w:color w:val="auto"/>
        </w:rPr>
      </w:pPr>
      <w:r w:rsidRPr="00587EB4">
        <w:rPr>
          <w:color w:val="auto"/>
        </w:rPr>
        <w:t xml:space="preserve">b) </w:t>
      </w:r>
      <w:r w:rsidR="004B3375" w:rsidRPr="00587EB4">
        <w:rPr>
          <w:color w:val="auto"/>
        </w:rPr>
        <w:t xml:space="preserve">recusar-se a enviar o detalhamento da proposta quando exigível; </w:t>
      </w:r>
    </w:p>
    <w:p w14:paraId="275BCD25" w14:textId="77777777" w:rsidR="003B4996" w:rsidRPr="00587EB4" w:rsidRDefault="003B4996" w:rsidP="009505C1">
      <w:pPr>
        <w:pStyle w:val="PargrafodaLista"/>
        <w:spacing w:before="120" w:after="120"/>
        <w:ind w:left="0"/>
        <w:jc w:val="both"/>
        <w:rPr>
          <w:color w:val="auto"/>
        </w:rPr>
      </w:pPr>
      <w:r w:rsidRPr="00587EB4">
        <w:rPr>
          <w:color w:val="auto"/>
        </w:rPr>
        <w:t xml:space="preserve">c) </w:t>
      </w:r>
      <w:r w:rsidR="004B3375" w:rsidRPr="00587EB4">
        <w:rPr>
          <w:color w:val="auto"/>
        </w:rPr>
        <w:t xml:space="preserve">pedir para ser desclassificado quando encerrada a etapa competitiva; </w:t>
      </w:r>
      <w:proofErr w:type="gramStart"/>
      <w:r w:rsidR="004B3375" w:rsidRPr="00587EB4">
        <w:rPr>
          <w:color w:val="auto"/>
        </w:rPr>
        <w:t>ou</w:t>
      </w:r>
      <w:proofErr w:type="gramEnd"/>
      <w:r w:rsidR="004B3375" w:rsidRPr="00587EB4">
        <w:rPr>
          <w:color w:val="auto"/>
        </w:rPr>
        <w:t xml:space="preserve"> </w:t>
      </w:r>
    </w:p>
    <w:p w14:paraId="35B6D39A" w14:textId="6E2E7EC9" w:rsidR="003B4996" w:rsidRPr="00587EB4" w:rsidRDefault="003B4996" w:rsidP="009505C1">
      <w:pPr>
        <w:pStyle w:val="PargrafodaLista"/>
        <w:tabs>
          <w:tab w:val="left" w:pos="3630"/>
        </w:tabs>
        <w:spacing w:before="120" w:after="120"/>
        <w:ind w:left="0"/>
        <w:jc w:val="both"/>
        <w:rPr>
          <w:color w:val="auto"/>
        </w:rPr>
      </w:pPr>
      <w:r w:rsidRPr="00587EB4">
        <w:rPr>
          <w:color w:val="auto"/>
        </w:rPr>
        <w:t xml:space="preserve">d) </w:t>
      </w:r>
      <w:r w:rsidR="004B3375" w:rsidRPr="00587EB4">
        <w:rPr>
          <w:color w:val="auto"/>
        </w:rPr>
        <w:t>deixar de apresentar amostra;</w:t>
      </w:r>
      <w:proofErr w:type="gramStart"/>
      <w:r w:rsidR="001F5BA1" w:rsidRPr="00587EB4">
        <w:rPr>
          <w:color w:val="auto"/>
        </w:rPr>
        <w:tab/>
      </w:r>
      <w:proofErr w:type="gramEnd"/>
    </w:p>
    <w:p w14:paraId="320E6058" w14:textId="77777777" w:rsidR="003B4996" w:rsidRPr="00587EB4" w:rsidRDefault="003B4996" w:rsidP="009505C1">
      <w:pPr>
        <w:pStyle w:val="PargrafodaLista"/>
        <w:spacing w:before="120" w:after="120"/>
        <w:ind w:left="0"/>
        <w:jc w:val="both"/>
        <w:rPr>
          <w:color w:val="auto"/>
        </w:rPr>
      </w:pPr>
      <w:r w:rsidRPr="00587EB4">
        <w:rPr>
          <w:color w:val="auto"/>
        </w:rPr>
        <w:t xml:space="preserve">e) </w:t>
      </w:r>
      <w:r w:rsidR="004B3375" w:rsidRPr="00587EB4">
        <w:rPr>
          <w:color w:val="auto"/>
        </w:rPr>
        <w:t xml:space="preserve">apresentar proposta ou amostra em desacordo com as especificações do edital; </w:t>
      </w:r>
    </w:p>
    <w:p w14:paraId="428B54B7" w14:textId="089024C0" w:rsidR="00110BC1" w:rsidRPr="00587EB4" w:rsidRDefault="003B4996" w:rsidP="009505C1">
      <w:pPr>
        <w:pStyle w:val="PargrafodaLista"/>
        <w:spacing w:before="120" w:after="120"/>
        <w:ind w:left="0"/>
        <w:jc w:val="both"/>
        <w:rPr>
          <w:color w:val="auto"/>
        </w:rPr>
      </w:pPr>
      <w:r w:rsidRPr="00587EB4">
        <w:rPr>
          <w:color w:val="auto"/>
        </w:rPr>
        <w:t>2</w:t>
      </w:r>
      <w:r w:rsidR="00A94DAF" w:rsidRPr="00587EB4">
        <w:rPr>
          <w:color w:val="auto"/>
        </w:rPr>
        <w:t>3</w:t>
      </w:r>
      <w:r w:rsidRPr="00587EB4">
        <w:rPr>
          <w:color w:val="auto"/>
        </w:rPr>
        <w:t xml:space="preserve">.1.3- </w:t>
      </w:r>
      <w:r w:rsidR="004B3375" w:rsidRPr="00587EB4">
        <w:rPr>
          <w:color w:val="auto"/>
        </w:rPr>
        <w:t>não celebrar o contrato ou não entregar a documentação exigida para a contratação, quando convocado dentro do prazo de validade de sua proposta;</w:t>
      </w:r>
    </w:p>
    <w:p w14:paraId="2D170FDA" w14:textId="237A7D9C" w:rsidR="00110BC1" w:rsidRPr="00587EB4" w:rsidRDefault="00110BC1" w:rsidP="009505C1">
      <w:pPr>
        <w:pStyle w:val="PargrafodaLista"/>
        <w:spacing w:before="120" w:after="120"/>
        <w:ind w:left="0"/>
        <w:jc w:val="both"/>
        <w:rPr>
          <w:color w:val="auto"/>
        </w:rPr>
      </w:pPr>
      <w:r w:rsidRPr="00587EB4">
        <w:rPr>
          <w:color w:val="auto"/>
        </w:rPr>
        <w:t>2</w:t>
      </w:r>
      <w:r w:rsidR="00A94DAF" w:rsidRPr="00587EB4">
        <w:rPr>
          <w:color w:val="auto"/>
        </w:rPr>
        <w:t>3</w:t>
      </w:r>
      <w:r w:rsidRPr="00587EB4">
        <w:rPr>
          <w:color w:val="auto"/>
        </w:rPr>
        <w:t xml:space="preserve">.1.3.1 </w:t>
      </w:r>
      <w:r w:rsidR="004B3375" w:rsidRPr="00587EB4">
        <w:rPr>
          <w:color w:val="auto"/>
        </w:rPr>
        <w:t>recusar-se, sem justificativa, a assinar o contrato ou a ata de registro de preço, ou a aceitar ou retirar o instrumento equivalente no prazo estabelecido pela Administração;</w:t>
      </w:r>
    </w:p>
    <w:p w14:paraId="50BD2F25" w14:textId="641E4CFA" w:rsidR="00110BC1" w:rsidRPr="00587EB4" w:rsidRDefault="00110BC1" w:rsidP="009505C1">
      <w:pPr>
        <w:pStyle w:val="PargrafodaLista"/>
        <w:spacing w:before="120" w:after="120"/>
        <w:ind w:left="0"/>
        <w:jc w:val="both"/>
        <w:rPr>
          <w:color w:val="auto"/>
        </w:rPr>
      </w:pPr>
      <w:r w:rsidRPr="00587EB4">
        <w:rPr>
          <w:color w:val="auto"/>
        </w:rPr>
        <w:t>2</w:t>
      </w:r>
      <w:r w:rsidR="00A94DAF" w:rsidRPr="00587EB4">
        <w:rPr>
          <w:color w:val="auto"/>
        </w:rPr>
        <w:t>3</w:t>
      </w:r>
      <w:r w:rsidRPr="00587EB4">
        <w:rPr>
          <w:color w:val="auto"/>
        </w:rPr>
        <w:t>.1.4</w:t>
      </w:r>
      <w:r w:rsidR="0027477E" w:rsidRPr="00587EB4">
        <w:rPr>
          <w:color w:val="auto"/>
        </w:rPr>
        <w:t xml:space="preserve"> </w:t>
      </w:r>
      <w:r w:rsidRPr="00587EB4">
        <w:rPr>
          <w:color w:val="auto"/>
        </w:rPr>
        <w:t xml:space="preserve">- </w:t>
      </w:r>
      <w:r w:rsidR="004B3375" w:rsidRPr="00587EB4">
        <w:rPr>
          <w:color w:val="auto"/>
        </w:rPr>
        <w:t>apresentar declaração ou documentação falsa exigida para o certame ou prestar declaração falsa durante a licitação</w:t>
      </w:r>
    </w:p>
    <w:p w14:paraId="79A8543A" w14:textId="239A30E7" w:rsidR="00110BC1" w:rsidRPr="00587EB4" w:rsidRDefault="00110BC1" w:rsidP="009505C1">
      <w:pPr>
        <w:pStyle w:val="PargrafodaLista"/>
        <w:spacing w:before="120" w:after="120"/>
        <w:ind w:left="0"/>
        <w:jc w:val="both"/>
        <w:rPr>
          <w:color w:val="auto"/>
        </w:rPr>
      </w:pPr>
      <w:r w:rsidRPr="00587EB4">
        <w:rPr>
          <w:color w:val="auto"/>
        </w:rPr>
        <w:t>2</w:t>
      </w:r>
      <w:r w:rsidR="00A94DAF" w:rsidRPr="00587EB4">
        <w:rPr>
          <w:color w:val="auto"/>
        </w:rPr>
        <w:t>3</w:t>
      </w:r>
      <w:r w:rsidRPr="00587EB4">
        <w:rPr>
          <w:color w:val="auto"/>
        </w:rPr>
        <w:t xml:space="preserve">.1.5- </w:t>
      </w:r>
      <w:r w:rsidR="004B3375" w:rsidRPr="00587EB4">
        <w:rPr>
          <w:color w:val="auto"/>
        </w:rPr>
        <w:t>fraudar a licitação</w:t>
      </w:r>
    </w:p>
    <w:p w14:paraId="29843A50" w14:textId="1E0DEC1F" w:rsidR="00110BC1" w:rsidRPr="00587EB4" w:rsidRDefault="00110BC1" w:rsidP="009505C1">
      <w:pPr>
        <w:pStyle w:val="PargrafodaLista"/>
        <w:spacing w:before="120" w:after="120"/>
        <w:ind w:left="0"/>
        <w:jc w:val="both"/>
        <w:rPr>
          <w:color w:val="auto"/>
        </w:rPr>
      </w:pPr>
      <w:r w:rsidRPr="00587EB4">
        <w:rPr>
          <w:color w:val="auto"/>
        </w:rPr>
        <w:t>2</w:t>
      </w:r>
      <w:r w:rsidR="00A94DAF" w:rsidRPr="00587EB4">
        <w:rPr>
          <w:color w:val="auto"/>
        </w:rPr>
        <w:t>3</w:t>
      </w:r>
      <w:r w:rsidRPr="00587EB4">
        <w:rPr>
          <w:color w:val="auto"/>
        </w:rPr>
        <w:t xml:space="preserve">.1.6- </w:t>
      </w:r>
      <w:r w:rsidR="004B3375" w:rsidRPr="00587EB4">
        <w:rPr>
          <w:color w:val="auto"/>
        </w:rPr>
        <w:t>comportar-se de modo inidôneo ou cometer fraude de qualquer natureza, em especial quando:</w:t>
      </w:r>
    </w:p>
    <w:p w14:paraId="07378043" w14:textId="77777777" w:rsidR="00110BC1" w:rsidRPr="00587EB4" w:rsidRDefault="00110BC1" w:rsidP="009505C1">
      <w:pPr>
        <w:pStyle w:val="PargrafodaLista"/>
        <w:spacing w:before="120" w:after="120"/>
        <w:ind w:left="0"/>
        <w:jc w:val="both"/>
        <w:rPr>
          <w:color w:val="auto"/>
        </w:rPr>
      </w:pPr>
      <w:r w:rsidRPr="00587EB4">
        <w:rPr>
          <w:color w:val="auto"/>
        </w:rPr>
        <w:t xml:space="preserve">a) </w:t>
      </w:r>
      <w:r w:rsidR="004B3375" w:rsidRPr="00587EB4">
        <w:rPr>
          <w:color w:val="auto"/>
        </w:rPr>
        <w:t xml:space="preserve">agir em conluio ou em desconformidade com a lei; </w:t>
      </w:r>
    </w:p>
    <w:p w14:paraId="070A0F81" w14:textId="77777777" w:rsidR="00110BC1" w:rsidRPr="00587EB4" w:rsidRDefault="00110BC1" w:rsidP="009505C1">
      <w:pPr>
        <w:pStyle w:val="PargrafodaLista"/>
        <w:spacing w:before="120" w:after="120"/>
        <w:ind w:left="0"/>
        <w:jc w:val="both"/>
        <w:rPr>
          <w:color w:val="auto"/>
        </w:rPr>
      </w:pPr>
      <w:r w:rsidRPr="00587EB4">
        <w:rPr>
          <w:color w:val="auto"/>
        </w:rPr>
        <w:t xml:space="preserve">b) </w:t>
      </w:r>
      <w:r w:rsidR="004B3375" w:rsidRPr="00587EB4">
        <w:rPr>
          <w:color w:val="auto"/>
        </w:rPr>
        <w:t xml:space="preserve">induzir deliberadamente a erro no julgamento; </w:t>
      </w:r>
    </w:p>
    <w:p w14:paraId="651D6067" w14:textId="77777777" w:rsidR="00110BC1" w:rsidRPr="00587EB4" w:rsidRDefault="00110BC1" w:rsidP="009505C1">
      <w:pPr>
        <w:pStyle w:val="PargrafodaLista"/>
        <w:spacing w:before="120" w:after="120"/>
        <w:ind w:left="0"/>
        <w:jc w:val="both"/>
        <w:rPr>
          <w:color w:val="auto"/>
        </w:rPr>
      </w:pPr>
      <w:r w:rsidRPr="00587EB4">
        <w:rPr>
          <w:color w:val="auto"/>
        </w:rPr>
        <w:t xml:space="preserve">c) </w:t>
      </w:r>
      <w:r w:rsidR="004B3375" w:rsidRPr="00587EB4">
        <w:rPr>
          <w:color w:val="auto"/>
        </w:rPr>
        <w:t xml:space="preserve">apresentar amostra falsificada ou deteriorada; </w:t>
      </w:r>
    </w:p>
    <w:p w14:paraId="16260820" w14:textId="77FB24F7" w:rsidR="00D966F5" w:rsidRPr="00587EB4" w:rsidRDefault="00110BC1" w:rsidP="009505C1">
      <w:pPr>
        <w:pStyle w:val="PargrafodaLista"/>
        <w:spacing w:before="120" w:after="120"/>
        <w:ind w:left="0"/>
        <w:jc w:val="both"/>
        <w:rPr>
          <w:color w:val="auto"/>
        </w:rPr>
      </w:pPr>
      <w:r w:rsidRPr="00587EB4">
        <w:rPr>
          <w:color w:val="auto"/>
        </w:rPr>
        <w:t>2</w:t>
      </w:r>
      <w:r w:rsidR="00A94DAF" w:rsidRPr="00587EB4">
        <w:rPr>
          <w:color w:val="auto"/>
        </w:rPr>
        <w:t>3</w:t>
      </w:r>
      <w:r w:rsidRPr="00587EB4">
        <w:rPr>
          <w:color w:val="auto"/>
        </w:rPr>
        <w:t xml:space="preserve">.1.7- </w:t>
      </w:r>
      <w:r w:rsidR="004B3375" w:rsidRPr="00587EB4">
        <w:rPr>
          <w:color w:val="auto"/>
        </w:rPr>
        <w:t>praticar atos ilícitos com vistas a frustrar os objetivos da licitação</w:t>
      </w:r>
    </w:p>
    <w:p w14:paraId="4C9DD301" w14:textId="63B070A3" w:rsidR="00D966F5" w:rsidRPr="00587EB4" w:rsidRDefault="00D966F5" w:rsidP="009505C1">
      <w:pPr>
        <w:pStyle w:val="PargrafodaLista"/>
        <w:spacing w:before="120" w:after="120"/>
        <w:ind w:left="0"/>
        <w:jc w:val="both"/>
        <w:rPr>
          <w:color w:val="auto"/>
        </w:rPr>
      </w:pPr>
      <w:r w:rsidRPr="00587EB4">
        <w:rPr>
          <w:color w:val="auto"/>
        </w:rPr>
        <w:t>2</w:t>
      </w:r>
      <w:r w:rsidR="00A94DAF" w:rsidRPr="00587EB4">
        <w:rPr>
          <w:color w:val="auto"/>
        </w:rPr>
        <w:t>3</w:t>
      </w:r>
      <w:r w:rsidRPr="00587EB4">
        <w:rPr>
          <w:color w:val="auto"/>
        </w:rPr>
        <w:t xml:space="preserve">.1.8- </w:t>
      </w:r>
      <w:r w:rsidR="004B3375" w:rsidRPr="00587EB4">
        <w:rPr>
          <w:color w:val="auto"/>
        </w:rPr>
        <w:t>praticar ato lesivo previsto no art. 5º da Lei n.º 12.846, de 2013.</w:t>
      </w:r>
    </w:p>
    <w:p w14:paraId="033FF2D4" w14:textId="1AD4094F" w:rsidR="00D966F5" w:rsidRPr="00587EB4" w:rsidRDefault="00D966F5" w:rsidP="009505C1">
      <w:pPr>
        <w:pStyle w:val="PargrafodaLista"/>
        <w:spacing w:before="120" w:after="120"/>
        <w:ind w:left="0"/>
        <w:jc w:val="both"/>
        <w:rPr>
          <w:color w:val="auto"/>
        </w:rPr>
      </w:pPr>
      <w:r w:rsidRPr="00587EB4">
        <w:rPr>
          <w:color w:val="auto"/>
        </w:rPr>
        <w:t>2</w:t>
      </w:r>
      <w:r w:rsidR="00A94DAF" w:rsidRPr="00587EB4">
        <w:rPr>
          <w:color w:val="auto"/>
        </w:rPr>
        <w:t>3</w:t>
      </w:r>
      <w:r w:rsidRPr="00587EB4">
        <w:rPr>
          <w:color w:val="auto"/>
        </w:rPr>
        <w:t>.</w:t>
      </w:r>
      <w:r w:rsidR="00CD4117" w:rsidRPr="00587EB4">
        <w:rPr>
          <w:color w:val="auto"/>
        </w:rPr>
        <w:t>2</w:t>
      </w:r>
      <w:r w:rsidRPr="00587EB4">
        <w:rPr>
          <w:color w:val="auto"/>
        </w:rPr>
        <w:t xml:space="preserve">- </w:t>
      </w:r>
      <w:r w:rsidR="004B3375" w:rsidRPr="00587EB4">
        <w:rPr>
          <w:color w:val="auto"/>
        </w:rPr>
        <w:t xml:space="preserve">Com fulcro na Lei nº 14.133, de 2021, a Administração poderá, garantida a prévia defesa, aplicar aos licitantes e/ou adjudicatários as seguintes sanções, sem prejuízo das responsabilidades civil e criminal: </w:t>
      </w:r>
    </w:p>
    <w:p w14:paraId="30567F30" w14:textId="77777777" w:rsidR="00D966F5" w:rsidRPr="00587EB4" w:rsidRDefault="00D966F5" w:rsidP="009505C1">
      <w:pPr>
        <w:pStyle w:val="PargrafodaLista"/>
        <w:spacing w:before="120" w:after="120"/>
        <w:ind w:left="0"/>
        <w:jc w:val="both"/>
        <w:rPr>
          <w:color w:val="auto"/>
        </w:rPr>
      </w:pPr>
      <w:r w:rsidRPr="00587EB4">
        <w:rPr>
          <w:color w:val="auto"/>
        </w:rPr>
        <w:t xml:space="preserve">a) </w:t>
      </w:r>
      <w:r w:rsidR="004B3375" w:rsidRPr="00587EB4">
        <w:rPr>
          <w:color w:val="auto"/>
        </w:rPr>
        <w:t xml:space="preserve">advertência; </w:t>
      </w:r>
    </w:p>
    <w:p w14:paraId="70256359" w14:textId="77777777" w:rsidR="00D966F5" w:rsidRPr="00587EB4" w:rsidRDefault="00D966F5" w:rsidP="009505C1">
      <w:pPr>
        <w:pStyle w:val="PargrafodaLista"/>
        <w:spacing w:before="120" w:after="120"/>
        <w:ind w:left="0"/>
        <w:jc w:val="both"/>
        <w:rPr>
          <w:color w:val="auto"/>
        </w:rPr>
      </w:pPr>
      <w:r w:rsidRPr="00587EB4">
        <w:rPr>
          <w:color w:val="auto"/>
        </w:rPr>
        <w:t xml:space="preserve">b) </w:t>
      </w:r>
      <w:r w:rsidR="004B3375" w:rsidRPr="00587EB4">
        <w:rPr>
          <w:color w:val="auto"/>
        </w:rPr>
        <w:t>multa;</w:t>
      </w:r>
    </w:p>
    <w:p w14:paraId="322BE37E" w14:textId="77777777" w:rsidR="00D966F5" w:rsidRPr="00587EB4" w:rsidRDefault="00D966F5" w:rsidP="009505C1">
      <w:pPr>
        <w:pStyle w:val="PargrafodaLista"/>
        <w:spacing w:before="120" w:after="120"/>
        <w:ind w:left="0"/>
        <w:jc w:val="both"/>
        <w:rPr>
          <w:color w:val="auto"/>
        </w:rPr>
      </w:pPr>
      <w:r w:rsidRPr="00587EB4">
        <w:rPr>
          <w:color w:val="auto"/>
        </w:rPr>
        <w:lastRenderedPageBreak/>
        <w:t xml:space="preserve">c) </w:t>
      </w:r>
      <w:r w:rsidR="004B3375" w:rsidRPr="00587EB4">
        <w:rPr>
          <w:color w:val="auto"/>
        </w:rPr>
        <w:t>impedimento de licitar e contratar e</w:t>
      </w:r>
    </w:p>
    <w:p w14:paraId="16E350FA" w14:textId="77777777" w:rsidR="00D966F5" w:rsidRPr="00587EB4" w:rsidRDefault="00D966F5" w:rsidP="009505C1">
      <w:pPr>
        <w:pStyle w:val="PargrafodaLista"/>
        <w:spacing w:before="120" w:after="120"/>
        <w:ind w:left="0"/>
        <w:jc w:val="both"/>
        <w:rPr>
          <w:color w:val="auto"/>
        </w:rPr>
      </w:pPr>
      <w:r w:rsidRPr="00587EB4">
        <w:rPr>
          <w:color w:val="auto"/>
        </w:rPr>
        <w:t xml:space="preserve">d) </w:t>
      </w:r>
      <w:r w:rsidR="004B3375" w:rsidRPr="00587EB4">
        <w:rPr>
          <w:color w:val="auto"/>
        </w:rPr>
        <w:t>declaração de inidoneidade para licitar ou contratar, enquanto perdurarem os motivos determinantes da punição ou até que seja promovida sua reabilitação perante a própria autoridade que aplicou a penalidade.</w:t>
      </w:r>
    </w:p>
    <w:p w14:paraId="3D7AD76C" w14:textId="6BA5027C" w:rsidR="00D966F5" w:rsidRPr="00587EB4" w:rsidRDefault="00D966F5" w:rsidP="009505C1">
      <w:pPr>
        <w:pStyle w:val="PargrafodaLista"/>
        <w:spacing w:before="120" w:after="120"/>
        <w:ind w:left="0"/>
        <w:jc w:val="both"/>
        <w:rPr>
          <w:color w:val="auto"/>
        </w:rPr>
      </w:pPr>
      <w:r w:rsidRPr="00587EB4">
        <w:rPr>
          <w:color w:val="auto"/>
        </w:rPr>
        <w:t>2</w:t>
      </w:r>
      <w:r w:rsidR="00A94DAF" w:rsidRPr="00587EB4">
        <w:rPr>
          <w:color w:val="auto"/>
        </w:rPr>
        <w:t>3</w:t>
      </w:r>
      <w:r w:rsidRPr="00587EB4">
        <w:rPr>
          <w:color w:val="auto"/>
        </w:rPr>
        <w:t xml:space="preserve">.3- </w:t>
      </w:r>
      <w:r w:rsidR="004B3375" w:rsidRPr="00587EB4">
        <w:rPr>
          <w:color w:val="auto"/>
        </w:rPr>
        <w:t>Na aplicação das sanções serão considerados:</w:t>
      </w:r>
    </w:p>
    <w:p w14:paraId="22F1C7D1" w14:textId="77777777" w:rsidR="00D966F5" w:rsidRPr="00587EB4" w:rsidRDefault="00D966F5" w:rsidP="009505C1">
      <w:pPr>
        <w:pStyle w:val="PargrafodaLista"/>
        <w:spacing w:before="120" w:after="120"/>
        <w:ind w:left="0"/>
        <w:jc w:val="both"/>
        <w:rPr>
          <w:color w:val="auto"/>
        </w:rPr>
      </w:pPr>
      <w:r w:rsidRPr="00587EB4">
        <w:rPr>
          <w:color w:val="auto"/>
        </w:rPr>
        <w:t xml:space="preserve">a) </w:t>
      </w:r>
      <w:r w:rsidR="004B3375" w:rsidRPr="00587EB4">
        <w:rPr>
          <w:color w:val="auto"/>
        </w:rPr>
        <w:t>a natureza e a gravidade da infração cometida.</w:t>
      </w:r>
    </w:p>
    <w:p w14:paraId="288E346E" w14:textId="77777777" w:rsidR="00D966F5" w:rsidRPr="00587EB4" w:rsidRDefault="00D966F5" w:rsidP="009505C1">
      <w:pPr>
        <w:pStyle w:val="PargrafodaLista"/>
        <w:spacing w:before="120" w:after="120"/>
        <w:ind w:left="0"/>
        <w:jc w:val="both"/>
        <w:rPr>
          <w:color w:val="auto"/>
        </w:rPr>
      </w:pPr>
      <w:r w:rsidRPr="00587EB4">
        <w:rPr>
          <w:color w:val="auto"/>
        </w:rPr>
        <w:t xml:space="preserve">b) </w:t>
      </w:r>
      <w:r w:rsidR="004B3375" w:rsidRPr="00587EB4">
        <w:rPr>
          <w:color w:val="auto"/>
        </w:rPr>
        <w:t>as peculiaridades do caso concreto</w:t>
      </w:r>
    </w:p>
    <w:p w14:paraId="4738EF26" w14:textId="77777777" w:rsidR="00D966F5" w:rsidRPr="00587EB4" w:rsidRDefault="00D966F5" w:rsidP="009505C1">
      <w:pPr>
        <w:pStyle w:val="PargrafodaLista"/>
        <w:spacing w:before="120" w:after="120"/>
        <w:ind w:left="0"/>
        <w:jc w:val="both"/>
        <w:rPr>
          <w:color w:val="auto"/>
        </w:rPr>
      </w:pPr>
      <w:r w:rsidRPr="00587EB4">
        <w:rPr>
          <w:color w:val="auto"/>
        </w:rPr>
        <w:t xml:space="preserve">c) </w:t>
      </w:r>
      <w:r w:rsidR="004B3375" w:rsidRPr="00587EB4">
        <w:rPr>
          <w:color w:val="auto"/>
        </w:rPr>
        <w:t>as circunstâncias agravantes ou atenuantes</w:t>
      </w:r>
    </w:p>
    <w:p w14:paraId="10096714" w14:textId="77777777" w:rsidR="00D966F5" w:rsidRPr="00587EB4" w:rsidRDefault="00D966F5" w:rsidP="009505C1">
      <w:pPr>
        <w:pStyle w:val="PargrafodaLista"/>
        <w:spacing w:before="120" w:after="120"/>
        <w:ind w:left="0"/>
        <w:jc w:val="both"/>
        <w:rPr>
          <w:color w:val="auto"/>
        </w:rPr>
      </w:pPr>
      <w:r w:rsidRPr="00587EB4">
        <w:rPr>
          <w:color w:val="auto"/>
        </w:rPr>
        <w:t xml:space="preserve">d) </w:t>
      </w:r>
      <w:r w:rsidR="004B3375" w:rsidRPr="00587EB4">
        <w:rPr>
          <w:color w:val="auto"/>
        </w:rPr>
        <w:t>os danos que dela provierem para a Administração Pública</w:t>
      </w:r>
    </w:p>
    <w:p w14:paraId="28F2BFF5" w14:textId="77777777" w:rsidR="00C71421" w:rsidRPr="00587EB4" w:rsidRDefault="00D966F5" w:rsidP="009505C1">
      <w:pPr>
        <w:pStyle w:val="PargrafodaLista"/>
        <w:spacing w:before="120" w:after="120"/>
        <w:ind w:left="0"/>
        <w:jc w:val="both"/>
        <w:rPr>
          <w:color w:val="auto"/>
        </w:rPr>
      </w:pPr>
      <w:r w:rsidRPr="00587EB4">
        <w:rPr>
          <w:color w:val="auto"/>
        </w:rPr>
        <w:t xml:space="preserve">e) </w:t>
      </w:r>
      <w:r w:rsidR="004B3375" w:rsidRPr="00587EB4">
        <w:rPr>
          <w:color w:val="auto"/>
        </w:rPr>
        <w:t>a implantação ou o aperfeiçoamento de programa de integridade, conforme normas e orientações dos órgãos de controle.</w:t>
      </w:r>
    </w:p>
    <w:p w14:paraId="180D4C04" w14:textId="761E70D0" w:rsidR="00C71421" w:rsidRPr="00587EB4" w:rsidRDefault="00C71421" w:rsidP="009505C1">
      <w:pPr>
        <w:pStyle w:val="PargrafodaLista"/>
        <w:spacing w:before="120" w:after="120"/>
        <w:ind w:left="0"/>
        <w:jc w:val="both"/>
        <w:rPr>
          <w:color w:val="auto"/>
        </w:rPr>
      </w:pPr>
      <w:r w:rsidRPr="00587EB4">
        <w:rPr>
          <w:color w:val="auto"/>
        </w:rPr>
        <w:t>2</w:t>
      </w:r>
      <w:r w:rsidR="00A94DAF" w:rsidRPr="00587EB4">
        <w:rPr>
          <w:color w:val="auto"/>
        </w:rPr>
        <w:t>3</w:t>
      </w:r>
      <w:r w:rsidRPr="00587EB4">
        <w:rPr>
          <w:color w:val="auto"/>
        </w:rPr>
        <w:t xml:space="preserve">.4 </w:t>
      </w:r>
      <w:r w:rsidR="004B3375" w:rsidRPr="00587EB4">
        <w:rPr>
          <w:color w:val="auto"/>
        </w:rPr>
        <w:t>A multa será recolhida em percentual de 0,5% a 30% incidente sobr</w:t>
      </w:r>
      <w:r w:rsidR="00CD4117" w:rsidRPr="00587EB4">
        <w:rPr>
          <w:color w:val="auto"/>
        </w:rPr>
        <w:t>e o valor do contrato licitado.</w:t>
      </w:r>
    </w:p>
    <w:p w14:paraId="6E2C3921" w14:textId="4EBDA4EB" w:rsidR="00032555" w:rsidRPr="00587EB4" w:rsidRDefault="00032555" w:rsidP="009505C1">
      <w:pPr>
        <w:pStyle w:val="PargrafodaLista"/>
        <w:spacing w:before="120" w:after="120"/>
        <w:ind w:left="0"/>
        <w:jc w:val="both"/>
        <w:rPr>
          <w:color w:val="auto"/>
        </w:rPr>
      </w:pPr>
      <w:r w:rsidRPr="00587EB4">
        <w:rPr>
          <w:color w:val="auto"/>
        </w:rPr>
        <w:t>2</w:t>
      </w:r>
      <w:r w:rsidR="00A94DAF" w:rsidRPr="00587EB4">
        <w:rPr>
          <w:color w:val="auto"/>
        </w:rPr>
        <w:t>3</w:t>
      </w:r>
      <w:r w:rsidRPr="00587EB4">
        <w:rPr>
          <w:color w:val="auto"/>
        </w:rPr>
        <w:t xml:space="preserve">.5- </w:t>
      </w:r>
      <w:r w:rsidR="004B3375" w:rsidRPr="00587EB4">
        <w:rPr>
          <w:color w:val="auto"/>
        </w:rPr>
        <w:t>As sanções de advertência, impedimento de licitar e contratar e declaração de inidoneidade para licitar ou contratar poderão ser aplicadas, cumulativamente ou não, à penalidade de multa.</w:t>
      </w:r>
    </w:p>
    <w:p w14:paraId="4365FEE6" w14:textId="50106E85" w:rsidR="00032555" w:rsidRPr="00587EB4" w:rsidRDefault="00032555" w:rsidP="009505C1">
      <w:pPr>
        <w:pStyle w:val="PargrafodaLista"/>
        <w:spacing w:before="120" w:after="120"/>
        <w:ind w:left="0"/>
        <w:jc w:val="both"/>
        <w:rPr>
          <w:color w:val="auto"/>
        </w:rPr>
      </w:pPr>
      <w:r w:rsidRPr="00587EB4">
        <w:rPr>
          <w:color w:val="auto"/>
        </w:rPr>
        <w:t>2</w:t>
      </w:r>
      <w:r w:rsidR="00A94DAF" w:rsidRPr="00587EB4">
        <w:rPr>
          <w:color w:val="auto"/>
        </w:rPr>
        <w:t>3</w:t>
      </w:r>
      <w:r w:rsidRPr="00587EB4">
        <w:rPr>
          <w:color w:val="auto"/>
        </w:rPr>
        <w:t xml:space="preserve">.6- </w:t>
      </w:r>
      <w:r w:rsidR="004B3375" w:rsidRPr="00587EB4">
        <w:rPr>
          <w:color w:val="auto"/>
        </w:rPr>
        <w:t xml:space="preserve">Na aplicação da sanção de multa será </w:t>
      </w:r>
      <w:r w:rsidR="00CD4117" w:rsidRPr="00587EB4">
        <w:rPr>
          <w:color w:val="auto"/>
        </w:rPr>
        <w:t>concedido o prazo de 15 (quinze) dias úteis, a contar da comunicação oficial, para recolhimento da multa fixada e/ou apresentação de defesa do interessado.</w:t>
      </w:r>
    </w:p>
    <w:p w14:paraId="5DBD7200" w14:textId="7452587B" w:rsidR="00B0669E" w:rsidRPr="00587EB4" w:rsidRDefault="00CD4117" w:rsidP="009505C1">
      <w:pPr>
        <w:pStyle w:val="PargrafodaLista"/>
        <w:spacing w:before="120" w:after="120"/>
        <w:ind w:left="0"/>
        <w:jc w:val="both"/>
        <w:rPr>
          <w:color w:val="auto"/>
        </w:rPr>
      </w:pPr>
      <w:r w:rsidRPr="00587EB4">
        <w:rPr>
          <w:color w:val="auto"/>
        </w:rPr>
        <w:t>2</w:t>
      </w:r>
      <w:r w:rsidR="00A94DAF" w:rsidRPr="00587EB4">
        <w:rPr>
          <w:color w:val="auto"/>
        </w:rPr>
        <w:t>3</w:t>
      </w:r>
      <w:r w:rsidRPr="00587EB4">
        <w:rPr>
          <w:color w:val="auto"/>
        </w:rPr>
        <w:t>.7</w:t>
      </w:r>
      <w:r w:rsidR="00B0669E" w:rsidRPr="00587EB4">
        <w:rPr>
          <w:color w:val="auto"/>
        </w:rPr>
        <w:t xml:space="preserve">- </w:t>
      </w:r>
      <w:r w:rsidR="004B3375" w:rsidRPr="00587EB4">
        <w:rPr>
          <w:color w:val="auto"/>
        </w:rPr>
        <w:t xml:space="preserve">A recusa injustificada do adjudicatário em assinar o contrato ou a ata de registro de preço, ou em aceitar ou retirar o instrumento equivalente no prazo estabelecido pela Administração, descrita no item </w:t>
      </w:r>
      <w:r w:rsidR="00B0669E" w:rsidRPr="00587EB4">
        <w:rPr>
          <w:color w:val="auto"/>
        </w:rPr>
        <w:t>2</w:t>
      </w:r>
      <w:r w:rsidR="00A94DAF" w:rsidRPr="00587EB4">
        <w:rPr>
          <w:color w:val="auto"/>
        </w:rPr>
        <w:t>3</w:t>
      </w:r>
      <w:r w:rsidR="004B3375" w:rsidRPr="00587EB4">
        <w:rPr>
          <w:color w:val="auto"/>
        </w:rPr>
        <w:t xml:space="preserve">.1.3, caracterizará o descumprimento total da obrigação assumida e o sujeitará às penalidades e à imediata perda da garantia de proposta em favor do órgão ou entidade promotora da licitação, nos termos do art. 45, §4º da IN SEGES/ME n.º 73, de 2022. </w:t>
      </w:r>
    </w:p>
    <w:p w14:paraId="5086CE31" w14:textId="656ABCC8" w:rsidR="00AA0B9A" w:rsidRPr="00587EB4" w:rsidRDefault="00B0669E" w:rsidP="009505C1">
      <w:pPr>
        <w:pStyle w:val="PargrafodaLista"/>
        <w:spacing w:before="120" w:after="120"/>
        <w:ind w:left="0"/>
        <w:jc w:val="both"/>
        <w:rPr>
          <w:color w:val="auto"/>
        </w:rPr>
      </w:pPr>
      <w:r w:rsidRPr="00587EB4">
        <w:rPr>
          <w:color w:val="auto"/>
        </w:rPr>
        <w:t>2</w:t>
      </w:r>
      <w:r w:rsidR="00A94DAF" w:rsidRPr="00587EB4">
        <w:rPr>
          <w:color w:val="auto"/>
        </w:rPr>
        <w:t>3</w:t>
      </w:r>
      <w:r w:rsidRPr="00587EB4">
        <w:rPr>
          <w:color w:val="auto"/>
        </w:rPr>
        <w:t>.</w:t>
      </w:r>
      <w:r w:rsidR="00CD4117" w:rsidRPr="00587EB4">
        <w:rPr>
          <w:color w:val="auto"/>
        </w:rPr>
        <w:t>8</w:t>
      </w:r>
      <w:r w:rsidRPr="00587EB4">
        <w:rPr>
          <w:color w:val="auto"/>
        </w:rPr>
        <w:t xml:space="preserve">- </w:t>
      </w:r>
      <w:proofErr w:type="gramStart"/>
      <w:r w:rsidR="004B3375" w:rsidRPr="00587EB4">
        <w:rPr>
          <w:color w:val="auto"/>
        </w:rPr>
        <w:t>A apuração de responsabilidade relacionadas às sanções de impedimento de licitar</w:t>
      </w:r>
      <w:proofErr w:type="gramEnd"/>
      <w:r w:rsidR="004B3375" w:rsidRPr="00587EB4">
        <w:rPr>
          <w:color w:val="auto"/>
        </w:rPr>
        <w:t xml:space="preserve"> e contratar e de declaração de inidoneidade para licitar ou contratar demandará a instauração de processo de responsabilização a ser conduzido por comissão composta por 2 (dois) ou mais servidores estáveis, que avaliará fatos e circunstâncias conhecidos e intimará o licitante ou o adjudicatário para, no prazo de 15 (quinze) dias úteis, contado da data de sua intimação, apresentar defesa escrita e especificar as provas que pretenda produzir. </w:t>
      </w:r>
    </w:p>
    <w:p w14:paraId="5BD2A558" w14:textId="09C97967" w:rsidR="00AA0B9A" w:rsidRPr="00587EB4" w:rsidRDefault="00AA0B9A" w:rsidP="009505C1">
      <w:pPr>
        <w:pStyle w:val="PargrafodaLista"/>
        <w:spacing w:before="120" w:after="120"/>
        <w:ind w:left="0"/>
        <w:jc w:val="both"/>
        <w:rPr>
          <w:color w:val="auto"/>
        </w:rPr>
      </w:pPr>
      <w:r w:rsidRPr="00587EB4">
        <w:rPr>
          <w:color w:val="auto"/>
        </w:rPr>
        <w:t>2</w:t>
      </w:r>
      <w:r w:rsidR="00A94DAF" w:rsidRPr="00587EB4">
        <w:rPr>
          <w:color w:val="auto"/>
        </w:rPr>
        <w:t>3</w:t>
      </w:r>
      <w:r w:rsidRPr="00587EB4">
        <w:rPr>
          <w:color w:val="auto"/>
        </w:rPr>
        <w:t>.</w:t>
      </w:r>
      <w:r w:rsidR="00CD4117" w:rsidRPr="00587EB4">
        <w:rPr>
          <w:color w:val="auto"/>
        </w:rPr>
        <w:t>9</w:t>
      </w:r>
      <w:r w:rsidRPr="00587EB4">
        <w:rPr>
          <w:color w:val="auto"/>
        </w:rPr>
        <w:t xml:space="preserve">- </w:t>
      </w:r>
      <w:r w:rsidR="004B3375" w:rsidRPr="00587EB4">
        <w:rPr>
          <w:color w:val="auto"/>
        </w:rPr>
        <w:t xml:space="preserve">Caberá recurso no prazo de 15 (quinze) dias úteis da aplicação das sanções de advertência, multa e impedimento de licitar e contratar, contado da data da intimação, o qual será dirigido à autoridade que tiver proferido a decisão recorrida, que, se não a reconsiderar no prazo de </w:t>
      </w:r>
      <w:proofErr w:type="gramStart"/>
      <w:r w:rsidR="004B3375" w:rsidRPr="00587EB4">
        <w:rPr>
          <w:color w:val="auto"/>
        </w:rPr>
        <w:t>5</w:t>
      </w:r>
      <w:proofErr w:type="gramEnd"/>
      <w:r w:rsidR="004B3375" w:rsidRPr="00587EB4">
        <w:rPr>
          <w:color w:val="auto"/>
        </w:rPr>
        <w:t xml:space="preserve"> (cinco) dias úteis, encaminhará o recurso com sua motivação à autoridade superior, que deverá proferir sua decisão no prazo máximo de 20 (vinte) dias úteis, contado do recebimento dos autos.</w:t>
      </w:r>
    </w:p>
    <w:p w14:paraId="0A9EF925" w14:textId="5674184D" w:rsidR="00AA0B9A" w:rsidRPr="00587EB4" w:rsidRDefault="00AA0B9A" w:rsidP="009505C1">
      <w:pPr>
        <w:pStyle w:val="PargrafodaLista"/>
        <w:spacing w:before="120" w:after="120"/>
        <w:ind w:left="0"/>
        <w:jc w:val="both"/>
        <w:rPr>
          <w:color w:val="auto"/>
        </w:rPr>
      </w:pPr>
      <w:r w:rsidRPr="00587EB4">
        <w:rPr>
          <w:color w:val="auto"/>
        </w:rPr>
        <w:t>2</w:t>
      </w:r>
      <w:r w:rsidR="00A94DAF" w:rsidRPr="00587EB4">
        <w:rPr>
          <w:color w:val="auto"/>
        </w:rPr>
        <w:t>3</w:t>
      </w:r>
      <w:r w:rsidRPr="00587EB4">
        <w:rPr>
          <w:color w:val="auto"/>
        </w:rPr>
        <w:t>.1</w:t>
      </w:r>
      <w:r w:rsidR="00CD4117" w:rsidRPr="00587EB4">
        <w:rPr>
          <w:color w:val="auto"/>
        </w:rPr>
        <w:t>0</w:t>
      </w:r>
      <w:r w:rsidRPr="00587EB4">
        <w:rPr>
          <w:color w:val="auto"/>
        </w:rPr>
        <w:t xml:space="preserve">- </w:t>
      </w:r>
      <w:r w:rsidR="004B3375" w:rsidRPr="00587EB4">
        <w:rPr>
          <w:color w:val="auto"/>
        </w:rPr>
        <w:t>Caberá a apresentação de pedido de reconsideração da aplicação da sanção de declaração de inidoneidade para licitar ou contratar no prazo de 15 (quinze) dias úteis, contado da data da intimação, e decidido no prazo máximo de 20 (vinte) dias úteis, contado do seu recebimento.</w:t>
      </w:r>
    </w:p>
    <w:p w14:paraId="10C3A542" w14:textId="12B813CB" w:rsidR="00AA0B9A" w:rsidRPr="00587EB4" w:rsidRDefault="00CD4117" w:rsidP="009505C1">
      <w:pPr>
        <w:pStyle w:val="PargrafodaLista"/>
        <w:spacing w:before="120" w:after="120"/>
        <w:ind w:left="0"/>
        <w:jc w:val="both"/>
        <w:rPr>
          <w:color w:val="auto"/>
        </w:rPr>
      </w:pPr>
      <w:r w:rsidRPr="00587EB4">
        <w:rPr>
          <w:color w:val="auto"/>
        </w:rPr>
        <w:t>2</w:t>
      </w:r>
      <w:r w:rsidR="00A94DAF" w:rsidRPr="00587EB4">
        <w:rPr>
          <w:color w:val="auto"/>
        </w:rPr>
        <w:t>3</w:t>
      </w:r>
      <w:r w:rsidRPr="00587EB4">
        <w:rPr>
          <w:color w:val="auto"/>
        </w:rPr>
        <w:t>.11</w:t>
      </w:r>
      <w:r w:rsidR="00AA0B9A" w:rsidRPr="00587EB4">
        <w:rPr>
          <w:color w:val="auto"/>
        </w:rPr>
        <w:t xml:space="preserve">- </w:t>
      </w:r>
      <w:r w:rsidR="004B3375" w:rsidRPr="00587EB4">
        <w:rPr>
          <w:color w:val="auto"/>
        </w:rPr>
        <w:t>O recurso e o pedido de reconsideração terão efeito suspensivo do ato ou da decisão recorrida até que sobrevenha decisão final da autoridade competente.</w:t>
      </w:r>
    </w:p>
    <w:p w14:paraId="3C71306A" w14:textId="29D87CFD" w:rsidR="004B3375" w:rsidRPr="00587EB4" w:rsidRDefault="00AA0B9A" w:rsidP="009505C1">
      <w:pPr>
        <w:pStyle w:val="PargrafodaLista"/>
        <w:spacing w:before="120" w:after="120"/>
        <w:ind w:left="0"/>
        <w:jc w:val="both"/>
        <w:rPr>
          <w:color w:val="auto"/>
        </w:rPr>
      </w:pPr>
      <w:r w:rsidRPr="00587EB4">
        <w:rPr>
          <w:color w:val="auto"/>
        </w:rPr>
        <w:t>2</w:t>
      </w:r>
      <w:r w:rsidR="00A94DAF" w:rsidRPr="00587EB4">
        <w:rPr>
          <w:color w:val="auto"/>
        </w:rPr>
        <w:t>3</w:t>
      </w:r>
      <w:r w:rsidRPr="00587EB4">
        <w:rPr>
          <w:color w:val="auto"/>
        </w:rPr>
        <w:t>.1</w:t>
      </w:r>
      <w:r w:rsidR="00D21B29" w:rsidRPr="00587EB4">
        <w:rPr>
          <w:color w:val="auto"/>
        </w:rPr>
        <w:t>2</w:t>
      </w:r>
      <w:r w:rsidRPr="00587EB4">
        <w:rPr>
          <w:color w:val="auto"/>
        </w:rPr>
        <w:t xml:space="preserve">- </w:t>
      </w:r>
      <w:r w:rsidR="004B3375" w:rsidRPr="00587EB4">
        <w:rPr>
          <w:color w:val="auto"/>
        </w:rPr>
        <w:t>aplicação das sanções previstas neste edital não exclui, em hipótese alguma, a obrigação de reparação integral dos danos causados.</w:t>
      </w:r>
    </w:p>
    <w:p w14:paraId="4448777D" w14:textId="2235D449" w:rsidR="00D21B29" w:rsidRPr="00587EB4" w:rsidRDefault="00D21B29" w:rsidP="009505C1">
      <w:pPr>
        <w:pStyle w:val="PargrafodaLista"/>
        <w:spacing w:before="120" w:after="120"/>
        <w:ind w:left="0"/>
        <w:jc w:val="both"/>
        <w:rPr>
          <w:color w:val="auto"/>
        </w:rPr>
      </w:pPr>
      <w:r w:rsidRPr="00587EB4">
        <w:rPr>
          <w:color w:val="auto"/>
        </w:rPr>
        <w:t>2</w:t>
      </w:r>
      <w:r w:rsidR="00A94DAF" w:rsidRPr="00587EB4">
        <w:rPr>
          <w:color w:val="auto"/>
        </w:rPr>
        <w:t>3</w:t>
      </w:r>
      <w:r w:rsidRPr="00587EB4">
        <w:rPr>
          <w:color w:val="auto"/>
        </w:rPr>
        <w:t xml:space="preserve">.13 - </w:t>
      </w:r>
      <w:proofErr w:type="gramStart"/>
      <w:r w:rsidRPr="00587EB4">
        <w:rPr>
          <w:color w:val="auto"/>
        </w:rPr>
        <w:t>A sanção de impedimento de licitar e contratar será</w:t>
      </w:r>
      <w:proofErr w:type="gramEnd"/>
      <w:r w:rsidRPr="00587EB4">
        <w:rPr>
          <w:color w:val="auto"/>
        </w:rPr>
        <w:t xml:space="preserve"> aplicada ao responsável em decorrência das infrações administrativas relacionadas nos itens 2</w:t>
      </w:r>
      <w:r w:rsidR="00A94DAF" w:rsidRPr="00587EB4">
        <w:rPr>
          <w:color w:val="auto"/>
        </w:rPr>
        <w:t>3</w:t>
      </w:r>
      <w:r w:rsidRPr="00587EB4">
        <w:rPr>
          <w:color w:val="auto"/>
        </w:rPr>
        <w:t>.1.1, 2</w:t>
      </w:r>
      <w:r w:rsidR="00A94DAF" w:rsidRPr="00587EB4">
        <w:rPr>
          <w:color w:val="auto"/>
        </w:rPr>
        <w:t>3</w:t>
      </w:r>
      <w:r w:rsidRPr="00587EB4">
        <w:rPr>
          <w:color w:val="auto"/>
        </w:rPr>
        <w:t>.1.2 e 2</w:t>
      </w:r>
      <w:r w:rsidR="00A94DAF" w:rsidRPr="00587EB4">
        <w:rPr>
          <w:color w:val="auto"/>
        </w:rPr>
        <w:t>3</w:t>
      </w:r>
      <w:r w:rsidRPr="00587EB4">
        <w:rPr>
          <w:color w:val="auto"/>
        </w:rPr>
        <w:t xml:space="preserve">.1.3, quando não se justificar a imposição de penalidade mais grave, e impedirá o responsável de licitar e contratar no âmbito da </w:t>
      </w:r>
      <w:r w:rsidRPr="00587EB4">
        <w:rPr>
          <w:color w:val="auto"/>
        </w:rPr>
        <w:lastRenderedPageBreak/>
        <w:t>Administração Pública direta e indireta do Município de Bom Jardim, pelo prazo máximo de 3 (três) anos</w:t>
      </w:r>
      <w:r w:rsidR="00F827BB" w:rsidRPr="00587EB4">
        <w:rPr>
          <w:color w:val="auto"/>
        </w:rPr>
        <w:t>.</w:t>
      </w:r>
    </w:p>
    <w:p w14:paraId="37D14F2E" w14:textId="33BF74A7" w:rsidR="00D21B29" w:rsidRPr="00587EB4" w:rsidRDefault="00D21B29" w:rsidP="009505C1">
      <w:pPr>
        <w:pStyle w:val="PargrafodaLista"/>
        <w:spacing w:before="120" w:after="120"/>
        <w:ind w:left="0"/>
        <w:jc w:val="both"/>
        <w:rPr>
          <w:color w:val="auto"/>
        </w:rPr>
      </w:pPr>
      <w:r w:rsidRPr="00587EB4">
        <w:rPr>
          <w:color w:val="auto"/>
        </w:rPr>
        <w:t>2</w:t>
      </w:r>
      <w:r w:rsidR="00A94DAF" w:rsidRPr="00587EB4">
        <w:rPr>
          <w:color w:val="auto"/>
        </w:rPr>
        <w:t>3</w:t>
      </w:r>
      <w:r w:rsidRPr="00587EB4">
        <w:rPr>
          <w:color w:val="auto"/>
        </w:rPr>
        <w:t>.14 - Poderá ser aplicada ao responsável a sanção de declaração de inidoneidade para licitar ou contratar, em decorrência da prática das infrações dispostas nos itens 2</w:t>
      </w:r>
      <w:r w:rsidR="00A94DAF" w:rsidRPr="00587EB4">
        <w:rPr>
          <w:color w:val="auto"/>
        </w:rPr>
        <w:t>3</w:t>
      </w:r>
      <w:r w:rsidRPr="00587EB4">
        <w:rPr>
          <w:color w:val="auto"/>
        </w:rPr>
        <w:t>.1.4, 2</w:t>
      </w:r>
      <w:r w:rsidR="00A94DAF" w:rsidRPr="00587EB4">
        <w:rPr>
          <w:color w:val="auto"/>
        </w:rPr>
        <w:t>3</w:t>
      </w:r>
      <w:r w:rsidRPr="00587EB4">
        <w:rPr>
          <w:color w:val="auto"/>
        </w:rPr>
        <w:t>.1.5, 2</w:t>
      </w:r>
      <w:r w:rsidR="00A94DAF" w:rsidRPr="00587EB4">
        <w:rPr>
          <w:color w:val="auto"/>
        </w:rPr>
        <w:t>3</w:t>
      </w:r>
      <w:r w:rsidRPr="00587EB4">
        <w:rPr>
          <w:color w:val="auto"/>
        </w:rPr>
        <w:t>.1.6, 2</w:t>
      </w:r>
      <w:r w:rsidR="00A94DAF" w:rsidRPr="00587EB4">
        <w:rPr>
          <w:color w:val="auto"/>
        </w:rPr>
        <w:t>3</w:t>
      </w:r>
      <w:r w:rsidRPr="00587EB4">
        <w:rPr>
          <w:color w:val="auto"/>
        </w:rPr>
        <w:t>.1.7 e 2</w:t>
      </w:r>
      <w:r w:rsidR="00A94DAF" w:rsidRPr="00587EB4">
        <w:rPr>
          <w:color w:val="auto"/>
        </w:rPr>
        <w:t>3</w:t>
      </w:r>
      <w:r w:rsidRPr="00587EB4">
        <w:rPr>
          <w:color w:val="auto"/>
        </w:rPr>
        <w:t>.1.8, bem como pelas infrações administrativas previstas nos itens 2</w:t>
      </w:r>
      <w:r w:rsidR="00A94DAF" w:rsidRPr="00587EB4">
        <w:rPr>
          <w:color w:val="auto"/>
        </w:rPr>
        <w:t>3</w:t>
      </w:r>
      <w:r w:rsidRPr="00587EB4">
        <w:rPr>
          <w:color w:val="auto"/>
        </w:rPr>
        <w:t>.1.1, 2</w:t>
      </w:r>
      <w:r w:rsidR="00A94DAF" w:rsidRPr="00587EB4">
        <w:rPr>
          <w:color w:val="auto"/>
        </w:rPr>
        <w:t>3</w:t>
      </w:r>
      <w:r w:rsidRPr="00587EB4">
        <w:rPr>
          <w:color w:val="auto"/>
        </w:rPr>
        <w:t>.1.2 e 2</w:t>
      </w:r>
      <w:r w:rsidR="00A94DAF" w:rsidRPr="00587EB4">
        <w:rPr>
          <w:color w:val="auto"/>
        </w:rPr>
        <w:t>3</w:t>
      </w:r>
      <w:r w:rsidRPr="00587EB4">
        <w:rPr>
          <w:color w:val="auto"/>
        </w:rPr>
        <w:t>.1.3 que justifiquem a imposição de penalidade mais grave que a sanção de impedimento de licitar e contratar, cuja duração observará o prazo previsto no art. 156, §5º, da Lei n.º 14.133/2021.</w:t>
      </w:r>
    </w:p>
    <w:p w14:paraId="0A76AC66" w14:textId="1E4F32EF" w:rsidR="001D59BF" w:rsidRPr="00587EB4" w:rsidRDefault="000E59EE" w:rsidP="009505C1">
      <w:pPr>
        <w:spacing w:before="120" w:after="120"/>
        <w:jc w:val="both"/>
        <w:rPr>
          <w:b/>
          <w:sz w:val="24"/>
          <w:szCs w:val="24"/>
        </w:rPr>
      </w:pPr>
      <w:r w:rsidRPr="00587EB4">
        <w:rPr>
          <w:b/>
          <w:sz w:val="24"/>
          <w:szCs w:val="24"/>
        </w:rPr>
        <w:t>2</w:t>
      </w:r>
      <w:r w:rsidR="00A94DAF" w:rsidRPr="00587EB4">
        <w:rPr>
          <w:b/>
          <w:sz w:val="24"/>
          <w:szCs w:val="24"/>
        </w:rPr>
        <w:t>4</w:t>
      </w:r>
      <w:r w:rsidRPr="00587EB4">
        <w:rPr>
          <w:b/>
          <w:sz w:val="24"/>
          <w:szCs w:val="24"/>
        </w:rPr>
        <w:t xml:space="preserve"> </w:t>
      </w:r>
      <w:r w:rsidR="00392D5B" w:rsidRPr="00587EB4">
        <w:rPr>
          <w:b/>
          <w:sz w:val="24"/>
          <w:szCs w:val="24"/>
        </w:rPr>
        <w:t>– DAS DISPOSIÇÕES FINAIS</w:t>
      </w:r>
    </w:p>
    <w:p w14:paraId="24CDBC2D" w14:textId="43A1B80A" w:rsidR="009460C5" w:rsidRPr="00587EB4" w:rsidRDefault="009460C5" w:rsidP="009505C1">
      <w:pPr>
        <w:pStyle w:val="Nivel2"/>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2</w:t>
      </w:r>
      <w:r w:rsidR="00A94DAF" w:rsidRPr="00587EB4">
        <w:rPr>
          <w:rFonts w:ascii="Times New Roman" w:hAnsi="Times New Roman" w:cs="Times New Roman"/>
          <w:color w:val="auto"/>
          <w:sz w:val="24"/>
          <w:szCs w:val="24"/>
        </w:rPr>
        <w:t>4</w:t>
      </w:r>
      <w:r w:rsidRPr="00587EB4">
        <w:rPr>
          <w:rFonts w:ascii="Times New Roman" w:hAnsi="Times New Roman" w:cs="Times New Roman"/>
          <w:color w:val="auto"/>
          <w:sz w:val="24"/>
          <w:szCs w:val="24"/>
        </w:rPr>
        <w:t>.1</w:t>
      </w:r>
      <w:r w:rsidR="00E41070" w:rsidRPr="00587EB4">
        <w:rPr>
          <w:rFonts w:ascii="Times New Roman" w:hAnsi="Times New Roman" w:cs="Times New Roman"/>
          <w:color w:val="auto"/>
          <w:sz w:val="24"/>
          <w:szCs w:val="24"/>
        </w:rPr>
        <w:t xml:space="preserve"> –</w:t>
      </w:r>
      <w:r w:rsidRPr="00587EB4">
        <w:rPr>
          <w:rFonts w:ascii="Times New Roman" w:hAnsi="Times New Roman" w:cs="Times New Roman"/>
          <w:color w:val="auto"/>
          <w:sz w:val="24"/>
          <w:szCs w:val="24"/>
        </w:rPr>
        <w:t xml:space="preserve"> </w:t>
      </w:r>
      <w:r w:rsidR="007D403B" w:rsidRPr="00587EB4">
        <w:rPr>
          <w:rFonts w:ascii="Times New Roman" w:hAnsi="Times New Roman" w:cs="Times New Roman"/>
          <w:color w:val="auto"/>
          <w:sz w:val="24"/>
          <w:szCs w:val="24"/>
        </w:rPr>
        <w:t>Será divulgada ata da sessão pública no sistema eletrônico.</w:t>
      </w:r>
    </w:p>
    <w:p w14:paraId="42BF8315" w14:textId="55BED340" w:rsidR="009460C5" w:rsidRPr="00587EB4" w:rsidRDefault="009460C5" w:rsidP="009505C1">
      <w:pPr>
        <w:pStyle w:val="Nivel2"/>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2</w:t>
      </w:r>
      <w:r w:rsidR="00A94DAF" w:rsidRPr="00587EB4">
        <w:rPr>
          <w:rFonts w:ascii="Times New Roman" w:hAnsi="Times New Roman" w:cs="Times New Roman"/>
          <w:color w:val="auto"/>
          <w:sz w:val="24"/>
          <w:szCs w:val="24"/>
        </w:rPr>
        <w:t>4</w:t>
      </w:r>
      <w:r w:rsidRPr="00587EB4">
        <w:rPr>
          <w:rFonts w:ascii="Times New Roman" w:hAnsi="Times New Roman" w:cs="Times New Roman"/>
          <w:color w:val="auto"/>
          <w:sz w:val="24"/>
          <w:szCs w:val="24"/>
        </w:rPr>
        <w:t>.2</w:t>
      </w:r>
      <w:r w:rsidR="00E41070" w:rsidRPr="00587EB4">
        <w:rPr>
          <w:rFonts w:ascii="Times New Roman" w:hAnsi="Times New Roman" w:cs="Times New Roman"/>
          <w:color w:val="auto"/>
          <w:sz w:val="24"/>
          <w:szCs w:val="24"/>
        </w:rPr>
        <w:t xml:space="preserve"> –</w:t>
      </w:r>
      <w:r w:rsidRPr="00587EB4">
        <w:rPr>
          <w:rFonts w:ascii="Times New Roman" w:hAnsi="Times New Roman" w:cs="Times New Roman"/>
          <w:color w:val="auto"/>
          <w:sz w:val="24"/>
          <w:szCs w:val="24"/>
        </w:rPr>
        <w:t xml:space="preserve"> </w:t>
      </w:r>
      <w:r w:rsidR="001D59BF" w:rsidRPr="00587EB4">
        <w:rPr>
          <w:rFonts w:ascii="Times New Roman" w:hAnsi="Times New Roman" w:cs="Times New Roman"/>
          <w:color w:val="auto"/>
          <w:sz w:val="24"/>
          <w:szCs w:val="24"/>
        </w:rPr>
        <w:t>A</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simples</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participação</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na</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presente</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licitação,</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caracterizada</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pela</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inscrição</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e</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credenciamento para participar do pregão, implica para a licitante a observância dos preceitos</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legais e regulamentares em vigor, bem como a integral e incondicional aceitação de todos os</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termos e condições deste edital e de seus anexos, aos quais se submete; implica, também, no</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reconhecimento</w:t>
      </w:r>
      <w:r w:rsidR="001D59BF" w:rsidRPr="00587EB4">
        <w:rPr>
          <w:rFonts w:ascii="Times New Roman" w:hAnsi="Times New Roman" w:cs="Times New Roman"/>
          <w:color w:val="auto"/>
          <w:spacing w:val="56"/>
          <w:sz w:val="24"/>
          <w:szCs w:val="24"/>
        </w:rPr>
        <w:t xml:space="preserve"> </w:t>
      </w:r>
      <w:r w:rsidR="001D59BF" w:rsidRPr="00587EB4">
        <w:rPr>
          <w:rFonts w:ascii="Times New Roman" w:hAnsi="Times New Roman" w:cs="Times New Roman"/>
          <w:color w:val="auto"/>
          <w:sz w:val="24"/>
          <w:szCs w:val="24"/>
        </w:rPr>
        <w:t>de</w:t>
      </w:r>
      <w:r w:rsidR="001D59BF" w:rsidRPr="00587EB4">
        <w:rPr>
          <w:rFonts w:ascii="Times New Roman" w:hAnsi="Times New Roman" w:cs="Times New Roman"/>
          <w:color w:val="auto"/>
          <w:spacing w:val="55"/>
          <w:sz w:val="24"/>
          <w:szCs w:val="24"/>
        </w:rPr>
        <w:t xml:space="preserve"> </w:t>
      </w:r>
      <w:r w:rsidR="001D59BF" w:rsidRPr="00587EB4">
        <w:rPr>
          <w:rFonts w:ascii="Times New Roman" w:hAnsi="Times New Roman" w:cs="Times New Roman"/>
          <w:color w:val="auto"/>
          <w:sz w:val="24"/>
          <w:szCs w:val="24"/>
        </w:rPr>
        <w:t>que</w:t>
      </w:r>
      <w:r w:rsidR="001D59BF" w:rsidRPr="00587EB4">
        <w:rPr>
          <w:rFonts w:ascii="Times New Roman" w:hAnsi="Times New Roman" w:cs="Times New Roman"/>
          <w:color w:val="auto"/>
          <w:spacing w:val="55"/>
          <w:sz w:val="24"/>
          <w:szCs w:val="24"/>
        </w:rPr>
        <w:t xml:space="preserve"> </w:t>
      </w:r>
      <w:r w:rsidR="001D59BF" w:rsidRPr="00587EB4">
        <w:rPr>
          <w:rFonts w:ascii="Times New Roman" w:hAnsi="Times New Roman" w:cs="Times New Roman"/>
          <w:color w:val="auto"/>
          <w:sz w:val="24"/>
          <w:szCs w:val="24"/>
        </w:rPr>
        <w:t>este</w:t>
      </w:r>
      <w:r w:rsidR="001D59BF" w:rsidRPr="00587EB4">
        <w:rPr>
          <w:rFonts w:ascii="Times New Roman" w:hAnsi="Times New Roman" w:cs="Times New Roman"/>
          <w:color w:val="auto"/>
          <w:spacing w:val="56"/>
          <w:sz w:val="24"/>
          <w:szCs w:val="24"/>
        </w:rPr>
        <w:t xml:space="preserve"> </w:t>
      </w:r>
      <w:r w:rsidR="001D59BF" w:rsidRPr="00587EB4">
        <w:rPr>
          <w:rFonts w:ascii="Times New Roman" w:hAnsi="Times New Roman" w:cs="Times New Roman"/>
          <w:color w:val="auto"/>
          <w:sz w:val="24"/>
          <w:szCs w:val="24"/>
        </w:rPr>
        <w:t>instrumento</w:t>
      </w:r>
      <w:r w:rsidR="001D59BF" w:rsidRPr="00587EB4">
        <w:rPr>
          <w:rFonts w:ascii="Times New Roman" w:hAnsi="Times New Roman" w:cs="Times New Roman"/>
          <w:color w:val="auto"/>
          <w:spacing w:val="56"/>
          <w:sz w:val="24"/>
          <w:szCs w:val="24"/>
        </w:rPr>
        <w:t xml:space="preserve"> </w:t>
      </w:r>
      <w:r w:rsidR="001D59BF" w:rsidRPr="00587EB4">
        <w:rPr>
          <w:rFonts w:ascii="Times New Roman" w:hAnsi="Times New Roman" w:cs="Times New Roman"/>
          <w:color w:val="auto"/>
          <w:sz w:val="24"/>
          <w:szCs w:val="24"/>
        </w:rPr>
        <w:t>convocatório</w:t>
      </w:r>
      <w:r w:rsidR="001D59BF" w:rsidRPr="00587EB4">
        <w:rPr>
          <w:rFonts w:ascii="Times New Roman" w:hAnsi="Times New Roman" w:cs="Times New Roman"/>
          <w:color w:val="auto"/>
          <w:spacing w:val="56"/>
          <w:sz w:val="24"/>
          <w:szCs w:val="24"/>
        </w:rPr>
        <w:t xml:space="preserve"> </w:t>
      </w:r>
      <w:r w:rsidR="001D59BF" w:rsidRPr="00587EB4">
        <w:rPr>
          <w:rFonts w:ascii="Times New Roman" w:hAnsi="Times New Roman" w:cs="Times New Roman"/>
          <w:color w:val="auto"/>
          <w:sz w:val="24"/>
          <w:szCs w:val="24"/>
        </w:rPr>
        <w:t>e</w:t>
      </w:r>
      <w:r w:rsidR="001D59BF" w:rsidRPr="00587EB4">
        <w:rPr>
          <w:rFonts w:ascii="Times New Roman" w:hAnsi="Times New Roman" w:cs="Times New Roman"/>
          <w:color w:val="auto"/>
          <w:spacing w:val="55"/>
          <w:sz w:val="24"/>
          <w:szCs w:val="24"/>
        </w:rPr>
        <w:t xml:space="preserve"> </w:t>
      </w:r>
      <w:r w:rsidR="001D59BF" w:rsidRPr="00587EB4">
        <w:rPr>
          <w:rFonts w:ascii="Times New Roman" w:hAnsi="Times New Roman" w:cs="Times New Roman"/>
          <w:color w:val="auto"/>
          <w:sz w:val="24"/>
          <w:szCs w:val="24"/>
        </w:rPr>
        <w:t>seus</w:t>
      </w:r>
      <w:r w:rsidR="001D59BF" w:rsidRPr="00587EB4">
        <w:rPr>
          <w:rFonts w:ascii="Times New Roman" w:hAnsi="Times New Roman" w:cs="Times New Roman"/>
          <w:color w:val="auto"/>
          <w:spacing w:val="56"/>
          <w:sz w:val="24"/>
          <w:szCs w:val="24"/>
        </w:rPr>
        <w:t xml:space="preserve"> </w:t>
      </w:r>
      <w:r w:rsidR="001D59BF" w:rsidRPr="00587EB4">
        <w:rPr>
          <w:rFonts w:ascii="Times New Roman" w:hAnsi="Times New Roman" w:cs="Times New Roman"/>
          <w:color w:val="auto"/>
          <w:sz w:val="24"/>
          <w:szCs w:val="24"/>
        </w:rPr>
        <w:t>anexos</w:t>
      </w:r>
      <w:r w:rsidR="001D59BF" w:rsidRPr="00587EB4">
        <w:rPr>
          <w:rFonts w:ascii="Times New Roman" w:hAnsi="Times New Roman" w:cs="Times New Roman"/>
          <w:color w:val="auto"/>
          <w:spacing w:val="56"/>
          <w:sz w:val="24"/>
          <w:szCs w:val="24"/>
        </w:rPr>
        <w:t xml:space="preserve"> </w:t>
      </w:r>
      <w:r w:rsidR="001D59BF" w:rsidRPr="00587EB4">
        <w:rPr>
          <w:rFonts w:ascii="Times New Roman" w:hAnsi="Times New Roman" w:cs="Times New Roman"/>
          <w:color w:val="auto"/>
          <w:sz w:val="24"/>
          <w:szCs w:val="24"/>
        </w:rPr>
        <w:t>caracterizaram perfeitamente o objeto do certame, sendo os mesmos suficientes para a exata compreensão do</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objeto e para seu perfeito atendimento, não cabendo, posteriormente, o direito a qualquer</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indenização.</w:t>
      </w:r>
    </w:p>
    <w:p w14:paraId="669D1549" w14:textId="6B389DC3" w:rsidR="001D59BF" w:rsidRPr="00587EB4" w:rsidRDefault="009460C5" w:rsidP="009505C1">
      <w:pPr>
        <w:pStyle w:val="Nivel2"/>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2</w:t>
      </w:r>
      <w:r w:rsidR="00A94DAF" w:rsidRPr="00587EB4">
        <w:rPr>
          <w:rFonts w:ascii="Times New Roman" w:hAnsi="Times New Roman" w:cs="Times New Roman"/>
          <w:color w:val="auto"/>
          <w:sz w:val="24"/>
          <w:szCs w:val="24"/>
        </w:rPr>
        <w:t>4</w:t>
      </w:r>
      <w:r w:rsidRPr="00587EB4">
        <w:rPr>
          <w:rFonts w:ascii="Times New Roman" w:hAnsi="Times New Roman" w:cs="Times New Roman"/>
          <w:color w:val="auto"/>
          <w:sz w:val="24"/>
          <w:szCs w:val="24"/>
        </w:rPr>
        <w:t>.3</w:t>
      </w:r>
      <w:r w:rsidR="00E41070" w:rsidRPr="00587EB4">
        <w:rPr>
          <w:rFonts w:ascii="Times New Roman" w:hAnsi="Times New Roman" w:cs="Times New Roman"/>
          <w:color w:val="auto"/>
          <w:sz w:val="24"/>
          <w:szCs w:val="24"/>
        </w:rPr>
        <w:t xml:space="preserve"> –</w:t>
      </w:r>
      <w:r w:rsidRPr="00587EB4">
        <w:rPr>
          <w:rFonts w:ascii="Times New Roman" w:hAnsi="Times New Roman" w:cs="Times New Roman"/>
          <w:color w:val="auto"/>
          <w:sz w:val="24"/>
          <w:szCs w:val="24"/>
        </w:rPr>
        <w:t xml:space="preserve"> </w:t>
      </w:r>
      <w:r w:rsidR="001D59BF" w:rsidRPr="00587EB4">
        <w:rPr>
          <w:rFonts w:ascii="Times New Roman" w:hAnsi="Times New Roman" w:cs="Times New Roman"/>
          <w:color w:val="auto"/>
          <w:sz w:val="24"/>
          <w:szCs w:val="24"/>
        </w:rPr>
        <w:t>A</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fidelidade</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e</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legitimidade</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de</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todos</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os</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documentos,</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informações</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e</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declarações</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prestadas</w:t>
      </w:r>
      <w:r w:rsidR="001D59BF" w:rsidRPr="00587EB4">
        <w:rPr>
          <w:rFonts w:ascii="Times New Roman" w:hAnsi="Times New Roman" w:cs="Times New Roman"/>
          <w:color w:val="auto"/>
          <w:spacing w:val="15"/>
          <w:sz w:val="24"/>
          <w:szCs w:val="24"/>
        </w:rPr>
        <w:t xml:space="preserve"> </w:t>
      </w:r>
      <w:r w:rsidR="001D59BF" w:rsidRPr="00587EB4">
        <w:rPr>
          <w:rFonts w:ascii="Times New Roman" w:hAnsi="Times New Roman" w:cs="Times New Roman"/>
          <w:color w:val="auto"/>
          <w:sz w:val="24"/>
          <w:szCs w:val="24"/>
        </w:rPr>
        <w:t>em</w:t>
      </w:r>
      <w:r w:rsidR="001D59BF" w:rsidRPr="00587EB4">
        <w:rPr>
          <w:rFonts w:ascii="Times New Roman" w:hAnsi="Times New Roman" w:cs="Times New Roman"/>
          <w:color w:val="auto"/>
          <w:spacing w:val="13"/>
          <w:sz w:val="24"/>
          <w:szCs w:val="24"/>
        </w:rPr>
        <w:t xml:space="preserve"> </w:t>
      </w:r>
      <w:r w:rsidR="001D59BF" w:rsidRPr="00587EB4">
        <w:rPr>
          <w:rFonts w:ascii="Times New Roman" w:hAnsi="Times New Roman" w:cs="Times New Roman"/>
          <w:color w:val="auto"/>
          <w:sz w:val="24"/>
          <w:szCs w:val="24"/>
        </w:rPr>
        <w:t>atendimento</w:t>
      </w:r>
      <w:r w:rsidR="001D59BF" w:rsidRPr="00587EB4">
        <w:rPr>
          <w:rFonts w:ascii="Times New Roman" w:hAnsi="Times New Roman" w:cs="Times New Roman"/>
          <w:color w:val="auto"/>
          <w:spacing w:val="14"/>
          <w:sz w:val="24"/>
          <w:szCs w:val="24"/>
        </w:rPr>
        <w:t xml:space="preserve"> </w:t>
      </w:r>
      <w:r w:rsidR="001D59BF" w:rsidRPr="00587EB4">
        <w:rPr>
          <w:rFonts w:ascii="Times New Roman" w:hAnsi="Times New Roman" w:cs="Times New Roman"/>
          <w:color w:val="auto"/>
          <w:sz w:val="24"/>
          <w:szCs w:val="24"/>
        </w:rPr>
        <w:t>às</w:t>
      </w:r>
      <w:r w:rsidR="001D59BF" w:rsidRPr="00587EB4">
        <w:rPr>
          <w:rFonts w:ascii="Times New Roman" w:hAnsi="Times New Roman" w:cs="Times New Roman"/>
          <w:color w:val="auto"/>
          <w:spacing w:val="13"/>
          <w:sz w:val="24"/>
          <w:szCs w:val="24"/>
        </w:rPr>
        <w:t xml:space="preserve"> </w:t>
      </w:r>
      <w:r w:rsidR="001D59BF" w:rsidRPr="00587EB4">
        <w:rPr>
          <w:rFonts w:ascii="Times New Roman" w:hAnsi="Times New Roman" w:cs="Times New Roman"/>
          <w:color w:val="auto"/>
          <w:sz w:val="24"/>
          <w:szCs w:val="24"/>
        </w:rPr>
        <w:t>normas</w:t>
      </w:r>
      <w:r w:rsidR="001D59BF" w:rsidRPr="00587EB4">
        <w:rPr>
          <w:rFonts w:ascii="Times New Roman" w:hAnsi="Times New Roman" w:cs="Times New Roman"/>
          <w:color w:val="auto"/>
          <w:spacing w:val="13"/>
          <w:sz w:val="24"/>
          <w:szCs w:val="24"/>
        </w:rPr>
        <w:t xml:space="preserve"> </w:t>
      </w:r>
      <w:r w:rsidR="001D59BF" w:rsidRPr="00587EB4">
        <w:rPr>
          <w:rFonts w:ascii="Times New Roman" w:hAnsi="Times New Roman" w:cs="Times New Roman"/>
          <w:color w:val="auto"/>
          <w:sz w:val="24"/>
          <w:szCs w:val="24"/>
        </w:rPr>
        <w:t>deste</w:t>
      </w:r>
      <w:r w:rsidR="001D59BF" w:rsidRPr="00587EB4">
        <w:rPr>
          <w:rFonts w:ascii="Times New Roman" w:hAnsi="Times New Roman" w:cs="Times New Roman"/>
          <w:color w:val="auto"/>
          <w:spacing w:val="13"/>
          <w:sz w:val="24"/>
          <w:szCs w:val="24"/>
        </w:rPr>
        <w:t xml:space="preserve"> </w:t>
      </w:r>
      <w:r w:rsidR="001D59BF" w:rsidRPr="00587EB4">
        <w:rPr>
          <w:rFonts w:ascii="Times New Roman" w:hAnsi="Times New Roman" w:cs="Times New Roman"/>
          <w:color w:val="auto"/>
          <w:sz w:val="24"/>
          <w:szCs w:val="24"/>
        </w:rPr>
        <w:t>instrumento</w:t>
      </w:r>
      <w:r w:rsidR="001D59BF" w:rsidRPr="00587EB4">
        <w:rPr>
          <w:rFonts w:ascii="Times New Roman" w:hAnsi="Times New Roman" w:cs="Times New Roman"/>
          <w:color w:val="auto"/>
          <w:spacing w:val="13"/>
          <w:sz w:val="24"/>
          <w:szCs w:val="24"/>
        </w:rPr>
        <w:t xml:space="preserve"> </w:t>
      </w:r>
      <w:proofErr w:type="spellStart"/>
      <w:r w:rsidR="001D59BF" w:rsidRPr="00587EB4">
        <w:rPr>
          <w:rFonts w:ascii="Times New Roman" w:hAnsi="Times New Roman" w:cs="Times New Roman"/>
          <w:color w:val="auto"/>
          <w:sz w:val="24"/>
          <w:szCs w:val="24"/>
        </w:rPr>
        <w:t>editalício</w:t>
      </w:r>
      <w:proofErr w:type="spellEnd"/>
      <w:r w:rsidR="001D59BF" w:rsidRPr="00587EB4">
        <w:rPr>
          <w:rFonts w:ascii="Times New Roman" w:hAnsi="Times New Roman" w:cs="Times New Roman"/>
          <w:color w:val="auto"/>
          <w:spacing w:val="14"/>
          <w:sz w:val="24"/>
          <w:szCs w:val="24"/>
        </w:rPr>
        <w:t xml:space="preserve"> </w:t>
      </w:r>
      <w:r w:rsidR="001D59BF" w:rsidRPr="00587EB4">
        <w:rPr>
          <w:rFonts w:ascii="Times New Roman" w:hAnsi="Times New Roman" w:cs="Times New Roman"/>
          <w:color w:val="auto"/>
          <w:sz w:val="24"/>
          <w:szCs w:val="24"/>
        </w:rPr>
        <w:t>sujeitam-se</w:t>
      </w:r>
      <w:r w:rsidR="001D59BF" w:rsidRPr="00587EB4">
        <w:rPr>
          <w:rFonts w:ascii="Times New Roman" w:hAnsi="Times New Roman" w:cs="Times New Roman"/>
          <w:color w:val="auto"/>
          <w:spacing w:val="12"/>
          <w:sz w:val="24"/>
          <w:szCs w:val="24"/>
        </w:rPr>
        <w:t xml:space="preserve"> </w:t>
      </w:r>
      <w:r w:rsidR="001D59BF" w:rsidRPr="00587EB4">
        <w:rPr>
          <w:rFonts w:ascii="Times New Roman" w:hAnsi="Times New Roman" w:cs="Times New Roman"/>
          <w:color w:val="auto"/>
          <w:sz w:val="24"/>
          <w:szCs w:val="24"/>
        </w:rPr>
        <w:t>às</w:t>
      </w:r>
      <w:r w:rsidR="001D59BF" w:rsidRPr="00587EB4">
        <w:rPr>
          <w:rFonts w:ascii="Times New Roman" w:hAnsi="Times New Roman" w:cs="Times New Roman"/>
          <w:color w:val="auto"/>
          <w:spacing w:val="14"/>
          <w:sz w:val="24"/>
          <w:szCs w:val="24"/>
        </w:rPr>
        <w:t xml:space="preserve"> </w:t>
      </w:r>
      <w:r w:rsidR="001D59BF" w:rsidRPr="00587EB4">
        <w:rPr>
          <w:rFonts w:ascii="Times New Roman" w:hAnsi="Times New Roman" w:cs="Times New Roman"/>
          <w:color w:val="auto"/>
          <w:sz w:val="24"/>
          <w:szCs w:val="24"/>
        </w:rPr>
        <w:t>penas</w:t>
      </w:r>
      <w:r w:rsidR="001D59BF" w:rsidRPr="00587EB4">
        <w:rPr>
          <w:rFonts w:ascii="Times New Roman" w:hAnsi="Times New Roman" w:cs="Times New Roman"/>
          <w:color w:val="auto"/>
          <w:spacing w:val="13"/>
          <w:sz w:val="24"/>
          <w:szCs w:val="24"/>
        </w:rPr>
        <w:t xml:space="preserve"> </w:t>
      </w:r>
      <w:r w:rsidR="001D59BF" w:rsidRPr="00587EB4">
        <w:rPr>
          <w:rFonts w:ascii="Times New Roman" w:hAnsi="Times New Roman" w:cs="Times New Roman"/>
          <w:color w:val="auto"/>
          <w:sz w:val="24"/>
          <w:szCs w:val="24"/>
        </w:rPr>
        <w:t>da</w:t>
      </w:r>
      <w:r w:rsidR="001D59BF" w:rsidRPr="00587EB4">
        <w:rPr>
          <w:rFonts w:ascii="Times New Roman" w:hAnsi="Times New Roman" w:cs="Times New Roman"/>
          <w:color w:val="auto"/>
          <w:spacing w:val="12"/>
          <w:sz w:val="24"/>
          <w:szCs w:val="24"/>
        </w:rPr>
        <w:t xml:space="preserve"> </w:t>
      </w:r>
      <w:r w:rsidR="001D59BF" w:rsidRPr="00587EB4">
        <w:rPr>
          <w:rFonts w:ascii="Times New Roman" w:hAnsi="Times New Roman" w:cs="Times New Roman"/>
          <w:color w:val="auto"/>
          <w:sz w:val="24"/>
          <w:szCs w:val="24"/>
        </w:rPr>
        <w:t>lei.</w:t>
      </w:r>
      <w:r w:rsidR="001D59BF" w:rsidRPr="00587EB4">
        <w:rPr>
          <w:rFonts w:ascii="Times New Roman" w:hAnsi="Times New Roman" w:cs="Times New Roman"/>
          <w:color w:val="auto"/>
          <w:spacing w:val="-57"/>
          <w:sz w:val="24"/>
          <w:szCs w:val="24"/>
        </w:rPr>
        <w:t xml:space="preserve"> </w:t>
      </w:r>
      <w:r w:rsidR="001D59BF" w:rsidRPr="00587EB4">
        <w:rPr>
          <w:rFonts w:ascii="Times New Roman" w:hAnsi="Times New Roman" w:cs="Times New Roman"/>
          <w:color w:val="auto"/>
          <w:sz w:val="24"/>
          <w:szCs w:val="24"/>
        </w:rPr>
        <w:t>A</w:t>
      </w:r>
      <w:r w:rsidR="001D59BF" w:rsidRPr="00587EB4">
        <w:rPr>
          <w:rFonts w:ascii="Times New Roman" w:hAnsi="Times New Roman" w:cs="Times New Roman"/>
          <w:color w:val="auto"/>
          <w:spacing w:val="21"/>
          <w:sz w:val="24"/>
          <w:szCs w:val="24"/>
        </w:rPr>
        <w:t xml:space="preserve"> </w:t>
      </w:r>
      <w:r w:rsidR="001D59BF" w:rsidRPr="00587EB4">
        <w:rPr>
          <w:rFonts w:ascii="Times New Roman" w:hAnsi="Times New Roman" w:cs="Times New Roman"/>
          <w:color w:val="auto"/>
          <w:sz w:val="24"/>
          <w:szCs w:val="24"/>
        </w:rPr>
        <w:t>falsidade</w:t>
      </w:r>
      <w:r w:rsidR="001D59BF" w:rsidRPr="00587EB4">
        <w:rPr>
          <w:rFonts w:ascii="Times New Roman" w:hAnsi="Times New Roman" w:cs="Times New Roman"/>
          <w:color w:val="auto"/>
          <w:spacing w:val="20"/>
          <w:sz w:val="24"/>
          <w:szCs w:val="24"/>
        </w:rPr>
        <w:t xml:space="preserve"> </w:t>
      </w:r>
      <w:r w:rsidR="001D59BF" w:rsidRPr="00587EB4">
        <w:rPr>
          <w:rFonts w:ascii="Times New Roman" w:hAnsi="Times New Roman" w:cs="Times New Roman"/>
          <w:color w:val="auto"/>
          <w:sz w:val="24"/>
          <w:szCs w:val="24"/>
        </w:rPr>
        <w:t>de</w:t>
      </w:r>
      <w:r w:rsidR="001D59BF" w:rsidRPr="00587EB4">
        <w:rPr>
          <w:rFonts w:ascii="Times New Roman" w:hAnsi="Times New Roman" w:cs="Times New Roman"/>
          <w:color w:val="auto"/>
          <w:spacing w:val="22"/>
          <w:sz w:val="24"/>
          <w:szCs w:val="24"/>
        </w:rPr>
        <w:t xml:space="preserve"> </w:t>
      </w:r>
      <w:r w:rsidR="001D59BF" w:rsidRPr="00587EB4">
        <w:rPr>
          <w:rFonts w:ascii="Times New Roman" w:hAnsi="Times New Roman" w:cs="Times New Roman"/>
          <w:color w:val="auto"/>
          <w:sz w:val="24"/>
          <w:szCs w:val="24"/>
        </w:rPr>
        <w:t>qualquer</w:t>
      </w:r>
      <w:r w:rsidR="001D59BF" w:rsidRPr="00587EB4">
        <w:rPr>
          <w:rFonts w:ascii="Times New Roman" w:hAnsi="Times New Roman" w:cs="Times New Roman"/>
          <w:color w:val="auto"/>
          <w:spacing w:val="22"/>
          <w:sz w:val="24"/>
          <w:szCs w:val="24"/>
        </w:rPr>
        <w:t xml:space="preserve"> </w:t>
      </w:r>
      <w:r w:rsidR="001D59BF" w:rsidRPr="00587EB4">
        <w:rPr>
          <w:rFonts w:ascii="Times New Roman" w:hAnsi="Times New Roman" w:cs="Times New Roman"/>
          <w:color w:val="auto"/>
          <w:sz w:val="24"/>
          <w:szCs w:val="24"/>
        </w:rPr>
        <w:t>documento</w:t>
      </w:r>
      <w:r w:rsidR="001D59BF" w:rsidRPr="00587EB4">
        <w:rPr>
          <w:rFonts w:ascii="Times New Roman" w:hAnsi="Times New Roman" w:cs="Times New Roman"/>
          <w:color w:val="auto"/>
          <w:spacing w:val="21"/>
          <w:sz w:val="24"/>
          <w:szCs w:val="24"/>
        </w:rPr>
        <w:t xml:space="preserve"> </w:t>
      </w:r>
      <w:r w:rsidR="001D59BF" w:rsidRPr="00587EB4">
        <w:rPr>
          <w:rFonts w:ascii="Times New Roman" w:hAnsi="Times New Roman" w:cs="Times New Roman"/>
          <w:color w:val="auto"/>
          <w:sz w:val="24"/>
          <w:szCs w:val="24"/>
        </w:rPr>
        <w:t>ou</w:t>
      </w:r>
      <w:r w:rsidR="001D59BF" w:rsidRPr="00587EB4">
        <w:rPr>
          <w:rFonts w:ascii="Times New Roman" w:hAnsi="Times New Roman" w:cs="Times New Roman"/>
          <w:color w:val="auto"/>
          <w:spacing w:val="22"/>
          <w:sz w:val="24"/>
          <w:szCs w:val="24"/>
        </w:rPr>
        <w:t xml:space="preserve"> </w:t>
      </w:r>
      <w:r w:rsidR="001D59BF" w:rsidRPr="00587EB4">
        <w:rPr>
          <w:rFonts w:ascii="Times New Roman" w:hAnsi="Times New Roman" w:cs="Times New Roman"/>
          <w:color w:val="auto"/>
          <w:sz w:val="24"/>
          <w:szCs w:val="24"/>
        </w:rPr>
        <w:t>a</w:t>
      </w:r>
      <w:r w:rsidR="001D59BF" w:rsidRPr="00587EB4">
        <w:rPr>
          <w:rFonts w:ascii="Times New Roman" w:hAnsi="Times New Roman" w:cs="Times New Roman"/>
          <w:color w:val="auto"/>
          <w:spacing w:val="20"/>
          <w:sz w:val="24"/>
          <w:szCs w:val="24"/>
        </w:rPr>
        <w:t xml:space="preserve"> </w:t>
      </w:r>
      <w:r w:rsidR="001D59BF" w:rsidRPr="00587EB4">
        <w:rPr>
          <w:rFonts w:ascii="Times New Roman" w:hAnsi="Times New Roman" w:cs="Times New Roman"/>
          <w:color w:val="auto"/>
          <w:sz w:val="24"/>
          <w:szCs w:val="24"/>
        </w:rPr>
        <w:t>inverdade</w:t>
      </w:r>
      <w:r w:rsidR="001D59BF" w:rsidRPr="00587EB4">
        <w:rPr>
          <w:rFonts w:ascii="Times New Roman" w:hAnsi="Times New Roman" w:cs="Times New Roman"/>
          <w:color w:val="auto"/>
          <w:spacing w:val="20"/>
          <w:sz w:val="24"/>
          <w:szCs w:val="24"/>
        </w:rPr>
        <w:t xml:space="preserve"> </w:t>
      </w:r>
      <w:r w:rsidR="001D59BF" w:rsidRPr="00587EB4">
        <w:rPr>
          <w:rFonts w:ascii="Times New Roman" w:hAnsi="Times New Roman" w:cs="Times New Roman"/>
          <w:color w:val="auto"/>
          <w:sz w:val="24"/>
          <w:szCs w:val="24"/>
        </w:rPr>
        <w:t>das</w:t>
      </w:r>
      <w:r w:rsidR="001D59BF" w:rsidRPr="00587EB4">
        <w:rPr>
          <w:rFonts w:ascii="Times New Roman" w:hAnsi="Times New Roman" w:cs="Times New Roman"/>
          <w:color w:val="auto"/>
          <w:spacing w:val="23"/>
          <w:sz w:val="24"/>
          <w:szCs w:val="24"/>
        </w:rPr>
        <w:t xml:space="preserve"> </w:t>
      </w:r>
      <w:r w:rsidR="001D59BF" w:rsidRPr="00587EB4">
        <w:rPr>
          <w:rFonts w:ascii="Times New Roman" w:hAnsi="Times New Roman" w:cs="Times New Roman"/>
          <w:color w:val="auto"/>
          <w:sz w:val="24"/>
          <w:szCs w:val="24"/>
        </w:rPr>
        <w:t>informações</w:t>
      </w:r>
      <w:r w:rsidR="001D59BF" w:rsidRPr="00587EB4">
        <w:rPr>
          <w:rFonts w:ascii="Times New Roman" w:hAnsi="Times New Roman" w:cs="Times New Roman"/>
          <w:color w:val="auto"/>
          <w:spacing w:val="22"/>
          <w:sz w:val="24"/>
          <w:szCs w:val="24"/>
        </w:rPr>
        <w:t xml:space="preserve"> </w:t>
      </w:r>
      <w:r w:rsidR="001D59BF" w:rsidRPr="00587EB4">
        <w:rPr>
          <w:rFonts w:ascii="Times New Roman" w:hAnsi="Times New Roman" w:cs="Times New Roman"/>
          <w:color w:val="auto"/>
          <w:sz w:val="24"/>
          <w:szCs w:val="24"/>
        </w:rPr>
        <w:t>nele</w:t>
      </w:r>
      <w:r w:rsidR="001D59BF" w:rsidRPr="00587EB4">
        <w:rPr>
          <w:rFonts w:ascii="Times New Roman" w:hAnsi="Times New Roman" w:cs="Times New Roman"/>
          <w:color w:val="auto"/>
          <w:spacing w:val="23"/>
          <w:sz w:val="24"/>
          <w:szCs w:val="24"/>
        </w:rPr>
        <w:t xml:space="preserve"> </w:t>
      </w:r>
      <w:r w:rsidR="001D59BF" w:rsidRPr="00587EB4">
        <w:rPr>
          <w:rFonts w:ascii="Times New Roman" w:hAnsi="Times New Roman" w:cs="Times New Roman"/>
          <w:color w:val="auto"/>
          <w:sz w:val="24"/>
          <w:szCs w:val="24"/>
        </w:rPr>
        <w:t>contidas</w:t>
      </w:r>
      <w:r w:rsidR="001D59BF" w:rsidRPr="00587EB4">
        <w:rPr>
          <w:rFonts w:ascii="Times New Roman" w:hAnsi="Times New Roman" w:cs="Times New Roman"/>
          <w:color w:val="auto"/>
          <w:spacing w:val="23"/>
          <w:sz w:val="24"/>
          <w:szCs w:val="24"/>
        </w:rPr>
        <w:t xml:space="preserve"> </w:t>
      </w:r>
      <w:r w:rsidR="001D59BF" w:rsidRPr="00587EB4">
        <w:rPr>
          <w:rFonts w:ascii="Times New Roman" w:hAnsi="Times New Roman" w:cs="Times New Roman"/>
          <w:color w:val="auto"/>
          <w:sz w:val="24"/>
          <w:szCs w:val="24"/>
        </w:rPr>
        <w:t>implicará</w:t>
      </w:r>
      <w:r w:rsidR="001D59BF" w:rsidRPr="00587EB4">
        <w:rPr>
          <w:rFonts w:ascii="Times New Roman" w:hAnsi="Times New Roman" w:cs="Times New Roman"/>
          <w:color w:val="auto"/>
          <w:spacing w:val="-58"/>
          <w:sz w:val="24"/>
          <w:szCs w:val="24"/>
        </w:rPr>
        <w:t xml:space="preserve"> </w:t>
      </w:r>
      <w:r w:rsidR="001D59BF" w:rsidRPr="00587EB4">
        <w:rPr>
          <w:rFonts w:ascii="Times New Roman" w:hAnsi="Times New Roman" w:cs="Times New Roman"/>
          <w:color w:val="auto"/>
          <w:sz w:val="24"/>
          <w:szCs w:val="24"/>
        </w:rPr>
        <w:t>na</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imediata</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desclassificação</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da</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licitante</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que</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o</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tiver</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apresentado;</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ou,</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caso</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tenha</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sido</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a</w:t>
      </w:r>
      <w:r w:rsidR="001D59BF" w:rsidRPr="00587EB4">
        <w:rPr>
          <w:rFonts w:ascii="Times New Roman" w:hAnsi="Times New Roman" w:cs="Times New Roman"/>
          <w:color w:val="auto"/>
          <w:spacing w:val="-57"/>
          <w:sz w:val="24"/>
          <w:szCs w:val="24"/>
        </w:rPr>
        <w:t xml:space="preserve"> </w:t>
      </w:r>
      <w:r w:rsidR="001D59BF" w:rsidRPr="00587EB4">
        <w:rPr>
          <w:rFonts w:ascii="Times New Roman" w:hAnsi="Times New Roman" w:cs="Times New Roman"/>
          <w:color w:val="auto"/>
          <w:sz w:val="24"/>
          <w:szCs w:val="24"/>
        </w:rPr>
        <w:t>vencedora,</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na</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rescisão</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do ajuste, sem</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prejuízo das demais</w:t>
      </w:r>
      <w:r w:rsidR="001D59BF" w:rsidRPr="00587EB4">
        <w:rPr>
          <w:rFonts w:ascii="Times New Roman" w:hAnsi="Times New Roman" w:cs="Times New Roman"/>
          <w:color w:val="auto"/>
          <w:spacing w:val="-1"/>
          <w:sz w:val="24"/>
          <w:szCs w:val="24"/>
        </w:rPr>
        <w:t xml:space="preserve"> </w:t>
      </w:r>
      <w:r w:rsidR="001D59BF" w:rsidRPr="00587EB4">
        <w:rPr>
          <w:rFonts w:ascii="Times New Roman" w:hAnsi="Times New Roman" w:cs="Times New Roman"/>
          <w:color w:val="auto"/>
          <w:sz w:val="24"/>
          <w:szCs w:val="24"/>
        </w:rPr>
        <w:t>sanções</w:t>
      </w:r>
      <w:r w:rsidR="001D59BF" w:rsidRPr="00587EB4">
        <w:rPr>
          <w:rFonts w:ascii="Times New Roman" w:hAnsi="Times New Roman" w:cs="Times New Roman"/>
          <w:color w:val="auto"/>
          <w:spacing w:val="2"/>
          <w:sz w:val="24"/>
          <w:szCs w:val="24"/>
        </w:rPr>
        <w:t xml:space="preserve"> </w:t>
      </w:r>
      <w:r w:rsidR="001D59BF" w:rsidRPr="00587EB4">
        <w:rPr>
          <w:rFonts w:ascii="Times New Roman" w:hAnsi="Times New Roman" w:cs="Times New Roman"/>
          <w:color w:val="auto"/>
          <w:sz w:val="24"/>
          <w:szCs w:val="24"/>
        </w:rPr>
        <w:t>cabíveis.</w:t>
      </w:r>
    </w:p>
    <w:p w14:paraId="33467852" w14:textId="77777777" w:rsidR="001D59BF" w:rsidRPr="00587EB4" w:rsidRDefault="001D59BF" w:rsidP="00995598">
      <w:pPr>
        <w:widowControl w:val="0"/>
        <w:numPr>
          <w:ilvl w:val="1"/>
          <w:numId w:val="19"/>
        </w:numPr>
        <w:tabs>
          <w:tab w:val="left" w:pos="426"/>
          <w:tab w:val="left" w:pos="874"/>
        </w:tabs>
        <w:autoSpaceDE w:val="0"/>
        <w:autoSpaceDN w:val="0"/>
        <w:spacing w:before="120" w:after="120"/>
        <w:ind w:left="0" w:firstLine="0"/>
        <w:jc w:val="both"/>
        <w:rPr>
          <w:sz w:val="24"/>
          <w:szCs w:val="24"/>
        </w:rPr>
      </w:pPr>
      <w:r w:rsidRPr="00587EB4">
        <w:rPr>
          <w:sz w:val="24"/>
          <w:szCs w:val="24"/>
        </w:rPr>
        <w:t>Cada proponente arcará com todos os custos diretos ou indiretos para a preparação e</w:t>
      </w:r>
      <w:r w:rsidRPr="00587EB4">
        <w:rPr>
          <w:spacing w:val="1"/>
          <w:sz w:val="24"/>
          <w:szCs w:val="24"/>
        </w:rPr>
        <w:t xml:space="preserve"> </w:t>
      </w:r>
      <w:r w:rsidRPr="00587EB4">
        <w:rPr>
          <w:sz w:val="24"/>
          <w:szCs w:val="24"/>
        </w:rPr>
        <w:t>apresentação</w:t>
      </w:r>
      <w:r w:rsidRPr="00587EB4">
        <w:rPr>
          <w:spacing w:val="-1"/>
          <w:sz w:val="24"/>
          <w:szCs w:val="24"/>
        </w:rPr>
        <w:t xml:space="preserve"> </w:t>
      </w:r>
      <w:r w:rsidRPr="00587EB4">
        <w:rPr>
          <w:sz w:val="24"/>
          <w:szCs w:val="24"/>
        </w:rPr>
        <w:t>de</w:t>
      </w:r>
      <w:r w:rsidRPr="00587EB4">
        <w:rPr>
          <w:spacing w:val="-2"/>
          <w:sz w:val="24"/>
          <w:szCs w:val="24"/>
        </w:rPr>
        <w:t xml:space="preserve"> </w:t>
      </w:r>
      <w:r w:rsidRPr="00587EB4">
        <w:rPr>
          <w:sz w:val="24"/>
          <w:szCs w:val="24"/>
        </w:rPr>
        <w:t>sua</w:t>
      </w:r>
      <w:r w:rsidRPr="00587EB4">
        <w:rPr>
          <w:spacing w:val="-1"/>
          <w:sz w:val="24"/>
          <w:szCs w:val="24"/>
        </w:rPr>
        <w:t xml:space="preserve"> </w:t>
      </w:r>
      <w:r w:rsidRPr="00587EB4">
        <w:rPr>
          <w:sz w:val="24"/>
          <w:szCs w:val="24"/>
        </w:rPr>
        <w:t>proposta,</w:t>
      </w:r>
      <w:r w:rsidRPr="00587EB4">
        <w:rPr>
          <w:spacing w:val="-1"/>
          <w:sz w:val="24"/>
          <w:szCs w:val="24"/>
        </w:rPr>
        <w:t xml:space="preserve"> </w:t>
      </w:r>
      <w:r w:rsidRPr="00587EB4">
        <w:rPr>
          <w:sz w:val="24"/>
          <w:szCs w:val="24"/>
        </w:rPr>
        <w:t>independentemente do</w:t>
      </w:r>
      <w:r w:rsidRPr="00587EB4">
        <w:rPr>
          <w:spacing w:val="-1"/>
          <w:sz w:val="24"/>
          <w:szCs w:val="24"/>
        </w:rPr>
        <w:t xml:space="preserve"> </w:t>
      </w:r>
      <w:r w:rsidRPr="00587EB4">
        <w:rPr>
          <w:sz w:val="24"/>
          <w:szCs w:val="24"/>
        </w:rPr>
        <w:t>resultado</w:t>
      </w:r>
      <w:r w:rsidRPr="00587EB4">
        <w:rPr>
          <w:spacing w:val="-1"/>
          <w:sz w:val="24"/>
          <w:szCs w:val="24"/>
        </w:rPr>
        <w:t xml:space="preserve"> </w:t>
      </w:r>
      <w:r w:rsidRPr="00587EB4">
        <w:rPr>
          <w:sz w:val="24"/>
          <w:szCs w:val="24"/>
        </w:rPr>
        <w:t>deste</w:t>
      </w:r>
      <w:r w:rsidRPr="00587EB4">
        <w:rPr>
          <w:spacing w:val="-1"/>
          <w:sz w:val="24"/>
          <w:szCs w:val="24"/>
        </w:rPr>
        <w:t xml:space="preserve"> </w:t>
      </w:r>
      <w:r w:rsidRPr="00587EB4">
        <w:rPr>
          <w:sz w:val="24"/>
          <w:szCs w:val="24"/>
        </w:rPr>
        <w:t>procedimento</w:t>
      </w:r>
      <w:r w:rsidRPr="00587EB4">
        <w:rPr>
          <w:spacing w:val="-1"/>
          <w:sz w:val="24"/>
          <w:szCs w:val="24"/>
        </w:rPr>
        <w:t xml:space="preserve"> </w:t>
      </w:r>
      <w:r w:rsidRPr="00587EB4">
        <w:rPr>
          <w:sz w:val="24"/>
          <w:szCs w:val="24"/>
        </w:rPr>
        <w:t>licitatório.</w:t>
      </w:r>
    </w:p>
    <w:p w14:paraId="3182C3B9" w14:textId="4535BC36" w:rsidR="001D59BF" w:rsidRPr="00587EB4" w:rsidRDefault="001D59BF" w:rsidP="00995598">
      <w:pPr>
        <w:widowControl w:val="0"/>
        <w:numPr>
          <w:ilvl w:val="1"/>
          <w:numId w:val="19"/>
        </w:numPr>
        <w:tabs>
          <w:tab w:val="left" w:pos="426"/>
          <w:tab w:val="left" w:pos="1010"/>
        </w:tabs>
        <w:autoSpaceDE w:val="0"/>
        <w:autoSpaceDN w:val="0"/>
        <w:spacing w:before="120" w:after="120"/>
        <w:ind w:left="0" w:firstLine="0"/>
        <w:jc w:val="both"/>
        <w:rPr>
          <w:sz w:val="24"/>
          <w:szCs w:val="24"/>
        </w:rPr>
      </w:pPr>
      <w:r w:rsidRPr="00587EB4">
        <w:rPr>
          <w:sz w:val="24"/>
          <w:szCs w:val="24"/>
        </w:rPr>
        <w:t>As</w:t>
      </w:r>
      <w:r w:rsidRPr="00587EB4">
        <w:rPr>
          <w:spacing w:val="1"/>
          <w:sz w:val="24"/>
          <w:szCs w:val="24"/>
        </w:rPr>
        <w:t xml:space="preserve"> </w:t>
      </w:r>
      <w:r w:rsidRPr="00587EB4">
        <w:rPr>
          <w:sz w:val="24"/>
          <w:szCs w:val="24"/>
        </w:rPr>
        <w:t>comunicações</w:t>
      </w:r>
      <w:r w:rsidRPr="00587EB4">
        <w:rPr>
          <w:spacing w:val="1"/>
          <w:sz w:val="24"/>
          <w:szCs w:val="24"/>
        </w:rPr>
        <w:t xml:space="preserve"> </w:t>
      </w:r>
      <w:r w:rsidRPr="00587EB4">
        <w:rPr>
          <w:sz w:val="24"/>
          <w:szCs w:val="24"/>
        </w:rPr>
        <w:t>decorrentes</w:t>
      </w:r>
      <w:r w:rsidRPr="00587EB4">
        <w:rPr>
          <w:spacing w:val="1"/>
          <w:sz w:val="24"/>
          <w:szCs w:val="24"/>
        </w:rPr>
        <w:t xml:space="preserve"> </w:t>
      </w:r>
      <w:r w:rsidRPr="00587EB4">
        <w:rPr>
          <w:sz w:val="24"/>
          <w:szCs w:val="24"/>
        </w:rPr>
        <w:t>de</w:t>
      </w:r>
      <w:r w:rsidRPr="00587EB4">
        <w:rPr>
          <w:spacing w:val="1"/>
          <w:sz w:val="24"/>
          <w:szCs w:val="24"/>
        </w:rPr>
        <w:t xml:space="preserve"> </w:t>
      </w:r>
      <w:r w:rsidRPr="00587EB4">
        <w:rPr>
          <w:sz w:val="24"/>
          <w:szCs w:val="24"/>
        </w:rPr>
        <w:t>eventuais</w:t>
      </w:r>
      <w:r w:rsidRPr="00587EB4">
        <w:rPr>
          <w:spacing w:val="1"/>
          <w:sz w:val="24"/>
          <w:szCs w:val="24"/>
        </w:rPr>
        <w:t xml:space="preserve"> </w:t>
      </w:r>
      <w:r w:rsidRPr="00587EB4">
        <w:rPr>
          <w:sz w:val="24"/>
          <w:szCs w:val="24"/>
        </w:rPr>
        <w:t>recursos,</w:t>
      </w:r>
      <w:r w:rsidRPr="00587EB4">
        <w:rPr>
          <w:spacing w:val="1"/>
          <w:sz w:val="24"/>
          <w:szCs w:val="24"/>
        </w:rPr>
        <w:t xml:space="preserve"> </w:t>
      </w:r>
      <w:r w:rsidRPr="00587EB4">
        <w:rPr>
          <w:sz w:val="24"/>
          <w:szCs w:val="24"/>
        </w:rPr>
        <w:t>bem</w:t>
      </w:r>
      <w:r w:rsidRPr="00587EB4">
        <w:rPr>
          <w:spacing w:val="1"/>
          <w:sz w:val="24"/>
          <w:szCs w:val="24"/>
        </w:rPr>
        <w:t xml:space="preserve"> </w:t>
      </w:r>
      <w:r w:rsidRPr="00587EB4">
        <w:rPr>
          <w:sz w:val="24"/>
          <w:szCs w:val="24"/>
        </w:rPr>
        <w:t>como</w:t>
      </w:r>
      <w:r w:rsidRPr="00587EB4">
        <w:rPr>
          <w:spacing w:val="1"/>
          <w:sz w:val="24"/>
          <w:szCs w:val="24"/>
        </w:rPr>
        <w:t xml:space="preserve"> </w:t>
      </w:r>
      <w:r w:rsidRPr="00587EB4">
        <w:rPr>
          <w:sz w:val="24"/>
          <w:szCs w:val="24"/>
        </w:rPr>
        <w:t>quaisquer</w:t>
      </w:r>
      <w:r w:rsidRPr="00587EB4">
        <w:rPr>
          <w:spacing w:val="1"/>
          <w:sz w:val="24"/>
          <w:szCs w:val="24"/>
        </w:rPr>
        <w:t xml:space="preserve"> </w:t>
      </w:r>
      <w:r w:rsidRPr="00587EB4">
        <w:rPr>
          <w:sz w:val="24"/>
          <w:szCs w:val="24"/>
        </w:rPr>
        <w:t>outras</w:t>
      </w:r>
      <w:r w:rsidRPr="00587EB4">
        <w:rPr>
          <w:spacing w:val="1"/>
          <w:sz w:val="24"/>
          <w:szCs w:val="24"/>
        </w:rPr>
        <w:t xml:space="preserve"> </w:t>
      </w:r>
      <w:r w:rsidRPr="00587EB4">
        <w:rPr>
          <w:sz w:val="24"/>
          <w:szCs w:val="24"/>
        </w:rPr>
        <w:t>comunicações poderão ser comunicadas aos proponentes por qualquer meio de comunicação</w:t>
      </w:r>
      <w:r w:rsidRPr="00587EB4">
        <w:rPr>
          <w:spacing w:val="1"/>
          <w:sz w:val="24"/>
          <w:szCs w:val="24"/>
        </w:rPr>
        <w:t xml:space="preserve"> </w:t>
      </w:r>
      <w:r w:rsidRPr="00587EB4">
        <w:rPr>
          <w:sz w:val="24"/>
          <w:szCs w:val="24"/>
        </w:rPr>
        <w:t>que</w:t>
      </w:r>
      <w:r w:rsidRPr="00587EB4">
        <w:rPr>
          <w:spacing w:val="1"/>
          <w:sz w:val="24"/>
          <w:szCs w:val="24"/>
        </w:rPr>
        <w:t xml:space="preserve"> </w:t>
      </w:r>
      <w:r w:rsidRPr="00587EB4">
        <w:rPr>
          <w:sz w:val="24"/>
          <w:szCs w:val="24"/>
        </w:rPr>
        <w:t>comprove</w:t>
      </w:r>
      <w:r w:rsidRPr="00587EB4">
        <w:rPr>
          <w:spacing w:val="1"/>
          <w:sz w:val="24"/>
          <w:szCs w:val="24"/>
        </w:rPr>
        <w:t xml:space="preserve"> </w:t>
      </w:r>
      <w:r w:rsidRPr="00587EB4">
        <w:rPr>
          <w:sz w:val="24"/>
          <w:szCs w:val="24"/>
        </w:rPr>
        <w:t>o</w:t>
      </w:r>
      <w:r w:rsidRPr="00587EB4">
        <w:rPr>
          <w:spacing w:val="1"/>
          <w:sz w:val="24"/>
          <w:szCs w:val="24"/>
        </w:rPr>
        <w:t xml:space="preserve"> </w:t>
      </w:r>
      <w:r w:rsidRPr="00587EB4">
        <w:rPr>
          <w:sz w:val="24"/>
          <w:szCs w:val="24"/>
        </w:rPr>
        <w:t>recebimento</w:t>
      </w:r>
      <w:r w:rsidRPr="00587EB4">
        <w:rPr>
          <w:spacing w:val="1"/>
          <w:sz w:val="24"/>
          <w:szCs w:val="24"/>
        </w:rPr>
        <w:t xml:space="preserve"> </w:t>
      </w:r>
      <w:r w:rsidRPr="00587EB4">
        <w:rPr>
          <w:sz w:val="24"/>
          <w:szCs w:val="24"/>
        </w:rPr>
        <w:t>ou,</w:t>
      </w:r>
      <w:r w:rsidRPr="00587EB4">
        <w:rPr>
          <w:spacing w:val="1"/>
          <w:sz w:val="24"/>
          <w:szCs w:val="24"/>
        </w:rPr>
        <w:t xml:space="preserve"> </w:t>
      </w:r>
      <w:r w:rsidRPr="00587EB4">
        <w:rPr>
          <w:sz w:val="24"/>
          <w:szCs w:val="24"/>
        </w:rPr>
        <w:t>ainda,</w:t>
      </w:r>
      <w:r w:rsidRPr="00587EB4">
        <w:rPr>
          <w:spacing w:val="1"/>
          <w:sz w:val="24"/>
          <w:szCs w:val="24"/>
        </w:rPr>
        <w:t xml:space="preserve"> </w:t>
      </w:r>
      <w:r w:rsidRPr="00587EB4">
        <w:rPr>
          <w:sz w:val="24"/>
          <w:szCs w:val="24"/>
        </w:rPr>
        <w:t>dar-se-ão</w:t>
      </w:r>
      <w:r w:rsidRPr="00587EB4">
        <w:rPr>
          <w:spacing w:val="1"/>
          <w:sz w:val="24"/>
          <w:szCs w:val="24"/>
        </w:rPr>
        <w:t xml:space="preserve"> </w:t>
      </w:r>
      <w:r w:rsidRPr="00587EB4">
        <w:rPr>
          <w:sz w:val="24"/>
          <w:szCs w:val="24"/>
        </w:rPr>
        <w:t>por</w:t>
      </w:r>
      <w:r w:rsidRPr="00587EB4">
        <w:rPr>
          <w:spacing w:val="1"/>
          <w:sz w:val="24"/>
          <w:szCs w:val="24"/>
        </w:rPr>
        <w:t xml:space="preserve"> </w:t>
      </w:r>
      <w:r w:rsidRPr="00587EB4">
        <w:rPr>
          <w:sz w:val="24"/>
          <w:szCs w:val="24"/>
        </w:rPr>
        <w:t>meio</w:t>
      </w:r>
      <w:r w:rsidRPr="00587EB4">
        <w:rPr>
          <w:spacing w:val="1"/>
          <w:sz w:val="24"/>
          <w:szCs w:val="24"/>
        </w:rPr>
        <w:t xml:space="preserve"> </w:t>
      </w:r>
      <w:r w:rsidRPr="00587EB4">
        <w:rPr>
          <w:sz w:val="24"/>
          <w:szCs w:val="24"/>
        </w:rPr>
        <w:t>de</w:t>
      </w:r>
      <w:r w:rsidRPr="00587EB4">
        <w:rPr>
          <w:spacing w:val="1"/>
          <w:sz w:val="24"/>
          <w:szCs w:val="24"/>
        </w:rPr>
        <w:t xml:space="preserve"> </w:t>
      </w:r>
      <w:r w:rsidRPr="00587EB4">
        <w:rPr>
          <w:sz w:val="24"/>
          <w:szCs w:val="24"/>
        </w:rPr>
        <w:t>publicações</w:t>
      </w:r>
      <w:r w:rsidRPr="00587EB4">
        <w:rPr>
          <w:spacing w:val="1"/>
          <w:sz w:val="24"/>
          <w:szCs w:val="24"/>
        </w:rPr>
        <w:t xml:space="preserve"> </w:t>
      </w:r>
      <w:r w:rsidRPr="00587EB4">
        <w:rPr>
          <w:sz w:val="24"/>
          <w:szCs w:val="24"/>
        </w:rPr>
        <w:t>no</w:t>
      </w:r>
      <w:r w:rsidRPr="00587EB4">
        <w:rPr>
          <w:spacing w:val="1"/>
          <w:sz w:val="24"/>
          <w:szCs w:val="24"/>
        </w:rPr>
        <w:t xml:space="preserve"> </w:t>
      </w:r>
      <w:r w:rsidRPr="00587EB4">
        <w:rPr>
          <w:sz w:val="24"/>
          <w:szCs w:val="24"/>
        </w:rPr>
        <w:t>link</w:t>
      </w:r>
      <w:r w:rsidRPr="00587EB4">
        <w:rPr>
          <w:spacing w:val="1"/>
          <w:sz w:val="24"/>
          <w:szCs w:val="24"/>
        </w:rPr>
        <w:t xml:space="preserve"> </w:t>
      </w:r>
      <w:hyperlink r:id="rId48" w:history="1">
        <w:r w:rsidR="00E175C7" w:rsidRPr="00587EB4">
          <w:rPr>
            <w:rStyle w:val="Hyperlink"/>
            <w:color w:val="auto"/>
            <w:sz w:val="24"/>
            <w:szCs w:val="24"/>
          </w:rPr>
          <w:t>https://www.bomjardim.rj.gov.br</w:t>
        </w:r>
      </w:hyperlink>
      <w:r w:rsidR="00E175C7" w:rsidRPr="00587EB4">
        <w:rPr>
          <w:rStyle w:val="Hyperlink"/>
          <w:color w:val="auto"/>
          <w:sz w:val="24"/>
          <w:szCs w:val="24"/>
        </w:rPr>
        <w:t xml:space="preserve"> </w:t>
      </w:r>
      <w:r w:rsidRPr="00587EB4">
        <w:rPr>
          <w:sz w:val="24"/>
          <w:szCs w:val="24"/>
        </w:rPr>
        <w:t>e</w:t>
      </w:r>
      <w:r w:rsidRPr="00587EB4">
        <w:rPr>
          <w:spacing w:val="-3"/>
          <w:sz w:val="24"/>
          <w:szCs w:val="24"/>
        </w:rPr>
        <w:t xml:space="preserve"> </w:t>
      </w:r>
      <w:hyperlink r:id="rId49">
        <w:r w:rsidRPr="00587EB4">
          <w:rPr>
            <w:sz w:val="24"/>
            <w:szCs w:val="24"/>
            <w:u w:val="single"/>
          </w:rPr>
          <w:t>https://www.licitanet.com.br/</w:t>
        </w:r>
      </w:hyperlink>
      <w:r w:rsidR="00E175C7" w:rsidRPr="00587EB4">
        <w:rPr>
          <w:sz w:val="24"/>
          <w:szCs w:val="24"/>
          <w:u w:val="single"/>
        </w:rPr>
        <w:t>.</w:t>
      </w:r>
    </w:p>
    <w:p w14:paraId="009B5332" w14:textId="77777777" w:rsidR="001D59BF" w:rsidRPr="00587EB4" w:rsidRDefault="001D59BF" w:rsidP="00995598">
      <w:pPr>
        <w:widowControl w:val="0"/>
        <w:numPr>
          <w:ilvl w:val="1"/>
          <w:numId w:val="19"/>
        </w:numPr>
        <w:tabs>
          <w:tab w:val="left" w:pos="426"/>
          <w:tab w:val="left" w:pos="994"/>
        </w:tabs>
        <w:autoSpaceDE w:val="0"/>
        <w:autoSpaceDN w:val="0"/>
        <w:spacing w:before="120" w:after="120"/>
        <w:ind w:left="0" w:firstLine="0"/>
        <w:jc w:val="both"/>
        <w:rPr>
          <w:sz w:val="24"/>
          <w:szCs w:val="24"/>
        </w:rPr>
      </w:pPr>
      <w:r w:rsidRPr="00587EB4">
        <w:rPr>
          <w:sz w:val="24"/>
          <w:szCs w:val="24"/>
        </w:rPr>
        <w:t>A</w:t>
      </w:r>
      <w:r w:rsidRPr="00587EB4">
        <w:rPr>
          <w:spacing w:val="1"/>
          <w:sz w:val="24"/>
          <w:szCs w:val="24"/>
        </w:rPr>
        <w:t xml:space="preserve"> </w:t>
      </w:r>
      <w:r w:rsidRPr="00587EB4">
        <w:rPr>
          <w:sz w:val="24"/>
          <w:szCs w:val="24"/>
        </w:rPr>
        <w:t>pregoeira,</w:t>
      </w:r>
      <w:r w:rsidRPr="00587EB4">
        <w:rPr>
          <w:spacing w:val="1"/>
          <w:sz w:val="24"/>
          <w:szCs w:val="24"/>
        </w:rPr>
        <w:t xml:space="preserve"> </w:t>
      </w:r>
      <w:r w:rsidRPr="00587EB4">
        <w:rPr>
          <w:sz w:val="24"/>
          <w:szCs w:val="24"/>
        </w:rPr>
        <w:t>se</w:t>
      </w:r>
      <w:r w:rsidRPr="00587EB4">
        <w:rPr>
          <w:spacing w:val="1"/>
          <w:sz w:val="24"/>
          <w:szCs w:val="24"/>
        </w:rPr>
        <w:t xml:space="preserve"> </w:t>
      </w:r>
      <w:r w:rsidRPr="00587EB4">
        <w:rPr>
          <w:sz w:val="24"/>
          <w:szCs w:val="24"/>
        </w:rPr>
        <w:t>entender</w:t>
      </w:r>
      <w:r w:rsidRPr="00587EB4">
        <w:rPr>
          <w:spacing w:val="1"/>
          <w:sz w:val="24"/>
          <w:szCs w:val="24"/>
        </w:rPr>
        <w:t xml:space="preserve"> </w:t>
      </w:r>
      <w:r w:rsidRPr="00587EB4">
        <w:rPr>
          <w:sz w:val="24"/>
          <w:szCs w:val="24"/>
        </w:rPr>
        <w:t>conveniente</w:t>
      </w:r>
      <w:r w:rsidRPr="00587EB4">
        <w:rPr>
          <w:spacing w:val="1"/>
          <w:sz w:val="24"/>
          <w:szCs w:val="24"/>
        </w:rPr>
        <w:t xml:space="preserve"> </w:t>
      </w:r>
      <w:r w:rsidRPr="00587EB4">
        <w:rPr>
          <w:sz w:val="24"/>
          <w:szCs w:val="24"/>
        </w:rPr>
        <w:t>ou</w:t>
      </w:r>
      <w:r w:rsidRPr="00587EB4">
        <w:rPr>
          <w:spacing w:val="1"/>
          <w:sz w:val="24"/>
          <w:szCs w:val="24"/>
        </w:rPr>
        <w:t xml:space="preserve"> </w:t>
      </w:r>
      <w:r w:rsidRPr="00587EB4">
        <w:rPr>
          <w:sz w:val="24"/>
          <w:szCs w:val="24"/>
        </w:rPr>
        <w:t>necessário,</w:t>
      </w:r>
      <w:r w:rsidRPr="00587EB4">
        <w:rPr>
          <w:spacing w:val="1"/>
          <w:sz w:val="24"/>
          <w:szCs w:val="24"/>
        </w:rPr>
        <w:t xml:space="preserve"> </w:t>
      </w:r>
      <w:r w:rsidRPr="00587EB4">
        <w:rPr>
          <w:sz w:val="24"/>
          <w:szCs w:val="24"/>
        </w:rPr>
        <w:t>poderá</w:t>
      </w:r>
      <w:r w:rsidRPr="00587EB4">
        <w:rPr>
          <w:spacing w:val="1"/>
          <w:sz w:val="24"/>
          <w:szCs w:val="24"/>
        </w:rPr>
        <w:t xml:space="preserve"> </w:t>
      </w:r>
      <w:r w:rsidRPr="00587EB4">
        <w:rPr>
          <w:sz w:val="24"/>
          <w:szCs w:val="24"/>
        </w:rPr>
        <w:t>utilizar-se</w:t>
      </w:r>
      <w:r w:rsidRPr="00587EB4">
        <w:rPr>
          <w:spacing w:val="1"/>
          <w:sz w:val="24"/>
          <w:szCs w:val="24"/>
        </w:rPr>
        <w:t xml:space="preserve"> </w:t>
      </w:r>
      <w:r w:rsidRPr="00587EB4">
        <w:rPr>
          <w:sz w:val="24"/>
          <w:szCs w:val="24"/>
        </w:rPr>
        <w:t>de</w:t>
      </w:r>
      <w:r w:rsidRPr="00587EB4">
        <w:rPr>
          <w:spacing w:val="1"/>
          <w:sz w:val="24"/>
          <w:szCs w:val="24"/>
        </w:rPr>
        <w:t xml:space="preserve"> </w:t>
      </w:r>
      <w:r w:rsidRPr="00587EB4">
        <w:rPr>
          <w:sz w:val="24"/>
          <w:szCs w:val="24"/>
        </w:rPr>
        <w:t>assessoramento</w:t>
      </w:r>
      <w:r w:rsidRPr="00587EB4">
        <w:rPr>
          <w:spacing w:val="1"/>
          <w:sz w:val="24"/>
          <w:szCs w:val="24"/>
        </w:rPr>
        <w:t xml:space="preserve"> </w:t>
      </w:r>
      <w:r w:rsidRPr="00587EB4">
        <w:rPr>
          <w:sz w:val="24"/>
          <w:szCs w:val="24"/>
        </w:rPr>
        <w:t>técnico</w:t>
      </w:r>
      <w:r w:rsidRPr="00587EB4">
        <w:rPr>
          <w:spacing w:val="1"/>
          <w:sz w:val="24"/>
          <w:szCs w:val="24"/>
        </w:rPr>
        <w:t xml:space="preserve"> </w:t>
      </w:r>
      <w:r w:rsidRPr="00587EB4">
        <w:rPr>
          <w:sz w:val="24"/>
          <w:szCs w:val="24"/>
        </w:rPr>
        <w:t>e</w:t>
      </w:r>
      <w:r w:rsidRPr="00587EB4">
        <w:rPr>
          <w:spacing w:val="1"/>
          <w:sz w:val="24"/>
          <w:szCs w:val="24"/>
        </w:rPr>
        <w:t xml:space="preserve"> </w:t>
      </w:r>
      <w:r w:rsidRPr="00587EB4">
        <w:rPr>
          <w:sz w:val="24"/>
          <w:szCs w:val="24"/>
        </w:rPr>
        <w:t>específico</w:t>
      </w:r>
      <w:r w:rsidRPr="00587EB4">
        <w:rPr>
          <w:spacing w:val="1"/>
          <w:sz w:val="24"/>
          <w:szCs w:val="24"/>
        </w:rPr>
        <w:t xml:space="preserve"> </w:t>
      </w:r>
      <w:r w:rsidRPr="00587EB4">
        <w:rPr>
          <w:sz w:val="24"/>
          <w:szCs w:val="24"/>
        </w:rPr>
        <w:t>para</w:t>
      </w:r>
      <w:r w:rsidRPr="00587EB4">
        <w:rPr>
          <w:spacing w:val="1"/>
          <w:sz w:val="24"/>
          <w:szCs w:val="24"/>
        </w:rPr>
        <w:t xml:space="preserve"> </w:t>
      </w:r>
      <w:r w:rsidRPr="00587EB4">
        <w:rPr>
          <w:sz w:val="24"/>
          <w:szCs w:val="24"/>
        </w:rPr>
        <w:t>tomar</w:t>
      </w:r>
      <w:r w:rsidRPr="00587EB4">
        <w:rPr>
          <w:spacing w:val="1"/>
          <w:sz w:val="24"/>
          <w:szCs w:val="24"/>
        </w:rPr>
        <w:t xml:space="preserve"> </w:t>
      </w:r>
      <w:r w:rsidRPr="00587EB4">
        <w:rPr>
          <w:sz w:val="24"/>
          <w:szCs w:val="24"/>
        </w:rPr>
        <w:t>decisões</w:t>
      </w:r>
      <w:r w:rsidRPr="00587EB4">
        <w:rPr>
          <w:spacing w:val="1"/>
          <w:sz w:val="24"/>
          <w:szCs w:val="24"/>
        </w:rPr>
        <w:t xml:space="preserve"> </w:t>
      </w:r>
      <w:proofErr w:type="gramStart"/>
      <w:r w:rsidRPr="00587EB4">
        <w:rPr>
          <w:sz w:val="24"/>
          <w:szCs w:val="24"/>
        </w:rPr>
        <w:t>relativas</w:t>
      </w:r>
      <w:r w:rsidRPr="00587EB4">
        <w:rPr>
          <w:spacing w:val="1"/>
          <w:sz w:val="24"/>
          <w:szCs w:val="24"/>
        </w:rPr>
        <w:t xml:space="preserve"> </w:t>
      </w:r>
      <w:r w:rsidRPr="00587EB4">
        <w:rPr>
          <w:sz w:val="24"/>
          <w:szCs w:val="24"/>
        </w:rPr>
        <w:t>ao</w:t>
      </w:r>
      <w:r w:rsidRPr="00587EB4">
        <w:rPr>
          <w:spacing w:val="1"/>
          <w:sz w:val="24"/>
          <w:szCs w:val="24"/>
        </w:rPr>
        <w:t xml:space="preserve"> </w:t>
      </w:r>
      <w:r w:rsidRPr="00587EB4">
        <w:rPr>
          <w:sz w:val="24"/>
          <w:szCs w:val="24"/>
        </w:rPr>
        <w:t>presente</w:t>
      </w:r>
      <w:r w:rsidRPr="00587EB4">
        <w:rPr>
          <w:spacing w:val="1"/>
          <w:sz w:val="24"/>
          <w:szCs w:val="24"/>
        </w:rPr>
        <w:t xml:space="preserve"> </w:t>
      </w:r>
      <w:r w:rsidRPr="00587EB4">
        <w:rPr>
          <w:sz w:val="24"/>
          <w:szCs w:val="24"/>
        </w:rPr>
        <w:t>certame</w:t>
      </w:r>
      <w:r w:rsidRPr="00587EB4">
        <w:rPr>
          <w:spacing w:val="1"/>
          <w:sz w:val="24"/>
          <w:szCs w:val="24"/>
        </w:rPr>
        <w:t xml:space="preserve"> </w:t>
      </w:r>
      <w:r w:rsidRPr="00587EB4">
        <w:rPr>
          <w:sz w:val="24"/>
          <w:szCs w:val="24"/>
        </w:rPr>
        <w:t>licitatório</w:t>
      </w:r>
      <w:proofErr w:type="gramEnd"/>
      <w:r w:rsidRPr="00587EB4">
        <w:rPr>
          <w:sz w:val="24"/>
          <w:szCs w:val="24"/>
        </w:rPr>
        <w:t>,</w:t>
      </w:r>
      <w:r w:rsidRPr="00587EB4">
        <w:rPr>
          <w:spacing w:val="-1"/>
          <w:sz w:val="24"/>
          <w:szCs w:val="24"/>
        </w:rPr>
        <w:t xml:space="preserve"> </w:t>
      </w:r>
      <w:r w:rsidRPr="00587EB4">
        <w:rPr>
          <w:sz w:val="24"/>
          <w:szCs w:val="24"/>
        </w:rPr>
        <w:t>o</w:t>
      </w:r>
      <w:r w:rsidRPr="00587EB4">
        <w:rPr>
          <w:spacing w:val="-1"/>
          <w:sz w:val="24"/>
          <w:szCs w:val="24"/>
        </w:rPr>
        <w:t xml:space="preserve"> </w:t>
      </w:r>
      <w:r w:rsidRPr="00587EB4">
        <w:rPr>
          <w:sz w:val="24"/>
          <w:szCs w:val="24"/>
        </w:rPr>
        <w:t>qual</w:t>
      </w:r>
      <w:r w:rsidRPr="00587EB4">
        <w:rPr>
          <w:spacing w:val="-1"/>
          <w:sz w:val="24"/>
          <w:szCs w:val="24"/>
        </w:rPr>
        <w:t xml:space="preserve"> </w:t>
      </w:r>
      <w:r w:rsidRPr="00587EB4">
        <w:rPr>
          <w:sz w:val="24"/>
          <w:szCs w:val="24"/>
        </w:rPr>
        <w:t>se efetivará</w:t>
      </w:r>
      <w:r w:rsidRPr="00587EB4">
        <w:rPr>
          <w:spacing w:val="-3"/>
          <w:sz w:val="24"/>
          <w:szCs w:val="24"/>
        </w:rPr>
        <w:t xml:space="preserve"> </w:t>
      </w:r>
      <w:r w:rsidRPr="00587EB4">
        <w:rPr>
          <w:sz w:val="24"/>
          <w:szCs w:val="24"/>
        </w:rPr>
        <w:t>através</w:t>
      </w:r>
      <w:r w:rsidRPr="00587EB4">
        <w:rPr>
          <w:spacing w:val="-1"/>
          <w:sz w:val="24"/>
          <w:szCs w:val="24"/>
        </w:rPr>
        <w:t xml:space="preserve"> </w:t>
      </w:r>
      <w:r w:rsidRPr="00587EB4">
        <w:rPr>
          <w:sz w:val="24"/>
          <w:szCs w:val="24"/>
        </w:rPr>
        <w:t>de</w:t>
      </w:r>
      <w:r w:rsidRPr="00587EB4">
        <w:rPr>
          <w:spacing w:val="-1"/>
          <w:sz w:val="24"/>
          <w:szCs w:val="24"/>
        </w:rPr>
        <w:t xml:space="preserve"> </w:t>
      </w:r>
      <w:r w:rsidRPr="00587EB4">
        <w:rPr>
          <w:sz w:val="24"/>
          <w:szCs w:val="24"/>
        </w:rPr>
        <w:t>parecer</w:t>
      </w:r>
      <w:r w:rsidRPr="00587EB4">
        <w:rPr>
          <w:spacing w:val="-1"/>
          <w:sz w:val="24"/>
          <w:szCs w:val="24"/>
        </w:rPr>
        <w:t xml:space="preserve"> </w:t>
      </w:r>
      <w:r w:rsidRPr="00587EB4">
        <w:rPr>
          <w:sz w:val="24"/>
          <w:szCs w:val="24"/>
        </w:rPr>
        <w:t>formal</w:t>
      </w:r>
      <w:r w:rsidRPr="00587EB4">
        <w:rPr>
          <w:spacing w:val="-1"/>
          <w:sz w:val="24"/>
          <w:szCs w:val="24"/>
        </w:rPr>
        <w:t xml:space="preserve"> </w:t>
      </w:r>
      <w:r w:rsidRPr="00587EB4">
        <w:rPr>
          <w:sz w:val="24"/>
          <w:szCs w:val="24"/>
        </w:rPr>
        <w:t>que</w:t>
      </w:r>
      <w:r w:rsidRPr="00587EB4">
        <w:rPr>
          <w:spacing w:val="-1"/>
          <w:sz w:val="24"/>
          <w:szCs w:val="24"/>
        </w:rPr>
        <w:t xml:space="preserve"> </w:t>
      </w:r>
      <w:r w:rsidRPr="00587EB4">
        <w:rPr>
          <w:sz w:val="24"/>
          <w:szCs w:val="24"/>
        </w:rPr>
        <w:t>integrará</w:t>
      </w:r>
      <w:r w:rsidRPr="00587EB4">
        <w:rPr>
          <w:spacing w:val="-3"/>
          <w:sz w:val="24"/>
          <w:szCs w:val="24"/>
        </w:rPr>
        <w:t xml:space="preserve"> </w:t>
      </w:r>
      <w:r w:rsidRPr="00587EB4">
        <w:rPr>
          <w:sz w:val="24"/>
          <w:szCs w:val="24"/>
        </w:rPr>
        <w:t>o</w:t>
      </w:r>
      <w:r w:rsidRPr="00587EB4">
        <w:rPr>
          <w:spacing w:val="-1"/>
          <w:sz w:val="24"/>
          <w:szCs w:val="24"/>
        </w:rPr>
        <w:t xml:space="preserve"> </w:t>
      </w:r>
      <w:r w:rsidRPr="00587EB4">
        <w:rPr>
          <w:sz w:val="24"/>
          <w:szCs w:val="24"/>
        </w:rPr>
        <w:t>respectivo processo.</w:t>
      </w:r>
    </w:p>
    <w:p w14:paraId="61D36779" w14:textId="77777777" w:rsidR="001D59BF" w:rsidRPr="00587EB4" w:rsidRDefault="001D59BF" w:rsidP="00995598">
      <w:pPr>
        <w:widowControl w:val="0"/>
        <w:numPr>
          <w:ilvl w:val="1"/>
          <w:numId w:val="19"/>
        </w:numPr>
        <w:tabs>
          <w:tab w:val="left" w:pos="426"/>
          <w:tab w:val="left" w:pos="869"/>
        </w:tabs>
        <w:autoSpaceDE w:val="0"/>
        <w:autoSpaceDN w:val="0"/>
        <w:spacing w:before="120" w:after="120"/>
        <w:ind w:left="0" w:firstLine="0"/>
        <w:jc w:val="both"/>
        <w:rPr>
          <w:sz w:val="24"/>
          <w:szCs w:val="24"/>
        </w:rPr>
      </w:pPr>
      <w:r w:rsidRPr="00587EB4">
        <w:rPr>
          <w:sz w:val="24"/>
          <w:szCs w:val="24"/>
        </w:rPr>
        <w:t>As normas disciplinadoras deste pregão serão interpretadas em favor da ampliação da</w:t>
      </w:r>
      <w:r w:rsidRPr="00587EB4">
        <w:rPr>
          <w:spacing w:val="1"/>
          <w:sz w:val="24"/>
          <w:szCs w:val="24"/>
        </w:rPr>
        <w:t xml:space="preserve"> </w:t>
      </w:r>
      <w:r w:rsidRPr="00587EB4">
        <w:rPr>
          <w:sz w:val="24"/>
          <w:szCs w:val="24"/>
        </w:rPr>
        <w:t>disputa, observada a igualdade de oportunidades entre as proponentes, sem comprometimento</w:t>
      </w:r>
      <w:r w:rsidRPr="00587EB4">
        <w:rPr>
          <w:spacing w:val="1"/>
          <w:sz w:val="24"/>
          <w:szCs w:val="24"/>
        </w:rPr>
        <w:t xml:space="preserve"> </w:t>
      </w:r>
      <w:r w:rsidRPr="00587EB4">
        <w:rPr>
          <w:sz w:val="24"/>
          <w:szCs w:val="24"/>
        </w:rPr>
        <w:t>do interesse público, da finalidade e da segurança do procedimento e dos futuros ajustes dele</w:t>
      </w:r>
      <w:r w:rsidRPr="00587EB4">
        <w:rPr>
          <w:spacing w:val="1"/>
          <w:sz w:val="24"/>
          <w:szCs w:val="24"/>
        </w:rPr>
        <w:t xml:space="preserve"> </w:t>
      </w:r>
      <w:r w:rsidRPr="00587EB4">
        <w:rPr>
          <w:sz w:val="24"/>
          <w:szCs w:val="24"/>
        </w:rPr>
        <w:t>decorrentes.</w:t>
      </w:r>
    </w:p>
    <w:p w14:paraId="063583A6" w14:textId="089DCD24" w:rsidR="001D59BF" w:rsidRPr="00587EB4" w:rsidRDefault="001D59BF" w:rsidP="00995598">
      <w:pPr>
        <w:widowControl w:val="0"/>
        <w:numPr>
          <w:ilvl w:val="1"/>
          <w:numId w:val="19"/>
        </w:numPr>
        <w:tabs>
          <w:tab w:val="left" w:pos="426"/>
          <w:tab w:val="left" w:pos="847"/>
        </w:tabs>
        <w:autoSpaceDE w:val="0"/>
        <w:autoSpaceDN w:val="0"/>
        <w:spacing w:before="120" w:after="120"/>
        <w:ind w:left="0" w:firstLine="0"/>
        <w:jc w:val="both"/>
        <w:rPr>
          <w:sz w:val="24"/>
          <w:szCs w:val="24"/>
        </w:rPr>
      </w:pPr>
      <w:r w:rsidRPr="00587EB4">
        <w:rPr>
          <w:sz w:val="24"/>
          <w:szCs w:val="24"/>
        </w:rPr>
        <w:t>Muito embora os documentos estejam apresentados de forma individualizada, todos eles</w:t>
      </w:r>
      <w:r w:rsidRPr="00587EB4">
        <w:rPr>
          <w:spacing w:val="-57"/>
          <w:sz w:val="24"/>
          <w:szCs w:val="24"/>
        </w:rPr>
        <w:t xml:space="preserve"> </w:t>
      </w:r>
      <w:r w:rsidRPr="00587EB4">
        <w:rPr>
          <w:sz w:val="24"/>
          <w:szCs w:val="24"/>
        </w:rPr>
        <w:t xml:space="preserve">se completam, sendo que cada proponente </w:t>
      </w:r>
      <w:proofErr w:type="gramStart"/>
      <w:r w:rsidRPr="00587EB4">
        <w:rPr>
          <w:sz w:val="24"/>
          <w:szCs w:val="24"/>
        </w:rPr>
        <w:t>deverá,</w:t>
      </w:r>
      <w:proofErr w:type="gramEnd"/>
      <w:r w:rsidRPr="00587EB4">
        <w:rPr>
          <w:sz w:val="24"/>
          <w:szCs w:val="24"/>
        </w:rPr>
        <w:t xml:space="preserve"> para a apresentação de PROPOSTA DE</w:t>
      </w:r>
      <w:r w:rsidRPr="00587EB4">
        <w:rPr>
          <w:spacing w:val="1"/>
          <w:sz w:val="24"/>
          <w:szCs w:val="24"/>
        </w:rPr>
        <w:t xml:space="preserve"> </w:t>
      </w:r>
      <w:r w:rsidRPr="00587EB4">
        <w:rPr>
          <w:sz w:val="24"/>
          <w:szCs w:val="24"/>
        </w:rPr>
        <w:t>PREÇOS e DOCUMENTOS DE HABILITAÇÃO, bem como eventuais outros documentos,</w:t>
      </w:r>
      <w:r w:rsidRPr="00587EB4">
        <w:rPr>
          <w:spacing w:val="1"/>
          <w:sz w:val="24"/>
          <w:szCs w:val="24"/>
        </w:rPr>
        <w:t xml:space="preserve"> </w:t>
      </w:r>
      <w:r w:rsidRPr="00587EB4">
        <w:rPr>
          <w:sz w:val="24"/>
          <w:szCs w:val="24"/>
        </w:rPr>
        <w:t>ao se valer do edital e anexos, inteirar-se de sua composição, tomando conhecimento, assim,</w:t>
      </w:r>
      <w:r w:rsidRPr="00587EB4">
        <w:rPr>
          <w:spacing w:val="1"/>
          <w:sz w:val="24"/>
          <w:szCs w:val="24"/>
        </w:rPr>
        <w:t xml:space="preserve"> </w:t>
      </w:r>
      <w:r w:rsidRPr="00587EB4">
        <w:rPr>
          <w:sz w:val="24"/>
          <w:szCs w:val="24"/>
        </w:rPr>
        <w:t>das condições administrativas e técnicas que nortearão o desenvolvimento do certame e a</w:t>
      </w:r>
      <w:r w:rsidRPr="00587EB4">
        <w:rPr>
          <w:spacing w:val="1"/>
          <w:sz w:val="24"/>
          <w:szCs w:val="24"/>
        </w:rPr>
        <w:t xml:space="preserve"> </w:t>
      </w:r>
      <w:r w:rsidRPr="00587EB4">
        <w:rPr>
          <w:sz w:val="24"/>
          <w:szCs w:val="24"/>
        </w:rPr>
        <w:t>formalização da contratação, de sorte que todos os aspectos mencionados em cada documento</w:t>
      </w:r>
      <w:r w:rsidRPr="00587EB4">
        <w:rPr>
          <w:spacing w:val="1"/>
          <w:sz w:val="24"/>
          <w:szCs w:val="24"/>
        </w:rPr>
        <w:t xml:space="preserve"> </w:t>
      </w:r>
      <w:r w:rsidRPr="00587EB4">
        <w:rPr>
          <w:sz w:val="24"/>
          <w:szCs w:val="24"/>
        </w:rPr>
        <w:t>deverão</w:t>
      </w:r>
      <w:r w:rsidRPr="00587EB4">
        <w:rPr>
          <w:spacing w:val="-1"/>
          <w:sz w:val="24"/>
          <w:szCs w:val="24"/>
        </w:rPr>
        <w:t xml:space="preserve"> </w:t>
      </w:r>
      <w:r w:rsidRPr="00587EB4">
        <w:rPr>
          <w:sz w:val="24"/>
          <w:szCs w:val="24"/>
        </w:rPr>
        <w:t>ser observados,</w:t>
      </w:r>
      <w:r w:rsidRPr="00587EB4">
        <w:rPr>
          <w:spacing w:val="2"/>
          <w:sz w:val="24"/>
          <w:szCs w:val="24"/>
        </w:rPr>
        <w:t xml:space="preserve"> </w:t>
      </w:r>
      <w:r w:rsidRPr="00587EB4">
        <w:rPr>
          <w:sz w:val="24"/>
          <w:szCs w:val="24"/>
        </w:rPr>
        <w:t>ainda que</w:t>
      </w:r>
      <w:r w:rsidRPr="00587EB4">
        <w:rPr>
          <w:spacing w:val="-2"/>
          <w:sz w:val="24"/>
          <w:szCs w:val="24"/>
        </w:rPr>
        <w:t xml:space="preserve"> </w:t>
      </w:r>
      <w:r w:rsidRPr="00587EB4">
        <w:rPr>
          <w:sz w:val="24"/>
          <w:szCs w:val="24"/>
        </w:rPr>
        <w:t>não</w:t>
      </w:r>
      <w:r w:rsidRPr="00587EB4">
        <w:rPr>
          <w:spacing w:val="2"/>
          <w:sz w:val="24"/>
          <w:szCs w:val="24"/>
        </w:rPr>
        <w:t xml:space="preserve"> </w:t>
      </w:r>
      <w:r w:rsidRPr="00587EB4">
        <w:rPr>
          <w:sz w:val="24"/>
          <w:szCs w:val="24"/>
        </w:rPr>
        <w:t>repetidos em</w:t>
      </w:r>
      <w:r w:rsidRPr="00587EB4">
        <w:rPr>
          <w:spacing w:val="-1"/>
          <w:sz w:val="24"/>
          <w:szCs w:val="24"/>
        </w:rPr>
        <w:t xml:space="preserve"> </w:t>
      </w:r>
      <w:r w:rsidRPr="00587EB4">
        <w:rPr>
          <w:sz w:val="24"/>
          <w:szCs w:val="24"/>
        </w:rPr>
        <w:t>outros.</w:t>
      </w:r>
    </w:p>
    <w:p w14:paraId="4E082B74" w14:textId="6437099C" w:rsidR="001D59BF" w:rsidRPr="00587EB4" w:rsidRDefault="001D59BF" w:rsidP="00995598">
      <w:pPr>
        <w:widowControl w:val="0"/>
        <w:numPr>
          <w:ilvl w:val="1"/>
          <w:numId w:val="19"/>
        </w:numPr>
        <w:tabs>
          <w:tab w:val="left" w:pos="426"/>
          <w:tab w:val="left" w:pos="871"/>
        </w:tabs>
        <w:autoSpaceDE w:val="0"/>
        <w:autoSpaceDN w:val="0"/>
        <w:spacing w:before="120" w:after="120"/>
        <w:ind w:left="0" w:firstLine="0"/>
        <w:jc w:val="both"/>
        <w:rPr>
          <w:sz w:val="24"/>
          <w:szCs w:val="24"/>
        </w:rPr>
      </w:pPr>
      <w:r w:rsidRPr="00587EB4">
        <w:rPr>
          <w:sz w:val="24"/>
          <w:szCs w:val="24"/>
        </w:rPr>
        <w:t xml:space="preserve">A pregoeira, conforme o caso poderá, no interesse </w:t>
      </w:r>
      <w:r w:rsidR="000066AE" w:rsidRPr="00587EB4">
        <w:rPr>
          <w:sz w:val="24"/>
          <w:szCs w:val="24"/>
        </w:rPr>
        <w:t>da Administração Pública</w:t>
      </w:r>
      <w:r w:rsidRPr="00587EB4">
        <w:rPr>
          <w:sz w:val="24"/>
          <w:szCs w:val="24"/>
        </w:rPr>
        <w:t>, relevar</w:t>
      </w:r>
      <w:r w:rsidRPr="00587EB4">
        <w:rPr>
          <w:spacing w:val="1"/>
          <w:sz w:val="24"/>
          <w:szCs w:val="24"/>
        </w:rPr>
        <w:t xml:space="preserve"> </w:t>
      </w:r>
      <w:r w:rsidRPr="00587EB4">
        <w:rPr>
          <w:sz w:val="24"/>
          <w:szCs w:val="24"/>
        </w:rPr>
        <w:t>aspectos puramente formais nas propostas e nos documentos de habilitação apresentados pelas</w:t>
      </w:r>
      <w:r w:rsidRPr="00587EB4">
        <w:rPr>
          <w:spacing w:val="-57"/>
          <w:sz w:val="24"/>
          <w:szCs w:val="24"/>
        </w:rPr>
        <w:t xml:space="preserve"> </w:t>
      </w:r>
      <w:r w:rsidRPr="00587EB4">
        <w:rPr>
          <w:sz w:val="24"/>
          <w:szCs w:val="24"/>
        </w:rPr>
        <w:t>licitantes,</w:t>
      </w:r>
      <w:r w:rsidRPr="00587EB4">
        <w:rPr>
          <w:spacing w:val="-1"/>
          <w:sz w:val="24"/>
          <w:szCs w:val="24"/>
        </w:rPr>
        <w:t xml:space="preserve"> </w:t>
      </w:r>
      <w:r w:rsidRPr="00587EB4">
        <w:rPr>
          <w:sz w:val="24"/>
          <w:szCs w:val="24"/>
        </w:rPr>
        <w:t>desde que</w:t>
      </w:r>
      <w:r w:rsidRPr="00587EB4">
        <w:rPr>
          <w:spacing w:val="-2"/>
          <w:sz w:val="24"/>
          <w:szCs w:val="24"/>
        </w:rPr>
        <w:t xml:space="preserve"> </w:t>
      </w:r>
      <w:r w:rsidRPr="00587EB4">
        <w:rPr>
          <w:sz w:val="24"/>
          <w:szCs w:val="24"/>
        </w:rPr>
        <w:t>não</w:t>
      </w:r>
      <w:r w:rsidRPr="00587EB4">
        <w:rPr>
          <w:spacing w:val="2"/>
          <w:sz w:val="24"/>
          <w:szCs w:val="24"/>
        </w:rPr>
        <w:t xml:space="preserve"> </w:t>
      </w:r>
      <w:r w:rsidRPr="00587EB4">
        <w:rPr>
          <w:sz w:val="24"/>
          <w:szCs w:val="24"/>
        </w:rPr>
        <w:t>comprometa</w:t>
      </w:r>
      <w:r w:rsidRPr="00587EB4">
        <w:rPr>
          <w:spacing w:val="-1"/>
          <w:sz w:val="24"/>
          <w:szCs w:val="24"/>
        </w:rPr>
        <w:t xml:space="preserve"> </w:t>
      </w:r>
      <w:r w:rsidRPr="00587EB4">
        <w:rPr>
          <w:sz w:val="24"/>
          <w:szCs w:val="24"/>
        </w:rPr>
        <w:t>a</w:t>
      </w:r>
      <w:r w:rsidRPr="00587EB4">
        <w:rPr>
          <w:spacing w:val="-2"/>
          <w:sz w:val="24"/>
          <w:szCs w:val="24"/>
        </w:rPr>
        <w:t xml:space="preserve"> </w:t>
      </w:r>
      <w:r w:rsidRPr="00587EB4">
        <w:rPr>
          <w:sz w:val="24"/>
          <w:szCs w:val="24"/>
        </w:rPr>
        <w:t>lisura</w:t>
      </w:r>
      <w:r w:rsidRPr="00587EB4">
        <w:rPr>
          <w:spacing w:val="-1"/>
          <w:sz w:val="24"/>
          <w:szCs w:val="24"/>
        </w:rPr>
        <w:t xml:space="preserve"> </w:t>
      </w:r>
      <w:r w:rsidRPr="00587EB4">
        <w:rPr>
          <w:sz w:val="24"/>
          <w:szCs w:val="24"/>
        </w:rPr>
        <w:t>e</w:t>
      </w:r>
      <w:r w:rsidRPr="00587EB4">
        <w:rPr>
          <w:spacing w:val="-1"/>
          <w:sz w:val="24"/>
          <w:szCs w:val="24"/>
        </w:rPr>
        <w:t xml:space="preserve"> </w:t>
      </w:r>
      <w:r w:rsidRPr="00587EB4">
        <w:rPr>
          <w:sz w:val="24"/>
          <w:szCs w:val="24"/>
        </w:rPr>
        <w:t>o</w:t>
      </w:r>
      <w:r w:rsidRPr="00587EB4">
        <w:rPr>
          <w:spacing w:val="1"/>
          <w:sz w:val="24"/>
          <w:szCs w:val="24"/>
        </w:rPr>
        <w:t xml:space="preserve"> </w:t>
      </w:r>
      <w:r w:rsidRPr="00587EB4">
        <w:rPr>
          <w:sz w:val="24"/>
          <w:szCs w:val="24"/>
        </w:rPr>
        <w:t>caráter competitivo</w:t>
      </w:r>
      <w:r w:rsidRPr="00587EB4">
        <w:rPr>
          <w:spacing w:val="-1"/>
          <w:sz w:val="24"/>
          <w:szCs w:val="24"/>
        </w:rPr>
        <w:t xml:space="preserve"> </w:t>
      </w:r>
      <w:r w:rsidRPr="00587EB4">
        <w:rPr>
          <w:sz w:val="24"/>
          <w:szCs w:val="24"/>
        </w:rPr>
        <w:t>desta licitação.</w:t>
      </w:r>
    </w:p>
    <w:p w14:paraId="2A77EB2A" w14:textId="77777777" w:rsidR="001D59BF" w:rsidRPr="00587EB4" w:rsidRDefault="001D59BF" w:rsidP="00995598">
      <w:pPr>
        <w:widowControl w:val="0"/>
        <w:numPr>
          <w:ilvl w:val="1"/>
          <w:numId w:val="19"/>
        </w:numPr>
        <w:tabs>
          <w:tab w:val="left" w:pos="426"/>
          <w:tab w:val="left" w:pos="850"/>
        </w:tabs>
        <w:autoSpaceDE w:val="0"/>
        <w:autoSpaceDN w:val="0"/>
        <w:spacing w:before="120" w:after="120"/>
        <w:ind w:left="0" w:firstLine="0"/>
        <w:jc w:val="both"/>
        <w:outlineLvl w:val="0"/>
        <w:rPr>
          <w:b/>
          <w:bCs/>
          <w:sz w:val="24"/>
          <w:szCs w:val="24"/>
        </w:rPr>
      </w:pPr>
      <w:r w:rsidRPr="00587EB4">
        <w:rPr>
          <w:b/>
          <w:bCs/>
          <w:sz w:val="24"/>
          <w:szCs w:val="24"/>
        </w:rPr>
        <w:t>Reserva-se à pregoeira o direito de solicitar, em qualquer época ou oportunidade,</w:t>
      </w:r>
      <w:r w:rsidRPr="00587EB4">
        <w:rPr>
          <w:b/>
          <w:bCs/>
          <w:spacing w:val="1"/>
          <w:sz w:val="24"/>
          <w:szCs w:val="24"/>
        </w:rPr>
        <w:t xml:space="preserve"> </w:t>
      </w:r>
      <w:r w:rsidRPr="00587EB4">
        <w:rPr>
          <w:b/>
          <w:bCs/>
          <w:sz w:val="24"/>
          <w:szCs w:val="24"/>
        </w:rPr>
        <w:t>informações</w:t>
      </w:r>
      <w:r w:rsidRPr="00587EB4">
        <w:rPr>
          <w:b/>
          <w:bCs/>
          <w:spacing w:val="1"/>
          <w:sz w:val="24"/>
          <w:szCs w:val="24"/>
        </w:rPr>
        <w:t xml:space="preserve"> </w:t>
      </w:r>
      <w:r w:rsidRPr="00587EB4">
        <w:rPr>
          <w:b/>
          <w:bCs/>
          <w:sz w:val="24"/>
          <w:szCs w:val="24"/>
        </w:rPr>
        <w:t>complementares.</w:t>
      </w:r>
    </w:p>
    <w:p w14:paraId="7E492354" w14:textId="77777777" w:rsidR="001D59BF" w:rsidRPr="00587EB4" w:rsidRDefault="001D59BF" w:rsidP="00995598">
      <w:pPr>
        <w:widowControl w:val="0"/>
        <w:numPr>
          <w:ilvl w:val="1"/>
          <w:numId w:val="19"/>
        </w:numPr>
        <w:tabs>
          <w:tab w:val="left" w:pos="426"/>
          <w:tab w:val="left" w:pos="977"/>
        </w:tabs>
        <w:autoSpaceDE w:val="0"/>
        <w:autoSpaceDN w:val="0"/>
        <w:spacing w:before="120" w:after="120"/>
        <w:ind w:left="0" w:firstLine="0"/>
        <w:jc w:val="both"/>
        <w:rPr>
          <w:sz w:val="24"/>
          <w:szCs w:val="24"/>
        </w:rPr>
      </w:pPr>
      <w:r w:rsidRPr="00587EB4">
        <w:rPr>
          <w:sz w:val="24"/>
          <w:szCs w:val="24"/>
        </w:rPr>
        <w:t>No caso de alteração deste Edital no curso do prazo estabelecido para recebimento de</w:t>
      </w:r>
      <w:r w:rsidRPr="00587EB4">
        <w:rPr>
          <w:spacing w:val="1"/>
          <w:sz w:val="24"/>
          <w:szCs w:val="24"/>
        </w:rPr>
        <w:t xml:space="preserve"> </w:t>
      </w:r>
      <w:r w:rsidRPr="00587EB4">
        <w:rPr>
          <w:sz w:val="24"/>
          <w:szCs w:val="24"/>
        </w:rPr>
        <w:t xml:space="preserve">propostas </w:t>
      </w:r>
      <w:r w:rsidRPr="00587EB4">
        <w:rPr>
          <w:sz w:val="24"/>
          <w:szCs w:val="24"/>
        </w:rPr>
        <w:lastRenderedPageBreak/>
        <w:t>de preços e documentos de habilitação, este prazo será reaberto, exceto quando,</w:t>
      </w:r>
      <w:r w:rsidRPr="00587EB4">
        <w:rPr>
          <w:spacing w:val="1"/>
          <w:sz w:val="24"/>
          <w:szCs w:val="24"/>
        </w:rPr>
        <w:t xml:space="preserve"> </w:t>
      </w:r>
      <w:r w:rsidRPr="00587EB4">
        <w:rPr>
          <w:sz w:val="24"/>
          <w:szCs w:val="24"/>
        </w:rPr>
        <w:t>inquestionavelmente,</w:t>
      </w:r>
      <w:r w:rsidRPr="00587EB4">
        <w:rPr>
          <w:spacing w:val="-1"/>
          <w:sz w:val="24"/>
          <w:szCs w:val="24"/>
        </w:rPr>
        <w:t xml:space="preserve"> </w:t>
      </w:r>
      <w:r w:rsidRPr="00587EB4">
        <w:rPr>
          <w:sz w:val="24"/>
          <w:szCs w:val="24"/>
        </w:rPr>
        <w:t>a</w:t>
      </w:r>
      <w:r w:rsidRPr="00587EB4">
        <w:rPr>
          <w:spacing w:val="-2"/>
          <w:sz w:val="24"/>
          <w:szCs w:val="24"/>
        </w:rPr>
        <w:t xml:space="preserve"> </w:t>
      </w:r>
      <w:r w:rsidRPr="00587EB4">
        <w:rPr>
          <w:sz w:val="24"/>
          <w:szCs w:val="24"/>
        </w:rPr>
        <w:t>alteração não afetar a</w:t>
      </w:r>
      <w:r w:rsidRPr="00587EB4">
        <w:rPr>
          <w:spacing w:val="-3"/>
          <w:sz w:val="24"/>
          <w:szCs w:val="24"/>
        </w:rPr>
        <w:t xml:space="preserve"> </w:t>
      </w:r>
      <w:r w:rsidRPr="00587EB4">
        <w:rPr>
          <w:sz w:val="24"/>
          <w:szCs w:val="24"/>
        </w:rPr>
        <w:t>formulação das propostas.</w:t>
      </w:r>
    </w:p>
    <w:p w14:paraId="01DECA53" w14:textId="01983B86" w:rsidR="001D59BF" w:rsidRPr="00587EB4" w:rsidRDefault="001D59BF" w:rsidP="00995598">
      <w:pPr>
        <w:widowControl w:val="0"/>
        <w:numPr>
          <w:ilvl w:val="1"/>
          <w:numId w:val="19"/>
        </w:numPr>
        <w:tabs>
          <w:tab w:val="left" w:pos="426"/>
          <w:tab w:val="left" w:pos="1046"/>
        </w:tabs>
        <w:autoSpaceDE w:val="0"/>
        <w:autoSpaceDN w:val="0"/>
        <w:spacing w:before="120" w:after="120"/>
        <w:ind w:left="0" w:firstLine="0"/>
        <w:jc w:val="both"/>
        <w:rPr>
          <w:sz w:val="24"/>
          <w:szCs w:val="24"/>
        </w:rPr>
      </w:pPr>
      <w:r w:rsidRPr="00587EB4">
        <w:rPr>
          <w:sz w:val="24"/>
          <w:szCs w:val="24"/>
        </w:rPr>
        <w:t>Os</w:t>
      </w:r>
      <w:r w:rsidRPr="00587EB4">
        <w:rPr>
          <w:spacing w:val="1"/>
          <w:sz w:val="24"/>
          <w:szCs w:val="24"/>
        </w:rPr>
        <w:t xml:space="preserve"> </w:t>
      </w:r>
      <w:r w:rsidRPr="00587EB4">
        <w:rPr>
          <w:sz w:val="24"/>
          <w:szCs w:val="24"/>
        </w:rPr>
        <w:t>casos</w:t>
      </w:r>
      <w:r w:rsidRPr="00587EB4">
        <w:rPr>
          <w:spacing w:val="1"/>
          <w:sz w:val="24"/>
          <w:szCs w:val="24"/>
        </w:rPr>
        <w:t xml:space="preserve"> </w:t>
      </w:r>
      <w:r w:rsidRPr="00587EB4">
        <w:rPr>
          <w:sz w:val="24"/>
          <w:szCs w:val="24"/>
        </w:rPr>
        <w:t>omissos</w:t>
      </w:r>
      <w:r w:rsidRPr="00587EB4">
        <w:rPr>
          <w:spacing w:val="1"/>
          <w:sz w:val="24"/>
          <w:szCs w:val="24"/>
        </w:rPr>
        <w:t xml:space="preserve"> </w:t>
      </w:r>
      <w:r w:rsidRPr="00587EB4">
        <w:rPr>
          <w:sz w:val="24"/>
          <w:szCs w:val="24"/>
        </w:rPr>
        <w:t>serão</w:t>
      </w:r>
      <w:r w:rsidRPr="00587EB4">
        <w:rPr>
          <w:spacing w:val="1"/>
          <w:sz w:val="24"/>
          <w:szCs w:val="24"/>
        </w:rPr>
        <w:t xml:space="preserve"> </w:t>
      </w:r>
      <w:r w:rsidRPr="00587EB4">
        <w:rPr>
          <w:sz w:val="24"/>
          <w:szCs w:val="24"/>
        </w:rPr>
        <w:t>solucionados</w:t>
      </w:r>
      <w:r w:rsidRPr="00587EB4">
        <w:rPr>
          <w:spacing w:val="1"/>
          <w:sz w:val="24"/>
          <w:szCs w:val="24"/>
        </w:rPr>
        <w:t xml:space="preserve"> </w:t>
      </w:r>
      <w:r w:rsidRPr="00587EB4">
        <w:rPr>
          <w:sz w:val="24"/>
          <w:szCs w:val="24"/>
        </w:rPr>
        <w:t>diretamente</w:t>
      </w:r>
      <w:r w:rsidRPr="00587EB4">
        <w:rPr>
          <w:spacing w:val="1"/>
          <w:sz w:val="24"/>
          <w:szCs w:val="24"/>
        </w:rPr>
        <w:t xml:space="preserve"> </w:t>
      </w:r>
      <w:r w:rsidRPr="00587EB4">
        <w:rPr>
          <w:sz w:val="24"/>
          <w:szCs w:val="24"/>
        </w:rPr>
        <w:t>pelo</w:t>
      </w:r>
      <w:r w:rsidRPr="00587EB4">
        <w:rPr>
          <w:spacing w:val="1"/>
          <w:sz w:val="24"/>
          <w:szCs w:val="24"/>
        </w:rPr>
        <w:t xml:space="preserve"> </w:t>
      </w:r>
      <w:r w:rsidRPr="00587EB4">
        <w:rPr>
          <w:sz w:val="24"/>
          <w:szCs w:val="24"/>
        </w:rPr>
        <w:t>pregoeiro</w:t>
      </w:r>
      <w:r w:rsidRPr="00587EB4">
        <w:rPr>
          <w:spacing w:val="1"/>
          <w:sz w:val="24"/>
          <w:szCs w:val="24"/>
        </w:rPr>
        <w:t xml:space="preserve"> </w:t>
      </w:r>
      <w:r w:rsidRPr="00587EB4">
        <w:rPr>
          <w:sz w:val="24"/>
          <w:szCs w:val="24"/>
        </w:rPr>
        <w:t>ou</w:t>
      </w:r>
      <w:r w:rsidRPr="00587EB4">
        <w:rPr>
          <w:spacing w:val="1"/>
          <w:sz w:val="24"/>
          <w:szCs w:val="24"/>
        </w:rPr>
        <w:t xml:space="preserve"> </w:t>
      </w:r>
      <w:r w:rsidRPr="00587EB4">
        <w:rPr>
          <w:sz w:val="24"/>
          <w:szCs w:val="24"/>
        </w:rPr>
        <w:t>autoridade</w:t>
      </w:r>
      <w:r w:rsidRPr="00587EB4">
        <w:rPr>
          <w:spacing w:val="1"/>
          <w:sz w:val="24"/>
          <w:szCs w:val="24"/>
        </w:rPr>
        <w:t xml:space="preserve"> </w:t>
      </w:r>
      <w:r w:rsidRPr="00587EB4">
        <w:rPr>
          <w:sz w:val="24"/>
          <w:szCs w:val="24"/>
        </w:rPr>
        <w:t>competente, observados os preceitos de direito público e as disposições da Lei n° 14.133/2021</w:t>
      </w:r>
      <w:r w:rsidRPr="00587EB4">
        <w:rPr>
          <w:spacing w:val="-57"/>
          <w:sz w:val="24"/>
          <w:szCs w:val="24"/>
        </w:rPr>
        <w:t xml:space="preserve"> </w:t>
      </w:r>
      <w:r w:rsidRPr="00587EB4">
        <w:rPr>
          <w:sz w:val="24"/>
          <w:szCs w:val="24"/>
        </w:rPr>
        <w:t>e</w:t>
      </w:r>
      <w:r w:rsidRPr="00587EB4">
        <w:rPr>
          <w:spacing w:val="-2"/>
          <w:sz w:val="24"/>
          <w:szCs w:val="24"/>
        </w:rPr>
        <w:t xml:space="preserve"> </w:t>
      </w:r>
      <w:r w:rsidRPr="00587EB4">
        <w:rPr>
          <w:sz w:val="24"/>
          <w:szCs w:val="24"/>
        </w:rPr>
        <w:t>demais legislação aplicáveis.</w:t>
      </w:r>
    </w:p>
    <w:p w14:paraId="5B04772A" w14:textId="77777777" w:rsidR="001D59BF" w:rsidRPr="00587EB4" w:rsidRDefault="001D59BF" w:rsidP="00995598">
      <w:pPr>
        <w:widowControl w:val="0"/>
        <w:numPr>
          <w:ilvl w:val="1"/>
          <w:numId w:val="19"/>
        </w:numPr>
        <w:tabs>
          <w:tab w:val="left" w:pos="426"/>
          <w:tab w:val="left" w:pos="1054"/>
        </w:tabs>
        <w:autoSpaceDE w:val="0"/>
        <w:autoSpaceDN w:val="0"/>
        <w:spacing w:before="120" w:after="120"/>
        <w:ind w:left="0" w:firstLine="0"/>
        <w:jc w:val="both"/>
        <w:rPr>
          <w:sz w:val="24"/>
          <w:szCs w:val="24"/>
        </w:rPr>
      </w:pPr>
      <w:r w:rsidRPr="00587EB4">
        <w:rPr>
          <w:sz w:val="24"/>
          <w:szCs w:val="24"/>
        </w:rPr>
        <w:t>Para</w:t>
      </w:r>
      <w:r w:rsidRPr="00587EB4">
        <w:rPr>
          <w:spacing w:val="1"/>
          <w:sz w:val="24"/>
          <w:szCs w:val="24"/>
        </w:rPr>
        <w:t xml:space="preserve"> </w:t>
      </w:r>
      <w:r w:rsidRPr="00587EB4">
        <w:rPr>
          <w:sz w:val="24"/>
          <w:szCs w:val="24"/>
        </w:rPr>
        <w:t>dirimir,</w:t>
      </w:r>
      <w:r w:rsidRPr="00587EB4">
        <w:rPr>
          <w:spacing w:val="1"/>
          <w:sz w:val="24"/>
          <w:szCs w:val="24"/>
        </w:rPr>
        <w:t xml:space="preserve"> </w:t>
      </w:r>
      <w:r w:rsidRPr="00587EB4">
        <w:rPr>
          <w:sz w:val="24"/>
          <w:szCs w:val="24"/>
        </w:rPr>
        <w:t>na</w:t>
      </w:r>
      <w:r w:rsidRPr="00587EB4">
        <w:rPr>
          <w:spacing w:val="1"/>
          <w:sz w:val="24"/>
          <w:szCs w:val="24"/>
        </w:rPr>
        <w:t xml:space="preserve"> </w:t>
      </w:r>
      <w:r w:rsidRPr="00587EB4">
        <w:rPr>
          <w:sz w:val="24"/>
          <w:szCs w:val="24"/>
        </w:rPr>
        <w:t>esfera</w:t>
      </w:r>
      <w:r w:rsidRPr="00587EB4">
        <w:rPr>
          <w:spacing w:val="1"/>
          <w:sz w:val="24"/>
          <w:szCs w:val="24"/>
        </w:rPr>
        <w:t xml:space="preserve"> </w:t>
      </w:r>
      <w:r w:rsidRPr="00587EB4">
        <w:rPr>
          <w:sz w:val="24"/>
          <w:szCs w:val="24"/>
        </w:rPr>
        <w:t>judicial,</w:t>
      </w:r>
      <w:r w:rsidRPr="00587EB4">
        <w:rPr>
          <w:spacing w:val="1"/>
          <w:sz w:val="24"/>
          <w:szCs w:val="24"/>
        </w:rPr>
        <w:t xml:space="preserve"> </w:t>
      </w:r>
      <w:r w:rsidRPr="00587EB4">
        <w:rPr>
          <w:sz w:val="24"/>
          <w:szCs w:val="24"/>
        </w:rPr>
        <w:t>as</w:t>
      </w:r>
      <w:r w:rsidRPr="00587EB4">
        <w:rPr>
          <w:spacing w:val="1"/>
          <w:sz w:val="24"/>
          <w:szCs w:val="24"/>
        </w:rPr>
        <w:t xml:space="preserve"> </w:t>
      </w:r>
      <w:r w:rsidRPr="00587EB4">
        <w:rPr>
          <w:sz w:val="24"/>
          <w:szCs w:val="24"/>
        </w:rPr>
        <w:t>questões</w:t>
      </w:r>
      <w:r w:rsidRPr="00587EB4">
        <w:rPr>
          <w:spacing w:val="1"/>
          <w:sz w:val="24"/>
          <w:szCs w:val="24"/>
        </w:rPr>
        <w:t xml:space="preserve"> </w:t>
      </w:r>
      <w:r w:rsidRPr="00587EB4">
        <w:rPr>
          <w:sz w:val="24"/>
          <w:szCs w:val="24"/>
        </w:rPr>
        <w:t>oriundas</w:t>
      </w:r>
      <w:r w:rsidRPr="00587EB4">
        <w:rPr>
          <w:spacing w:val="1"/>
          <w:sz w:val="24"/>
          <w:szCs w:val="24"/>
        </w:rPr>
        <w:t xml:space="preserve"> </w:t>
      </w:r>
      <w:r w:rsidRPr="00587EB4">
        <w:rPr>
          <w:sz w:val="24"/>
          <w:szCs w:val="24"/>
        </w:rPr>
        <w:t>do</w:t>
      </w:r>
      <w:r w:rsidRPr="00587EB4">
        <w:rPr>
          <w:spacing w:val="1"/>
          <w:sz w:val="24"/>
          <w:szCs w:val="24"/>
        </w:rPr>
        <w:t xml:space="preserve"> </w:t>
      </w:r>
      <w:r w:rsidRPr="00587EB4">
        <w:rPr>
          <w:sz w:val="24"/>
          <w:szCs w:val="24"/>
        </w:rPr>
        <w:t>presente</w:t>
      </w:r>
      <w:r w:rsidRPr="00587EB4">
        <w:rPr>
          <w:spacing w:val="1"/>
          <w:sz w:val="24"/>
          <w:szCs w:val="24"/>
        </w:rPr>
        <w:t xml:space="preserve"> </w:t>
      </w:r>
      <w:r w:rsidRPr="00587EB4">
        <w:rPr>
          <w:sz w:val="24"/>
          <w:szCs w:val="24"/>
        </w:rPr>
        <w:t>Edital,</w:t>
      </w:r>
      <w:r w:rsidRPr="00587EB4">
        <w:rPr>
          <w:spacing w:val="1"/>
          <w:sz w:val="24"/>
          <w:szCs w:val="24"/>
        </w:rPr>
        <w:t xml:space="preserve"> </w:t>
      </w:r>
      <w:r w:rsidRPr="00587EB4">
        <w:rPr>
          <w:sz w:val="24"/>
          <w:szCs w:val="24"/>
        </w:rPr>
        <w:t>será</w:t>
      </w:r>
      <w:r w:rsidRPr="00587EB4">
        <w:rPr>
          <w:spacing w:val="1"/>
          <w:sz w:val="24"/>
          <w:szCs w:val="24"/>
        </w:rPr>
        <w:t xml:space="preserve"> </w:t>
      </w:r>
      <w:r w:rsidRPr="00587EB4">
        <w:rPr>
          <w:sz w:val="24"/>
          <w:szCs w:val="24"/>
        </w:rPr>
        <w:t>competente</w:t>
      </w:r>
      <w:r w:rsidRPr="00587EB4">
        <w:rPr>
          <w:spacing w:val="-1"/>
          <w:sz w:val="24"/>
          <w:szCs w:val="24"/>
        </w:rPr>
        <w:t xml:space="preserve"> </w:t>
      </w:r>
      <w:r w:rsidRPr="00587EB4">
        <w:rPr>
          <w:sz w:val="24"/>
          <w:szCs w:val="24"/>
        </w:rPr>
        <w:t>o juízo da</w:t>
      </w:r>
      <w:r w:rsidRPr="00587EB4">
        <w:rPr>
          <w:spacing w:val="-1"/>
          <w:sz w:val="24"/>
          <w:szCs w:val="24"/>
        </w:rPr>
        <w:t xml:space="preserve"> </w:t>
      </w:r>
      <w:r w:rsidRPr="00587EB4">
        <w:rPr>
          <w:sz w:val="24"/>
          <w:szCs w:val="24"/>
        </w:rPr>
        <w:t>Comarca</w:t>
      </w:r>
      <w:r w:rsidRPr="00587EB4">
        <w:rPr>
          <w:spacing w:val="-1"/>
          <w:sz w:val="24"/>
          <w:szCs w:val="24"/>
        </w:rPr>
        <w:t xml:space="preserve"> </w:t>
      </w:r>
      <w:r w:rsidRPr="00587EB4">
        <w:rPr>
          <w:sz w:val="24"/>
          <w:szCs w:val="24"/>
        </w:rPr>
        <w:t>de</w:t>
      </w:r>
      <w:r w:rsidRPr="00587EB4">
        <w:rPr>
          <w:spacing w:val="-1"/>
          <w:sz w:val="24"/>
          <w:szCs w:val="24"/>
        </w:rPr>
        <w:t xml:space="preserve"> Bom Jardim/RJ</w:t>
      </w:r>
      <w:r w:rsidRPr="00587EB4">
        <w:rPr>
          <w:sz w:val="24"/>
          <w:szCs w:val="24"/>
        </w:rPr>
        <w:t>.</w:t>
      </w:r>
    </w:p>
    <w:p w14:paraId="58129763" w14:textId="4B494934" w:rsidR="001D59BF" w:rsidRPr="00587EB4" w:rsidRDefault="001D59BF" w:rsidP="00995598">
      <w:pPr>
        <w:widowControl w:val="0"/>
        <w:numPr>
          <w:ilvl w:val="1"/>
          <w:numId w:val="19"/>
        </w:numPr>
        <w:tabs>
          <w:tab w:val="left" w:pos="426"/>
          <w:tab w:val="left" w:pos="1030"/>
          <w:tab w:val="left" w:pos="1739"/>
          <w:tab w:val="left" w:pos="3221"/>
          <w:tab w:val="left" w:pos="4795"/>
          <w:tab w:val="left" w:pos="5945"/>
          <w:tab w:val="left" w:pos="7133"/>
        </w:tabs>
        <w:autoSpaceDE w:val="0"/>
        <w:autoSpaceDN w:val="0"/>
        <w:spacing w:before="120" w:after="120"/>
        <w:ind w:left="0" w:firstLine="0"/>
        <w:jc w:val="both"/>
        <w:rPr>
          <w:sz w:val="24"/>
          <w:szCs w:val="24"/>
        </w:rPr>
      </w:pPr>
      <w:r w:rsidRPr="00587EB4">
        <w:rPr>
          <w:sz w:val="24"/>
          <w:szCs w:val="24"/>
        </w:rPr>
        <w:t>È</w:t>
      </w:r>
      <w:r w:rsidRPr="00587EB4">
        <w:rPr>
          <w:spacing w:val="1"/>
          <w:sz w:val="24"/>
          <w:szCs w:val="24"/>
        </w:rPr>
        <w:t xml:space="preserve"> </w:t>
      </w:r>
      <w:r w:rsidRPr="00587EB4">
        <w:rPr>
          <w:sz w:val="24"/>
          <w:szCs w:val="24"/>
        </w:rPr>
        <w:t>responsabilidade</w:t>
      </w:r>
      <w:r w:rsidRPr="00587EB4">
        <w:rPr>
          <w:spacing w:val="1"/>
          <w:sz w:val="24"/>
          <w:szCs w:val="24"/>
        </w:rPr>
        <w:t xml:space="preserve"> </w:t>
      </w:r>
      <w:r w:rsidRPr="00587EB4">
        <w:rPr>
          <w:sz w:val="24"/>
          <w:szCs w:val="24"/>
        </w:rPr>
        <w:t>do</w:t>
      </w:r>
      <w:r w:rsidRPr="00587EB4">
        <w:rPr>
          <w:spacing w:val="1"/>
          <w:sz w:val="24"/>
          <w:szCs w:val="24"/>
        </w:rPr>
        <w:t xml:space="preserve"> </w:t>
      </w:r>
      <w:r w:rsidRPr="00587EB4">
        <w:rPr>
          <w:sz w:val="24"/>
          <w:szCs w:val="24"/>
        </w:rPr>
        <w:t>Licitante,</w:t>
      </w:r>
      <w:r w:rsidRPr="00587EB4">
        <w:rPr>
          <w:spacing w:val="1"/>
          <w:sz w:val="24"/>
          <w:szCs w:val="24"/>
        </w:rPr>
        <w:t xml:space="preserve"> </w:t>
      </w:r>
      <w:r w:rsidRPr="00587EB4">
        <w:rPr>
          <w:sz w:val="24"/>
          <w:szCs w:val="24"/>
        </w:rPr>
        <w:t>o</w:t>
      </w:r>
      <w:r w:rsidRPr="00587EB4">
        <w:rPr>
          <w:spacing w:val="1"/>
          <w:sz w:val="24"/>
          <w:szCs w:val="24"/>
        </w:rPr>
        <w:t xml:space="preserve"> </w:t>
      </w:r>
      <w:r w:rsidRPr="00587EB4">
        <w:rPr>
          <w:sz w:val="24"/>
          <w:szCs w:val="24"/>
        </w:rPr>
        <w:t>acompanhamento</w:t>
      </w:r>
      <w:r w:rsidRPr="00587EB4">
        <w:rPr>
          <w:spacing w:val="1"/>
          <w:sz w:val="24"/>
          <w:szCs w:val="24"/>
        </w:rPr>
        <w:t xml:space="preserve"> </w:t>
      </w:r>
      <w:r w:rsidRPr="00587EB4">
        <w:rPr>
          <w:sz w:val="24"/>
          <w:szCs w:val="24"/>
        </w:rPr>
        <w:t>de</w:t>
      </w:r>
      <w:r w:rsidRPr="00587EB4">
        <w:rPr>
          <w:spacing w:val="1"/>
          <w:sz w:val="24"/>
          <w:szCs w:val="24"/>
        </w:rPr>
        <w:t xml:space="preserve"> </w:t>
      </w:r>
      <w:r w:rsidRPr="00587EB4">
        <w:rPr>
          <w:sz w:val="24"/>
          <w:szCs w:val="24"/>
        </w:rPr>
        <w:t>todos</w:t>
      </w:r>
      <w:r w:rsidRPr="00587EB4">
        <w:rPr>
          <w:spacing w:val="1"/>
          <w:sz w:val="24"/>
          <w:szCs w:val="24"/>
        </w:rPr>
        <w:t xml:space="preserve"> </w:t>
      </w:r>
      <w:r w:rsidRPr="00587EB4">
        <w:rPr>
          <w:sz w:val="24"/>
          <w:szCs w:val="24"/>
        </w:rPr>
        <w:t>os</w:t>
      </w:r>
      <w:r w:rsidRPr="00587EB4">
        <w:rPr>
          <w:spacing w:val="1"/>
          <w:sz w:val="24"/>
          <w:szCs w:val="24"/>
        </w:rPr>
        <w:t xml:space="preserve"> </w:t>
      </w:r>
      <w:r w:rsidRPr="00587EB4">
        <w:rPr>
          <w:sz w:val="24"/>
          <w:szCs w:val="24"/>
        </w:rPr>
        <w:t>andamentos</w:t>
      </w:r>
      <w:r w:rsidRPr="00587EB4">
        <w:rPr>
          <w:spacing w:val="1"/>
          <w:sz w:val="24"/>
          <w:szCs w:val="24"/>
        </w:rPr>
        <w:t xml:space="preserve"> </w:t>
      </w:r>
      <w:r w:rsidRPr="00587EB4">
        <w:rPr>
          <w:sz w:val="24"/>
          <w:szCs w:val="24"/>
        </w:rPr>
        <w:t>do</w:t>
      </w:r>
      <w:r w:rsidRPr="00587EB4">
        <w:rPr>
          <w:spacing w:val="1"/>
          <w:sz w:val="24"/>
          <w:szCs w:val="24"/>
        </w:rPr>
        <w:t xml:space="preserve"> </w:t>
      </w:r>
      <w:r w:rsidRPr="00587EB4">
        <w:rPr>
          <w:sz w:val="24"/>
          <w:szCs w:val="24"/>
        </w:rPr>
        <w:t>presente</w:t>
      </w:r>
      <w:r w:rsidRPr="00587EB4">
        <w:rPr>
          <w:sz w:val="24"/>
          <w:szCs w:val="24"/>
        </w:rPr>
        <w:tab/>
        <w:t>processo</w:t>
      </w:r>
      <w:r w:rsidRPr="00587EB4">
        <w:rPr>
          <w:sz w:val="24"/>
          <w:szCs w:val="24"/>
        </w:rPr>
        <w:tab/>
        <w:t>licitatório</w:t>
      </w:r>
      <w:r w:rsidRPr="00587EB4">
        <w:rPr>
          <w:sz w:val="24"/>
          <w:szCs w:val="24"/>
        </w:rPr>
        <w:tab/>
        <w:t>pelos</w:t>
      </w:r>
      <w:r w:rsidRPr="00587EB4">
        <w:rPr>
          <w:sz w:val="24"/>
          <w:szCs w:val="24"/>
        </w:rPr>
        <w:tab/>
        <w:t>links</w:t>
      </w:r>
      <w:r w:rsidRPr="00587EB4">
        <w:rPr>
          <w:b/>
          <w:sz w:val="24"/>
          <w:szCs w:val="24"/>
        </w:rPr>
        <w:t>:</w:t>
      </w:r>
      <w:r w:rsidRPr="00587EB4">
        <w:rPr>
          <w:spacing w:val="-1"/>
          <w:sz w:val="24"/>
          <w:szCs w:val="24"/>
        </w:rPr>
        <w:t xml:space="preserve"> </w:t>
      </w:r>
      <w:hyperlink r:id="rId50" w:history="1">
        <w:r w:rsidR="008029BE" w:rsidRPr="00587EB4">
          <w:rPr>
            <w:rStyle w:val="Hyperlink"/>
            <w:color w:val="auto"/>
            <w:sz w:val="24"/>
            <w:szCs w:val="24"/>
          </w:rPr>
          <w:t>https://www.bomjardim.rj.gov.br</w:t>
        </w:r>
      </w:hyperlink>
      <w:r w:rsidR="00792133" w:rsidRPr="00587EB4">
        <w:rPr>
          <w:sz w:val="24"/>
          <w:szCs w:val="24"/>
        </w:rPr>
        <w:t xml:space="preserve"> e </w:t>
      </w:r>
      <w:proofErr w:type="gramStart"/>
      <w:r w:rsidRPr="00587EB4">
        <w:rPr>
          <w:sz w:val="24"/>
          <w:szCs w:val="24"/>
          <w:u w:val="single"/>
        </w:rPr>
        <w:t>https</w:t>
      </w:r>
      <w:proofErr w:type="gramEnd"/>
      <w:r w:rsidRPr="00587EB4">
        <w:rPr>
          <w:sz w:val="24"/>
          <w:szCs w:val="24"/>
          <w:u w:val="single"/>
        </w:rPr>
        <w:t>://www.licitanet.com.br/.</w:t>
      </w:r>
    </w:p>
    <w:p w14:paraId="0CAC44FE" w14:textId="77777777" w:rsidR="00E73130" w:rsidRPr="00587EB4" w:rsidRDefault="00E73130" w:rsidP="00995598">
      <w:pPr>
        <w:pStyle w:val="Nivel2"/>
        <w:numPr>
          <w:ilvl w:val="1"/>
          <w:numId w:val="19"/>
        </w:numPr>
        <w:tabs>
          <w:tab w:val="left" w:pos="426"/>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Não havendo expediente ou ocorrendo qualquer fato superveniente que impeça a realização do certame na data marcada, a sessão será automaticamente transferida para o primeiro dia útil subsequente, no mesmo horário anteriormente estabelecido, desde que não haja comunicação em contrário, pelo Pregoeiro.</w:t>
      </w:r>
    </w:p>
    <w:p w14:paraId="47DF743A" w14:textId="77777777" w:rsidR="00E73130" w:rsidRPr="00587EB4" w:rsidRDefault="00E73130" w:rsidP="00995598">
      <w:pPr>
        <w:pStyle w:val="Nivel2"/>
        <w:numPr>
          <w:ilvl w:val="1"/>
          <w:numId w:val="19"/>
        </w:numPr>
        <w:tabs>
          <w:tab w:val="left" w:pos="426"/>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Todas as referências de tempo no Edital, no aviso e durante a sessão pública observarão o horário de Brasília - DF.</w:t>
      </w:r>
    </w:p>
    <w:p w14:paraId="627AB880" w14:textId="654D890D" w:rsidR="00E73130" w:rsidRPr="00587EB4" w:rsidRDefault="00E73130" w:rsidP="00995598">
      <w:pPr>
        <w:pStyle w:val="Nivel2"/>
        <w:numPr>
          <w:ilvl w:val="1"/>
          <w:numId w:val="19"/>
        </w:numPr>
        <w:tabs>
          <w:tab w:val="left" w:pos="426"/>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A homologação do resultad</w:t>
      </w:r>
      <w:r w:rsidR="0072104C" w:rsidRPr="00587EB4">
        <w:rPr>
          <w:rFonts w:ascii="Times New Roman" w:hAnsi="Times New Roman" w:cs="Times New Roman"/>
          <w:color w:val="auto"/>
          <w:sz w:val="24"/>
          <w:szCs w:val="24"/>
        </w:rPr>
        <w:t>o</w:t>
      </w:r>
      <w:r w:rsidRPr="00587EB4">
        <w:rPr>
          <w:rFonts w:ascii="Times New Roman" w:hAnsi="Times New Roman" w:cs="Times New Roman"/>
          <w:color w:val="auto"/>
          <w:sz w:val="24"/>
          <w:szCs w:val="24"/>
        </w:rPr>
        <w:t xml:space="preserve"> desta licitação não implicará direito à contratação.</w:t>
      </w:r>
    </w:p>
    <w:p w14:paraId="1904E1C4" w14:textId="77777777" w:rsidR="00E73130" w:rsidRPr="00587EB4" w:rsidRDefault="00E73130" w:rsidP="00995598">
      <w:pPr>
        <w:pStyle w:val="Nivel2"/>
        <w:numPr>
          <w:ilvl w:val="1"/>
          <w:numId w:val="19"/>
        </w:numPr>
        <w:tabs>
          <w:tab w:val="left" w:pos="426"/>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As normas disciplinadoras da licitação serão sempre interpretadas em favor da ampliação da disputa entre os interessados, desde que não comprometam o interesse da Administração, o princípio da isonomia, a finalidade e a segurança da contratação. </w:t>
      </w:r>
    </w:p>
    <w:p w14:paraId="6B55D8D1" w14:textId="77777777" w:rsidR="00E73130" w:rsidRPr="00587EB4" w:rsidRDefault="00E73130" w:rsidP="00995598">
      <w:pPr>
        <w:pStyle w:val="Nivel2"/>
        <w:numPr>
          <w:ilvl w:val="1"/>
          <w:numId w:val="19"/>
        </w:numPr>
        <w:tabs>
          <w:tab w:val="left" w:pos="426"/>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Os licitantes assumem todos os custos de preparação e apresentação de suas propostas e a Administração não será, em nenhum caso, responsável por esses custos, independentemente da condução ou do resultado do processo licitatório.</w:t>
      </w:r>
    </w:p>
    <w:p w14:paraId="576BC81B" w14:textId="77777777" w:rsidR="00E73130" w:rsidRPr="00587EB4" w:rsidRDefault="00E73130" w:rsidP="00995598">
      <w:pPr>
        <w:pStyle w:val="Nivel2"/>
        <w:numPr>
          <w:ilvl w:val="1"/>
          <w:numId w:val="19"/>
        </w:numPr>
        <w:tabs>
          <w:tab w:val="left" w:pos="426"/>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Na contagem dos prazos estabelecidos neste Edital e seus Anexos, excluir-se-á o dia do início e incluir-se-á o do vencimento. Só se iniciam e vencem os prazos em dias de expediente na Administração.</w:t>
      </w:r>
    </w:p>
    <w:p w14:paraId="5CE88927" w14:textId="77777777" w:rsidR="00E73130" w:rsidRPr="00587EB4" w:rsidRDefault="00E73130" w:rsidP="00995598">
      <w:pPr>
        <w:pStyle w:val="Nivel2"/>
        <w:numPr>
          <w:ilvl w:val="1"/>
          <w:numId w:val="19"/>
        </w:numPr>
        <w:tabs>
          <w:tab w:val="left" w:pos="426"/>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O desatendimento de exigências formais não essenciais não importará o afastamento do licitante, desde que seja possível o aproveitamento do ato, </w:t>
      </w:r>
      <w:proofErr w:type="gramStart"/>
      <w:r w:rsidRPr="00587EB4">
        <w:rPr>
          <w:rFonts w:ascii="Times New Roman" w:hAnsi="Times New Roman" w:cs="Times New Roman"/>
          <w:color w:val="auto"/>
          <w:sz w:val="24"/>
          <w:szCs w:val="24"/>
        </w:rPr>
        <w:t>observados</w:t>
      </w:r>
      <w:proofErr w:type="gramEnd"/>
      <w:r w:rsidRPr="00587EB4">
        <w:rPr>
          <w:rFonts w:ascii="Times New Roman" w:hAnsi="Times New Roman" w:cs="Times New Roman"/>
          <w:color w:val="auto"/>
          <w:sz w:val="24"/>
          <w:szCs w:val="24"/>
        </w:rPr>
        <w:t xml:space="preserve"> os princípios da isonomia e do interesse público.</w:t>
      </w:r>
    </w:p>
    <w:p w14:paraId="5FE272BC" w14:textId="77777777" w:rsidR="00E73130" w:rsidRPr="00587EB4" w:rsidRDefault="00E73130" w:rsidP="00995598">
      <w:pPr>
        <w:pStyle w:val="Nivel2"/>
        <w:numPr>
          <w:ilvl w:val="1"/>
          <w:numId w:val="19"/>
        </w:numPr>
        <w:tabs>
          <w:tab w:val="left" w:pos="426"/>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Em caso de divergência entre disposições deste Edital e de seus anexos ou demais peças que compõem o processo, prevalecerá as deste Edital.</w:t>
      </w:r>
    </w:p>
    <w:p w14:paraId="18AE1D17" w14:textId="5B5CFB92" w:rsidR="006C27F2" w:rsidRPr="00587EB4" w:rsidRDefault="00A31F08" w:rsidP="009505C1">
      <w:pPr>
        <w:widowControl w:val="0"/>
        <w:tabs>
          <w:tab w:val="left" w:pos="284"/>
        </w:tabs>
        <w:autoSpaceDE w:val="0"/>
        <w:autoSpaceDN w:val="0"/>
        <w:spacing w:before="120" w:after="120"/>
        <w:jc w:val="both"/>
        <w:rPr>
          <w:sz w:val="24"/>
          <w:szCs w:val="24"/>
        </w:rPr>
      </w:pPr>
      <w:r w:rsidRPr="00587EB4">
        <w:rPr>
          <w:sz w:val="24"/>
          <w:szCs w:val="24"/>
        </w:rPr>
        <w:t>2</w:t>
      </w:r>
      <w:r w:rsidR="00A94DAF" w:rsidRPr="00587EB4">
        <w:rPr>
          <w:sz w:val="24"/>
          <w:szCs w:val="24"/>
        </w:rPr>
        <w:t>4</w:t>
      </w:r>
      <w:r w:rsidRPr="00587EB4">
        <w:rPr>
          <w:sz w:val="24"/>
          <w:szCs w:val="24"/>
        </w:rPr>
        <w:t>.4</w:t>
      </w:r>
      <w:r w:rsidR="00E41070" w:rsidRPr="00587EB4">
        <w:rPr>
          <w:sz w:val="24"/>
          <w:szCs w:val="24"/>
        </w:rPr>
        <w:t xml:space="preserve"> –</w:t>
      </w:r>
      <w:r w:rsidRPr="00587EB4">
        <w:rPr>
          <w:sz w:val="24"/>
          <w:szCs w:val="24"/>
        </w:rPr>
        <w:t xml:space="preserve"> </w:t>
      </w:r>
      <w:r w:rsidR="00E73130" w:rsidRPr="00587EB4">
        <w:rPr>
          <w:sz w:val="24"/>
          <w:szCs w:val="24"/>
        </w:rPr>
        <w:t xml:space="preserve">O Edital e seus anexos estão disponíveis, na íntegra, no Portal Nacional de Contratações Públicas (PNCP) e endereço eletrônico </w:t>
      </w:r>
      <w:hyperlink r:id="rId51" w:history="1">
        <w:r w:rsidR="006C27F2" w:rsidRPr="00587EB4">
          <w:rPr>
            <w:rStyle w:val="Hyperlink"/>
            <w:color w:val="auto"/>
            <w:sz w:val="24"/>
            <w:szCs w:val="24"/>
          </w:rPr>
          <w:t>https://www.bomjardim.rj.gov.br</w:t>
        </w:r>
      </w:hyperlink>
      <w:r w:rsidR="006C27F2" w:rsidRPr="00587EB4">
        <w:rPr>
          <w:rStyle w:val="Hyperlink"/>
          <w:color w:val="auto"/>
          <w:sz w:val="24"/>
          <w:szCs w:val="24"/>
        </w:rPr>
        <w:t xml:space="preserve"> e </w:t>
      </w:r>
      <w:hyperlink r:id="rId52">
        <w:r w:rsidR="006C27F2" w:rsidRPr="00587EB4">
          <w:rPr>
            <w:sz w:val="24"/>
            <w:szCs w:val="24"/>
            <w:u w:val="single" w:color="0000FF"/>
          </w:rPr>
          <w:t>https://www.licitanet.com.br/</w:t>
        </w:r>
      </w:hyperlink>
      <w:proofErr w:type="gramStart"/>
      <w:r w:rsidR="006C27F2" w:rsidRPr="00587EB4">
        <w:rPr>
          <w:sz w:val="24"/>
          <w:szCs w:val="24"/>
        </w:rPr>
        <w:t>)</w:t>
      </w:r>
      <w:proofErr w:type="gramEnd"/>
    </w:p>
    <w:p w14:paraId="5C46A0E8" w14:textId="46A6982A" w:rsidR="003E7125" w:rsidRPr="00587EB4" w:rsidRDefault="000E59EE" w:rsidP="009505C1">
      <w:pPr>
        <w:tabs>
          <w:tab w:val="left" w:pos="0"/>
          <w:tab w:val="left" w:pos="142"/>
        </w:tabs>
        <w:spacing w:before="120" w:after="120"/>
        <w:jc w:val="both"/>
        <w:rPr>
          <w:b/>
          <w:sz w:val="24"/>
          <w:szCs w:val="24"/>
        </w:rPr>
      </w:pPr>
      <w:r w:rsidRPr="00587EB4">
        <w:rPr>
          <w:b/>
          <w:sz w:val="24"/>
          <w:szCs w:val="24"/>
        </w:rPr>
        <w:t>2</w:t>
      </w:r>
      <w:r w:rsidR="00A94DAF" w:rsidRPr="00587EB4">
        <w:rPr>
          <w:b/>
          <w:sz w:val="24"/>
          <w:szCs w:val="24"/>
        </w:rPr>
        <w:t>5</w:t>
      </w:r>
      <w:r w:rsidRPr="00587EB4">
        <w:rPr>
          <w:b/>
          <w:sz w:val="24"/>
          <w:szCs w:val="24"/>
        </w:rPr>
        <w:t xml:space="preserve"> – </w:t>
      </w:r>
      <w:r w:rsidR="002A4089" w:rsidRPr="00587EB4">
        <w:rPr>
          <w:b/>
          <w:sz w:val="24"/>
          <w:szCs w:val="24"/>
        </w:rPr>
        <w:t>ANEXOS DO EDITAL:</w:t>
      </w:r>
    </w:p>
    <w:p w14:paraId="1C97CC5C" w14:textId="2A7977DF" w:rsidR="003E7125" w:rsidRPr="00587EB4" w:rsidRDefault="00E8425B" w:rsidP="009505C1">
      <w:pPr>
        <w:pStyle w:val="PargrafodaLista"/>
        <w:tabs>
          <w:tab w:val="left" w:pos="284"/>
          <w:tab w:val="left" w:pos="426"/>
          <w:tab w:val="left" w:pos="567"/>
        </w:tabs>
        <w:spacing w:before="120" w:after="120"/>
        <w:ind w:left="0"/>
        <w:jc w:val="both"/>
        <w:rPr>
          <w:color w:val="auto"/>
        </w:rPr>
      </w:pPr>
      <w:proofErr w:type="gramStart"/>
      <w:r w:rsidRPr="00587EB4">
        <w:rPr>
          <w:color w:val="auto"/>
        </w:rPr>
        <w:t>2</w:t>
      </w:r>
      <w:r w:rsidR="00A94DAF" w:rsidRPr="00587EB4">
        <w:rPr>
          <w:color w:val="auto"/>
        </w:rPr>
        <w:t>5</w:t>
      </w:r>
      <w:r w:rsidRPr="00587EB4">
        <w:rPr>
          <w:color w:val="auto"/>
        </w:rPr>
        <w:t xml:space="preserve">.1- </w:t>
      </w:r>
      <w:r w:rsidR="00792133" w:rsidRPr="00587EB4">
        <w:rPr>
          <w:color w:val="auto"/>
        </w:rPr>
        <w:t xml:space="preserve">ANEXO I </w:t>
      </w:r>
      <w:r w:rsidR="003E7125" w:rsidRPr="00587EB4">
        <w:rPr>
          <w:color w:val="auto"/>
        </w:rPr>
        <w:t>–Termo</w:t>
      </w:r>
      <w:proofErr w:type="gramEnd"/>
      <w:r w:rsidR="003E7125" w:rsidRPr="00587EB4">
        <w:rPr>
          <w:color w:val="auto"/>
        </w:rPr>
        <w:t xml:space="preserve"> de Refe</w:t>
      </w:r>
      <w:r w:rsidR="002A4089" w:rsidRPr="00587EB4">
        <w:rPr>
          <w:color w:val="auto"/>
        </w:rPr>
        <w:t>rência</w:t>
      </w:r>
    </w:p>
    <w:p w14:paraId="6076E737" w14:textId="2767B89A" w:rsidR="00792133" w:rsidRPr="00587EB4" w:rsidRDefault="009765FE" w:rsidP="009505C1">
      <w:pPr>
        <w:tabs>
          <w:tab w:val="left" w:pos="284"/>
          <w:tab w:val="left" w:pos="426"/>
          <w:tab w:val="left" w:pos="567"/>
        </w:tabs>
        <w:spacing w:before="120" w:after="120"/>
        <w:jc w:val="both"/>
        <w:rPr>
          <w:sz w:val="24"/>
          <w:szCs w:val="24"/>
        </w:rPr>
      </w:pPr>
      <w:proofErr w:type="gramStart"/>
      <w:r w:rsidRPr="00587EB4">
        <w:rPr>
          <w:sz w:val="24"/>
          <w:szCs w:val="24"/>
        </w:rPr>
        <w:t>2</w:t>
      </w:r>
      <w:r w:rsidR="00A94DAF" w:rsidRPr="00587EB4">
        <w:rPr>
          <w:sz w:val="24"/>
          <w:szCs w:val="24"/>
        </w:rPr>
        <w:t>5</w:t>
      </w:r>
      <w:r w:rsidR="00B96382" w:rsidRPr="00587EB4">
        <w:rPr>
          <w:sz w:val="24"/>
          <w:szCs w:val="24"/>
        </w:rPr>
        <w:t>.2</w:t>
      </w:r>
      <w:r w:rsidR="0027477E" w:rsidRPr="00587EB4">
        <w:rPr>
          <w:sz w:val="24"/>
          <w:szCs w:val="24"/>
        </w:rPr>
        <w:t xml:space="preserve"> - </w:t>
      </w:r>
      <w:r w:rsidR="00792133" w:rsidRPr="00587EB4">
        <w:rPr>
          <w:sz w:val="24"/>
          <w:szCs w:val="24"/>
        </w:rPr>
        <w:t>ANEXO II</w:t>
      </w:r>
      <w:r w:rsidR="000E59EE" w:rsidRPr="00587EB4">
        <w:rPr>
          <w:sz w:val="24"/>
          <w:szCs w:val="24"/>
        </w:rPr>
        <w:t xml:space="preserve"> –</w:t>
      </w:r>
      <w:r w:rsidR="00792133" w:rsidRPr="00587EB4">
        <w:rPr>
          <w:sz w:val="24"/>
          <w:szCs w:val="24"/>
        </w:rPr>
        <w:t xml:space="preserve"> MODELO</w:t>
      </w:r>
      <w:proofErr w:type="gramEnd"/>
      <w:r w:rsidR="00792133" w:rsidRPr="00587EB4">
        <w:rPr>
          <w:sz w:val="24"/>
          <w:szCs w:val="24"/>
        </w:rPr>
        <w:t xml:space="preserve"> DE PROPOSTA</w:t>
      </w:r>
      <w:r w:rsidR="0027477E" w:rsidRPr="00587EB4">
        <w:rPr>
          <w:sz w:val="24"/>
          <w:szCs w:val="24"/>
        </w:rPr>
        <w:t xml:space="preserve"> </w:t>
      </w:r>
    </w:p>
    <w:p w14:paraId="0BDCB0BC" w14:textId="148E65A6" w:rsidR="002A4089" w:rsidRPr="00587EB4" w:rsidRDefault="0027477E" w:rsidP="009505C1">
      <w:pPr>
        <w:widowControl w:val="0"/>
        <w:tabs>
          <w:tab w:val="left" w:pos="284"/>
          <w:tab w:val="left" w:pos="426"/>
          <w:tab w:val="left" w:pos="567"/>
        </w:tabs>
        <w:autoSpaceDE w:val="0"/>
        <w:autoSpaceDN w:val="0"/>
        <w:spacing w:before="120" w:after="120"/>
        <w:jc w:val="both"/>
        <w:rPr>
          <w:sz w:val="24"/>
          <w:szCs w:val="24"/>
        </w:rPr>
      </w:pPr>
      <w:proofErr w:type="gramStart"/>
      <w:r w:rsidRPr="00587EB4">
        <w:rPr>
          <w:sz w:val="24"/>
          <w:szCs w:val="24"/>
        </w:rPr>
        <w:t>2</w:t>
      </w:r>
      <w:r w:rsidR="00A94DAF" w:rsidRPr="00587EB4">
        <w:rPr>
          <w:sz w:val="24"/>
          <w:szCs w:val="24"/>
        </w:rPr>
        <w:t>5</w:t>
      </w:r>
      <w:r w:rsidRPr="00587EB4">
        <w:rPr>
          <w:sz w:val="24"/>
          <w:szCs w:val="24"/>
        </w:rPr>
        <w:t xml:space="preserve">.3 – </w:t>
      </w:r>
      <w:r w:rsidR="00D93B7A" w:rsidRPr="00587EB4">
        <w:rPr>
          <w:sz w:val="24"/>
          <w:szCs w:val="24"/>
        </w:rPr>
        <w:t>ANEXO I</w:t>
      </w:r>
      <w:r w:rsidR="00B63BA0" w:rsidRPr="00587EB4">
        <w:rPr>
          <w:sz w:val="24"/>
          <w:szCs w:val="24"/>
        </w:rPr>
        <w:t>II</w:t>
      </w:r>
      <w:r w:rsidR="000E59EE" w:rsidRPr="00587EB4">
        <w:rPr>
          <w:sz w:val="24"/>
          <w:szCs w:val="24"/>
        </w:rPr>
        <w:t xml:space="preserve"> –</w:t>
      </w:r>
      <w:r w:rsidR="00D93B7A" w:rsidRPr="00587EB4">
        <w:rPr>
          <w:sz w:val="24"/>
          <w:szCs w:val="24"/>
        </w:rPr>
        <w:t xml:space="preserve"> </w:t>
      </w:r>
      <w:r w:rsidR="002A4089" w:rsidRPr="00587EB4">
        <w:rPr>
          <w:sz w:val="24"/>
          <w:szCs w:val="24"/>
        </w:rPr>
        <w:t>Declaração</w:t>
      </w:r>
      <w:proofErr w:type="gramEnd"/>
      <w:r w:rsidR="002A4089" w:rsidRPr="00587EB4">
        <w:rPr>
          <w:sz w:val="24"/>
          <w:szCs w:val="24"/>
        </w:rPr>
        <w:t xml:space="preserve"> conjunta, expressa, de que o licitante: (a) não possui em seu quadro de pessoal</w:t>
      </w:r>
      <w:r w:rsidR="002A4089" w:rsidRPr="00587EB4">
        <w:rPr>
          <w:spacing w:val="1"/>
          <w:sz w:val="24"/>
          <w:szCs w:val="24"/>
        </w:rPr>
        <w:t xml:space="preserve"> </w:t>
      </w:r>
      <w:r w:rsidR="002A4089" w:rsidRPr="00587EB4">
        <w:rPr>
          <w:sz w:val="24"/>
          <w:szCs w:val="24"/>
        </w:rPr>
        <w:t>empregado(s) com menos de 18 (dezoito) anos em trabalho noturno, perigoso ou insalubre</w:t>
      </w:r>
      <w:r w:rsidR="002A4089" w:rsidRPr="00587EB4">
        <w:rPr>
          <w:spacing w:val="1"/>
          <w:sz w:val="24"/>
          <w:szCs w:val="24"/>
        </w:rPr>
        <w:t xml:space="preserve"> </w:t>
      </w:r>
      <w:r w:rsidR="002A4089" w:rsidRPr="00587EB4">
        <w:rPr>
          <w:sz w:val="24"/>
          <w:szCs w:val="24"/>
        </w:rPr>
        <w:t>e</w:t>
      </w:r>
      <w:r w:rsidR="002A4089" w:rsidRPr="00587EB4">
        <w:rPr>
          <w:spacing w:val="1"/>
          <w:sz w:val="24"/>
          <w:szCs w:val="24"/>
        </w:rPr>
        <w:t xml:space="preserve"> </w:t>
      </w:r>
      <w:r w:rsidR="002A4089" w:rsidRPr="00587EB4">
        <w:rPr>
          <w:sz w:val="24"/>
          <w:szCs w:val="24"/>
        </w:rPr>
        <w:t>de 16 (dezesseis) anos em qualquer trabalho, salvo na condição de aprendiz, nos termos do</w:t>
      </w:r>
      <w:r w:rsidR="002A4089" w:rsidRPr="00587EB4">
        <w:rPr>
          <w:spacing w:val="1"/>
          <w:sz w:val="24"/>
          <w:szCs w:val="24"/>
        </w:rPr>
        <w:t xml:space="preserve"> </w:t>
      </w:r>
      <w:r w:rsidR="002A4089" w:rsidRPr="00587EB4">
        <w:rPr>
          <w:sz w:val="24"/>
          <w:szCs w:val="24"/>
        </w:rPr>
        <w:t>inciso XXXIII do</w:t>
      </w:r>
      <w:r w:rsidR="002A4089" w:rsidRPr="00587EB4">
        <w:rPr>
          <w:spacing w:val="1"/>
          <w:sz w:val="24"/>
          <w:szCs w:val="24"/>
        </w:rPr>
        <w:t xml:space="preserve"> </w:t>
      </w:r>
      <w:r w:rsidR="002A4089" w:rsidRPr="00587EB4">
        <w:rPr>
          <w:sz w:val="24"/>
          <w:szCs w:val="24"/>
        </w:rPr>
        <w:t>art.</w:t>
      </w:r>
      <w:r w:rsidR="002A4089" w:rsidRPr="00587EB4">
        <w:rPr>
          <w:spacing w:val="1"/>
          <w:sz w:val="24"/>
          <w:szCs w:val="24"/>
        </w:rPr>
        <w:t xml:space="preserve"> </w:t>
      </w:r>
      <w:r w:rsidR="002A4089" w:rsidRPr="00587EB4">
        <w:rPr>
          <w:sz w:val="24"/>
          <w:szCs w:val="24"/>
        </w:rPr>
        <w:t>7º da Constituição Federal de 1998 (Lei nº. 9.854/99); (b) detém</w:t>
      </w:r>
      <w:r w:rsidR="002A4089" w:rsidRPr="00587EB4">
        <w:rPr>
          <w:spacing w:val="1"/>
          <w:sz w:val="24"/>
          <w:szCs w:val="24"/>
        </w:rPr>
        <w:t xml:space="preserve"> </w:t>
      </w:r>
      <w:r w:rsidR="002A4089" w:rsidRPr="00587EB4">
        <w:rPr>
          <w:sz w:val="24"/>
          <w:szCs w:val="24"/>
        </w:rPr>
        <w:t>conhecimento de todas as informações contidas neste edital e em seus anexos, e que a sua</w:t>
      </w:r>
      <w:r w:rsidR="002A4089" w:rsidRPr="00587EB4">
        <w:rPr>
          <w:spacing w:val="1"/>
          <w:sz w:val="24"/>
          <w:szCs w:val="24"/>
        </w:rPr>
        <w:t xml:space="preserve"> </w:t>
      </w:r>
      <w:r w:rsidR="002A4089" w:rsidRPr="00587EB4">
        <w:rPr>
          <w:sz w:val="24"/>
          <w:szCs w:val="24"/>
        </w:rPr>
        <w:t>proposta</w:t>
      </w:r>
      <w:r w:rsidR="002A4089" w:rsidRPr="00587EB4">
        <w:rPr>
          <w:spacing w:val="1"/>
          <w:sz w:val="24"/>
          <w:szCs w:val="24"/>
        </w:rPr>
        <w:t xml:space="preserve"> </w:t>
      </w:r>
      <w:r w:rsidR="002A4089" w:rsidRPr="00587EB4">
        <w:rPr>
          <w:sz w:val="24"/>
          <w:szCs w:val="24"/>
        </w:rPr>
        <w:t>atende</w:t>
      </w:r>
      <w:r w:rsidR="002A4089" w:rsidRPr="00587EB4">
        <w:rPr>
          <w:spacing w:val="1"/>
          <w:sz w:val="24"/>
          <w:szCs w:val="24"/>
        </w:rPr>
        <w:t xml:space="preserve"> </w:t>
      </w:r>
      <w:r w:rsidR="002A4089" w:rsidRPr="00587EB4">
        <w:rPr>
          <w:sz w:val="24"/>
          <w:szCs w:val="24"/>
        </w:rPr>
        <w:t>integralmente</w:t>
      </w:r>
      <w:r w:rsidR="002A4089" w:rsidRPr="00587EB4">
        <w:rPr>
          <w:spacing w:val="1"/>
          <w:sz w:val="24"/>
          <w:szCs w:val="24"/>
        </w:rPr>
        <w:t xml:space="preserve"> </w:t>
      </w:r>
      <w:r w:rsidR="002A4089" w:rsidRPr="00587EB4">
        <w:rPr>
          <w:sz w:val="24"/>
          <w:szCs w:val="24"/>
        </w:rPr>
        <w:t>aos</w:t>
      </w:r>
      <w:r w:rsidR="002A4089" w:rsidRPr="00587EB4">
        <w:rPr>
          <w:spacing w:val="1"/>
          <w:sz w:val="24"/>
          <w:szCs w:val="24"/>
        </w:rPr>
        <w:t xml:space="preserve"> </w:t>
      </w:r>
      <w:r w:rsidR="002A4089" w:rsidRPr="00587EB4">
        <w:rPr>
          <w:sz w:val="24"/>
          <w:szCs w:val="24"/>
        </w:rPr>
        <w:t>requisitos</w:t>
      </w:r>
      <w:r w:rsidR="002A4089" w:rsidRPr="00587EB4">
        <w:rPr>
          <w:spacing w:val="1"/>
          <w:sz w:val="24"/>
          <w:szCs w:val="24"/>
        </w:rPr>
        <w:t xml:space="preserve"> </w:t>
      </w:r>
      <w:r w:rsidR="002A4089" w:rsidRPr="00587EB4">
        <w:rPr>
          <w:sz w:val="24"/>
          <w:szCs w:val="24"/>
        </w:rPr>
        <w:t>constantes</w:t>
      </w:r>
      <w:r w:rsidR="002A4089" w:rsidRPr="00587EB4">
        <w:rPr>
          <w:spacing w:val="1"/>
          <w:sz w:val="24"/>
          <w:szCs w:val="24"/>
        </w:rPr>
        <w:t xml:space="preserve"> </w:t>
      </w:r>
      <w:r w:rsidR="002A4089" w:rsidRPr="00587EB4">
        <w:rPr>
          <w:sz w:val="24"/>
          <w:szCs w:val="24"/>
        </w:rPr>
        <w:t>do</w:t>
      </w:r>
      <w:r w:rsidR="002A4089" w:rsidRPr="00587EB4">
        <w:rPr>
          <w:spacing w:val="1"/>
          <w:sz w:val="24"/>
          <w:szCs w:val="24"/>
        </w:rPr>
        <w:t xml:space="preserve"> </w:t>
      </w:r>
      <w:r w:rsidR="002A4089" w:rsidRPr="00587EB4">
        <w:rPr>
          <w:sz w:val="24"/>
          <w:szCs w:val="24"/>
        </w:rPr>
        <w:t>edital;</w:t>
      </w:r>
      <w:r w:rsidR="002A4089" w:rsidRPr="00587EB4">
        <w:rPr>
          <w:spacing w:val="1"/>
          <w:sz w:val="24"/>
          <w:szCs w:val="24"/>
        </w:rPr>
        <w:t xml:space="preserve"> </w:t>
      </w:r>
      <w:r w:rsidR="002A4089" w:rsidRPr="00587EB4">
        <w:rPr>
          <w:sz w:val="24"/>
          <w:szCs w:val="24"/>
        </w:rPr>
        <w:t>e</w:t>
      </w:r>
      <w:r w:rsidR="002A4089" w:rsidRPr="00587EB4">
        <w:rPr>
          <w:spacing w:val="1"/>
          <w:sz w:val="24"/>
          <w:szCs w:val="24"/>
        </w:rPr>
        <w:t xml:space="preserve"> </w:t>
      </w:r>
      <w:r w:rsidR="002A4089" w:rsidRPr="00587EB4">
        <w:rPr>
          <w:sz w:val="24"/>
          <w:szCs w:val="24"/>
        </w:rPr>
        <w:t>(c)</w:t>
      </w:r>
      <w:r w:rsidR="002A4089" w:rsidRPr="00587EB4">
        <w:rPr>
          <w:spacing w:val="1"/>
          <w:sz w:val="24"/>
          <w:szCs w:val="24"/>
        </w:rPr>
        <w:t xml:space="preserve"> </w:t>
      </w:r>
      <w:r w:rsidR="002A4089" w:rsidRPr="00587EB4">
        <w:rPr>
          <w:sz w:val="24"/>
          <w:szCs w:val="24"/>
        </w:rPr>
        <w:t>não</w:t>
      </w:r>
      <w:r w:rsidR="002A4089" w:rsidRPr="00587EB4">
        <w:rPr>
          <w:spacing w:val="1"/>
          <w:sz w:val="24"/>
          <w:szCs w:val="24"/>
        </w:rPr>
        <w:t xml:space="preserve"> </w:t>
      </w:r>
      <w:r w:rsidR="002A4089" w:rsidRPr="00587EB4">
        <w:rPr>
          <w:sz w:val="24"/>
          <w:szCs w:val="24"/>
        </w:rPr>
        <w:t>incursa</w:t>
      </w:r>
      <w:r w:rsidR="002A4089" w:rsidRPr="00587EB4">
        <w:rPr>
          <w:spacing w:val="1"/>
          <w:sz w:val="24"/>
          <w:szCs w:val="24"/>
        </w:rPr>
        <w:t xml:space="preserve"> </w:t>
      </w:r>
      <w:r w:rsidR="002A4089" w:rsidRPr="00587EB4">
        <w:rPr>
          <w:sz w:val="24"/>
          <w:szCs w:val="24"/>
        </w:rPr>
        <w:t>nos</w:t>
      </w:r>
      <w:r w:rsidR="002A4089" w:rsidRPr="00587EB4">
        <w:rPr>
          <w:spacing w:val="-57"/>
          <w:sz w:val="24"/>
          <w:szCs w:val="24"/>
        </w:rPr>
        <w:t xml:space="preserve"> </w:t>
      </w:r>
      <w:r w:rsidR="002A4089" w:rsidRPr="00587EB4">
        <w:rPr>
          <w:sz w:val="24"/>
          <w:szCs w:val="24"/>
        </w:rPr>
        <w:t xml:space="preserve">impedimentos de que trata o artigo 14 da Lei Federal nº 14.133/2021; </w:t>
      </w:r>
    </w:p>
    <w:p w14:paraId="73DFA964" w14:textId="2A270829" w:rsidR="00D93B7A" w:rsidRPr="00587EB4" w:rsidRDefault="009765FE" w:rsidP="009505C1">
      <w:pPr>
        <w:tabs>
          <w:tab w:val="left" w:pos="284"/>
          <w:tab w:val="left" w:pos="426"/>
          <w:tab w:val="left" w:pos="567"/>
        </w:tabs>
        <w:spacing w:before="120" w:after="120"/>
        <w:jc w:val="both"/>
        <w:rPr>
          <w:bCs/>
          <w:sz w:val="24"/>
          <w:szCs w:val="24"/>
        </w:rPr>
      </w:pPr>
      <w:proofErr w:type="gramStart"/>
      <w:r w:rsidRPr="00587EB4">
        <w:rPr>
          <w:sz w:val="24"/>
          <w:szCs w:val="24"/>
        </w:rPr>
        <w:lastRenderedPageBreak/>
        <w:t>2</w:t>
      </w:r>
      <w:r w:rsidR="00A94DAF" w:rsidRPr="00587EB4">
        <w:rPr>
          <w:sz w:val="24"/>
          <w:szCs w:val="24"/>
        </w:rPr>
        <w:t>5</w:t>
      </w:r>
      <w:r w:rsidR="00B96382" w:rsidRPr="00587EB4">
        <w:rPr>
          <w:sz w:val="24"/>
          <w:szCs w:val="24"/>
        </w:rPr>
        <w:t>.4</w:t>
      </w:r>
      <w:r w:rsidR="0027477E" w:rsidRPr="00587EB4">
        <w:rPr>
          <w:sz w:val="24"/>
          <w:szCs w:val="24"/>
        </w:rPr>
        <w:t xml:space="preserve"> - </w:t>
      </w:r>
      <w:r w:rsidR="00D93B7A" w:rsidRPr="00587EB4">
        <w:rPr>
          <w:sz w:val="24"/>
          <w:szCs w:val="24"/>
        </w:rPr>
        <w:t xml:space="preserve">ANEXO </w:t>
      </w:r>
      <w:r w:rsidR="00B63BA0" w:rsidRPr="00587EB4">
        <w:rPr>
          <w:sz w:val="24"/>
          <w:szCs w:val="24"/>
        </w:rPr>
        <w:t>I</w:t>
      </w:r>
      <w:r w:rsidR="00D93B7A" w:rsidRPr="00587EB4">
        <w:rPr>
          <w:sz w:val="24"/>
          <w:szCs w:val="24"/>
        </w:rPr>
        <w:t>V</w:t>
      </w:r>
      <w:r w:rsidR="000E59EE" w:rsidRPr="00587EB4">
        <w:rPr>
          <w:sz w:val="24"/>
          <w:szCs w:val="24"/>
        </w:rPr>
        <w:t xml:space="preserve"> –</w:t>
      </w:r>
      <w:r w:rsidR="00D93B7A" w:rsidRPr="00587EB4">
        <w:rPr>
          <w:bCs/>
          <w:sz w:val="24"/>
          <w:szCs w:val="24"/>
        </w:rPr>
        <w:t xml:space="preserve"> CARTA</w:t>
      </w:r>
      <w:proofErr w:type="gramEnd"/>
      <w:r w:rsidR="00D93B7A" w:rsidRPr="00587EB4">
        <w:rPr>
          <w:bCs/>
          <w:sz w:val="24"/>
          <w:szCs w:val="24"/>
        </w:rPr>
        <w:t xml:space="preserve"> DE CREDENCIAMENTO (modelo)</w:t>
      </w:r>
    </w:p>
    <w:p w14:paraId="59D7B832" w14:textId="1F710419" w:rsidR="00D93B7A" w:rsidRPr="00587EB4" w:rsidRDefault="009765FE" w:rsidP="009505C1">
      <w:pPr>
        <w:widowControl w:val="0"/>
        <w:tabs>
          <w:tab w:val="left" w:pos="284"/>
          <w:tab w:val="left" w:pos="426"/>
          <w:tab w:val="left" w:pos="567"/>
        </w:tabs>
        <w:autoSpaceDE w:val="0"/>
        <w:autoSpaceDN w:val="0"/>
        <w:spacing w:before="120" w:after="120"/>
        <w:jc w:val="both"/>
        <w:rPr>
          <w:sz w:val="24"/>
          <w:szCs w:val="24"/>
        </w:rPr>
      </w:pPr>
      <w:proofErr w:type="gramStart"/>
      <w:r w:rsidRPr="00587EB4">
        <w:rPr>
          <w:sz w:val="24"/>
          <w:szCs w:val="24"/>
        </w:rPr>
        <w:t>2</w:t>
      </w:r>
      <w:r w:rsidR="00A94DAF" w:rsidRPr="00587EB4">
        <w:rPr>
          <w:sz w:val="24"/>
          <w:szCs w:val="24"/>
        </w:rPr>
        <w:t>5</w:t>
      </w:r>
      <w:r w:rsidR="00B96382" w:rsidRPr="00587EB4">
        <w:rPr>
          <w:sz w:val="24"/>
          <w:szCs w:val="24"/>
        </w:rPr>
        <w:t>.5</w:t>
      </w:r>
      <w:r w:rsidR="0027477E" w:rsidRPr="00587EB4">
        <w:rPr>
          <w:sz w:val="24"/>
          <w:szCs w:val="24"/>
        </w:rPr>
        <w:t xml:space="preserve"> - </w:t>
      </w:r>
      <w:r w:rsidR="00D93B7A" w:rsidRPr="00587EB4">
        <w:rPr>
          <w:sz w:val="24"/>
          <w:szCs w:val="24"/>
        </w:rPr>
        <w:t>ANEXO V</w:t>
      </w:r>
      <w:r w:rsidR="000E59EE" w:rsidRPr="00587EB4">
        <w:rPr>
          <w:sz w:val="24"/>
          <w:szCs w:val="24"/>
        </w:rPr>
        <w:t xml:space="preserve"> –</w:t>
      </w:r>
      <w:r w:rsidR="00D93B7A" w:rsidRPr="00587EB4">
        <w:rPr>
          <w:sz w:val="24"/>
          <w:szCs w:val="24"/>
        </w:rPr>
        <w:t xml:space="preserve"> MINUTA</w:t>
      </w:r>
      <w:proofErr w:type="gramEnd"/>
      <w:r w:rsidR="00D93B7A" w:rsidRPr="00587EB4">
        <w:rPr>
          <w:sz w:val="24"/>
          <w:szCs w:val="24"/>
        </w:rPr>
        <w:t xml:space="preserve"> DE CONTRATO</w:t>
      </w:r>
    </w:p>
    <w:p w14:paraId="4B142DF9" w14:textId="77777777" w:rsidR="00B819CA" w:rsidRPr="00587EB4" w:rsidRDefault="00B819CA" w:rsidP="009505C1">
      <w:pPr>
        <w:pStyle w:val="PargrafodaLista"/>
        <w:widowControl w:val="0"/>
        <w:tabs>
          <w:tab w:val="left" w:pos="284"/>
          <w:tab w:val="left" w:pos="426"/>
          <w:tab w:val="left" w:pos="567"/>
        </w:tabs>
        <w:autoSpaceDE w:val="0"/>
        <w:autoSpaceDN w:val="0"/>
        <w:spacing w:before="120" w:after="120"/>
        <w:ind w:left="0"/>
        <w:jc w:val="both"/>
        <w:rPr>
          <w:color w:val="auto"/>
        </w:rPr>
      </w:pPr>
    </w:p>
    <w:p w14:paraId="609A395E" w14:textId="77777777" w:rsidR="00BB09A0" w:rsidRPr="00587EB4" w:rsidRDefault="00BB09A0" w:rsidP="009505C1">
      <w:pPr>
        <w:pStyle w:val="PargrafodaLista"/>
        <w:widowControl w:val="0"/>
        <w:tabs>
          <w:tab w:val="left" w:pos="284"/>
          <w:tab w:val="left" w:pos="426"/>
          <w:tab w:val="left" w:pos="567"/>
        </w:tabs>
        <w:autoSpaceDE w:val="0"/>
        <w:autoSpaceDN w:val="0"/>
        <w:spacing w:before="120" w:after="120"/>
        <w:ind w:left="0"/>
        <w:jc w:val="both"/>
        <w:rPr>
          <w:color w:val="auto"/>
        </w:rPr>
      </w:pPr>
    </w:p>
    <w:p w14:paraId="33B9C094" w14:textId="77777777" w:rsidR="000E59EE" w:rsidRPr="00587EB4" w:rsidRDefault="000E59EE" w:rsidP="009505C1">
      <w:pPr>
        <w:widowControl w:val="0"/>
        <w:tabs>
          <w:tab w:val="left" w:pos="0"/>
        </w:tabs>
        <w:jc w:val="center"/>
        <w:rPr>
          <w:b/>
          <w:sz w:val="24"/>
          <w:szCs w:val="24"/>
        </w:rPr>
      </w:pPr>
      <w:r w:rsidRPr="00587EB4">
        <w:rPr>
          <w:b/>
          <w:sz w:val="24"/>
          <w:szCs w:val="24"/>
        </w:rPr>
        <w:t>___________________________</w:t>
      </w:r>
    </w:p>
    <w:p w14:paraId="781DBD1D" w14:textId="1063ACAC" w:rsidR="000E59EE" w:rsidRPr="00587EB4" w:rsidRDefault="000E59EE" w:rsidP="009505C1">
      <w:pPr>
        <w:jc w:val="center"/>
        <w:rPr>
          <w:b/>
          <w:sz w:val="24"/>
          <w:szCs w:val="24"/>
        </w:rPr>
      </w:pPr>
      <w:r w:rsidRPr="00587EB4">
        <w:rPr>
          <w:b/>
          <w:sz w:val="24"/>
          <w:szCs w:val="24"/>
        </w:rPr>
        <w:t>Carlos Augusto Sardinha Nunes</w:t>
      </w:r>
    </w:p>
    <w:p w14:paraId="27ECE916" w14:textId="07B15FBE" w:rsidR="000E59EE" w:rsidRPr="00587EB4" w:rsidRDefault="00F53F44" w:rsidP="009505C1">
      <w:pPr>
        <w:jc w:val="center"/>
        <w:rPr>
          <w:b/>
          <w:bCs/>
          <w:sz w:val="24"/>
          <w:szCs w:val="24"/>
        </w:rPr>
      </w:pPr>
      <w:r w:rsidRPr="00587EB4">
        <w:rPr>
          <w:sz w:val="24"/>
          <w:szCs w:val="24"/>
        </w:rPr>
        <w:t>Secretário Municipal</w:t>
      </w:r>
      <w:r w:rsidR="000E59EE" w:rsidRPr="00587EB4">
        <w:rPr>
          <w:sz w:val="24"/>
          <w:szCs w:val="24"/>
        </w:rPr>
        <w:t xml:space="preserve"> de Gestão e Compras</w:t>
      </w:r>
    </w:p>
    <w:p w14:paraId="58F1B0B0" w14:textId="77777777" w:rsidR="00B819CA" w:rsidRPr="00587EB4" w:rsidRDefault="00B819CA" w:rsidP="009505C1">
      <w:pPr>
        <w:widowControl w:val="0"/>
        <w:tabs>
          <w:tab w:val="left" w:pos="0"/>
        </w:tabs>
        <w:jc w:val="center"/>
        <w:rPr>
          <w:b/>
          <w:sz w:val="24"/>
          <w:szCs w:val="24"/>
        </w:rPr>
      </w:pPr>
    </w:p>
    <w:p w14:paraId="1797B9D2" w14:textId="77777777" w:rsidR="00BB09A0" w:rsidRPr="00587EB4" w:rsidRDefault="00BB09A0" w:rsidP="009505C1">
      <w:pPr>
        <w:widowControl w:val="0"/>
        <w:tabs>
          <w:tab w:val="left" w:pos="0"/>
        </w:tabs>
        <w:jc w:val="center"/>
        <w:rPr>
          <w:b/>
          <w:sz w:val="24"/>
          <w:szCs w:val="24"/>
        </w:rPr>
      </w:pPr>
    </w:p>
    <w:p w14:paraId="7F739E10" w14:textId="77777777" w:rsidR="000E59EE" w:rsidRPr="00587EB4" w:rsidRDefault="000E59EE" w:rsidP="009505C1">
      <w:pPr>
        <w:widowControl w:val="0"/>
        <w:tabs>
          <w:tab w:val="left" w:pos="0"/>
        </w:tabs>
        <w:jc w:val="center"/>
        <w:rPr>
          <w:b/>
          <w:sz w:val="24"/>
          <w:szCs w:val="24"/>
        </w:rPr>
      </w:pPr>
      <w:r w:rsidRPr="00587EB4">
        <w:rPr>
          <w:b/>
          <w:sz w:val="24"/>
          <w:szCs w:val="24"/>
        </w:rPr>
        <w:t>___________________________</w:t>
      </w:r>
    </w:p>
    <w:p w14:paraId="7D391F42" w14:textId="4DF8F97C" w:rsidR="00E41070" w:rsidRPr="00587EB4" w:rsidRDefault="00932415" w:rsidP="009505C1">
      <w:pPr>
        <w:jc w:val="center"/>
        <w:rPr>
          <w:b/>
          <w:sz w:val="24"/>
          <w:szCs w:val="24"/>
        </w:rPr>
      </w:pPr>
      <w:r w:rsidRPr="00587EB4">
        <w:rPr>
          <w:b/>
          <w:sz w:val="24"/>
          <w:szCs w:val="24"/>
        </w:rPr>
        <w:t>Max de Lima Cariello</w:t>
      </w:r>
    </w:p>
    <w:p w14:paraId="15D3C3DE" w14:textId="0C07604B" w:rsidR="000E59EE" w:rsidRPr="00587EB4" w:rsidRDefault="000E59EE" w:rsidP="009505C1">
      <w:pPr>
        <w:jc w:val="center"/>
        <w:rPr>
          <w:b/>
          <w:bCs/>
          <w:sz w:val="24"/>
          <w:szCs w:val="24"/>
        </w:rPr>
      </w:pPr>
      <w:r w:rsidRPr="00587EB4">
        <w:rPr>
          <w:sz w:val="24"/>
          <w:szCs w:val="24"/>
        </w:rPr>
        <w:t>Secretário Municipal</w:t>
      </w:r>
      <w:r w:rsidR="00E41070" w:rsidRPr="00587EB4">
        <w:rPr>
          <w:sz w:val="24"/>
          <w:szCs w:val="24"/>
        </w:rPr>
        <w:t xml:space="preserve"> de </w:t>
      </w:r>
      <w:r w:rsidR="00932415" w:rsidRPr="00587EB4">
        <w:rPr>
          <w:sz w:val="24"/>
          <w:szCs w:val="24"/>
        </w:rPr>
        <w:t>Saúde</w:t>
      </w:r>
    </w:p>
    <w:p w14:paraId="7ED23077" w14:textId="77777777" w:rsidR="00BB09A0" w:rsidRPr="00587EB4" w:rsidRDefault="00BB09A0" w:rsidP="009505C1">
      <w:pPr>
        <w:spacing w:after="120"/>
        <w:jc w:val="center"/>
        <w:rPr>
          <w:b/>
          <w:sz w:val="24"/>
          <w:szCs w:val="24"/>
        </w:rPr>
      </w:pPr>
    </w:p>
    <w:p w14:paraId="002CB7DE" w14:textId="77777777" w:rsidR="00ED5975" w:rsidRPr="00587EB4" w:rsidRDefault="00ED5975" w:rsidP="009505C1">
      <w:pPr>
        <w:spacing w:after="120"/>
        <w:jc w:val="center"/>
        <w:rPr>
          <w:b/>
          <w:sz w:val="24"/>
          <w:szCs w:val="24"/>
        </w:rPr>
      </w:pPr>
    </w:p>
    <w:p w14:paraId="4E9665DC" w14:textId="77777777" w:rsidR="00ED5975" w:rsidRPr="00587EB4" w:rsidRDefault="00ED5975" w:rsidP="009505C1">
      <w:pPr>
        <w:spacing w:after="120"/>
        <w:jc w:val="center"/>
        <w:rPr>
          <w:b/>
          <w:sz w:val="24"/>
          <w:szCs w:val="24"/>
        </w:rPr>
      </w:pPr>
    </w:p>
    <w:p w14:paraId="368D614F" w14:textId="77777777" w:rsidR="009505C1" w:rsidRPr="00587EB4" w:rsidRDefault="009505C1" w:rsidP="009505C1">
      <w:pPr>
        <w:spacing w:after="120"/>
        <w:jc w:val="center"/>
        <w:rPr>
          <w:b/>
          <w:sz w:val="24"/>
          <w:szCs w:val="24"/>
        </w:rPr>
      </w:pPr>
    </w:p>
    <w:p w14:paraId="68DAE9A4" w14:textId="77777777" w:rsidR="009505C1" w:rsidRPr="00587EB4" w:rsidRDefault="009505C1" w:rsidP="009505C1">
      <w:pPr>
        <w:spacing w:after="120"/>
        <w:jc w:val="center"/>
        <w:rPr>
          <w:b/>
          <w:sz w:val="24"/>
          <w:szCs w:val="24"/>
        </w:rPr>
      </w:pPr>
    </w:p>
    <w:p w14:paraId="31421F88" w14:textId="77777777" w:rsidR="009505C1" w:rsidRPr="00587EB4" w:rsidRDefault="009505C1" w:rsidP="009505C1">
      <w:pPr>
        <w:spacing w:after="120"/>
        <w:jc w:val="center"/>
        <w:rPr>
          <w:b/>
          <w:sz w:val="24"/>
          <w:szCs w:val="24"/>
        </w:rPr>
      </w:pPr>
    </w:p>
    <w:p w14:paraId="50C06DE9" w14:textId="77777777" w:rsidR="009505C1" w:rsidRPr="00587EB4" w:rsidRDefault="009505C1" w:rsidP="009505C1">
      <w:pPr>
        <w:spacing w:after="120"/>
        <w:jc w:val="center"/>
        <w:rPr>
          <w:b/>
          <w:sz w:val="24"/>
          <w:szCs w:val="24"/>
        </w:rPr>
      </w:pPr>
    </w:p>
    <w:p w14:paraId="014564C1" w14:textId="77777777" w:rsidR="009505C1" w:rsidRPr="00587EB4" w:rsidRDefault="009505C1" w:rsidP="009505C1">
      <w:pPr>
        <w:spacing w:after="120"/>
        <w:jc w:val="center"/>
        <w:rPr>
          <w:b/>
          <w:sz w:val="24"/>
          <w:szCs w:val="24"/>
        </w:rPr>
      </w:pPr>
    </w:p>
    <w:p w14:paraId="5E37032C" w14:textId="77777777" w:rsidR="009505C1" w:rsidRPr="00587EB4" w:rsidRDefault="009505C1" w:rsidP="009505C1">
      <w:pPr>
        <w:spacing w:after="120"/>
        <w:jc w:val="center"/>
        <w:rPr>
          <w:b/>
          <w:sz w:val="24"/>
          <w:szCs w:val="24"/>
        </w:rPr>
      </w:pPr>
    </w:p>
    <w:p w14:paraId="7F819EA0" w14:textId="77777777" w:rsidR="009505C1" w:rsidRPr="00587EB4" w:rsidRDefault="009505C1" w:rsidP="009505C1">
      <w:pPr>
        <w:spacing w:after="120"/>
        <w:jc w:val="center"/>
        <w:rPr>
          <w:b/>
          <w:sz w:val="24"/>
          <w:szCs w:val="24"/>
        </w:rPr>
      </w:pPr>
    </w:p>
    <w:p w14:paraId="7ACE9B30" w14:textId="77777777" w:rsidR="00ED5975" w:rsidRPr="00587EB4" w:rsidRDefault="00ED5975" w:rsidP="009505C1">
      <w:pPr>
        <w:spacing w:after="120"/>
        <w:jc w:val="center"/>
        <w:rPr>
          <w:b/>
          <w:sz w:val="24"/>
          <w:szCs w:val="24"/>
        </w:rPr>
      </w:pPr>
    </w:p>
    <w:p w14:paraId="7EB5F016" w14:textId="77777777" w:rsidR="005B0DF7" w:rsidRPr="00587EB4" w:rsidRDefault="005B0DF7" w:rsidP="009505C1">
      <w:pPr>
        <w:spacing w:after="120"/>
        <w:jc w:val="center"/>
        <w:rPr>
          <w:b/>
          <w:sz w:val="24"/>
          <w:szCs w:val="24"/>
        </w:rPr>
      </w:pPr>
    </w:p>
    <w:p w14:paraId="24C8736E" w14:textId="77777777" w:rsidR="005B0DF7" w:rsidRPr="00587EB4" w:rsidRDefault="005B0DF7" w:rsidP="009505C1">
      <w:pPr>
        <w:spacing w:after="120"/>
        <w:jc w:val="center"/>
        <w:rPr>
          <w:b/>
          <w:sz w:val="24"/>
          <w:szCs w:val="24"/>
        </w:rPr>
      </w:pPr>
    </w:p>
    <w:p w14:paraId="39010AF8" w14:textId="77777777" w:rsidR="005B0DF7" w:rsidRPr="00587EB4" w:rsidRDefault="005B0DF7" w:rsidP="009505C1">
      <w:pPr>
        <w:spacing w:after="120"/>
        <w:jc w:val="center"/>
        <w:rPr>
          <w:b/>
          <w:sz w:val="24"/>
          <w:szCs w:val="24"/>
        </w:rPr>
      </w:pPr>
    </w:p>
    <w:p w14:paraId="780E94EC" w14:textId="77777777" w:rsidR="005B0DF7" w:rsidRPr="00587EB4" w:rsidRDefault="005B0DF7" w:rsidP="009505C1">
      <w:pPr>
        <w:spacing w:after="120"/>
        <w:jc w:val="center"/>
        <w:rPr>
          <w:b/>
          <w:sz w:val="24"/>
          <w:szCs w:val="24"/>
        </w:rPr>
      </w:pPr>
    </w:p>
    <w:p w14:paraId="627410DA" w14:textId="77777777" w:rsidR="005B0DF7" w:rsidRPr="00587EB4" w:rsidRDefault="005B0DF7" w:rsidP="009505C1">
      <w:pPr>
        <w:spacing w:after="120"/>
        <w:jc w:val="center"/>
        <w:rPr>
          <w:b/>
          <w:sz w:val="24"/>
          <w:szCs w:val="24"/>
        </w:rPr>
      </w:pPr>
    </w:p>
    <w:p w14:paraId="19B7636C" w14:textId="77777777" w:rsidR="005B0DF7" w:rsidRPr="00587EB4" w:rsidRDefault="005B0DF7" w:rsidP="009505C1">
      <w:pPr>
        <w:spacing w:after="120"/>
        <w:jc w:val="center"/>
        <w:rPr>
          <w:b/>
          <w:sz w:val="24"/>
          <w:szCs w:val="24"/>
        </w:rPr>
      </w:pPr>
    </w:p>
    <w:p w14:paraId="2B6DF31D" w14:textId="77777777" w:rsidR="005B0DF7" w:rsidRPr="00587EB4" w:rsidRDefault="005B0DF7" w:rsidP="009505C1">
      <w:pPr>
        <w:spacing w:after="120"/>
        <w:jc w:val="center"/>
        <w:rPr>
          <w:b/>
          <w:sz w:val="24"/>
          <w:szCs w:val="24"/>
        </w:rPr>
      </w:pPr>
    </w:p>
    <w:p w14:paraId="341460F3" w14:textId="77777777" w:rsidR="005B0DF7" w:rsidRPr="00587EB4" w:rsidRDefault="005B0DF7" w:rsidP="009505C1">
      <w:pPr>
        <w:spacing w:after="120"/>
        <w:jc w:val="center"/>
        <w:rPr>
          <w:b/>
          <w:sz w:val="24"/>
          <w:szCs w:val="24"/>
        </w:rPr>
      </w:pPr>
    </w:p>
    <w:p w14:paraId="0CD813B6" w14:textId="77777777" w:rsidR="005B0DF7" w:rsidRPr="00587EB4" w:rsidRDefault="005B0DF7" w:rsidP="009505C1">
      <w:pPr>
        <w:spacing w:after="120"/>
        <w:jc w:val="center"/>
        <w:rPr>
          <w:b/>
          <w:sz w:val="24"/>
          <w:szCs w:val="24"/>
        </w:rPr>
      </w:pPr>
    </w:p>
    <w:p w14:paraId="5878E0E4" w14:textId="77777777" w:rsidR="005B0DF7" w:rsidRPr="00587EB4" w:rsidRDefault="005B0DF7" w:rsidP="009505C1">
      <w:pPr>
        <w:spacing w:after="120"/>
        <w:jc w:val="center"/>
        <w:rPr>
          <w:b/>
          <w:sz w:val="24"/>
          <w:szCs w:val="24"/>
        </w:rPr>
      </w:pPr>
    </w:p>
    <w:p w14:paraId="30587860" w14:textId="77777777" w:rsidR="005B0DF7" w:rsidRPr="00587EB4" w:rsidRDefault="005B0DF7" w:rsidP="009505C1">
      <w:pPr>
        <w:spacing w:after="120"/>
        <w:jc w:val="center"/>
        <w:rPr>
          <w:b/>
          <w:sz w:val="24"/>
          <w:szCs w:val="24"/>
        </w:rPr>
      </w:pPr>
    </w:p>
    <w:p w14:paraId="4D0EC3C8" w14:textId="77777777" w:rsidR="005B0DF7" w:rsidRPr="00587EB4" w:rsidRDefault="005B0DF7" w:rsidP="009505C1">
      <w:pPr>
        <w:spacing w:after="120"/>
        <w:jc w:val="center"/>
        <w:rPr>
          <w:b/>
          <w:sz w:val="24"/>
          <w:szCs w:val="24"/>
        </w:rPr>
      </w:pPr>
    </w:p>
    <w:p w14:paraId="4A799F61" w14:textId="77777777" w:rsidR="005B0DF7" w:rsidRPr="00587EB4" w:rsidRDefault="005B0DF7" w:rsidP="009505C1">
      <w:pPr>
        <w:spacing w:after="120"/>
        <w:jc w:val="center"/>
        <w:rPr>
          <w:b/>
          <w:sz w:val="24"/>
          <w:szCs w:val="24"/>
        </w:rPr>
      </w:pPr>
    </w:p>
    <w:p w14:paraId="36E43045" w14:textId="77777777" w:rsidR="005B0DF7" w:rsidRPr="00587EB4" w:rsidRDefault="005B0DF7" w:rsidP="009505C1">
      <w:pPr>
        <w:spacing w:after="120"/>
        <w:jc w:val="center"/>
        <w:rPr>
          <w:b/>
          <w:sz w:val="24"/>
          <w:szCs w:val="24"/>
        </w:rPr>
      </w:pPr>
    </w:p>
    <w:p w14:paraId="632468BC" w14:textId="77777777" w:rsidR="00ED5975" w:rsidRPr="00587EB4" w:rsidRDefault="00ED5975" w:rsidP="009505C1">
      <w:pPr>
        <w:spacing w:after="120"/>
        <w:jc w:val="center"/>
        <w:rPr>
          <w:b/>
          <w:sz w:val="24"/>
          <w:szCs w:val="24"/>
        </w:rPr>
      </w:pPr>
    </w:p>
    <w:p w14:paraId="382BEAAA" w14:textId="1B841941" w:rsidR="001D59BF" w:rsidRPr="00587EB4" w:rsidRDefault="00BF6739" w:rsidP="009505C1">
      <w:pPr>
        <w:jc w:val="center"/>
        <w:rPr>
          <w:b/>
          <w:sz w:val="24"/>
          <w:szCs w:val="24"/>
        </w:rPr>
      </w:pPr>
      <w:r w:rsidRPr="00587EB4">
        <w:rPr>
          <w:b/>
          <w:sz w:val="24"/>
          <w:szCs w:val="24"/>
        </w:rPr>
        <w:lastRenderedPageBreak/>
        <w:t>EDITAL</w:t>
      </w:r>
    </w:p>
    <w:p w14:paraId="07D65454" w14:textId="62ADAFE9" w:rsidR="00BF6739" w:rsidRPr="00587EB4" w:rsidRDefault="00BF6739" w:rsidP="009505C1">
      <w:pPr>
        <w:jc w:val="center"/>
        <w:rPr>
          <w:b/>
          <w:sz w:val="24"/>
          <w:szCs w:val="24"/>
        </w:rPr>
      </w:pPr>
      <w:r w:rsidRPr="00587EB4">
        <w:rPr>
          <w:b/>
          <w:sz w:val="24"/>
          <w:szCs w:val="24"/>
        </w:rPr>
        <w:t>PREGÃO ELETRONICO</w:t>
      </w:r>
      <w:r w:rsidR="004D62E8" w:rsidRPr="00587EB4">
        <w:rPr>
          <w:b/>
          <w:sz w:val="24"/>
          <w:szCs w:val="24"/>
        </w:rPr>
        <w:t xml:space="preserve"> Nº</w:t>
      </w:r>
      <w:proofErr w:type="gramStart"/>
      <w:r w:rsidR="000E59EE" w:rsidRPr="00587EB4">
        <w:rPr>
          <w:b/>
          <w:sz w:val="24"/>
          <w:szCs w:val="24"/>
        </w:rPr>
        <w:t xml:space="preserve"> </w:t>
      </w:r>
      <w:r w:rsidR="00640B77">
        <w:rPr>
          <w:b/>
          <w:sz w:val="24"/>
          <w:szCs w:val="24"/>
        </w:rPr>
        <w:t xml:space="preserve"> </w:t>
      </w:r>
      <w:proofErr w:type="gramEnd"/>
      <w:r w:rsidR="00640B77">
        <w:rPr>
          <w:b/>
          <w:sz w:val="24"/>
          <w:szCs w:val="24"/>
        </w:rPr>
        <w:t>042</w:t>
      </w:r>
      <w:r w:rsidR="004D62E8" w:rsidRPr="00587EB4">
        <w:rPr>
          <w:b/>
          <w:sz w:val="24"/>
          <w:szCs w:val="24"/>
        </w:rPr>
        <w:t>/202</w:t>
      </w:r>
      <w:r w:rsidR="005B0DF7" w:rsidRPr="00587EB4">
        <w:rPr>
          <w:b/>
          <w:sz w:val="24"/>
          <w:szCs w:val="24"/>
        </w:rPr>
        <w:t>4</w:t>
      </w:r>
    </w:p>
    <w:p w14:paraId="47147E6E" w14:textId="2A93AA45" w:rsidR="00AF35A4" w:rsidRPr="00587EB4" w:rsidRDefault="00AF35A4" w:rsidP="009505C1">
      <w:pPr>
        <w:pStyle w:val="Cabealho"/>
        <w:jc w:val="center"/>
        <w:rPr>
          <w:b/>
          <w:sz w:val="24"/>
          <w:szCs w:val="24"/>
        </w:rPr>
      </w:pPr>
      <w:bookmarkStart w:id="22" w:name="_Hlk82471863"/>
      <w:r w:rsidRPr="00587EB4">
        <w:rPr>
          <w:b/>
          <w:sz w:val="24"/>
          <w:szCs w:val="24"/>
        </w:rPr>
        <w:t>ANEXO I</w:t>
      </w:r>
    </w:p>
    <w:p w14:paraId="78431055" w14:textId="77777777" w:rsidR="00AF35A4" w:rsidRPr="00587EB4" w:rsidRDefault="00AF35A4" w:rsidP="009505C1">
      <w:pPr>
        <w:pStyle w:val="Cabealho"/>
        <w:jc w:val="center"/>
        <w:rPr>
          <w:b/>
          <w:sz w:val="24"/>
          <w:szCs w:val="24"/>
        </w:rPr>
      </w:pPr>
      <w:r w:rsidRPr="00587EB4">
        <w:rPr>
          <w:b/>
          <w:sz w:val="24"/>
          <w:szCs w:val="24"/>
        </w:rPr>
        <w:t xml:space="preserve">TERMO DE REFERÊNCIA </w:t>
      </w:r>
    </w:p>
    <w:p w14:paraId="38F3D351" w14:textId="77777777" w:rsidR="00CC3A0F" w:rsidRPr="00587EB4" w:rsidRDefault="00CC3A0F" w:rsidP="003E6A86">
      <w:pPr>
        <w:pStyle w:val="Cabealho"/>
        <w:spacing w:before="120" w:after="120"/>
        <w:jc w:val="center"/>
        <w:rPr>
          <w:rFonts w:ascii="Rawline" w:hAnsi="Rawline"/>
          <w:sz w:val="25"/>
          <w:szCs w:val="21"/>
        </w:rPr>
      </w:pPr>
      <w:bookmarkStart w:id="23" w:name="_Hlk82473550"/>
      <w:bookmarkEnd w:id="22"/>
      <w:r w:rsidRPr="00587EB4">
        <w:rPr>
          <w:b/>
          <w:sz w:val="24"/>
          <w:szCs w:val="21"/>
        </w:rPr>
        <w:t>SERVIÇOS CONTINUADOS - PREGÃO</w:t>
      </w:r>
    </w:p>
    <w:p w14:paraId="7CFE926E" w14:textId="77777777" w:rsidR="00CC3A0F" w:rsidRPr="00587EB4" w:rsidRDefault="00CC3A0F" w:rsidP="003E6A86">
      <w:pPr>
        <w:spacing w:before="120" w:after="120"/>
        <w:jc w:val="center"/>
        <w:rPr>
          <w:sz w:val="24"/>
          <w:szCs w:val="21"/>
        </w:rPr>
      </w:pPr>
      <w:r w:rsidRPr="00587EB4">
        <w:rPr>
          <w:sz w:val="24"/>
          <w:szCs w:val="21"/>
        </w:rPr>
        <w:t xml:space="preserve"> Processo Administrativo n°4334/24 - SMS</w:t>
      </w:r>
    </w:p>
    <w:p w14:paraId="4D447527" w14:textId="77777777" w:rsidR="00CC3A0F" w:rsidRPr="00587EB4" w:rsidRDefault="00CC3A0F" w:rsidP="003E6A86">
      <w:pPr>
        <w:pStyle w:val="Nivel01"/>
        <w:numPr>
          <w:ilvl w:val="0"/>
          <w:numId w:val="33"/>
        </w:numPr>
        <w:tabs>
          <w:tab w:val="clear" w:pos="567"/>
          <w:tab w:val="left" w:pos="0"/>
        </w:tabs>
        <w:spacing w:before="120" w:after="120"/>
        <w:rPr>
          <w:rFonts w:ascii="Times New Roman" w:hAnsi="Times New Roman" w:cs="Times New Roman"/>
          <w:sz w:val="24"/>
          <w:szCs w:val="21"/>
        </w:rPr>
      </w:pPr>
      <w:r w:rsidRPr="00587EB4">
        <w:rPr>
          <w:rFonts w:ascii="Times New Roman" w:hAnsi="Times New Roman" w:cs="Times New Roman"/>
          <w:sz w:val="24"/>
          <w:szCs w:val="21"/>
        </w:rPr>
        <w:t>CONDIÇÕES GERAIS DA CONTRATAÇÃO</w:t>
      </w:r>
    </w:p>
    <w:p w14:paraId="564F4849" w14:textId="77777777" w:rsidR="00CC3A0F" w:rsidRPr="00587EB4" w:rsidRDefault="00CC3A0F" w:rsidP="003E6A86">
      <w:pPr>
        <w:pStyle w:val="Nivel2"/>
        <w:numPr>
          <w:ilvl w:val="1"/>
          <w:numId w:val="59"/>
        </w:numPr>
        <w:spacing w:line="240" w:lineRule="auto"/>
        <w:ind w:left="0" w:firstLine="0"/>
        <w:outlineLvl w:val="1"/>
        <w:rPr>
          <w:rFonts w:ascii="Times New Roman" w:hAnsi="Times New Roman" w:cs="Times New Roman"/>
          <w:color w:val="auto"/>
          <w:sz w:val="24"/>
          <w:szCs w:val="21"/>
        </w:rPr>
      </w:pPr>
      <w:r w:rsidRPr="00587EB4">
        <w:rPr>
          <w:rFonts w:ascii="Times New Roman" w:hAnsi="Times New Roman" w:cs="Times New Roman"/>
          <w:color w:val="auto"/>
          <w:sz w:val="24"/>
          <w:szCs w:val="21"/>
        </w:rPr>
        <w:t xml:space="preserve">Contratação de </w:t>
      </w:r>
      <w:r w:rsidRPr="00587EB4">
        <w:rPr>
          <w:rFonts w:ascii="Times New Roman" w:hAnsi="Times New Roman" w:cs="Times New Roman"/>
          <w:b/>
          <w:color w:val="auto"/>
          <w:sz w:val="24"/>
          <w:szCs w:val="21"/>
          <w:u w:val="single"/>
        </w:rPr>
        <w:t>serviços de Limpeza Predial, recepção, manipulação de alimentos e limpeza de caixas d’água, com disponibilização de mão de obra e fornecimento de todos os materiais e equipamentos necessários</w:t>
      </w:r>
      <w:r w:rsidRPr="00587EB4">
        <w:rPr>
          <w:rFonts w:ascii="Times New Roman" w:hAnsi="Times New Roman" w:cs="Times New Roman"/>
          <w:color w:val="auto"/>
          <w:sz w:val="24"/>
          <w:szCs w:val="21"/>
        </w:rPr>
        <w:t>, visando atender à demanda da Secretaria Municipal de Saúde, nos termos da tabela abaixo, conforme condições e exigências estabelecidas neste instrumento.</w:t>
      </w:r>
    </w:p>
    <w:p w14:paraId="3A9500AC" w14:textId="77777777" w:rsidR="00CC3A0F" w:rsidRPr="00587EB4" w:rsidRDefault="00CC3A0F" w:rsidP="003E6A86">
      <w:pPr>
        <w:pStyle w:val="Nivel2"/>
        <w:spacing w:line="240" w:lineRule="auto"/>
        <w:ind w:left="0" w:firstLine="0"/>
        <w:rPr>
          <w:rFonts w:ascii="Times New Roman" w:hAnsi="Times New Roman" w:cs="Times New Roman"/>
          <w:b/>
          <w:color w:val="auto"/>
          <w:sz w:val="24"/>
          <w:szCs w:val="21"/>
        </w:rPr>
      </w:pPr>
      <w:r w:rsidRPr="00587EB4">
        <w:rPr>
          <w:rFonts w:ascii="Times New Roman" w:hAnsi="Times New Roman" w:cs="Times New Roman"/>
          <w:b/>
          <w:color w:val="auto"/>
          <w:sz w:val="24"/>
          <w:szCs w:val="21"/>
        </w:rPr>
        <w:t xml:space="preserve">LOTE </w:t>
      </w:r>
      <w:proofErr w:type="gramStart"/>
      <w:r w:rsidRPr="00587EB4">
        <w:rPr>
          <w:rFonts w:ascii="Times New Roman" w:hAnsi="Times New Roman" w:cs="Times New Roman"/>
          <w:b/>
          <w:color w:val="auto"/>
          <w:sz w:val="24"/>
          <w:szCs w:val="21"/>
        </w:rPr>
        <w:t>1</w:t>
      </w:r>
      <w:proofErr w:type="gramEnd"/>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1701"/>
        <w:gridCol w:w="993"/>
        <w:gridCol w:w="1559"/>
        <w:gridCol w:w="3827"/>
        <w:gridCol w:w="1134"/>
      </w:tblGrid>
      <w:tr w:rsidR="00587EB4" w:rsidRPr="00587EB4" w14:paraId="7B0CA334" w14:textId="77777777" w:rsidTr="003E6A86">
        <w:tc>
          <w:tcPr>
            <w:tcW w:w="675" w:type="dxa"/>
            <w:shd w:val="clear" w:color="auto" w:fill="B4C6E7"/>
            <w:vAlign w:val="center"/>
          </w:tcPr>
          <w:p w14:paraId="01478C66" w14:textId="77777777" w:rsidR="00CC3A0F" w:rsidRPr="00587EB4" w:rsidRDefault="00CC3A0F" w:rsidP="003E6A86">
            <w:pPr>
              <w:spacing w:line="360" w:lineRule="auto"/>
              <w:jc w:val="center"/>
              <w:rPr>
                <w:sz w:val="20"/>
              </w:rPr>
            </w:pPr>
            <w:r w:rsidRPr="00587EB4">
              <w:rPr>
                <w:sz w:val="20"/>
              </w:rPr>
              <w:t>Item</w:t>
            </w:r>
          </w:p>
        </w:tc>
        <w:tc>
          <w:tcPr>
            <w:tcW w:w="1701" w:type="dxa"/>
            <w:shd w:val="clear" w:color="auto" w:fill="B4C6E7"/>
            <w:vAlign w:val="center"/>
          </w:tcPr>
          <w:p w14:paraId="30E1C43A" w14:textId="77777777" w:rsidR="00CC3A0F" w:rsidRPr="00587EB4" w:rsidRDefault="00CC3A0F" w:rsidP="003E6A86">
            <w:pPr>
              <w:spacing w:line="360" w:lineRule="auto"/>
              <w:jc w:val="center"/>
              <w:rPr>
                <w:sz w:val="20"/>
              </w:rPr>
            </w:pPr>
            <w:r w:rsidRPr="00587EB4">
              <w:rPr>
                <w:sz w:val="20"/>
              </w:rPr>
              <w:t>Descrição</w:t>
            </w:r>
          </w:p>
        </w:tc>
        <w:tc>
          <w:tcPr>
            <w:tcW w:w="993" w:type="dxa"/>
            <w:shd w:val="clear" w:color="auto" w:fill="B4C6E7"/>
            <w:vAlign w:val="center"/>
          </w:tcPr>
          <w:p w14:paraId="6031AE20" w14:textId="77777777" w:rsidR="00CC3A0F" w:rsidRPr="00587EB4" w:rsidRDefault="00CC3A0F" w:rsidP="003E6A86">
            <w:pPr>
              <w:spacing w:line="360" w:lineRule="auto"/>
              <w:jc w:val="center"/>
              <w:rPr>
                <w:sz w:val="20"/>
              </w:rPr>
            </w:pPr>
            <w:r w:rsidRPr="00587EB4">
              <w:rPr>
                <w:sz w:val="20"/>
              </w:rPr>
              <w:t>CATSER</w:t>
            </w:r>
          </w:p>
        </w:tc>
        <w:tc>
          <w:tcPr>
            <w:tcW w:w="1559" w:type="dxa"/>
            <w:shd w:val="clear" w:color="auto" w:fill="B4C6E7"/>
            <w:vAlign w:val="center"/>
          </w:tcPr>
          <w:p w14:paraId="6CF1EAC9" w14:textId="77777777" w:rsidR="00CC3A0F" w:rsidRPr="00587EB4" w:rsidRDefault="00CC3A0F" w:rsidP="003E6A86">
            <w:pPr>
              <w:spacing w:line="360" w:lineRule="auto"/>
              <w:jc w:val="center"/>
              <w:rPr>
                <w:sz w:val="20"/>
              </w:rPr>
            </w:pPr>
            <w:r w:rsidRPr="00587EB4">
              <w:rPr>
                <w:sz w:val="20"/>
              </w:rPr>
              <w:t>Unidade de Medida</w:t>
            </w:r>
          </w:p>
        </w:tc>
        <w:tc>
          <w:tcPr>
            <w:tcW w:w="3827" w:type="dxa"/>
            <w:shd w:val="clear" w:color="auto" w:fill="B4C6E7"/>
            <w:vAlign w:val="center"/>
          </w:tcPr>
          <w:p w14:paraId="17C90B7F" w14:textId="77777777" w:rsidR="00CC3A0F" w:rsidRPr="00587EB4" w:rsidRDefault="00CC3A0F" w:rsidP="003E6A86">
            <w:pPr>
              <w:spacing w:line="276" w:lineRule="auto"/>
              <w:jc w:val="center"/>
              <w:rPr>
                <w:sz w:val="20"/>
              </w:rPr>
            </w:pPr>
            <w:r w:rsidRPr="00587EB4">
              <w:rPr>
                <w:sz w:val="20"/>
              </w:rPr>
              <w:t>Quantidade de colaborador por Setor (com base na metragem apresentada)</w:t>
            </w:r>
          </w:p>
        </w:tc>
        <w:tc>
          <w:tcPr>
            <w:tcW w:w="1134" w:type="dxa"/>
            <w:shd w:val="clear" w:color="auto" w:fill="B4C6E7"/>
            <w:vAlign w:val="center"/>
          </w:tcPr>
          <w:p w14:paraId="16CABEF6" w14:textId="77777777" w:rsidR="00CC3A0F" w:rsidRPr="00587EB4" w:rsidRDefault="00CC3A0F" w:rsidP="003E6A86">
            <w:pPr>
              <w:spacing w:line="360" w:lineRule="auto"/>
              <w:jc w:val="center"/>
              <w:rPr>
                <w:sz w:val="20"/>
              </w:rPr>
            </w:pPr>
            <w:r w:rsidRPr="00587EB4">
              <w:rPr>
                <w:sz w:val="20"/>
              </w:rPr>
              <w:t>QUANT. TOTAL (mensal)</w:t>
            </w:r>
          </w:p>
        </w:tc>
      </w:tr>
      <w:tr w:rsidR="00CC3A0F" w:rsidRPr="00587EB4" w14:paraId="618F4155" w14:textId="77777777" w:rsidTr="003E6A86">
        <w:tc>
          <w:tcPr>
            <w:tcW w:w="675" w:type="dxa"/>
            <w:shd w:val="clear" w:color="auto" w:fill="auto"/>
            <w:vAlign w:val="center"/>
          </w:tcPr>
          <w:p w14:paraId="2EDDF8CE" w14:textId="77777777" w:rsidR="00CC3A0F" w:rsidRPr="00587EB4" w:rsidRDefault="00CC3A0F" w:rsidP="003E6A86">
            <w:pPr>
              <w:spacing w:line="276" w:lineRule="auto"/>
              <w:jc w:val="center"/>
              <w:rPr>
                <w:sz w:val="20"/>
              </w:rPr>
            </w:pPr>
          </w:p>
          <w:p w14:paraId="4F6EDC59" w14:textId="24F664F9" w:rsidR="00CC3A0F" w:rsidRPr="00587EB4" w:rsidRDefault="00CC3A0F" w:rsidP="003E6A86">
            <w:pPr>
              <w:spacing w:line="276" w:lineRule="auto"/>
              <w:jc w:val="center"/>
              <w:rPr>
                <w:sz w:val="20"/>
              </w:rPr>
            </w:pPr>
            <w:proofErr w:type="gramStart"/>
            <w:r w:rsidRPr="00587EB4">
              <w:rPr>
                <w:sz w:val="20"/>
              </w:rPr>
              <w:t>1</w:t>
            </w:r>
            <w:proofErr w:type="gramEnd"/>
          </w:p>
        </w:tc>
        <w:tc>
          <w:tcPr>
            <w:tcW w:w="1701" w:type="dxa"/>
            <w:shd w:val="clear" w:color="auto" w:fill="auto"/>
            <w:vAlign w:val="center"/>
          </w:tcPr>
          <w:p w14:paraId="6B0820F7" w14:textId="77777777" w:rsidR="00CC3A0F" w:rsidRPr="00587EB4" w:rsidRDefault="00CC3A0F" w:rsidP="003E6A86">
            <w:pPr>
              <w:spacing w:line="276" w:lineRule="auto"/>
              <w:jc w:val="center"/>
              <w:rPr>
                <w:sz w:val="20"/>
              </w:rPr>
            </w:pPr>
          </w:p>
          <w:p w14:paraId="6B87E785" w14:textId="2F7CDBB9" w:rsidR="00CC3A0F" w:rsidRPr="00587EB4" w:rsidRDefault="00CC3A0F" w:rsidP="003E6A86">
            <w:pPr>
              <w:spacing w:line="276" w:lineRule="auto"/>
              <w:jc w:val="center"/>
              <w:rPr>
                <w:sz w:val="20"/>
              </w:rPr>
            </w:pPr>
            <w:r w:rsidRPr="00587EB4">
              <w:rPr>
                <w:sz w:val="20"/>
              </w:rPr>
              <w:t xml:space="preserve">Contratação de serviços de </w:t>
            </w:r>
            <w:r w:rsidRPr="00587EB4">
              <w:rPr>
                <w:b/>
                <w:sz w:val="20"/>
                <w:u w:val="single"/>
              </w:rPr>
              <w:t>Limpeza Predial</w:t>
            </w:r>
            <w:r w:rsidRPr="00587EB4">
              <w:rPr>
                <w:b/>
                <w:sz w:val="20"/>
              </w:rPr>
              <w:t xml:space="preserve"> </w:t>
            </w:r>
            <w:r w:rsidRPr="00587EB4">
              <w:rPr>
                <w:sz w:val="20"/>
              </w:rPr>
              <w:t>das unidades vinculadas à Secretaria de Saúde do Município de Bom Jardim/RJ.</w:t>
            </w:r>
          </w:p>
        </w:tc>
        <w:tc>
          <w:tcPr>
            <w:tcW w:w="993" w:type="dxa"/>
            <w:shd w:val="clear" w:color="auto" w:fill="auto"/>
            <w:vAlign w:val="center"/>
          </w:tcPr>
          <w:p w14:paraId="57C9C2BD" w14:textId="77777777" w:rsidR="00CC3A0F" w:rsidRPr="00587EB4" w:rsidRDefault="00CC3A0F" w:rsidP="003E6A86">
            <w:pPr>
              <w:spacing w:line="276" w:lineRule="auto"/>
              <w:jc w:val="center"/>
              <w:rPr>
                <w:sz w:val="18"/>
                <w:szCs w:val="18"/>
              </w:rPr>
            </w:pPr>
          </w:p>
          <w:p w14:paraId="0B943A12" w14:textId="5FB51429" w:rsidR="00CC3A0F" w:rsidRPr="00587EB4" w:rsidRDefault="00CC3A0F" w:rsidP="003E6A86">
            <w:pPr>
              <w:spacing w:line="276" w:lineRule="auto"/>
              <w:jc w:val="center"/>
              <w:rPr>
                <w:sz w:val="18"/>
                <w:szCs w:val="18"/>
              </w:rPr>
            </w:pPr>
            <w:r w:rsidRPr="00587EB4">
              <w:rPr>
                <w:sz w:val="18"/>
                <w:szCs w:val="18"/>
              </w:rPr>
              <w:t>Não localizado</w:t>
            </w:r>
          </w:p>
        </w:tc>
        <w:tc>
          <w:tcPr>
            <w:tcW w:w="1559" w:type="dxa"/>
            <w:vAlign w:val="center"/>
          </w:tcPr>
          <w:p w14:paraId="50846C1A" w14:textId="77777777" w:rsidR="00CC3A0F" w:rsidRPr="00587EB4" w:rsidRDefault="00CC3A0F" w:rsidP="003E6A86">
            <w:pPr>
              <w:spacing w:line="276" w:lineRule="auto"/>
              <w:jc w:val="center"/>
              <w:rPr>
                <w:sz w:val="20"/>
              </w:rPr>
            </w:pPr>
          </w:p>
          <w:p w14:paraId="0333F7B1" w14:textId="77777777" w:rsidR="00CC3A0F" w:rsidRPr="00587EB4" w:rsidRDefault="00CC3A0F" w:rsidP="003E6A86">
            <w:pPr>
              <w:spacing w:line="276" w:lineRule="auto"/>
              <w:jc w:val="center"/>
              <w:rPr>
                <w:sz w:val="20"/>
              </w:rPr>
            </w:pPr>
            <w:r w:rsidRPr="00587EB4">
              <w:rPr>
                <w:sz w:val="20"/>
              </w:rPr>
              <w:t>Serviço Mensal</w:t>
            </w:r>
          </w:p>
          <w:p w14:paraId="7BB1F765" w14:textId="77777777" w:rsidR="00CC3A0F" w:rsidRPr="00587EB4" w:rsidRDefault="00CC3A0F" w:rsidP="003E6A86">
            <w:pPr>
              <w:spacing w:line="276" w:lineRule="auto"/>
              <w:jc w:val="center"/>
              <w:rPr>
                <w:sz w:val="20"/>
              </w:rPr>
            </w:pPr>
            <w:r w:rsidRPr="00587EB4">
              <w:rPr>
                <w:sz w:val="20"/>
              </w:rPr>
              <w:t>(40h semanais)</w:t>
            </w:r>
          </w:p>
        </w:tc>
        <w:tc>
          <w:tcPr>
            <w:tcW w:w="3827" w:type="dxa"/>
            <w:shd w:val="clear" w:color="auto" w:fill="auto"/>
            <w:vAlign w:val="center"/>
          </w:tcPr>
          <w:p w14:paraId="756CE370" w14:textId="77777777" w:rsidR="00CC3A0F" w:rsidRPr="00587EB4" w:rsidRDefault="00CC3A0F" w:rsidP="003E6A86">
            <w:pPr>
              <w:numPr>
                <w:ilvl w:val="0"/>
                <w:numId w:val="60"/>
              </w:numPr>
              <w:tabs>
                <w:tab w:val="left" w:pos="403"/>
              </w:tabs>
              <w:spacing w:line="276" w:lineRule="auto"/>
              <w:ind w:hanging="545"/>
              <w:rPr>
                <w:b/>
                <w:sz w:val="20"/>
              </w:rPr>
            </w:pPr>
            <w:r w:rsidRPr="00587EB4">
              <w:rPr>
                <w:sz w:val="20"/>
              </w:rPr>
              <w:t xml:space="preserve">Sede da Secretaria de Saúde (297,50m²): </w:t>
            </w:r>
            <w:proofErr w:type="gramStart"/>
            <w:r w:rsidRPr="00587EB4">
              <w:rPr>
                <w:sz w:val="20"/>
              </w:rPr>
              <w:t>1</w:t>
            </w:r>
            <w:proofErr w:type="gramEnd"/>
          </w:p>
          <w:p w14:paraId="6D5E394B" w14:textId="77777777" w:rsidR="00CC3A0F" w:rsidRPr="00587EB4" w:rsidRDefault="00CC3A0F" w:rsidP="003E6A86">
            <w:pPr>
              <w:numPr>
                <w:ilvl w:val="0"/>
                <w:numId w:val="60"/>
              </w:numPr>
              <w:tabs>
                <w:tab w:val="left" w:pos="373"/>
              </w:tabs>
              <w:spacing w:line="276" w:lineRule="auto"/>
              <w:ind w:left="459" w:hanging="284"/>
              <w:rPr>
                <w:b/>
                <w:sz w:val="20"/>
              </w:rPr>
            </w:pPr>
            <w:r w:rsidRPr="00587EB4">
              <w:rPr>
                <w:sz w:val="20"/>
              </w:rPr>
              <w:t xml:space="preserve"> Centro de Atenção </w:t>
            </w:r>
            <w:proofErr w:type="spellStart"/>
            <w:r w:rsidRPr="00587EB4">
              <w:rPr>
                <w:sz w:val="20"/>
              </w:rPr>
              <w:t>Psicosocial</w:t>
            </w:r>
            <w:proofErr w:type="spellEnd"/>
            <w:r w:rsidRPr="00587EB4">
              <w:rPr>
                <w:sz w:val="20"/>
              </w:rPr>
              <w:t xml:space="preserve"> – CAPS (122,28m²): </w:t>
            </w:r>
            <w:proofErr w:type="gramStart"/>
            <w:r w:rsidRPr="00587EB4">
              <w:rPr>
                <w:sz w:val="20"/>
              </w:rPr>
              <w:t>1</w:t>
            </w:r>
            <w:proofErr w:type="gramEnd"/>
            <w:r w:rsidRPr="00587EB4">
              <w:rPr>
                <w:sz w:val="20"/>
              </w:rPr>
              <w:t xml:space="preserve"> </w:t>
            </w:r>
          </w:p>
          <w:p w14:paraId="52C8EAF4" w14:textId="77777777" w:rsidR="00CC3A0F" w:rsidRPr="00587EB4" w:rsidRDefault="00CC3A0F" w:rsidP="003E6A86">
            <w:pPr>
              <w:numPr>
                <w:ilvl w:val="0"/>
                <w:numId w:val="60"/>
              </w:numPr>
              <w:tabs>
                <w:tab w:val="left" w:pos="459"/>
              </w:tabs>
              <w:spacing w:line="276" w:lineRule="auto"/>
              <w:ind w:left="459" w:hanging="284"/>
              <w:rPr>
                <w:b/>
                <w:sz w:val="20"/>
              </w:rPr>
            </w:pPr>
            <w:r w:rsidRPr="00587EB4">
              <w:rPr>
                <w:sz w:val="20"/>
              </w:rPr>
              <w:t xml:space="preserve">Centro de Saúde Djalma Neves 1º andar (C. Saúde José Alberto Erthal, Farmácia Municipal, central de marcação de exames, setor de transportes, CEO) (1.540,15m²): </w:t>
            </w:r>
            <w:proofErr w:type="gramStart"/>
            <w:r w:rsidRPr="00587EB4">
              <w:rPr>
                <w:sz w:val="20"/>
              </w:rPr>
              <w:t>2</w:t>
            </w:r>
            <w:proofErr w:type="gramEnd"/>
          </w:p>
          <w:p w14:paraId="00EA8476" w14:textId="77777777" w:rsidR="00CC3A0F" w:rsidRPr="00587EB4" w:rsidRDefault="00CC3A0F" w:rsidP="003E6A86">
            <w:pPr>
              <w:numPr>
                <w:ilvl w:val="0"/>
                <w:numId w:val="60"/>
              </w:numPr>
              <w:tabs>
                <w:tab w:val="left" w:pos="459"/>
              </w:tabs>
              <w:spacing w:line="276" w:lineRule="auto"/>
              <w:ind w:left="459" w:hanging="284"/>
              <w:rPr>
                <w:b/>
                <w:sz w:val="20"/>
              </w:rPr>
            </w:pPr>
            <w:r w:rsidRPr="00587EB4">
              <w:rPr>
                <w:sz w:val="20"/>
              </w:rPr>
              <w:t xml:space="preserve">Centro de Saúde Djalma Neves 2º andar: </w:t>
            </w:r>
            <w:proofErr w:type="gramStart"/>
            <w:r w:rsidRPr="00587EB4">
              <w:rPr>
                <w:sz w:val="20"/>
              </w:rPr>
              <w:t>1</w:t>
            </w:r>
            <w:proofErr w:type="gramEnd"/>
          </w:p>
          <w:p w14:paraId="3FE852F9" w14:textId="77777777" w:rsidR="00CC3A0F" w:rsidRPr="00587EB4" w:rsidRDefault="00CC3A0F" w:rsidP="003E6A86">
            <w:pPr>
              <w:numPr>
                <w:ilvl w:val="0"/>
                <w:numId w:val="60"/>
              </w:numPr>
              <w:tabs>
                <w:tab w:val="left" w:pos="459"/>
              </w:tabs>
              <w:spacing w:line="276" w:lineRule="auto"/>
              <w:ind w:left="459" w:hanging="284"/>
              <w:rPr>
                <w:b/>
                <w:sz w:val="20"/>
              </w:rPr>
            </w:pPr>
            <w:r w:rsidRPr="00587EB4">
              <w:rPr>
                <w:sz w:val="20"/>
              </w:rPr>
              <w:t xml:space="preserve">Centro de Integração da Saúde – CIS, Almoxarifado, Fisioterapia e CREAPS (515,55m²): </w:t>
            </w:r>
            <w:proofErr w:type="gramStart"/>
            <w:r w:rsidRPr="00587EB4">
              <w:rPr>
                <w:sz w:val="20"/>
              </w:rPr>
              <w:t>2</w:t>
            </w:r>
            <w:proofErr w:type="gramEnd"/>
          </w:p>
          <w:p w14:paraId="4EC3E576" w14:textId="77777777" w:rsidR="00CC3A0F" w:rsidRPr="00587EB4" w:rsidRDefault="00CC3A0F" w:rsidP="003E6A86">
            <w:pPr>
              <w:numPr>
                <w:ilvl w:val="0"/>
                <w:numId w:val="60"/>
              </w:numPr>
              <w:tabs>
                <w:tab w:val="left" w:pos="459"/>
              </w:tabs>
              <w:spacing w:line="276" w:lineRule="auto"/>
              <w:ind w:left="459" w:hanging="284"/>
              <w:rPr>
                <w:b/>
                <w:sz w:val="20"/>
              </w:rPr>
            </w:pPr>
            <w:r w:rsidRPr="00587EB4">
              <w:rPr>
                <w:sz w:val="20"/>
              </w:rPr>
              <w:t xml:space="preserve">Clínica da Família Álvaro Nunes Guimarães e PSF São Miguel (1.064,39m²): </w:t>
            </w:r>
            <w:proofErr w:type="gramStart"/>
            <w:r w:rsidRPr="00587EB4">
              <w:rPr>
                <w:sz w:val="20"/>
              </w:rPr>
              <w:t>2</w:t>
            </w:r>
            <w:proofErr w:type="gramEnd"/>
          </w:p>
          <w:p w14:paraId="4C46BE5A" w14:textId="77777777" w:rsidR="00CC3A0F" w:rsidRPr="00587EB4" w:rsidRDefault="00CC3A0F" w:rsidP="003E6A86">
            <w:pPr>
              <w:numPr>
                <w:ilvl w:val="0"/>
                <w:numId w:val="60"/>
              </w:numPr>
              <w:tabs>
                <w:tab w:val="left" w:pos="459"/>
              </w:tabs>
              <w:spacing w:line="276" w:lineRule="auto"/>
              <w:ind w:left="459" w:hanging="284"/>
              <w:rPr>
                <w:b/>
                <w:sz w:val="20"/>
              </w:rPr>
            </w:pPr>
            <w:r w:rsidRPr="00587EB4">
              <w:rPr>
                <w:sz w:val="20"/>
              </w:rPr>
              <w:t xml:space="preserve">PSF Alto de São José (276,36m²): </w:t>
            </w:r>
            <w:proofErr w:type="gramStart"/>
            <w:r w:rsidRPr="00587EB4">
              <w:rPr>
                <w:sz w:val="20"/>
              </w:rPr>
              <w:t>1</w:t>
            </w:r>
            <w:proofErr w:type="gramEnd"/>
          </w:p>
          <w:p w14:paraId="51015E68" w14:textId="77777777" w:rsidR="00CC3A0F" w:rsidRPr="00587EB4" w:rsidRDefault="00CC3A0F" w:rsidP="003E6A86">
            <w:pPr>
              <w:numPr>
                <w:ilvl w:val="0"/>
                <w:numId w:val="60"/>
              </w:numPr>
              <w:tabs>
                <w:tab w:val="left" w:pos="459"/>
              </w:tabs>
              <w:spacing w:line="276" w:lineRule="auto"/>
              <w:ind w:left="459" w:hanging="284"/>
              <w:rPr>
                <w:b/>
                <w:sz w:val="20"/>
              </w:rPr>
            </w:pPr>
            <w:r w:rsidRPr="00587EB4">
              <w:rPr>
                <w:sz w:val="20"/>
              </w:rPr>
              <w:t xml:space="preserve">PSF Banquete (253,34m²): </w:t>
            </w:r>
            <w:proofErr w:type="gramStart"/>
            <w:r w:rsidRPr="00587EB4">
              <w:rPr>
                <w:sz w:val="20"/>
              </w:rPr>
              <w:t>1</w:t>
            </w:r>
            <w:proofErr w:type="gramEnd"/>
          </w:p>
          <w:p w14:paraId="3C8FA235" w14:textId="77777777" w:rsidR="00CC3A0F" w:rsidRPr="00587EB4" w:rsidRDefault="00CC3A0F" w:rsidP="003E6A86">
            <w:pPr>
              <w:numPr>
                <w:ilvl w:val="0"/>
                <w:numId w:val="60"/>
              </w:numPr>
              <w:tabs>
                <w:tab w:val="left" w:pos="459"/>
              </w:tabs>
              <w:spacing w:line="276" w:lineRule="auto"/>
              <w:ind w:left="459" w:hanging="284"/>
              <w:rPr>
                <w:b/>
                <w:sz w:val="20"/>
              </w:rPr>
            </w:pPr>
            <w:r w:rsidRPr="00587EB4">
              <w:rPr>
                <w:sz w:val="20"/>
              </w:rPr>
              <w:t xml:space="preserve">PSF Barra Alegre (354,95m²): </w:t>
            </w:r>
            <w:proofErr w:type="gramStart"/>
            <w:r w:rsidRPr="00587EB4">
              <w:rPr>
                <w:sz w:val="20"/>
              </w:rPr>
              <w:t>1</w:t>
            </w:r>
            <w:proofErr w:type="gramEnd"/>
          </w:p>
          <w:p w14:paraId="6D4EB0B4" w14:textId="77777777" w:rsidR="00CC3A0F" w:rsidRPr="00587EB4" w:rsidRDefault="00CC3A0F" w:rsidP="003E6A86">
            <w:pPr>
              <w:numPr>
                <w:ilvl w:val="0"/>
                <w:numId w:val="60"/>
              </w:numPr>
              <w:tabs>
                <w:tab w:val="left" w:pos="459"/>
              </w:tabs>
              <w:spacing w:line="276" w:lineRule="auto"/>
              <w:ind w:left="459" w:hanging="284"/>
              <w:rPr>
                <w:b/>
                <w:sz w:val="20"/>
              </w:rPr>
            </w:pPr>
            <w:r w:rsidRPr="00587EB4">
              <w:rPr>
                <w:sz w:val="20"/>
              </w:rPr>
              <w:t xml:space="preserve">PSF Jd. Boa Esperança (359,80m²): </w:t>
            </w:r>
            <w:proofErr w:type="gramStart"/>
            <w:r w:rsidRPr="00587EB4">
              <w:rPr>
                <w:sz w:val="20"/>
              </w:rPr>
              <w:t>1</w:t>
            </w:r>
            <w:proofErr w:type="gramEnd"/>
          </w:p>
          <w:p w14:paraId="7EDDE757" w14:textId="77777777" w:rsidR="00CC3A0F" w:rsidRPr="00587EB4" w:rsidRDefault="00CC3A0F" w:rsidP="003E6A86">
            <w:pPr>
              <w:numPr>
                <w:ilvl w:val="0"/>
                <w:numId w:val="60"/>
              </w:numPr>
              <w:tabs>
                <w:tab w:val="left" w:pos="459"/>
              </w:tabs>
              <w:spacing w:line="276" w:lineRule="auto"/>
              <w:ind w:left="459" w:hanging="284"/>
              <w:rPr>
                <w:b/>
                <w:sz w:val="20"/>
              </w:rPr>
            </w:pPr>
            <w:r w:rsidRPr="00587EB4">
              <w:rPr>
                <w:sz w:val="20"/>
              </w:rPr>
              <w:t xml:space="preserve">PSF São José (527,21m²): </w:t>
            </w:r>
            <w:proofErr w:type="gramStart"/>
            <w:r w:rsidRPr="00587EB4">
              <w:rPr>
                <w:sz w:val="20"/>
              </w:rPr>
              <w:t>1</w:t>
            </w:r>
            <w:proofErr w:type="gramEnd"/>
          </w:p>
          <w:p w14:paraId="220101D9" w14:textId="77777777" w:rsidR="00CC3A0F" w:rsidRPr="00587EB4" w:rsidRDefault="00CC3A0F" w:rsidP="003E6A86">
            <w:pPr>
              <w:numPr>
                <w:ilvl w:val="0"/>
                <w:numId w:val="60"/>
              </w:numPr>
              <w:tabs>
                <w:tab w:val="left" w:pos="459"/>
              </w:tabs>
              <w:spacing w:line="276" w:lineRule="auto"/>
              <w:ind w:left="459" w:hanging="284"/>
              <w:rPr>
                <w:b/>
                <w:sz w:val="20"/>
              </w:rPr>
            </w:pPr>
            <w:r w:rsidRPr="00587EB4">
              <w:rPr>
                <w:sz w:val="20"/>
              </w:rPr>
              <w:t xml:space="preserve">PSF Veloso (111,35m²): </w:t>
            </w:r>
            <w:proofErr w:type="gramStart"/>
            <w:r w:rsidRPr="00587EB4">
              <w:rPr>
                <w:sz w:val="20"/>
              </w:rPr>
              <w:t>1</w:t>
            </w:r>
            <w:proofErr w:type="gramEnd"/>
          </w:p>
          <w:p w14:paraId="1BB0A472" w14:textId="77777777" w:rsidR="00CC3A0F" w:rsidRPr="00587EB4" w:rsidRDefault="00CC3A0F" w:rsidP="003E6A86">
            <w:pPr>
              <w:numPr>
                <w:ilvl w:val="0"/>
                <w:numId w:val="60"/>
              </w:numPr>
              <w:tabs>
                <w:tab w:val="left" w:pos="459"/>
              </w:tabs>
              <w:spacing w:line="276" w:lineRule="auto"/>
              <w:ind w:left="459" w:hanging="284"/>
              <w:rPr>
                <w:b/>
                <w:sz w:val="20"/>
              </w:rPr>
            </w:pPr>
            <w:r w:rsidRPr="00587EB4">
              <w:rPr>
                <w:sz w:val="20"/>
              </w:rPr>
              <w:t xml:space="preserve">Sub Posto de Santo Antônio (238,47m²): </w:t>
            </w:r>
            <w:proofErr w:type="gramStart"/>
            <w:r w:rsidRPr="00587EB4">
              <w:rPr>
                <w:sz w:val="20"/>
              </w:rPr>
              <w:t>1</w:t>
            </w:r>
            <w:proofErr w:type="gramEnd"/>
          </w:p>
          <w:p w14:paraId="62A16F3F" w14:textId="77777777" w:rsidR="00CC3A0F" w:rsidRPr="00587EB4" w:rsidRDefault="00CC3A0F" w:rsidP="003E6A86">
            <w:pPr>
              <w:numPr>
                <w:ilvl w:val="0"/>
                <w:numId w:val="60"/>
              </w:numPr>
              <w:tabs>
                <w:tab w:val="left" w:pos="459"/>
              </w:tabs>
              <w:spacing w:line="276" w:lineRule="auto"/>
              <w:ind w:left="459" w:hanging="284"/>
              <w:rPr>
                <w:b/>
                <w:sz w:val="20"/>
              </w:rPr>
            </w:pPr>
            <w:r w:rsidRPr="00587EB4">
              <w:rPr>
                <w:sz w:val="20"/>
              </w:rPr>
              <w:t xml:space="preserve">SAMU: </w:t>
            </w:r>
            <w:proofErr w:type="gramStart"/>
            <w:r w:rsidRPr="00587EB4">
              <w:rPr>
                <w:sz w:val="20"/>
              </w:rPr>
              <w:t>1</w:t>
            </w:r>
            <w:proofErr w:type="gramEnd"/>
            <w:r w:rsidRPr="00587EB4">
              <w:rPr>
                <w:sz w:val="20"/>
              </w:rPr>
              <w:t xml:space="preserve"> (57,43m²)</w:t>
            </w:r>
          </w:p>
          <w:p w14:paraId="6635A8D0" w14:textId="77777777" w:rsidR="00CC3A0F" w:rsidRPr="00587EB4" w:rsidRDefault="00CC3A0F" w:rsidP="003E6A86">
            <w:pPr>
              <w:numPr>
                <w:ilvl w:val="0"/>
                <w:numId w:val="60"/>
              </w:numPr>
              <w:tabs>
                <w:tab w:val="left" w:pos="459"/>
              </w:tabs>
              <w:spacing w:line="276" w:lineRule="auto"/>
              <w:ind w:hanging="544"/>
              <w:rPr>
                <w:sz w:val="20"/>
              </w:rPr>
            </w:pPr>
            <w:r w:rsidRPr="00587EB4">
              <w:rPr>
                <w:sz w:val="20"/>
              </w:rPr>
              <w:t xml:space="preserve">Encarregado de Turma: </w:t>
            </w:r>
            <w:proofErr w:type="gramStart"/>
            <w:r w:rsidRPr="00587EB4">
              <w:rPr>
                <w:sz w:val="20"/>
              </w:rPr>
              <w:t>1</w:t>
            </w:r>
            <w:proofErr w:type="gramEnd"/>
          </w:p>
        </w:tc>
        <w:tc>
          <w:tcPr>
            <w:tcW w:w="1134" w:type="dxa"/>
            <w:shd w:val="clear" w:color="auto" w:fill="auto"/>
            <w:vAlign w:val="center"/>
          </w:tcPr>
          <w:p w14:paraId="1A1638D7" w14:textId="2C45D0B3" w:rsidR="00CC3A0F" w:rsidRPr="00587EB4" w:rsidRDefault="00CC3A0F" w:rsidP="003E6A86">
            <w:pPr>
              <w:tabs>
                <w:tab w:val="left" w:pos="459"/>
              </w:tabs>
              <w:spacing w:line="276" w:lineRule="auto"/>
              <w:jc w:val="center"/>
              <w:rPr>
                <w:b/>
                <w:sz w:val="20"/>
              </w:rPr>
            </w:pPr>
            <w:r w:rsidRPr="00587EB4">
              <w:rPr>
                <w:b/>
                <w:sz w:val="20"/>
              </w:rPr>
              <w:t>18</w:t>
            </w:r>
          </w:p>
        </w:tc>
      </w:tr>
    </w:tbl>
    <w:p w14:paraId="4FCA40AE" w14:textId="77777777" w:rsidR="00CC3A0F" w:rsidRPr="00587EB4" w:rsidRDefault="00CC3A0F" w:rsidP="00CC3A0F">
      <w:pPr>
        <w:rPr>
          <w:b/>
          <w:sz w:val="22"/>
          <w:szCs w:val="22"/>
        </w:rPr>
      </w:pPr>
    </w:p>
    <w:p w14:paraId="3AD7C0F7" w14:textId="77777777" w:rsidR="003E6A86" w:rsidRPr="00587EB4" w:rsidRDefault="003E6A86" w:rsidP="00CC3A0F">
      <w:pPr>
        <w:rPr>
          <w:b/>
          <w:sz w:val="22"/>
          <w:szCs w:val="22"/>
        </w:rPr>
      </w:pPr>
    </w:p>
    <w:p w14:paraId="02129C13" w14:textId="77777777" w:rsidR="003E6A86" w:rsidRPr="00587EB4" w:rsidRDefault="003E6A86" w:rsidP="00CC3A0F">
      <w:pPr>
        <w:rPr>
          <w:b/>
          <w:sz w:val="22"/>
          <w:szCs w:val="22"/>
        </w:rPr>
      </w:pPr>
    </w:p>
    <w:p w14:paraId="1EFA3E4D" w14:textId="77777777" w:rsidR="003E6A86" w:rsidRPr="00587EB4" w:rsidRDefault="003E6A86" w:rsidP="00CC3A0F">
      <w:pPr>
        <w:rPr>
          <w:b/>
          <w:sz w:val="22"/>
          <w:szCs w:val="22"/>
        </w:rPr>
      </w:pPr>
    </w:p>
    <w:p w14:paraId="0134C8B3" w14:textId="77777777" w:rsidR="003E6A86" w:rsidRPr="00587EB4" w:rsidRDefault="003E6A86" w:rsidP="00CC3A0F">
      <w:pPr>
        <w:rPr>
          <w:b/>
          <w:sz w:val="22"/>
          <w:szCs w:val="22"/>
        </w:rPr>
      </w:pPr>
    </w:p>
    <w:p w14:paraId="61043266" w14:textId="77777777" w:rsidR="003E6A86" w:rsidRPr="00587EB4" w:rsidRDefault="003E6A86" w:rsidP="00CC3A0F">
      <w:pPr>
        <w:rPr>
          <w:b/>
          <w:sz w:val="22"/>
          <w:szCs w:val="22"/>
        </w:rPr>
      </w:pPr>
    </w:p>
    <w:p w14:paraId="1D203525" w14:textId="77777777" w:rsidR="00CC3A0F" w:rsidRPr="00587EB4" w:rsidRDefault="00CC3A0F" w:rsidP="00CC3A0F">
      <w:pPr>
        <w:rPr>
          <w:b/>
          <w:sz w:val="22"/>
          <w:szCs w:val="22"/>
        </w:rPr>
      </w:pPr>
      <w:r w:rsidRPr="00587EB4">
        <w:rPr>
          <w:b/>
          <w:sz w:val="22"/>
          <w:szCs w:val="22"/>
        </w:rPr>
        <w:lastRenderedPageBreak/>
        <w:t xml:space="preserve">LOTE </w:t>
      </w:r>
      <w:proofErr w:type="gramStart"/>
      <w:r w:rsidRPr="00587EB4">
        <w:rPr>
          <w:b/>
          <w:sz w:val="22"/>
          <w:szCs w:val="22"/>
        </w:rPr>
        <w:t>2</w:t>
      </w:r>
      <w:proofErr w:type="gramEnd"/>
      <w:r w:rsidRPr="00587EB4">
        <w:rPr>
          <w:b/>
          <w:sz w:val="22"/>
          <w:szCs w:val="22"/>
        </w:rPr>
        <w:t xml:space="preserve"> </w:t>
      </w:r>
    </w:p>
    <w:p w14:paraId="77A38F6D" w14:textId="77777777" w:rsidR="00CC3A0F" w:rsidRPr="00587EB4" w:rsidRDefault="00CC3A0F" w:rsidP="00CC3A0F"/>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1701"/>
        <w:gridCol w:w="993"/>
        <w:gridCol w:w="1559"/>
        <w:gridCol w:w="3827"/>
        <w:gridCol w:w="1134"/>
      </w:tblGrid>
      <w:tr w:rsidR="00587EB4" w:rsidRPr="00587EB4" w14:paraId="316646AC" w14:textId="77777777" w:rsidTr="003E6A86">
        <w:tc>
          <w:tcPr>
            <w:tcW w:w="675" w:type="dxa"/>
            <w:shd w:val="clear" w:color="auto" w:fill="B4C6E7"/>
            <w:vAlign w:val="center"/>
          </w:tcPr>
          <w:p w14:paraId="58C23145" w14:textId="77777777" w:rsidR="00CC3A0F" w:rsidRPr="00587EB4" w:rsidRDefault="00CC3A0F" w:rsidP="003E6A86">
            <w:pPr>
              <w:spacing w:line="360" w:lineRule="auto"/>
              <w:jc w:val="center"/>
              <w:rPr>
                <w:sz w:val="20"/>
              </w:rPr>
            </w:pPr>
            <w:r w:rsidRPr="00587EB4">
              <w:rPr>
                <w:sz w:val="20"/>
              </w:rPr>
              <w:t>Item</w:t>
            </w:r>
          </w:p>
        </w:tc>
        <w:tc>
          <w:tcPr>
            <w:tcW w:w="1701" w:type="dxa"/>
            <w:shd w:val="clear" w:color="auto" w:fill="B4C6E7"/>
            <w:vAlign w:val="center"/>
          </w:tcPr>
          <w:p w14:paraId="2CE91AD4" w14:textId="77777777" w:rsidR="00CC3A0F" w:rsidRPr="00587EB4" w:rsidRDefault="00CC3A0F" w:rsidP="003E6A86">
            <w:pPr>
              <w:spacing w:line="360" w:lineRule="auto"/>
              <w:jc w:val="center"/>
              <w:rPr>
                <w:sz w:val="20"/>
              </w:rPr>
            </w:pPr>
            <w:r w:rsidRPr="00587EB4">
              <w:rPr>
                <w:sz w:val="20"/>
              </w:rPr>
              <w:t>Descrição</w:t>
            </w:r>
          </w:p>
        </w:tc>
        <w:tc>
          <w:tcPr>
            <w:tcW w:w="993" w:type="dxa"/>
            <w:shd w:val="clear" w:color="auto" w:fill="B4C6E7"/>
            <w:vAlign w:val="center"/>
          </w:tcPr>
          <w:p w14:paraId="05B70D0A" w14:textId="77777777" w:rsidR="00CC3A0F" w:rsidRPr="00587EB4" w:rsidRDefault="00CC3A0F" w:rsidP="003E6A86">
            <w:pPr>
              <w:spacing w:line="360" w:lineRule="auto"/>
              <w:jc w:val="center"/>
              <w:rPr>
                <w:sz w:val="20"/>
              </w:rPr>
            </w:pPr>
            <w:r w:rsidRPr="00587EB4">
              <w:rPr>
                <w:sz w:val="20"/>
              </w:rPr>
              <w:t>CATSER</w:t>
            </w:r>
          </w:p>
        </w:tc>
        <w:tc>
          <w:tcPr>
            <w:tcW w:w="1559" w:type="dxa"/>
            <w:shd w:val="clear" w:color="auto" w:fill="B4C6E7"/>
            <w:vAlign w:val="center"/>
          </w:tcPr>
          <w:p w14:paraId="5A7BD9D3" w14:textId="77777777" w:rsidR="00CC3A0F" w:rsidRPr="00587EB4" w:rsidRDefault="00CC3A0F" w:rsidP="003E6A86">
            <w:pPr>
              <w:spacing w:line="360" w:lineRule="auto"/>
              <w:jc w:val="center"/>
              <w:rPr>
                <w:sz w:val="20"/>
              </w:rPr>
            </w:pPr>
            <w:r w:rsidRPr="00587EB4">
              <w:rPr>
                <w:sz w:val="20"/>
              </w:rPr>
              <w:t>Unidade de Medida</w:t>
            </w:r>
          </w:p>
        </w:tc>
        <w:tc>
          <w:tcPr>
            <w:tcW w:w="3827" w:type="dxa"/>
            <w:shd w:val="clear" w:color="auto" w:fill="B4C6E7"/>
            <w:vAlign w:val="center"/>
          </w:tcPr>
          <w:p w14:paraId="5C605F66" w14:textId="77777777" w:rsidR="00CC3A0F" w:rsidRPr="00587EB4" w:rsidRDefault="00CC3A0F" w:rsidP="003E6A86">
            <w:pPr>
              <w:spacing w:line="360" w:lineRule="auto"/>
              <w:jc w:val="center"/>
              <w:rPr>
                <w:sz w:val="20"/>
              </w:rPr>
            </w:pPr>
            <w:r w:rsidRPr="00587EB4">
              <w:rPr>
                <w:sz w:val="20"/>
              </w:rPr>
              <w:t>Quantidade por Setor</w:t>
            </w:r>
          </w:p>
        </w:tc>
        <w:tc>
          <w:tcPr>
            <w:tcW w:w="1134" w:type="dxa"/>
            <w:shd w:val="clear" w:color="auto" w:fill="B4C6E7"/>
            <w:vAlign w:val="center"/>
          </w:tcPr>
          <w:p w14:paraId="7838AD89" w14:textId="77777777" w:rsidR="00CC3A0F" w:rsidRPr="00587EB4" w:rsidRDefault="00CC3A0F" w:rsidP="003E6A86">
            <w:pPr>
              <w:spacing w:line="360" w:lineRule="auto"/>
              <w:jc w:val="center"/>
              <w:rPr>
                <w:sz w:val="20"/>
              </w:rPr>
            </w:pPr>
            <w:r w:rsidRPr="00587EB4">
              <w:rPr>
                <w:sz w:val="20"/>
              </w:rPr>
              <w:t>QUANT. TOTAL (mensal)</w:t>
            </w:r>
          </w:p>
        </w:tc>
      </w:tr>
      <w:tr w:rsidR="00CC3A0F" w:rsidRPr="00587EB4" w14:paraId="3D8BABE4" w14:textId="77777777" w:rsidTr="003E6A86">
        <w:tc>
          <w:tcPr>
            <w:tcW w:w="675" w:type="dxa"/>
            <w:shd w:val="clear" w:color="auto" w:fill="auto"/>
            <w:vAlign w:val="center"/>
          </w:tcPr>
          <w:p w14:paraId="75C8650B" w14:textId="6D702E88" w:rsidR="00CC3A0F" w:rsidRPr="00587EB4" w:rsidRDefault="00CC3A0F" w:rsidP="003E6A86">
            <w:pPr>
              <w:spacing w:line="276" w:lineRule="auto"/>
              <w:jc w:val="center"/>
              <w:rPr>
                <w:sz w:val="20"/>
              </w:rPr>
            </w:pPr>
            <w:proofErr w:type="gramStart"/>
            <w:r w:rsidRPr="00587EB4">
              <w:rPr>
                <w:sz w:val="20"/>
              </w:rPr>
              <w:t>1</w:t>
            </w:r>
            <w:proofErr w:type="gramEnd"/>
          </w:p>
        </w:tc>
        <w:tc>
          <w:tcPr>
            <w:tcW w:w="1701" w:type="dxa"/>
            <w:shd w:val="clear" w:color="auto" w:fill="auto"/>
            <w:vAlign w:val="center"/>
          </w:tcPr>
          <w:p w14:paraId="1CB1BC47" w14:textId="1FC58D01" w:rsidR="00CC3A0F" w:rsidRPr="00587EB4" w:rsidRDefault="00CC3A0F" w:rsidP="003E6A86">
            <w:pPr>
              <w:spacing w:line="276" w:lineRule="auto"/>
              <w:jc w:val="both"/>
              <w:rPr>
                <w:sz w:val="20"/>
              </w:rPr>
            </w:pPr>
            <w:r w:rsidRPr="00587EB4">
              <w:rPr>
                <w:sz w:val="20"/>
              </w:rPr>
              <w:t xml:space="preserve">Contratação de serviços de </w:t>
            </w:r>
            <w:r w:rsidRPr="00587EB4">
              <w:rPr>
                <w:b/>
                <w:sz w:val="20"/>
                <w:u w:val="single"/>
              </w:rPr>
              <w:t>Recepção</w:t>
            </w:r>
            <w:r w:rsidRPr="00587EB4">
              <w:rPr>
                <w:b/>
                <w:sz w:val="20"/>
              </w:rPr>
              <w:t xml:space="preserve"> </w:t>
            </w:r>
            <w:r w:rsidRPr="00587EB4">
              <w:rPr>
                <w:sz w:val="20"/>
              </w:rPr>
              <w:t>para as unidades vinculadas à Secretaria de Saúde do Município de Bom Jardim/RJ.</w:t>
            </w:r>
          </w:p>
        </w:tc>
        <w:tc>
          <w:tcPr>
            <w:tcW w:w="993" w:type="dxa"/>
            <w:shd w:val="clear" w:color="auto" w:fill="auto"/>
            <w:vAlign w:val="center"/>
          </w:tcPr>
          <w:p w14:paraId="3FA66E0D" w14:textId="0E9B1B24" w:rsidR="00CC3A0F" w:rsidRPr="00587EB4" w:rsidRDefault="00CC3A0F" w:rsidP="003E6A86">
            <w:pPr>
              <w:spacing w:line="276" w:lineRule="auto"/>
              <w:jc w:val="center"/>
              <w:rPr>
                <w:sz w:val="18"/>
                <w:szCs w:val="18"/>
              </w:rPr>
            </w:pPr>
            <w:r w:rsidRPr="00587EB4">
              <w:rPr>
                <w:sz w:val="18"/>
                <w:szCs w:val="18"/>
              </w:rPr>
              <w:t>Não localizado</w:t>
            </w:r>
          </w:p>
        </w:tc>
        <w:tc>
          <w:tcPr>
            <w:tcW w:w="1559" w:type="dxa"/>
            <w:shd w:val="clear" w:color="auto" w:fill="auto"/>
            <w:vAlign w:val="center"/>
          </w:tcPr>
          <w:p w14:paraId="6ED8B12D" w14:textId="77777777" w:rsidR="00CC3A0F" w:rsidRPr="00587EB4" w:rsidRDefault="00CC3A0F" w:rsidP="003E6A86">
            <w:pPr>
              <w:spacing w:line="276" w:lineRule="auto"/>
              <w:jc w:val="center"/>
              <w:rPr>
                <w:sz w:val="20"/>
              </w:rPr>
            </w:pPr>
            <w:r w:rsidRPr="00587EB4">
              <w:rPr>
                <w:sz w:val="20"/>
              </w:rPr>
              <w:t>Serviço Mensal</w:t>
            </w:r>
          </w:p>
          <w:p w14:paraId="3DA86C28" w14:textId="75321B75" w:rsidR="00CC3A0F" w:rsidRPr="00587EB4" w:rsidRDefault="00CC3A0F" w:rsidP="003E6A86">
            <w:pPr>
              <w:spacing w:line="276" w:lineRule="auto"/>
              <w:jc w:val="center"/>
              <w:rPr>
                <w:sz w:val="20"/>
              </w:rPr>
            </w:pPr>
            <w:r w:rsidRPr="00587EB4">
              <w:rPr>
                <w:sz w:val="20"/>
              </w:rPr>
              <w:t>(40h semanais)</w:t>
            </w:r>
          </w:p>
        </w:tc>
        <w:tc>
          <w:tcPr>
            <w:tcW w:w="3827" w:type="dxa"/>
            <w:shd w:val="clear" w:color="auto" w:fill="auto"/>
            <w:vAlign w:val="center"/>
          </w:tcPr>
          <w:p w14:paraId="014A0936" w14:textId="77777777" w:rsidR="00CC3A0F" w:rsidRPr="00587EB4" w:rsidRDefault="00CC3A0F" w:rsidP="003E6A86">
            <w:pPr>
              <w:spacing w:line="276" w:lineRule="auto"/>
              <w:jc w:val="both"/>
              <w:rPr>
                <w:sz w:val="20"/>
              </w:rPr>
            </w:pPr>
            <w:r w:rsidRPr="00587EB4">
              <w:rPr>
                <w:sz w:val="20"/>
              </w:rPr>
              <w:t xml:space="preserve">Centro de Atenção Psicossocial – CAPS: </w:t>
            </w:r>
            <w:proofErr w:type="gramStart"/>
            <w:r w:rsidRPr="00587EB4">
              <w:rPr>
                <w:sz w:val="20"/>
              </w:rPr>
              <w:t>1</w:t>
            </w:r>
            <w:proofErr w:type="gramEnd"/>
          </w:p>
          <w:p w14:paraId="10500575" w14:textId="77777777" w:rsidR="00CC3A0F" w:rsidRPr="00587EB4" w:rsidRDefault="00CC3A0F" w:rsidP="003E6A86">
            <w:pPr>
              <w:spacing w:line="276" w:lineRule="auto"/>
              <w:jc w:val="both"/>
              <w:rPr>
                <w:sz w:val="20"/>
              </w:rPr>
            </w:pPr>
            <w:r w:rsidRPr="00587EB4">
              <w:rPr>
                <w:sz w:val="20"/>
              </w:rPr>
              <w:t xml:space="preserve">Central de Regulação de Marcação de Exames: </w:t>
            </w:r>
            <w:proofErr w:type="gramStart"/>
            <w:r w:rsidRPr="00587EB4">
              <w:rPr>
                <w:sz w:val="20"/>
              </w:rPr>
              <w:t>1</w:t>
            </w:r>
            <w:proofErr w:type="gramEnd"/>
          </w:p>
          <w:p w14:paraId="68EE0CC1" w14:textId="77777777" w:rsidR="00CC3A0F" w:rsidRPr="00587EB4" w:rsidRDefault="00CC3A0F" w:rsidP="003E6A86">
            <w:pPr>
              <w:spacing w:line="276" w:lineRule="auto"/>
              <w:jc w:val="both"/>
              <w:rPr>
                <w:sz w:val="20"/>
              </w:rPr>
            </w:pPr>
            <w:r w:rsidRPr="00587EB4">
              <w:rPr>
                <w:sz w:val="20"/>
              </w:rPr>
              <w:t xml:space="preserve">Centro de Saúde José Alberto Erthal: </w:t>
            </w:r>
            <w:proofErr w:type="gramStart"/>
            <w:r w:rsidRPr="00587EB4">
              <w:rPr>
                <w:sz w:val="20"/>
              </w:rPr>
              <w:t>3</w:t>
            </w:r>
            <w:proofErr w:type="gramEnd"/>
            <w:r w:rsidRPr="00587EB4">
              <w:rPr>
                <w:sz w:val="20"/>
              </w:rPr>
              <w:t xml:space="preserve"> </w:t>
            </w:r>
          </w:p>
          <w:p w14:paraId="0F6C36C0" w14:textId="77777777" w:rsidR="00CC3A0F" w:rsidRPr="00587EB4" w:rsidRDefault="00CC3A0F" w:rsidP="003E6A86">
            <w:pPr>
              <w:spacing w:line="276" w:lineRule="auto"/>
              <w:jc w:val="both"/>
              <w:rPr>
                <w:sz w:val="20"/>
              </w:rPr>
            </w:pPr>
            <w:r w:rsidRPr="00587EB4">
              <w:rPr>
                <w:sz w:val="20"/>
              </w:rPr>
              <w:t xml:space="preserve">Centro de Odontologia – CEO: </w:t>
            </w:r>
            <w:proofErr w:type="gramStart"/>
            <w:r w:rsidRPr="00587EB4">
              <w:rPr>
                <w:sz w:val="20"/>
              </w:rPr>
              <w:t>1</w:t>
            </w:r>
            <w:proofErr w:type="gramEnd"/>
          </w:p>
          <w:p w14:paraId="457D0B76" w14:textId="77777777" w:rsidR="00CC3A0F" w:rsidRPr="00587EB4" w:rsidRDefault="00CC3A0F" w:rsidP="003E6A86">
            <w:pPr>
              <w:spacing w:line="276" w:lineRule="auto"/>
              <w:jc w:val="both"/>
              <w:rPr>
                <w:sz w:val="20"/>
              </w:rPr>
            </w:pPr>
            <w:r w:rsidRPr="00587EB4">
              <w:rPr>
                <w:sz w:val="20"/>
              </w:rPr>
              <w:t xml:space="preserve">Centro de Reabilitação Samuel Souza (Fisioterapia): </w:t>
            </w:r>
            <w:proofErr w:type="gramStart"/>
            <w:r w:rsidRPr="00587EB4">
              <w:rPr>
                <w:sz w:val="20"/>
              </w:rPr>
              <w:t>1</w:t>
            </w:r>
            <w:proofErr w:type="gramEnd"/>
          </w:p>
          <w:p w14:paraId="692D920B" w14:textId="77777777" w:rsidR="00CC3A0F" w:rsidRPr="00587EB4" w:rsidRDefault="00CC3A0F" w:rsidP="003E6A86">
            <w:pPr>
              <w:spacing w:line="276" w:lineRule="auto"/>
              <w:jc w:val="both"/>
              <w:rPr>
                <w:sz w:val="20"/>
              </w:rPr>
            </w:pPr>
            <w:r w:rsidRPr="00587EB4">
              <w:rPr>
                <w:sz w:val="20"/>
              </w:rPr>
              <w:t xml:space="preserve">Almoxarifado: </w:t>
            </w:r>
            <w:proofErr w:type="gramStart"/>
            <w:r w:rsidRPr="00587EB4">
              <w:rPr>
                <w:sz w:val="20"/>
              </w:rPr>
              <w:t>1</w:t>
            </w:r>
            <w:proofErr w:type="gramEnd"/>
          </w:p>
          <w:p w14:paraId="1448AA95" w14:textId="77777777" w:rsidR="00CC3A0F" w:rsidRPr="00587EB4" w:rsidRDefault="00CC3A0F" w:rsidP="003E6A86">
            <w:pPr>
              <w:spacing w:line="276" w:lineRule="auto"/>
              <w:jc w:val="both"/>
              <w:rPr>
                <w:sz w:val="20"/>
              </w:rPr>
            </w:pPr>
            <w:r w:rsidRPr="00587EB4">
              <w:rPr>
                <w:sz w:val="20"/>
              </w:rPr>
              <w:t xml:space="preserve">Centro de Reabilitação Psicossocial – CREAPS: </w:t>
            </w:r>
            <w:proofErr w:type="gramStart"/>
            <w:r w:rsidRPr="00587EB4">
              <w:rPr>
                <w:sz w:val="20"/>
              </w:rPr>
              <w:t>1</w:t>
            </w:r>
            <w:proofErr w:type="gramEnd"/>
          </w:p>
          <w:p w14:paraId="42C4CFE6" w14:textId="77777777" w:rsidR="00CC3A0F" w:rsidRPr="00587EB4" w:rsidRDefault="00CC3A0F" w:rsidP="003E6A86">
            <w:pPr>
              <w:spacing w:line="276" w:lineRule="auto"/>
              <w:jc w:val="both"/>
              <w:rPr>
                <w:sz w:val="20"/>
              </w:rPr>
            </w:pPr>
            <w:r w:rsidRPr="00587EB4">
              <w:rPr>
                <w:sz w:val="20"/>
              </w:rPr>
              <w:t xml:space="preserve">Clínica da Família Álvaro Nunes Guimarães: </w:t>
            </w:r>
            <w:proofErr w:type="gramStart"/>
            <w:r w:rsidRPr="00587EB4">
              <w:rPr>
                <w:sz w:val="20"/>
              </w:rPr>
              <w:t>1</w:t>
            </w:r>
            <w:proofErr w:type="gramEnd"/>
          </w:p>
          <w:p w14:paraId="1368861F" w14:textId="77777777" w:rsidR="00CC3A0F" w:rsidRPr="00587EB4" w:rsidRDefault="00CC3A0F" w:rsidP="003E6A86">
            <w:pPr>
              <w:spacing w:line="276" w:lineRule="auto"/>
              <w:jc w:val="both"/>
              <w:rPr>
                <w:sz w:val="20"/>
              </w:rPr>
            </w:pPr>
            <w:r w:rsidRPr="00587EB4">
              <w:rPr>
                <w:sz w:val="20"/>
              </w:rPr>
              <w:t xml:space="preserve">Farmácia Municipal: </w:t>
            </w:r>
            <w:proofErr w:type="gramStart"/>
            <w:r w:rsidRPr="00587EB4">
              <w:rPr>
                <w:sz w:val="20"/>
              </w:rPr>
              <w:t>2</w:t>
            </w:r>
            <w:proofErr w:type="gramEnd"/>
          </w:p>
          <w:p w14:paraId="2BEE0564" w14:textId="77777777" w:rsidR="00CC3A0F" w:rsidRPr="00587EB4" w:rsidRDefault="00CC3A0F" w:rsidP="003E6A86">
            <w:pPr>
              <w:spacing w:line="276" w:lineRule="auto"/>
              <w:jc w:val="both"/>
              <w:rPr>
                <w:sz w:val="20"/>
              </w:rPr>
            </w:pPr>
            <w:r w:rsidRPr="00587EB4">
              <w:rPr>
                <w:sz w:val="20"/>
              </w:rPr>
              <w:t xml:space="preserve">PSF Alto de São José: </w:t>
            </w:r>
            <w:proofErr w:type="gramStart"/>
            <w:r w:rsidRPr="00587EB4">
              <w:rPr>
                <w:sz w:val="20"/>
              </w:rPr>
              <w:t>1</w:t>
            </w:r>
            <w:proofErr w:type="gramEnd"/>
          </w:p>
          <w:p w14:paraId="655194A8" w14:textId="77777777" w:rsidR="00CC3A0F" w:rsidRPr="00587EB4" w:rsidRDefault="00CC3A0F" w:rsidP="003E6A86">
            <w:pPr>
              <w:spacing w:line="276" w:lineRule="auto"/>
              <w:jc w:val="both"/>
              <w:rPr>
                <w:sz w:val="20"/>
              </w:rPr>
            </w:pPr>
            <w:r w:rsidRPr="00587EB4">
              <w:rPr>
                <w:sz w:val="20"/>
              </w:rPr>
              <w:t xml:space="preserve">PSF Banquete: </w:t>
            </w:r>
            <w:proofErr w:type="gramStart"/>
            <w:r w:rsidRPr="00587EB4">
              <w:rPr>
                <w:sz w:val="20"/>
              </w:rPr>
              <w:t>1</w:t>
            </w:r>
            <w:proofErr w:type="gramEnd"/>
          </w:p>
          <w:p w14:paraId="05C0EE3E" w14:textId="77777777" w:rsidR="00CC3A0F" w:rsidRPr="00587EB4" w:rsidRDefault="00CC3A0F" w:rsidP="003E6A86">
            <w:pPr>
              <w:spacing w:line="276" w:lineRule="auto"/>
              <w:jc w:val="both"/>
              <w:rPr>
                <w:sz w:val="20"/>
              </w:rPr>
            </w:pPr>
            <w:r w:rsidRPr="00587EB4">
              <w:rPr>
                <w:sz w:val="20"/>
              </w:rPr>
              <w:t xml:space="preserve">PSF Barra Alegre: </w:t>
            </w:r>
            <w:proofErr w:type="gramStart"/>
            <w:r w:rsidRPr="00587EB4">
              <w:rPr>
                <w:sz w:val="20"/>
              </w:rPr>
              <w:t>1</w:t>
            </w:r>
            <w:proofErr w:type="gramEnd"/>
          </w:p>
          <w:p w14:paraId="558061A4" w14:textId="77777777" w:rsidR="00CC3A0F" w:rsidRPr="00587EB4" w:rsidRDefault="00CC3A0F" w:rsidP="003E6A86">
            <w:pPr>
              <w:spacing w:line="276" w:lineRule="auto"/>
              <w:jc w:val="both"/>
              <w:rPr>
                <w:sz w:val="20"/>
              </w:rPr>
            </w:pPr>
            <w:r w:rsidRPr="00587EB4">
              <w:rPr>
                <w:sz w:val="20"/>
              </w:rPr>
              <w:t xml:space="preserve">PSF Jd. Boa Esperança: </w:t>
            </w:r>
            <w:proofErr w:type="gramStart"/>
            <w:r w:rsidRPr="00587EB4">
              <w:rPr>
                <w:sz w:val="20"/>
              </w:rPr>
              <w:t>1</w:t>
            </w:r>
            <w:proofErr w:type="gramEnd"/>
          </w:p>
          <w:p w14:paraId="392EB55B" w14:textId="77777777" w:rsidR="00CC3A0F" w:rsidRPr="00587EB4" w:rsidRDefault="00CC3A0F" w:rsidP="003E6A86">
            <w:pPr>
              <w:spacing w:line="276" w:lineRule="auto"/>
              <w:jc w:val="both"/>
              <w:rPr>
                <w:sz w:val="20"/>
              </w:rPr>
            </w:pPr>
            <w:r w:rsidRPr="00587EB4">
              <w:rPr>
                <w:sz w:val="20"/>
              </w:rPr>
              <w:t xml:space="preserve">PSF São José: </w:t>
            </w:r>
            <w:proofErr w:type="gramStart"/>
            <w:r w:rsidRPr="00587EB4">
              <w:rPr>
                <w:sz w:val="20"/>
              </w:rPr>
              <w:t>1</w:t>
            </w:r>
            <w:proofErr w:type="gramEnd"/>
          </w:p>
          <w:p w14:paraId="4FF049A9" w14:textId="77777777" w:rsidR="00CC3A0F" w:rsidRPr="00587EB4" w:rsidRDefault="00CC3A0F" w:rsidP="003E6A86">
            <w:pPr>
              <w:spacing w:line="276" w:lineRule="auto"/>
              <w:jc w:val="both"/>
              <w:rPr>
                <w:sz w:val="20"/>
              </w:rPr>
            </w:pPr>
            <w:r w:rsidRPr="00587EB4">
              <w:rPr>
                <w:sz w:val="20"/>
              </w:rPr>
              <w:t xml:space="preserve">PSF Veloso: </w:t>
            </w:r>
            <w:proofErr w:type="gramStart"/>
            <w:r w:rsidRPr="00587EB4">
              <w:rPr>
                <w:sz w:val="20"/>
              </w:rPr>
              <w:t>1</w:t>
            </w:r>
            <w:proofErr w:type="gramEnd"/>
          </w:p>
          <w:p w14:paraId="5046BDEC" w14:textId="77777777" w:rsidR="00CC3A0F" w:rsidRPr="00587EB4" w:rsidRDefault="00CC3A0F" w:rsidP="003E6A86">
            <w:pPr>
              <w:spacing w:line="276" w:lineRule="auto"/>
              <w:jc w:val="both"/>
              <w:rPr>
                <w:sz w:val="20"/>
              </w:rPr>
            </w:pPr>
            <w:r w:rsidRPr="00587EB4">
              <w:rPr>
                <w:sz w:val="20"/>
              </w:rPr>
              <w:t xml:space="preserve">PSF São Miguel: </w:t>
            </w:r>
            <w:proofErr w:type="gramStart"/>
            <w:r w:rsidRPr="00587EB4">
              <w:rPr>
                <w:sz w:val="20"/>
              </w:rPr>
              <w:t>1</w:t>
            </w:r>
            <w:proofErr w:type="gramEnd"/>
          </w:p>
          <w:p w14:paraId="44F0E54B" w14:textId="77777777" w:rsidR="00CC3A0F" w:rsidRPr="00587EB4" w:rsidRDefault="00CC3A0F" w:rsidP="003E6A86">
            <w:pPr>
              <w:spacing w:line="276" w:lineRule="auto"/>
              <w:rPr>
                <w:sz w:val="18"/>
                <w:szCs w:val="18"/>
              </w:rPr>
            </w:pPr>
            <w:r w:rsidRPr="00587EB4">
              <w:rPr>
                <w:sz w:val="20"/>
              </w:rPr>
              <w:t xml:space="preserve">Sub Posto de Santo Antônio: </w:t>
            </w:r>
            <w:proofErr w:type="gramStart"/>
            <w:r w:rsidRPr="00587EB4">
              <w:rPr>
                <w:sz w:val="20"/>
              </w:rPr>
              <w:t>1</w:t>
            </w:r>
            <w:proofErr w:type="gramEnd"/>
          </w:p>
        </w:tc>
        <w:tc>
          <w:tcPr>
            <w:tcW w:w="1134" w:type="dxa"/>
            <w:vAlign w:val="center"/>
          </w:tcPr>
          <w:p w14:paraId="689950ED" w14:textId="77777777" w:rsidR="00CC3A0F" w:rsidRPr="00587EB4" w:rsidRDefault="00CC3A0F" w:rsidP="003E6A86">
            <w:pPr>
              <w:spacing w:line="276" w:lineRule="auto"/>
              <w:jc w:val="center"/>
              <w:rPr>
                <w:sz w:val="18"/>
                <w:szCs w:val="18"/>
              </w:rPr>
            </w:pPr>
          </w:p>
          <w:p w14:paraId="1AE77BF8" w14:textId="4E0933CF" w:rsidR="00CC3A0F" w:rsidRPr="00587EB4" w:rsidRDefault="00CC3A0F" w:rsidP="003E6A86">
            <w:pPr>
              <w:spacing w:line="276" w:lineRule="auto"/>
              <w:jc w:val="center"/>
              <w:rPr>
                <w:sz w:val="18"/>
                <w:szCs w:val="18"/>
              </w:rPr>
            </w:pPr>
            <w:r w:rsidRPr="00587EB4">
              <w:rPr>
                <w:b/>
                <w:sz w:val="18"/>
                <w:szCs w:val="18"/>
              </w:rPr>
              <w:t>20</w:t>
            </w:r>
          </w:p>
        </w:tc>
      </w:tr>
    </w:tbl>
    <w:p w14:paraId="324E18A7" w14:textId="77777777" w:rsidR="00CC3A0F" w:rsidRPr="00587EB4" w:rsidRDefault="00CC3A0F" w:rsidP="00CC3A0F">
      <w:pPr>
        <w:rPr>
          <w:b/>
          <w:sz w:val="22"/>
          <w:szCs w:val="22"/>
        </w:rPr>
      </w:pPr>
    </w:p>
    <w:p w14:paraId="79149BCD" w14:textId="77777777" w:rsidR="00CC3A0F" w:rsidRPr="00587EB4" w:rsidRDefault="00CC3A0F" w:rsidP="00CC3A0F">
      <w:pPr>
        <w:rPr>
          <w:b/>
          <w:sz w:val="22"/>
          <w:szCs w:val="22"/>
        </w:rPr>
      </w:pPr>
      <w:r w:rsidRPr="00587EB4">
        <w:rPr>
          <w:b/>
          <w:sz w:val="22"/>
          <w:szCs w:val="22"/>
        </w:rPr>
        <w:t xml:space="preserve">LOTE </w:t>
      </w:r>
      <w:proofErr w:type="gramStart"/>
      <w:r w:rsidRPr="00587EB4">
        <w:rPr>
          <w:b/>
          <w:sz w:val="22"/>
          <w:szCs w:val="22"/>
        </w:rPr>
        <w:t>3</w:t>
      </w:r>
      <w:proofErr w:type="gramEnd"/>
      <w:r w:rsidRPr="00587EB4">
        <w:rPr>
          <w:b/>
          <w:sz w:val="22"/>
          <w:szCs w:val="22"/>
        </w:rPr>
        <w:t xml:space="preserve"> </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2977"/>
        <w:gridCol w:w="1276"/>
        <w:gridCol w:w="1559"/>
        <w:gridCol w:w="2268"/>
        <w:gridCol w:w="1134"/>
      </w:tblGrid>
      <w:tr w:rsidR="00587EB4" w:rsidRPr="00587EB4" w14:paraId="1D6286B0" w14:textId="77777777" w:rsidTr="003E6A86">
        <w:tc>
          <w:tcPr>
            <w:tcW w:w="675" w:type="dxa"/>
            <w:shd w:val="clear" w:color="auto" w:fill="B4C6E7"/>
            <w:vAlign w:val="center"/>
          </w:tcPr>
          <w:p w14:paraId="26A9FF36" w14:textId="77777777" w:rsidR="00CC3A0F" w:rsidRPr="00587EB4" w:rsidRDefault="00CC3A0F" w:rsidP="003E6A86">
            <w:pPr>
              <w:spacing w:line="360" w:lineRule="auto"/>
              <w:jc w:val="center"/>
              <w:rPr>
                <w:sz w:val="20"/>
              </w:rPr>
            </w:pPr>
            <w:r w:rsidRPr="00587EB4">
              <w:rPr>
                <w:sz w:val="20"/>
              </w:rPr>
              <w:t>Item</w:t>
            </w:r>
          </w:p>
        </w:tc>
        <w:tc>
          <w:tcPr>
            <w:tcW w:w="2977" w:type="dxa"/>
            <w:shd w:val="clear" w:color="auto" w:fill="B4C6E7"/>
            <w:vAlign w:val="center"/>
          </w:tcPr>
          <w:p w14:paraId="62B07822" w14:textId="77777777" w:rsidR="00CC3A0F" w:rsidRPr="00587EB4" w:rsidRDefault="00CC3A0F" w:rsidP="003E6A86">
            <w:pPr>
              <w:spacing w:line="360" w:lineRule="auto"/>
              <w:jc w:val="center"/>
              <w:rPr>
                <w:sz w:val="20"/>
              </w:rPr>
            </w:pPr>
            <w:r w:rsidRPr="00587EB4">
              <w:rPr>
                <w:sz w:val="20"/>
              </w:rPr>
              <w:t>Descrição/Especificação</w:t>
            </w:r>
          </w:p>
        </w:tc>
        <w:tc>
          <w:tcPr>
            <w:tcW w:w="1276" w:type="dxa"/>
            <w:shd w:val="clear" w:color="auto" w:fill="B4C6E7"/>
            <w:vAlign w:val="center"/>
          </w:tcPr>
          <w:p w14:paraId="26FD8F10" w14:textId="77777777" w:rsidR="00CC3A0F" w:rsidRPr="00587EB4" w:rsidRDefault="00CC3A0F" w:rsidP="003E6A86">
            <w:pPr>
              <w:spacing w:line="360" w:lineRule="auto"/>
              <w:jc w:val="center"/>
              <w:rPr>
                <w:sz w:val="20"/>
              </w:rPr>
            </w:pPr>
            <w:r w:rsidRPr="00587EB4">
              <w:rPr>
                <w:sz w:val="20"/>
              </w:rPr>
              <w:t>CATSER</w:t>
            </w:r>
          </w:p>
        </w:tc>
        <w:tc>
          <w:tcPr>
            <w:tcW w:w="1559" w:type="dxa"/>
            <w:shd w:val="clear" w:color="auto" w:fill="B4C6E7"/>
            <w:vAlign w:val="center"/>
          </w:tcPr>
          <w:p w14:paraId="68662310" w14:textId="77777777" w:rsidR="00CC3A0F" w:rsidRPr="00587EB4" w:rsidRDefault="00CC3A0F" w:rsidP="003E6A86">
            <w:pPr>
              <w:spacing w:line="360" w:lineRule="auto"/>
              <w:jc w:val="center"/>
              <w:rPr>
                <w:sz w:val="20"/>
              </w:rPr>
            </w:pPr>
            <w:r w:rsidRPr="00587EB4">
              <w:rPr>
                <w:sz w:val="20"/>
              </w:rPr>
              <w:t>Unidade de Medida</w:t>
            </w:r>
          </w:p>
        </w:tc>
        <w:tc>
          <w:tcPr>
            <w:tcW w:w="2268" w:type="dxa"/>
            <w:shd w:val="clear" w:color="auto" w:fill="B4C6E7"/>
            <w:vAlign w:val="center"/>
          </w:tcPr>
          <w:p w14:paraId="315C1D3E" w14:textId="77777777" w:rsidR="00CC3A0F" w:rsidRPr="00587EB4" w:rsidRDefault="00CC3A0F" w:rsidP="003E6A86">
            <w:pPr>
              <w:spacing w:line="360" w:lineRule="auto"/>
              <w:jc w:val="center"/>
              <w:rPr>
                <w:sz w:val="20"/>
              </w:rPr>
            </w:pPr>
            <w:r w:rsidRPr="00587EB4">
              <w:rPr>
                <w:sz w:val="20"/>
              </w:rPr>
              <w:t>Quantidade por Setor</w:t>
            </w:r>
          </w:p>
        </w:tc>
        <w:tc>
          <w:tcPr>
            <w:tcW w:w="1134" w:type="dxa"/>
            <w:shd w:val="clear" w:color="auto" w:fill="B4C6E7"/>
            <w:vAlign w:val="center"/>
          </w:tcPr>
          <w:p w14:paraId="35DA93BD" w14:textId="77777777" w:rsidR="00CC3A0F" w:rsidRPr="00587EB4" w:rsidRDefault="00CC3A0F" w:rsidP="003E6A86">
            <w:pPr>
              <w:spacing w:line="360" w:lineRule="auto"/>
              <w:jc w:val="center"/>
              <w:rPr>
                <w:sz w:val="20"/>
              </w:rPr>
            </w:pPr>
            <w:r w:rsidRPr="00587EB4">
              <w:rPr>
                <w:sz w:val="20"/>
              </w:rPr>
              <w:t>QUANT. TOTAL</w:t>
            </w:r>
          </w:p>
        </w:tc>
      </w:tr>
      <w:tr w:rsidR="00587EB4" w:rsidRPr="00587EB4" w14:paraId="60C7D649" w14:textId="77777777" w:rsidTr="003E6A86">
        <w:tc>
          <w:tcPr>
            <w:tcW w:w="675" w:type="dxa"/>
            <w:shd w:val="clear" w:color="auto" w:fill="auto"/>
            <w:vAlign w:val="center"/>
          </w:tcPr>
          <w:p w14:paraId="67D5DD49" w14:textId="77777777" w:rsidR="00CC3A0F" w:rsidRPr="00587EB4" w:rsidRDefault="00CC3A0F" w:rsidP="003E6A86">
            <w:pPr>
              <w:spacing w:line="276" w:lineRule="auto"/>
              <w:jc w:val="center"/>
              <w:rPr>
                <w:sz w:val="20"/>
              </w:rPr>
            </w:pPr>
            <w:proofErr w:type="gramStart"/>
            <w:r w:rsidRPr="00587EB4">
              <w:rPr>
                <w:sz w:val="20"/>
              </w:rPr>
              <w:t>1</w:t>
            </w:r>
            <w:proofErr w:type="gramEnd"/>
          </w:p>
        </w:tc>
        <w:tc>
          <w:tcPr>
            <w:tcW w:w="2977" w:type="dxa"/>
            <w:shd w:val="clear" w:color="auto" w:fill="auto"/>
            <w:vAlign w:val="center"/>
          </w:tcPr>
          <w:p w14:paraId="12972113" w14:textId="77777777" w:rsidR="00CC3A0F" w:rsidRPr="00587EB4" w:rsidRDefault="00CC3A0F" w:rsidP="003E6A86">
            <w:pPr>
              <w:spacing w:line="276" w:lineRule="auto"/>
              <w:jc w:val="both"/>
              <w:rPr>
                <w:sz w:val="20"/>
              </w:rPr>
            </w:pPr>
            <w:r w:rsidRPr="00587EB4">
              <w:rPr>
                <w:sz w:val="20"/>
              </w:rPr>
              <w:t xml:space="preserve">Contratação de serviços de </w:t>
            </w:r>
            <w:r w:rsidRPr="00587EB4">
              <w:rPr>
                <w:b/>
                <w:sz w:val="20"/>
                <w:u w:val="single"/>
              </w:rPr>
              <w:t>Manipulação de Alimentos</w:t>
            </w:r>
            <w:r w:rsidRPr="00587EB4">
              <w:rPr>
                <w:b/>
                <w:sz w:val="20"/>
              </w:rPr>
              <w:t xml:space="preserve"> </w:t>
            </w:r>
            <w:r w:rsidRPr="00587EB4">
              <w:rPr>
                <w:sz w:val="20"/>
              </w:rPr>
              <w:t xml:space="preserve">para a unidade vinculada à Secretaria de Saúde do Município de Bom Jardim/RJ, sendo: </w:t>
            </w:r>
            <w:r w:rsidRPr="00587EB4">
              <w:rPr>
                <w:b/>
                <w:sz w:val="20"/>
                <w:u w:val="single"/>
              </w:rPr>
              <w:t>CAPS – Centro de Atenção Psicossocial</w:t>
            </w:r>
            <w:r w:rsidRPr="00587EB4">
              <w:rPr>
                <w:sz w:val="20"/>
              </w:rPr>
              <w:t xml:space="preserve">, com disponibilização de mão de obra e fornecimento de todos os materiais e equipamentos necessários </w:t>
            </w:r>
            <w:proofErr w:type="gramStart"/>
            <w:r w:rsidRPr="00587EB4">
              <w:rPr>
                <w:sz w:val="20"/>
              </w:rPr>
              <w:t>a</w:t>
            </w:r>
            <w:proofErr w:type="gramEnd"/>
            <w:r w:rsidRPr="00587EB4">
              <w:rPr>
                <w:sz w:val="20"/>
              </w:rPr>
              <w:t xml:space="preserve"> garantia da segurança e identificação do trabalhador para a perfeita execução do serviço.</w:t>
            </w:r>
          </w:p>
        </w:tc>
        <w:tc>
          <w:tcPr>
            <w:tcW w:w="1276" w:type="dxa"/>
            <w:shd w:val="clear" w:color="auto" w:fill="auto"/>
            <w:vAlign w:val="center"/>
          </w:tcPr>
          <w:p w14:paraId="4ADC8A6D" w14:textId="77777777" w:rsidR="00CC3A0F" w:rsidRPr="00587EB4" w:rsidRDefault="00CC3A0F" w:rsidP="003E6A86">
            <w:pPr>
              <w:spacing w:line="276" w:lineRule="auto"/>
              <w:jc w:val="center"/>
              <w:rPr>
                <w:sz w:val="18"/>
                <w:szCs w:val="18"/>
              </w:rPr>
            </w:pPr>
            <w:r w:rsidRPr="00587EB4">
              <w:rPr>
                <w:sz w:val="18"/>
                <w:szCs w:val="18"/>
              </w:rPr>
              <w:t>Não localizado</w:t>
            </w:r>
          </w:p>
        </w:tc>
        <w:tc>
          <w:tcPr>
            <w:tcW w:w="1559" w:type="dxa"/>
            <w:shd w:val="clear" w:color="auto" w:fill="auto"/>
            <w:vAlign w:val="center"/>
          </w:tcPr>
          <w:p w14:paraId="09B75E1A" w14:textId="77777777" w:rsidR="00CC3A0F" w:rsidRPr="00587EB4" w:rsidRDefault="00CC3A0F" w:rsidP="003E6A86">
            <w:pPr>
              <w:spacing w:line="276" w:lineRule="auto"/>
              <w:jc w:val="center"/>
              <w:rPr>
                <w:sz w:val="20"/>
              </w:rPr>
            </w:pPr>
            <w:r w:rsidRPr="00587EB4">
              <w:rPr>
                <w:sz w:val="20"/>
              </w:rPr>
              <w:t>Serviço Mensal (40h semanais)</w:t>
            </w:r>
          </w:p>
        </w:tc>
        <w:tc>
          <w:tcPr>
            <w:tcW w:w="2268" w:type="dxa"/>
            <w:shd w:val="clear" w:color="auto" w:fill="auto"/>
            <w:vAlign w:val="center"/>
          </w:tcPr>
          <w:p w14:paraId="0CEF1556" w14:textId="71B22C31" w:rsidR="00CC3A0F" w:rsidRPr="00587EB4" w:rsidRDefault="00CC3A0F" w:rsidP="003E6A86">
            <w:pPr>
              <w:spacing w:line="276" w:lineRule="auto"/>
              <w:jc w:val="both"/>
              <w:rPr>
                <w:b/>
                <w:sz w:val="20"/>
              </w:rPr>
            </w:pPr>
            <w:r w:rsidRPr="00587EB4">
              <w:rPr>
                <w:sz w:val="20"/>
              </w:rPr>
              <w:t xml:space="preserve">Centro de Atenção Psicossocial – CAPS: </w:t>
            </w:r>
            <w:proofErr w:type="gramStart"/>
            <w:r w:rsidRPr="00587EB4">
              <w:rPr>
                <w:sz w:val="20"/>
              </w:rPr>
              <w:t>1</w:t>
            </w:r>
            <w:proofErr w:type="gramEnd"/>
          </w:p>
        </w:tc>
        <w:tc>
          <w:tcPr>
            <w:tcW w:w="1134" w:type="dxa"/>
            <w:vAlign w:val="center"/>
          </w:tcPr>
          <w:p w14:paraId="1182C4E2" w14:textId="77777777" w:rsidR="00CC3A0F" w:rsidRPr="00587EB4" w:rsidRDefault="00CC3A0F" w:rsidP="003E6A86">
            <w:pPr>
              <w:spacing w:line="276" w:lineRule="auto"/>
              <w:jc w:val="center"/>
              <w:rPr>
                <w:sz w:val="18"/>
                <w:szCs w:val="18"/>
              </w:rPr>
            </w:pPr>
            <w:proofErr w:type="gramStart"/>
            <w:r w:rsidRPr="00587EB4">
              <w:rPr>
                <w:sz w:val="18"/>
                <w:szCs w:val="18"/>
              </w:rPr>
              <w:t>1</w:t>
            </w:r>
            <w:proofErr w:type="gramEnd"/>
          </w:p>
        </w:tc>
      </w:tr>
    </w:tbl>
    <w:p w14:paraId="6D749398" w14:textId="77777777" w:rsidR="00CC3A0F" w:rsidRPr="00587EB4" w:rsidRDefault="00CC3A0F" w:rsidP="00CC3A0F">
      <w:r w:rsidRPr="00587EB4">
        <w:t xml:space="preserve"> </w:t>
      </w:r>
    </w:p>
    <w:p w14:paraId="2C4F2FB2" w14:textId="77777777" w:rsidR="00CC3A0F" w:rsidRPr="00587EB4" w:rsidRDefault="00CC3A0F" w:rsidP="00CC3A0F">
      <w:pPr>
        <w:rPr>
          <w:b/>
          <w:sz w:val="22"/>
          <w:szCs w:val="22"/>
        </w:rPr>
      </w:pPr>
      <w:r w:rsidRPr="00587EB4">
        <w:rPr>
          <w:b/>
          <w:sz w:val="22"/>
          <w:szCs w:val="22"/>
        </w:rPr>
        <w:t xml:space="preserve">LOTE </w:t>
      </w:r>
      <w:proofErr w:type="gramStart"/>
      <w:r w:rsidRPr="00587EB4">
        <w:rPr>
          <w:b/>
          <w:sz w:val="22"/>
          <w:szCs w:val="22"/>
        </w:rPr>
        <w:t>4</w:t>
      </w:r>
      <w:proofErr w:type="gramEnd"/>
      <w:r w:rsidRPr="00587EB4">
        <w:rPr>
          <w:b/>
          <w:sz w:val="22"/>
          <w:szCs w:val="22"/>
        </w:rPr>
        <w:t xml:space="preserve">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5245"/>
        <w:gridCol w:w="1134"/>
        <w:gridCol w:w="1134"/>
        <w:gridCol w:w="1276"/>
      </w:tblGrid>
      <w:tr w:rsidR="00587EB4" w:rsidRPr="00587EB4" w14:paraId="69CCCBF5" w14:textId="77777777" w:rsidTr="003E6A86">
        <w:tc>
          <w:tcPr>
            <w:tcW w:w="817" w:type="dxa"/>
            <w:shd w:val="clear" w:color="auto" w:fill="B4C6E7"/>
            <w:vAlign w:val="center"/>
          </w:tcPr>
          <w:p w14:paraId="2686C3D0" w14:textId="77777777" w:rsidR="00CC3A0F" w:rsidRPr="00587EB4" w:rsidRDefault="00CC3A0F" w:rsidP="003E6A86">
            <w:pPr>
              <w:jc w:val="center"/>
              <w:rPr>
                <w:sz w:val="20"/>
              </w:rPr>
            </w:pPr>
            <w:r w:rsidRPr="00587EB4">
              <w:rPr>
                <w:sz w:val="20"/>
              </w:rPr>
              <w:t>Item</w:t>
            </w:r>
          </w:p>
        </w:tc>
        <w:tc>
          <w:tcPr>
            <w:tcW w:w="5245" w:type="dxa"/>
            <w:shd w:val="clear" w:color="auto" w:fill="B4C6E7"/>
            <w:vAlign w:val="center"/>
          </w:tcPr>
          <w:p w14:paraId="1B12D729" w14:textId="77777777" w:rsidR="00CC3A0F" w:rsidRPr="00587EB4" w:rsidRDefault="00CC3A0F" w:rsidP="003E6A86">
            <w:pPr>
              <w:jc w:val="center"/>
              <w:rPr>
                <w:sz w:val="20"/>
              </w:rPr>
            </w:pPr>
            <w:r w:rsidRPr="00587EB4">
              <w:rPr>
                <w:sz w:val="20"/>
              </w:rPr>
              <w:t>Descrição/Especificação</w:t>
            </w:r>
          </w:p>
        </w:tc>
        <w:tc>
          <w:tcPr>
            <w:tcW w:w="1134" w:type="dxa"/>
            <w:shd w:val="clear" w:color="auto" w:fill="B4C6E7"/>
            <w:vAlign w:val="center"/>
          </w:tcPr>
          <w:p w14:paraId="3CD4F625" w14:textId="77777777" w:rsidR="00CC3A0F" w:rsidRPr="00587EB4" w:rsidRDefault="00CC3A0F" w:rsidP="003E6A86">
            <w:pPr>
              <w:jc w:val="center"/>
              <w:rPr>
                <w:sz w:val="20"/>
              </w:rPr>
            </w:pPr>
            <w:r w:rsidRPr="00587EB4">
              <w:rPr>
                <w:sz w:val="20"/>
              </w:rPr>
              <w:t>CATSER</w:t>
            </w:r>
          </w:p>
        </w:tc>
        <w:tc>
          <w:tcPr>
            <w:tcW w:w="1134" w:type="dxa"/>
            <w:shd w:val="clear" w:color="auto" w:fill="B4C6E7"/>
            <w:vAlign w:val="center"/>
          </w:tcPr>
          <w:p w14:paraId="50F3B066" w14:textId="77777777" w:rsidR="00CC3A0F" w:rsidRPr="00587EB4" w:rsidRDefault="00CC3A0F" w:rsidP="003E6A86">
            <w:pPr>
              <w:jc w:val="center"/>
              <w:rPr>
                <w:sz w:val="20"/>
              </w:rPr>
            </w:pPr>
            <w:r w:rsidRPr="00587EB4">
              <w:rPr>
                <w:sz w:val="20"/>
              </w:rPr>
              <w:t>Unidade de Medida</w:t>
            </w:r>
          </w:p>
        </w:tc>
        <w:tc>
          <w:tcPr>
            <w:tcW w:w="1276" w:type="dxa"/>
            <w:shd w:val="clear" w:color="auto" w:fill="B4C6E7"/>
            <w:vAlign w:val="center"/>
          </w:tcPr>
          <w:p w14:paraId="2FC3136B" w14:textId="1AA08726" w:rsidR="00CC3A0F" w:rsidRPr="00587EB4" w:rsidRDefault="00CC3A0F" w:rsidP="003E6A86">
            <w:pPr>
              <w:jc w:val="center"/>
              <w:rPr>
                <w:sz w:val="20"/>
              </w:rPr>
            </w:pPr>
            <w:r w:rsidRPr="00587EB4">
              <w:rPr>
                <w:sz w:val="20"/>
              </w:rPr>
              <w:t>Quantidade de Caixas d’água</w:t>
            </w:r>
          </w:p>
        </w:tc>
      </w:tr>
      <w:tr w:rsidR="00587EB4" w:rsidRPr="00587EB4" w14:paraId="29A21C25" w14:textId="77777777" w:rsidTr="003E6A86">
        <w:tc>
          <w:tcPr>
            <w:tcW w:w="817" w:type="dxa"/>
            <w:shd w:val="clear" w:color="auto" w:fill="auto"/>
            <w:vAlign w:val="center"/>
          </w:tcPr>
          <w:p w14:paraId="70B958E8" w14:textId="77777777" w:rsidR="00CC3A0F" w:rsidRPr="00587EB4" w:rsidRDefault="00CC3A0F" w:rsidP="003E6A86">
            <w:pPr>
              <w:jc w:val="center"/>
              <w:rPr>
                <w:sz w:val="20"/>
              </w:rPr>
            </w:pPr>
            <w:proofErr w:type="gramStart"/>
            <w:r w:rsidRPr="00587EB4">
              <w:rPr>
                <w:sz w:val="20"/>
              </w:rPr>
              <w:t>1</w:t>
            </w:r>
            <w:proofErr w:type="gramEnd"/>
          </w:p>
        </w:tc>
        <w:tc>
          <w:tcPr>
            <w:tcW w:w="5245" w:type="dxa"/>
            <w:shd w:val="clear" w:color="auto" w:fill="auto"/>
            <w:vAlign w:val="center"/>
          </w:tcPr>
          <w:p w14:paraId="1194B37F" w14:textId="77777777" w:rsidR="00CC3A0F" w:rsidRPr="00587EB4" w:rsidRDefault="00CC3A0F" w:rsidP="003E6A86">
            <w:pPr>
              <w:jc w:val="both"/>
              <w:rPr>
                <w:sz w:val="20"/>
              </w:rPr>
            </w:pPr>
            <w:r w:rsidRPr="00587EB4">
              <w:rPr>
                <w:sz w:val="20"/>
              </w:rPr>
              <w:t xml:space="preserve">Contratação de serviços de </w:t>
            </w:r>
            <w:r w:rsidRPr="00587EB4">
              <w:rPr>
                <w:b/>
                <w:sz w:val="20"/>
                <w:u w:val="single"/>
              </w:rPr>
              <w:t>Limpeza de Caixas D’água</w:t>
            </w:r>
            <w:r w:rsidRPr="00587EB4">
              <w:rPr>
                <w:sz w:val="20"/>
              </w:rPr>
              <w:t xml:space="preserve"> para todas as unidades vinculadas à Secretaria de Saúde do Município de Bom Jardim/RJ, com disponibilização de mão de obra e fornecimento de todos os materiais e equipamentos necessários </w:t>
            </w:r>
            <w:proofErr w:type="gramStart"/>
            <w:r w:rsidRPr="00587EB4">
              <w:rPr>
                <w:sz w:val="20"/>
              </w:rPr>
              <w:t>a</w:t>
            </w:r>
            <w:proofErr w:type="gramEnd"/>
            <w:r w:rsidRPr="00587EB4">
              <w:rPr>
                <w:sz w:val="20"/>
              </w:rPr>
              <w:t xml:space="preserve"> garantia da segurança e identificação do </w:t>
            </w:r>
            <w:r w:rsidRPr="00587EB4">
              <w:rPr>
                <w:sz w:val="20"/>
              </w:rPr>
              <w:lastRenderedPageBreak/>
              <w:t>trabalhador para a perfeita execução do serviço.</w:t>
            </w:r>
          </w:p>
          <w:p w14:paraId="6E0A9B94" w14:textId="6183FA67" w:rsidR="00CC3A0F" w:rsidRPr="00587EB4" w:rsidRDefault="00CC3A0F" w:rsidP="003E6A86">
            <w:pPr>
              <w:jc w:val="both"/>
              <w:rPr>
                <w:sz w:val="20"/>
              </w:rPr>
            </w:pPr>
            <w:r w:rsidRPr="00587EB4">
              <w:rPr>
                <w:sz w:val="20"/>
              </w:rPr>
              <w:t xml:space="preserve">Este serviço deverá ser realizado a cada </w:t>
            </w:r>
            <w:proofErr w:type="gramStart"/>
            <w:r w:rsidRPr="00587EB4">
              <w:rPr>
                <w:sz w:val="20"/>
              </w:rPr>
              <w:t>6</w:t>
            </w:r>
            <w:proofErr w:type="gramEnd"/>
            <w:r w:rsidRPr="00587EB4">
              <w:rPr>
                <w:sz w:val="20"/>
              </w:rPr>
              <w:t xml:space="preserve"> (seis) meses.</w:t>
            </w:r>
          </w:p>
        </w:tc>
        <w:tc>
          <w:tcPr>
            <w:tcW w:w="1134" w:type="dxa"/>
            <w:vAlign w:val="center"/>
          </w:tcPr>
          <w:p w14:paraId="170998F6" w14:textId="77777777" w:rsidR="00CC3A0F" w:rsidRPr="00587EB4" w:rsidRDefault="00CC3A0F" w:rsidP="003E6A86">
            <w:pPr>
              <w:jc w:val="center"/>
              <w:rPr>
                <w:sz w:val="20"/>
              </w:rPr>
            </w:pPr>
            <w:r w:rsidRPr="00587EB4">
              <w:rPr>
                <w:sz w:val="20"/>
              </w:rPr>
              <w:lastRenderedPageBreak/>
              <w:t>Não localizado</w:t>
            </w:r>
          </w:p>
        </w:tc>
        <w:tc>
          <w:tcPr>
            <w:tcW w:w="1134" w:type="dxa"/>
            <w:vAlign w:val="center"/>
          </w:tcPr>
          <w:p w14:paraId="5DBEC034" w14:textId="77777777" w:rsidR="00CC3A0F" w:rsidRPr="00587EB4" w:rsidRDefault="00CC3A0F" w:rsidP="003E6A86">
            <w:pPr>
              <w:jc w:val="center"/>
              <w:rPr>
                <w:sz w:val="20"/>
              </w:rPr>
            </w:pPr>
            <w:r w:rsidRPr="00587EB4">
              <w:rPr>
                <w:sz w:val="20"/>
              </w:rPr>
              <w:t>Caixas d’água</w:t>
            </w:r>
          </w:p>
          <w:p w14:paraId="79E085C5" w14:textId="1B6D8C62" w:rsidR="00CC3A0F" w:rsidRPr="00587EB4" w:rsidRDefault="00CC3A0F" w:rsidP="003E6A86">
            <w:pPr>
              <w:jc w:val="center"/>
              <w:rPr>
                <w:sz w:val="20"/>
              </w:rPr>
            </w:pPr>
            <w:proofErr w:type="gramStart"/>
            <w:r w:rsidRPr="00587EB4">
              <w:rPr>
                <w:sz w:val="20"/>
              </w:rPr>
              <w:t>1.000 L</w:t>
            </w:r>
            <w:proofErr w:type="gramEnd"/>
          </w:p>
        </w:tc>
        <w:tc>
          <w:tcPr>
            <w:tcW w:w="1276" w:type="dxa"/>
            <w:vAlign w:val="center"/>
          </w:tcPr>
          <w:p w14:paraId="3F4733FC" w14:textId="77777777" w:rsidR="00CC3A0F" w:rsidRPr="00587EB4" w:rsidRDefault="00CC3A0F" w:rsidP="003E6A86">
            <w:pPr>
              <w:jc w:val="center"/>
              <w:rPr>
                <w:sz w:val="20"/>
              </w:rPr>
            </w:pPr>
            <w:r w:rsidRPr="00587EB4">
              <w:rPr>
                <w:sz w:val="20"/>
              </w:rPr>
              <w:t>15</w:t>
            </w:r>
          </w:p>
        </w:tc>
      </w:tr>
      <w:tr w:rsidR="00587EB4" w:rsidRPr="00587EB4" w14:paraId="483D31A9" w14:textId="77777777" w:rsidTr="003E6A86">
        <w:tc>
          <w:tcPr>
            <w:tcW w:w="817" w:type="dxa"/>
            <w:shd w:val="clear" w:color="auto" w:fill="auto"/>
            <w:vAlign w:val="center"/>
          </w:tcPr>
          <w:p w14:paraId="4B1E89DD" w14:textId="77777777" w:rsidR="00CC3A0F" w:rsidRPr="00587EB4" w:rsidRDefault="00CC3A0F" w:rsidP="003E6A86">
            <w:pPr>
              <w:jc w:val="center"/>
              <w:rPr>
                <w:sz w:val="20"/>
              </w:rPr>
            </w:pPr>
            <w:proofErr w:type="gramStart"/>
            <w:r w:rsidRPr="00587EB4">
              <w:rPr>
                <w:sz w:val="20"/>
              </w:rPr>
              <w:lastRenderedPageBreak/>
              <w:t>2</w:t>
            </w:r>
            <w:proofErr w:type="gramEnd"/>
          </w:p>
        </w:tc>
        <w:tc>
          <w:tcPr>
            <w:tcW w:w="5245" w:type="dxa"/>
            <w:shd w:val="clear" w:color="auto" w:fill="auto"/>
            <w:vAlign w:val="center"/>
          </w:tcPr>
          <w:p w14:paraId="6D9BB5A1" w14:textId="77777777" w:rsidR="00CC3A0F" w:rsidRPr="00587EB4" w:rsidRDefault="00CC3A0F" w:rsidP="003E6A86">
            <w:pPr>
              <w:jc w:val="both"/>
              <w:rPr>
                <w:sz w:val="20"/>
              </w:rPr>
            </w:pPr>
            <w:r w:rsidRPr="00587EB4">
              <w:rPr>
                <w:sz w:val="20"/>
              </w:rPr>
              <w:t xml:space="preserve">Contratação de serviços de </w:t>
            </w:r>
            <w:r w:rsidRPr="00587EB4">
              <w:rPr>
                <w:b/>
                <w:sz w:val="20"/>
                <w:u w:val="single"/>
              </w:rPr>
              <w:t>Limpeza de Caixas D’água</w:t>
            </w:r>
            <w:r w:rsidRPr="00587EB4">
              <w:rPr>
                <w:sz w:val="20"/>
              </w:rPr>
              <w:t xml:space="preserve"> para todas as unidades vinculadas à Secretaria de Saúde do Município de Bom Jardim/RJ, com disponibilização de mão de obra e fornecimento de todos os materiais e equipamentos necessários </w:t>
            </w:r>
            <w:proofErr w:type="gramStart"/>
            <w:r w:rsidRPr="00587EB4">
              <w:rPr>
                <w:sz w:val="20"/>
              </w:rPr>
              <w:t>a</w:t>
            </w:r>
            <w:proofErr w:type="gramEnd"/>
            <w:r w:rsidRPr="00587EB4">
              <w:rPr>
                <w:sz w:val="20"/>
              </w:rPr>
              <w:t xml:space="preserve"> garantia da segurança e identificação do trabalhador para a perfeita execução do serviço.</w:t>
            </w:r>
          </w:p>
          <w:p w14:paraId="3D8998F3" w14:textId="2F756CDB" w:rsidR="00CC3A0F" w:rsidRPr="00587EB4" w:rsidRDefault="00CC3A0F" w:rsidP="003E6A86">
            <w:pPr>
              <w:jc w:val="both"/>
              <w:rPr>
                <w:sz w:val="20"/>
              </w:rPr>
            </w:pPr>
            <w:r w:rsidRPr="00587EB4">
              <w:rPr>
                <w:sz w:val="20"/>
              </w:rPr>
              <w:t xml:space="preserve">Este serviço deverá ser realizado a cada </w:t>
            </w:r>
            <w:proofErr w:type="gramStart"/>
            <w:r w:rsidRPr="00587EB4">
              <w:rPr>
                <w:sz w:val="20"/>
              </w:rPr>
              <w:t>6</w:t>
            </w:r>
            <w:proofErr w:type="gramEnd"/>
            <w:r w:rsidRPr="00587EB4">
              <w:rPr>
                <w:sz w:val="20"/>
              </w:rPr>
              <w:t xml:space="preserve"> (seis) meses.</w:t>
            </w:r>
          </w:p>
        </w:tc>
        <w:tc>
          <w:tcPr>
            <w:tcW w:w="1134" w:type="dxa"/>
            <w:vAlign w:val="center"/>
          </w:tcPr>
          <w:p w14:paraId="44F404B8" w14:textId="77777777" w:rsidR="00CC3A0F" w:rsidRPr="00587EB4" w:rsidRDefault="00CC3A0F" w:rsidP="003E6A86">
            <w:pPr>
              <w:jc w:val="center"/>
              <w:rPr>
                <w:sz w:val="20"/>
              </w:rPr>
            </w:pPr>
            <w:r w:rsidRPr="00587EB4">
              <w:rPr>
                <w:sz w:val="20"/>
              </w:rPr>
              <w:t>Não localizado</w:t>
            </w:r>
          </w:p>
        </w:tc>
        <w:tc>
          <w:tcPr>
            <w:tcW w:w="1134" w:type="dxa"/>
            <w:vAlign w:val="center"/>
          </w:tcPr>
          <w:p w14:paraId="23E7C540" w14:textId="77777777" w:rsidR="00CC3A0F" w:rsidRPr="00587EB4" w:rsidRDefault="00CC3A0F" w:rsidP="003E6A86">
            <w:pPr>
              <w:jc w:val="center"/>
              <w:rPr>
                <w:sz w:val="20"/>
              </w:rPr>
            </w:pPr>
            <w:r w:rsidRPr="00587EB4">
              <w:rPr>
                <w:sz w:val="20"/>
              </w:rPr>
              <w:t>Caixas d’água</w:t>
            </w:r>
          </w:p>
          <w:p w14:paraId="0D86F6B4" w14:textId="77777777" w:rsidR="00CC3A0F" w:rsidRPr="00587EB4" w:rsidRDefault="00CC3A0F" w:rsidP="003E6A86">
            <w:pPr>
              <w:jc w:val="center"/>
              <w:rPr>
                <w:sz w:val="20"/>
              </w:rPr>
            </w:pPr>
            <w:proofErr w:type="gramStart"/>
            <w:r w:rsidRPr="00587EB4">
              <w:rPr>
                <w:sz w:val="20"/>
              </w:rPr>
              <w:t>500 L</w:t>
            </w:r>
            <w:proofErr w:type="gramEnd"/>
          </w:p>
        </w:tc>
        <w:tc>
          <w:tcPr>
            <w:tcW w:w="1276" w:type="dxa"/>
            <w:vAlign w:val="center"/>
          </w:tcPr>
          <w:p w14:paraId="3E867B83" w14:textId="77777777" w:rsidR="00CC3A0F" w:rsidRPr="00587EB4" w:rsidRDefault="00CC3A0F" w:rsidP="003E6A86">
            <w:pPr>
              <w:jc w:val="center"/>
              <w:rPr>
                <w:sz w:val="20"/>
              </w:rPr>
            </w:pPr>
            <w:proofErr w:type="gramStart"/>
            <w:r w:rsidRPr="00587EB4">
              <w:rPr>
                <w:sz w:val="20"/>
              </w:rPr>
              <w:t>3</w:t>
            </w:r>
            <w:proofErr w:type="gramEnd"/>
          </w:p>
        </w:tc>
      </w:tr>
      <w:tr w:rsidR="00587EB4" w:rsidRPr="00587EB4" w14:paraId="0A8949BD" w14:textId="77777777" w:rsidTr="003E6A86">
        <w:trPr>
          <w:cantSplit/>
        </w:trPr>
        <w:tc>
          <w:tcPr>
            <w:tcW w:w="817" w:type="dxa"/>
            <w:shd w:val="clear" w:color="auto" w:fill="auto"/>
            <w:vAlign w:val="center"/>
          </w:tcPr>
          <w:p w14:paraId="6EA6F330" w14:textId="77777777" w:rsidR="00CC3A0F" w:rsidRPr="00587EB4" w:rsidRDefault="00CC3A0F" w:rsidP="003E6A86">
            <w:pPr>
              <w:jc w:val="center"/>
              <w:rPr>
                <w:sz w:val="20"/>
              </w:rPr>
            </w:pPr>
            <w:proofErr w:type="gramStart"/>
            <w:r w:rsidRPr="00587EB4">
              <w:rPr>
                <w:sz w:val="20"/>
              </w:rPr>
              <w:t>3</w:t>
            </w:r>
            <w:proofErr w:type="gramEnd"/>
          </w:p>
        </w:tc>
        <w:tc>
          <w:tcPr>
            <w:tcW w:w="5245" w:type="dxa"/>
            <w:shd w:val="clear" w:color="auto" w:fill="auto"/>
            <w:vAlign w:val="center"/>
          </w:tcPr>
          <w:p w14:paraId="15CC6DA1" w14:textId="77777777" w:rsidR="00CC3A0F" w:rsidRPr="00587EB4" w:rsidRDefault="00CC3A0F" w:rsidP="003E6A86">
            <w:pPr>
              <w:jc w:val="both"/>
              <w:rPr>
                <w:sz w:val="20"/>
              </w:rPr>
            </w:pPr>
            <w:r w:rsidRPr="00587EB4">
              <w:rPr>
                <w:sz w:val="20"/>
              </w:rPr>
              <w:t xml:space="preserve">Contratação de serviços de </w:t>
            </w:r>
            <w:r w:rsidRPr="00587EB4">
              <w:rPr>
                <w:b/>
                <w:sz w:val="20"/>
                <w:u w:val="single"/>
              </w:rPr>
              <w:t>Limpeza de Caixas D’água</w:t>
            </w:r>
            <w:r w:rsidRPr="00587EB4">
              <w:rPr>
                <w:sz w:val="20"/>
              </w:rPr>
              <w:t xml:space="preserve"> para todas as unidades vinculadas à Secretaria de Saúde do Município de Bom Jardim/RJ, com disponibilização de mão de obra e fornecimento de todos os materiais e equipamentos necessários </w:t>
            </w:r>
            <w:proofErr w:type="gramStart"/>
            <w:r w:rsidRPr="00587EB4">
              <w:rPr>
                <w:sz w:val="20"/>
              </w:rPr>
              <w:t>a</w:t>
            </w:r>
            <w:proofErr w:type="gramEnd"/>
            <w:r w:rsidRPr="00587EB4">
              <w:rPr>
                <w:sz w:val="20"/>
              </w:rPr>
              <w:t xml:space="preserve"> garantia da segurança e identificação do trabalhador para a perfeita execução do serviço.</w:t>
            </w:r>
          </w:p>
          <w:p w14:paraId="4C5D8BB6" w14:textId="46DDC993" w:rsidR="00CC3A0F" w:rsidRPr="00587EB4" w:rsidRDefault="00CC3A0F" w:rsidP="003E6A86">
            <w:pPr>
              <w:jc w:val="both"/>
              <w:rPr>
                <w:sz w:val="20"/>
              </w:rPr>
            </w:pPr>
            <w:r w:rsidRPr="00587EB4">
              <w:rPr>
                <w:sz w:val="20"/>
              </w:rPr>
              <w:t xml:space="preserve">Este serviço deverá ser realizado a cada </w:t>
            </w:r>
            <w:proofErr w:type="gramStart"/>
            <w:r w:rsidRPr="00587EB4">
              <w:rPr>
                <w:sz w:val="20"/>
              </w:rPr>
              <w:t>6</w:t>
            </w:r>
            <w:proofErr w:type="gramEnd"/>
            <w:r w:rsidRPr="00587EB4">
              <w:rPr>
                <w:sz w:val="20"/>
              </w:rPr>
              <w:t xml:space="preserve"> (seis) meses.</w:t>
            </w:r>
          </w:p>
          <w:p w14:paraId="3BC5A8FF" w14:textId="77777777" w:rsidR="00CC3A0F" w:rsidRPr="00587EB4" w:rsidRDefault="00CC3A0F" w:rsidP="003E6A86">
            <w:pPr>
              <w:jc w:val="both"/>
              <w:rPr>
                <w:sz w:val="20"/>
              </w:rPr>
            </w:pPr>
          </w:p>
        </w:tc>
        <w:tc>
          <w:tcPr>
            <w:tcW w:w="1134" w:type="dxa"/>
            <w:vAlign w:val="center"/>
          </w:tcPr>
          <w:p w14:paraId="38F0632A" w14:textId="77777777" w:rsidR="00CC3A0F" w:rsidRPr="00587EB4" w:rsidRDefault="00CC3A0F" w:rsidP="003E6A86">
            <w:pPr>
              <w:jc w:val="center"/>
              <w:rPr>
                <w:sz w:val="20"/>
              </w:rPr>
            </w:pPr>
            <w:r w:rsidRPr="00587EB4">
              <w:rPr>
                <w:sz w:val="20"/>
              </w:rPr>
              <w:t>Não localizado</w:t>
            </w:r>
          </w:p>
        </w:tc>
        <w:tc>
          <w:tcPr>
            <w:tcW w:w="1134" w:type="dxa"/>
            <w:vAlign w:val="center"/>
          </w:tcPr>
          <w:p w14:paraId="72429D49" w14:textId="77777777" w:rsidR="00CC3A0F" w:rsidRPr="00587EB4" w:rsidRDefault="00CC3A0F" w:rsidP="003E6A86">
            <w:pPr>
              <w:jc w:val="center"/>
              <w:rPr>
                <w:sz w:val="20"/>
              </w:rPr>
            </w:pPr>
            <w:r w:rsidRPr="00587EB4">
              <w:rPr>
                <w:sz w:val="20"/>
              </w:rPr>
              <w:t>Caixas d’água</w:t>
            </w:r>
          </w:p>
          <w:p w14:paraId="0098DBE8" w14:textId="77777777" w:rsidR="00CC3A0F" w:rsidRPr="00587EB4" w:rsidRDefault="00CC3A0F" w:rsidP="003E6A86">
            <w:pPr>
              <w:jc w:val="center"/>
              <w:rPr>
                <w:sz w:val="20"/>
              </w:rPr>
            </w:pPr>
            <w:proofErr w:type="gramStart"/>
            <w:r w:rsidRPr="00587EB4">
              <w:rPr>
                <w:sz w:val="20"/>
              </w:rPr>
              <w:t>20.000 L</w:t>
            </w:r>
            <w:proofErr w:type="gramEnd"/>
          </w:p>
        </w:tc>
        <w:tc>
          <w:tcPr>
            <w:tcW w:w="1276" w:type="dxa"/>
            <w:vAlign w:val="center"/>
          </w:tcPr>
          <w:p w14:paraId="4C483E42" w14:textId="77777777" w:rsidR="00CC3A0F" w:rsidRPr="00587EB4" w:rsidRDefault="00CC3A0F" w:rsidP="003E6A86">
            <w:pPr>
              <w:jc w:val="center"/>
              <w:rPr>
                <w:sz w:val="20"/>
              </w:rPr>
            </w:pPr>
            <w:proofErr w:type="gramStart"/>
            <w:r w:rsidRPr="00587EB4">
              <w:rPr>
                <w:sz w:val="20"/>
              </w:rPr>
              <w:t>1</w:t>
            </w:r>
            <w:proofErr w:type="gramEnd"/>
          </w:p>
        </w:tc>
      </w:tr>
      <w:tr w:rsidR="00587EB4" w:rsidRPr="00587EB4" w14:paraId="77C27706" w14:textId="77777777" w:rsidTr="003E6A86">
        <w:tc>
          <w:tcPr>
            <w:tcW w:w="817" w:type="dxa"/>
            <w:shd w:val="clear" w:color="auto" w:fill="auto"/>
            <w:vAlign w:val="center"/>
          </w:tcPr>
          <w:p w14:paraId="4FDE9061" w14:textId="77777777" w:rsidR="00CC3A0F" w:rsidRPr="00587EB4" w:rsidRDefault="00CC3A0F" w:rsidP="003E6A86">
            <w:pPr>
              <w:jc w:val="center"/>
              <w:rPr>
                <w:sz w:val="20"/>
              </w:rPr>
            </w:pPr>
            <w:proofErr w:type="gramStart"/>
            <w:r w:rsidRPr="00587EB4">
              <w:rPr>
                <w:sz w:val="20"/>
              </w:rPr>
              <w:t>4</w:t>
            </w:r>
            <w:proofErr w:type="gramEnd"/>
          </w:p>
        </w:tc>
        <w:tc>
          <w:tcPr>
            <w:tcW w:w="5245" w:type="dxa"/>
            <w:shd w:val="clear" w:color="auto" w:fill="auto"/>
            <w:vAlign w:val="center"/>
          </w:tcPr>
          <w:p w14:paraId="2855C656" w14:textId="77777777" w:rsidR="00CC3A0F" w:rsidRPr="00587EB4" w:rsidRDefault="00CC3A0F" w:rsidP="003E6A86">
            <w:pPr>
              <w:jc w:val="both"/>
              <w:rPr>
                <w:sz w:val="20"/>
              </w:rPr>
            </w:pPr>
            <w:r w:rsidRPr="00587EB4">
              <w:rPr>
                <w:sz w:val="20"/>
              </w:rPr>
              <w:t xml:space="preserve">Contratação de serviços de </w:t>
            </w:r>
            <w:r w:rsidRPr="00587EB4">
              <w:rPr>
                <w:b/>
                <w:sz w:val="20"/>
                <w:u w:val="single"/>
              </w:rPr>
              <w:t>Limpeza de CISTERNA</w:t>
            </w:r>
            <w:r w:rsidRPr="00587EB4">
              <w:rPr>
                <w:sz w:val="20"/>
              </w:rPr>
              <w:t xml:space="preserve"> para todas as unidades vinculadas à Secretaria de Saúde do Município de Bom Jardim/RJ, com disponibilização de mão de obra e fornecimento de todos os materiais e equipamentos necessários </w:t>
            </w:r>
            <w:proofErr w:type="gramStart"/>
            <w:r w:rsidRPr="00587EB4">
              <w:rPr>
                <w:sz w:val="20"/>
              </w:rPr>
              <w:t>a</w:t>
            </w:r>
            <w:proofErr w:type="gramEnd"/>
            <w:r w:rsidRPr="00587EB4">
              <w:rPr>
                <w:sz w:val="20"/>
              </w:rPr>
              <w:t xml:space="preserve"> garantia da segurança e identificação do trabalhador para a perfeita execução do serviço.</w:t>
            </w:r>
          </w:p>
          <w:p w14:paraId="7AF03979" w14:textId="458AF933" w:rsidR="00CC3A0F" w:rsidRPr="00587EB4" w:rsidRDefault="00CC3A0F" w:rsidP="003E6A86">
            <w:pPr>
              <w:jc w:val="both"/>
              <w:rPr>
                <w:sz w:val="20"/>
              </w:rPr>
            </w:pPr>
            <w:r w:rsidRPr="00587EB4">
              <w:rPr>
                <w:sz w:val="20"/>
              </w:rPr>
              <w:t xml:space="preserve">Este serviço deverá ser realizado a cada </w:t>
            </w:r>
            <w:proofErr w:type="gramStart"/>
            <w:r w:rsidRPr="00587EB4">
              <w:rPr>
                <w:sz w:val="20"/>
              </w:rPr>
              <w:t>6</w:t>
            </w:r>
            <w:proofErr w:type="gramEnd"/>
            <w:r w:rsidRPr="00587EB4">
              <w:rPr>
                <w:sz w:val="20"/>
              </w:rPr>
              <w:t xml:space="preserve"> (seis) meses.</w:t>
            </w:r>
          </w:p>
          <w:p w14:paraId="6CD9DF19" w14:textId="77777777" w:rsidR="00CC3A0F" w:rsidRPr="00587EB4" w:rsidRDefault="00CC3A0F" w:rsidP="003E6A86">
            <w:pPr>
              <w:jc w:val="both"/>
              <w:rPr>
                <w:sz w:val="20"/>
              </w:rPr>
            </w:pPr>
          </w:p>
        </w:tc>
        <w:tc>
          <w:tcPr>
            <w:tcW w:w="1134" w:type="dxa"/>
            <w:vAlign w:val="center"/>
          </w:tcPr>
          <w:p w14:paraId="258D3D40" w14:textId="77777777" w:rsidR="00CC3A0F" w:rsidRPr="00587EB4" w:rsidRDefault="00CC3A0F" w:rsidP="003E6A86">
            <w:pPr>
              <w:jc w:val="center"/>
              <w:rPr>
                <w:sz w:val="20"/>
              </w:rPr>
            </w:pPr>
            <w:r w:rsidRPr="00587EB4">
              <w:rPr>
                <w:sz w:val="20"/>
              </w:rPr>
              <w:t>Não localizado</w:t>
            </w:r>
          </w:p>
        </w:tc>
        <w:tc>
          <w:tcPr>
            <w:tcW w:w="1134" w:type="dxa"/>
            <w:vAlign w:val="center"/>
          </w:tcPr>
          <w:p w14:paraId="19D883C4" w14:textId="77777777" w:rsidR="00CC3A0F" w:rsidRPr="00587EB4" w:rsidRDefault="00CC3A0F" w:rsidP="003E6A86">
            <w:pPr>
              <w:jc w:val="center"/>
              <w:rPr>
                <w:sz w:val="20"/>
              </w:rPr>
            </w:pPr>
            <w:proofErr w:type="gramStart"/>
            <w:r w:rsidRPr="00587EB4">
              <w:rPr>
                <w:sz w:val="20"/>
              </w:rPr>
              <w:t>40.000 L</w:t>
            </w:r>
            <w:proofErr w:type="gramEnd"/>
          </w:p>
        </w:tc>
        <w:tc>
          <w:tcPr>
            <w:tcW w:w="1276" w:type="dxa"/>
            <w:vAlign w:val="center"/>
          </w:tcPr>
          <w:p w14:paraId="0149655E" w14:textId="77777777" w:rsidR="00CC3A0F" w:rsidRPr="00587EB4" w:rsidRDefault="00CC3A0F" w:rsidP="003E6A86">
            <w:pPr>
              <w:jc w:val="center"/>
              <w:rPr>
                <w:sz w:val="20"/>
              </w:rPr>
            </w:pPr>
            <w:proofErr w:type="gramStart"/>
            <w:r w:rsidRPr="00587EB4">
              <w:rPr>
                <w:sz w:val="20"/>
              </w:rPr>
              <w:t>1</w:t>
            </w:r>
            <w:proofErr w:type="gramEnd"/>
          </w:p>
        </w:tc>
      </w:tr>
      <w:tr w:rsidR="00587EB4" w:rsidRPr="00587EB4" w14:paraId="7655A6B2" w14:textId="77777777" w:rsidTr="003E6A86">
        <w:tc>
          <w:tcPr>
            <w:tcW w:w="817" w:type="dxa"/>
            <w:shd w:val="clear" w:color="auto" w:fill="auto"/>
            <w:vAlign w:val="center"/>
          </w:tcPr>
          <w:p w14:paraId="7A5D2401" w14:textId="77777777" w:rsidR="00CC3A0F" w:rsidRPr="00587EB4" w:rsidRDefault="00CC3A0F" w:rsidP="003E6A86">
            <w:pPr>
              <w:jc w:val="center"/>
              <w:rPr>
                <w:sz w:val="20"/>
              </w:rPr>
            </w:pPr>
            <w:proofErr w:type="gramStart"/>
            <w:r w:rsidRPr="00587EB4">
              <w:rPr>
                <w:sz w:val="20"/>
              </w:rPr>
              <w:t>5</w:t>
            </w:r>
            <w:proofErr w:type="gramEnd"/>
          </w:p>
        </w:tc>
        <w:tc>
          <w:tcPr>
            <w:tcW w:w="5245" w:type="dxa"/>
            <w:shd w:val="clear" w:color="auto" w:fill="auto"/>
            <w:vAlign w:val="center"/>
          </w:tcPr>
          <w:p w14:paraId="623B2549" w14:textId="77777777" w:rsidR="00CC3A0F" w:rsidRPr="00587EB4" w:rsidRDefault="00CC3A0F" w:rsidP="003E6A86">
            <w:pPr>
              <w:jc w:val="both"/>
              <w:rPr>
                <w:sz w:val="20"/>
              </w:rPr>
            </w:pPr>
            <w:r w:rsidRPr="00587EB4">
              <w:rPr>
                <w:sz w:val="20"/>
              </w:rPr>
              <w:t xml:space="preserve">Contratação de serviços de </w:t>
            </w:r>
            <w:r w:rsidRPr="00587EB4">
              <w:rPr>
                <w:b/>
                <w:sz w:val="20"/>
                <w:u w:val="single"/>
              </w:rPr>
              <w:t>Limpeza de Caixas D’água</w:t>
            </w:r>
            <w:r w:rsidRPr="00587EB4">
              <w:rPr>
                <w:sz w:val="20"/>
              </w:rPr>
              <w:t xml:space="preserve"> para todas as unidades vinculadas à Secretaria de Saúde do Município de Bom Jardim/RJ, com disponibilização de mão de obra e fornecimento de todos os materiais e equipamentos necessários </w:t>
            </w:r>
            <w:proofErr w:type="gramStart"/>
            <w:r w:rsidRPr="00587EB4">
              <w:rPr>
                <w:sz w:val="20"/>
              </w:rPr>
              <w:t>a</w:t>
            </w:r>
            <w:proofErr w:type="gramEnd"/>
            <w:r w:rsidRPr="00587EB4">
              <w:rPr>
                <w:sz w:val="20"/>
              </w:rPr>
              <w:t xml:space="preserve"> garantia da segurança e identificação do trabalhador para a perfeita execução do serviço.</w:t>
            </w:r>
          </w:p>
          <w:p w14:paraId="5E3718BC" w14:textId="75B7BFE3" w:rsidR="00CC3A0F" w:rsidRPr="00587EB4" w:rsidRDefault="00CC3A0F" w:rsidP="003E6A86">
            <w:pPr>
              <w:jc w:val="both"/>
              <w:rPr>
                <w:sz w:val="20"/>
              </w:rPr>
            </w:pPr>
            <w:r w:rsidRPr="00587EB4">
              <w:rPr>
                <w:sz w:val="20"/>
              </w:rPr>
              <w:t xml:space="preserve">Este serviço deverá ser realizado a cada </w:t>
            </w:r>
            <w:proofErr w:type="gramStart"/>
            <w:r w:rsidRPr="00587EB4">
              <w:rPr>
                <w:sz w:val="20"/>
              </w:rPr>
              <w:t>6</w:t>
            </w:r>
            <w:proofErr w:type="gramEnd"/>
            <w:r w:rsidRPr="00587EB4">
              <w:rPr>
                <w:sz w:val="20"/>
              </w:rPr>
              <w:t xml:space="preserve"> (seis) meses.</w:t>
            </w:r>
          </w:p>
        </w:tc>
        <w:tc>
          <w:tcPr>
            <w:tcW w:w="1134" w:type="dxa"/>
            <w:vAlign w:val="center"/>
          </w:tcPr>
          <w:p w14:paraId="19E7A774" w14:textId="77777777" w:rsidR="00CC3A0F" w:rsidRPr="00587EB4" w:rsidRDefault="00CC3A0F" w:rsidP="003E6A86">
            <w:pPr>
              <w:jc w:val="center"/>
              <w:rPr>
                <w:sz w:val="20"/>
              </w:rPr>
            </w:pPr>
            <w:r w:rsidRPr="00587EB4">
              <w:rPr>
                <w:sz w:val="20"/>
              </w:rPr>
              <w:t>Não localizado</w:t>
            </w:r>
          </w:p>
        </w:tc>
        <w:tc>
          <w:tcPr>
            <w:tcW w:w="1134" w:type="dxa"/>
            <w:vAlign w:val="center"/>
          </w:tcPr>
          <w:p w14:paraId="18C210B2" w14:textId="77777777" w:rsidR="00CC3A0F" w:rsidRPr="00587EB4" w:rsidRDefault="00CC3A0F" w:rsidP="003E6A86">
            <w:pPr>
              <w:jc w:val="center"/>
              <w:rPr>
                <w:sz w:val="20"/>
              </w:rPr>
            </w:pPr>
            <w:r w:rsidRPr="00587EB4">
              <w:rPr>
                <w:sz w:val="20"/>
              </w:rPr>
              <w:t>Caixas d’água</w:t>
            </w:r>
          </w:p>
          <w:p w14:paraId="6807304A" w14:textId="77777777" w:rsidR="00CC3A0F" w:rsidRPr="00587EB4" w:rsidRDefault="00CC3A0F" w:rsidP="003E6A86">
            <w:pPr>
              <w:jc w:val="center"/>
              <w:rPr>
                <w:sz w:val="20"/>
              </w:rPr>
            </w:pPr>
            <w:proofErr w:type="gramStart"/>
            <w:r w:rsidRPr="00587EB4">
              <w:rPr>
                <w:sz w:val="20"/>
              </w:rPr>
              <w:t>1.500 L</w:t>
            </w:r>
            <w:proofErr w:type="gramEnd"/>
          </w:p>
        </w:tc>
        <w:tc>
          <w:tcPr>
            <w:tcW w:w="1276" w:type="dxa"/>
            <w:vAlign w:val="center"/>
          </w:tcPr>
          <w:p w14:paraId="6031ECC8" w14:textId="77777777" w:rsidR="00CC3A0F" w:rsidRPr="00587EB4" w:rsidRDefault="00CC3A0F" w:rsidP="003E6A86">
            <w:pPr>
              <w:jc w:val="center"/>
              <w:rPr>
                <w:sz w:val="20"/>
              </w:rPr>
            </w:pPr>
            <w:proofErr w:type="gramStart"/>
            <w:r w:rsidRPr="00587EB4">
              <w:rPr>
                <w:sz w:val="20"/>
              </w:rPr>
              <w:t>7</w:t>
            </w:r>
            <w:proofErr w:type="gramEnd"/>
          </w:p>
        </w:tc>
      </w:tr>
      <w:tr w:rsidR="00587EB4" w:rsidRPr="00587EB4" w14:paraId="267997F7" w14:textId="77777777" w:rsidTr="003E6A86">
        <w:tc>
          <w:tcPr>
            <w:tcW w:w="817" w:type="dxa"/>
            <w:shd w:val="clear" w:color="auto" w:fill="auto"/>
            <w:vAlign w:val="center"/>
          </w:tcPr>
          <w:p w14:paraId="4EE8E609" w14:textId="77777777" w:rsidR="00CC3A0F" w:rsidRPr="00587EB4" w:rsidRDefault="00CC3A0F" w:rsidP="003E6A86">
            <w:pPr>
              <w:jc w:val="center"/>
              <w:rPr>
                <w:sz w:val="20"/>
              </w:rPr>
            </w:pPr>
            <w:proofErr w:type="gramStart"/>
            <w:r w:rsidRPr="00587EB4">
              <w:rPr>
                <w:sz w:val="20"/>
              </w:rPr>
              <w:t>6</w:t>
            </w:r>
            <w:proofErr w:type="gramEnd"/>
          </w:p>
        </w:tc>
        <w:tc>
          <w:tcPr>
            <w:tcW w:w="5245" w:type="dxa"/>
            <w:shd w:val="clear" w:color="auto" w:fill="auto"/>
            <w:vAlign w:val="center"/>
          </w:tcPr>
          <w:p w14:paraId="57CDCC59" w14:textId="77777777" w:rsidR="00CC3A0F" w:rsidRPr="00587EB4" w:rsidRDefault="00CC3A0F" w:rsidP="003E6A86">
            <w:pPr>
              <w:jc w:val="both"/>
              <w:rPr>
                <w:sz w:val="20"/>
              </w:rPr>
            </w:pPr>
            <w:r w:rsidRPr="00587EB4">
              <w:rPr>
                <w:sz w:val="20"/>
              </w:rPr>
              <w:t xml:space="preserve">Contratação de serviços de </w:t>
            </w:r>
            <w:r w:rsidRPr="00587EB4">
              <w:rPr>
                <w:b/>
                <w:sz w:val="20"/>
                <w:u w:val="single"/>
              </w:rPr>
              <w:t>Limpeza de Caixas D’água</w:t>
            </w:r>
            <w:r w:rsidRPr="00587EB4">
              <w:rPr>
                <w:sz w:val="20"/>
              </w:rPr>
              <w:t xml:space="preserve"> para todas as unidades vinculadas à Secretaria de Saúde do Município de Bom Jardim/RJ, com disponibilização de mão de obra e fornecimento de todos os materiais e equipamentos necessários </w:t>
            </w:r>
            <w:proofErr w:type="gramStart"/>
            <w:r w:rsidRPr="00587EB4">
              <w:rPr>
                <w:sz w:val="20"/>
              </w:rPr>
              <w:t>a</w:t>
            </w:r>
            <w:proofErr w:type="gramEnd"/>
            <w:r w:rsidRPr="00587EB4">
              <w:rPr>
                <w:sz w:val="20"/>
              </w:rPr>
              <w:t xml:space="preserve"> garantia da segurança e identificação do trabalhador para a perfeita execução do serviço.</w:t>
            </w:r>
          </w:p>
          <w:p w14:paraId="6B18E375" w14:textId="7F86E979" w:rsidR="00CC3A0F" w:rsidRPr="00587EB4" w:rsidRDefault="00CC3A0F" w:rsidP="003E6A86">
            <w:pPr>
              <w:jc w:val="both"/>
              <w:rPr>
                <w:sz w:val="20"/>
              </w:rPr>
            </w:pPr>
            <w:r w:rsidRPr="00587EB4">
              <w:rPr>
                <w:sz w:val="20"/>
              </w:rPr>
              <w:t xml:space="preserve">Este serviço deverá ser realizado a cada </w:t>
            </w:r>
            <w:proofErr w:type="gramStart"/>
            <w:r w:rsidRPr="00587EB4">
              <w:rPr>
                <w:sz w:val="20"/>
              </w:rPr>
              <w:t>6</w:t>
            </w:r>
            <w:proofErr w:type="gramEnd"/>
            <w:r w:rsidRPr="00587EB4">
              <w:rPr>
                <w:sz w:val="20"/>
              </w:rPr>
              <w:t xml:space="preserve"> (seis) meses.</w:t>
            </w:r>
          </w:p>
        </w:tc>
        <w:tc>
          <w:tcPr>
            <w:tcW w:w="1134" w:type="dxa"/>
            <w:vAlign w:val="center"/>
          </w:tcPr>
          <w:p w14:paraId="2D863B26" w14:textId="77777777" w:rsidR="00CC3A0F" w:rsidRPr="00587EB4" w:rsidRDefault="00CC3A0F" w:rsidP="003E6A86">
            <w:pPr>
              <w:jc w:val="center"/>
              <w:rPr>
                <w:sz w:val="20"/>
              </w:rPr>
            </w:pPr>
            <w:r w:rsidRPr="00587EB4">
              <w:rPr>
                <w:sz w:val="20"/>
              </w:rPr>
              <w:t>Não localizado</w:t>
            </w:r>
          </w:p>
        </w:tc>
        <w:tc>
          <w:tcPr>
            <w:tcW w:w="1134" w:type="dxa"/>
            <w:vAlign w:val="center"/>
          </w:tcPr>
          <w:p w14:paraId="1197FB2C" w14:textId="77777777" w:rsidR="00CC3A0F" w:rsidRPr="00587EB4" w:rsidRDefault="00CC3A0F" w:rsidP="003E6A86">
            <w:pPr>
              <w:jc w:val="center"/>
              <w:rPr>
                <w:sz w:val="20"/>
              </w:rPr>
            </w:pPr>
          </w:p>
          <w:p w14:paraId="0E8B7CB6" w14:textId="77777777" w:rsidR="00CC3A0F" w:rsidRPr="00587EB4" w:rsidRDefault="00CC3A0F" w:rsidP="003E6A86">
            <w:pPr>
              <w:jc w:val="center"/>
              <w:rPr>
                <w:sz w:val="20"/>
              </w:rPr>
            </w:pPr>
          </w:p>
          <w:p w14:paraId="530B3A3E" w14:textId="77777777" w:rsidR="00CC3A0F" w:rsidRPr="00587EB4" w:rsidRDefault="00CC3A0F" w:rsidP="003E6A86">
            <w:pPr>
              <w:jc w:val="center"/>
              <w:rPr>
                <w:sz w:val="20"/>
              </w:rPr>
            </w:pPr>
            <w:r w:rsidRPr="00587EB4">
              <w:rPr>
                <w:sz w:val="20"/>
              </w:rPr>
              <w:t>Caixas d’água</w:t>
            </w:r>
          </w:p>
          <w:p w14:paraId="70C635FC" w14:textId="77777777" w:rsidR="00CC3A0F" w:rsidRPr="00587EB4" w:rsidRDefault="00CC3A0F" w:rsidP="003E6A86">
            <w:pPr>
              <w:jc w:val="center"/>
              <w:rPr>
                <w:sz w:val="20"/>
              </w:rPr>
            </w:pPr>
            <w:proofErr w:type="gramStart"/>
            <w:r w:rsidRPr="00587EB4">
              <w:rPr>
                <w:sz w:val="20"/>
              </w:rPr>
              <w:t>2.000 L</w:t>
            </w:r>
            <w:proofErr w:type="gramEnd"/>
          </w:p>
        </w:tc>
        <w:tc>
          <w:tcPr>
            <w:tcW w:w="1276" w:type="dxa"/>
            <w:vAlign w:val="center"/>
          </w:tcPr>
          <w:p w14:paraId="6C94E09B" w14:textId="77777777" w:rsidR="00CC3A0F" w:rsidRPr="00587EB4" w:rsidRDefault="00CC3A0F" w:rsidP="003E6A86">
            <w:pPr>
              <w:jc w:val="center"/>
              <w:rPr>
                <w:sz w:val="20"/>
              </w:rPr>
            </w:pPr>
            <w:proofErr w:type="gramStart"/>
            <w:r w:rsidRPr="00587EB4">
              <w:rPr>
                <w:sz w:val="20"/>
              </w:rPr>
              <w:t>2</w:t>
            </w:r>
            <w:proofErr w:type="gramEnd"/>
          </w:p>
        </w:tc>
      </w:tr>
      <w:tr w:rsidR="00CC3A0F" w:rsidRPr="00587EB4" w14:paraId="186EB6AE" w14:textId="77777777" w:rsidTr="003E6A86">
        <w:tc>
          <w:tcPr>
            <w:tcW w:w="817" w:type="dxa"/>
            <w:shd w:val="clear" w:color="auto" w:fill="auto"/>
            <w:vAlign w:val="center"/>
          </w:tcPr>
          <w:p w14:paraId="21C7A9BC" w14:textId="77777777" w:rsidR="00CC3A0F" w:rsidRPr="00587EB4" w:rsidRDefault="00CC3A0F" w:rsidP="003E6A86">
            <w:pPr>
              <w:jc w:val="center"/>
              <w:rPr>
                <w:sz w:val="20"/>
              </w:rPr>
            </w:pPr>
            <w:proofErr w:type="gramStart"/>
            <w:r w:rsidRPr="00587EB4">
              <w:rPr>
                <w:sz w:val="20"/>
              </w:rPr>
              <w:t>7</w:t>
            </w:r>
            <w:proofErr w:type="gramEnd"/>
          </w:p>
        </w:tc>
        <w:tc>
          <w:tcPr>
            <w:tcW w:w="5245" w:type="dxa"/>
            <w:shd w:val="clear" w:color="auto" w:fill="auto"/>
            <w:vAlign w:val="center"/>
          </w:tcPr>
          <w:p w14:paraId="03C76452" w14:textId="77777777" w:rsidR="00CC3A0F" w:rsidRPr="00587EB4" w:rsidRDefault="00CC3A0F" w:rsidP="003E6A86">
            <w:pPr>
              <w:jc w:val="both"/>
              <w:rPr>
                <w:sz w:val="20"/>
              </w:rPr>
            </w:pPr>
            <w:r w:rsidRPr="00587EB4">
              <w:rPr>
                <w:sz w:val="20"/>
              </w:rPr>
              <w:t xml:space="preserve">Contratação de serviços de </w:t>
            </w:r>
            <w:r w:rsidRPr="00587EB4">
              <w:rPr>
                <w:b/>
                <w:sz w:val="20"/>
                <w:u w:val="single"/>
              </w:rPr>
              <w:t>Limpeza de Caixas D’água</w:t>
            </w:r>
            <w:r w:rsidRPr="00587EB4">
              <w:rPr>
                <w:sz w:val="20"/>
              </w:rPr>
              <w:t xml:space="preserve"> para todas as unidades vinculadas à Secretaria de Saúde do Município de Bom Jardim/RJ, com disponibilização de mão de obra e fornecimento de todos os materiais e equipamentos necessários </w:t>
            </w:r>
            <w:proofErr w:type="gramStart"/>
            <w:r w:rsidRPr="00587EB4">
              <w:rPr>
                <w:sz w:val="20"/>
              </w:rPr>
              <w:t>a</w:t>
            </w:r>
            <w:proofErr w:type="gramEnd"/>
            <w:r w:rsidRPr="00587EB4">
              <w:rPr>
                <w:sz w:val="20"/>
              </w:rPr>
              <w:t xml:space="preserve"> garantia da segurança e identificação do trabalhador para a perfeita execução do serviço.</w:t>
            </w:r>
          </w:p>
          <w:p w14:paraId="7295DE4D" w14:textId="25496E1D" w:rsidR="00CC3A0F" w:rsidRPr="00587EB4" w:rsidRDefault="00CC3A0F" w:rsidP="003E6A86">
            <w:pPr>
              <w:jc w:val="both"/>
              <w:rPr>
                <w:sz w:val="20"/>
              </w:rPr>
            </w:pPr>
            <w:r w:rsidRPr="00587EB4">
              <w:rPr>
                <w:sz w:val="20"/>
              </w:rPr>
              <w:t xml:space="preserve">Este serviço deverá ser realizado a cada </w:t>
            </w:r>
            <w:proofErr w:type="gramStart"/>
            <w:r w:rsidRPr="00587EB4">
              <w:rPr>
                <w:sz w:val="20"/>
              </w:rPr>
              <w:t>6</w:t>
            </w:r>
            <w:proofErr w:type="gramEnd"/>
            <w:r w:rsidRPr="00587EB4">
              <w:rPr>
                <w:sz w:val="20"/>
              </w:rPr>
              <w:t xml:space="preserve"> (seis) meses.</w:t>
            </w:r>
          </w:p>
        </w:tc>
        <w:tc>
          <w:tcPr>
            <w:tcW w:w="1134" w:type="dxa"/>
            <w:vAlign w:val="center"/>
          </w:tcPr>
          <w:p w14:paraId="4C70EA5E" w14:textId="77777777" w:rsidR="00CC3A0F" w:rsidRPr="00587EB4" w:rsidRDefault="00CC3A0F" w:rsidP="003E6A86">
            <w:pPr>
              <w:jc w:val="center"/>
              <w:rPr>
                <w:sz w:val="20"/>
              </w:rPr>
            </w:pPr>
            <w:r w:rsidRPr="00587EB4">
              <w:rPr>
                <w:sz w:val="20"/>
              </w:rPr>
              <w:t>Não localizado</w:t>
            </w:r>
          </w:p>
        </w:tc>
        <w:tc>
          <w:tcPr>
            <w:tcW w:w="1134" w:type="dxa"/>
            <w:vAlign w:val="center"/>
          </w:tcPr>
          <w:p w14:paraId="22DC065F" w14:textId="77777777" w:rsidR="00CC3A0F" w:rsidRPr="00587EB4" w:rsidRDefault="00CC3A0F" w:rsidP="003E6A86">
            <w:pPr>
              <w:jc w:val="center"/>
              <w:rPr>
                <w:sz w:val="20"/>
              </w:rPr>
            </w:pPr>
          </w:p>
          <w:p w14:paraId="2A22D4C5" w14:textId="77777777" w:rsidR="00CC3A0F" w:rsidRPr="00587EB4" w:rsidRDefault="00CC3A0F" w:rsidP="003E6A86">
            <w:pPr>
              <w:jc w:val="center"/>
              <w:rPr>
                <w:sz w:val="20"/>
              </w:rPr>
            </w:pPr>
            <w:r w:rsidRPr="00587EB4">
              <w:rPr>
                <w:sz w:val="20"/>
              </w:rPr>
              <w:t>Caixas d’água</w:t>
            </w:r>
          </w:p>
          <w:p w14:paraId="15495D7D" w14:textId="77777777" w:rsidR="00CC3A0F" w:rsidRPr="00587EB4" w:rsidRDefault="00CC3A0F" w:rsidP="003E6A86">
            <w:pPr>
              <w:jc w:val="center"/>
              <w:rPr>
                <w:sz w:val="20"/>
              </w:rPr>
            </w:pPr>
            <w:proofErr w:type="gramStart"/>
            <w:r w:rsidRPr="00587EB4">
              <w:rPr>
                <w:sz w:val="20"/>
              </w:rPr>
              <w:t>5.000 L</w:t>
            </w:r>
            <w:proofErr w:type="gramEnd"/>
          </w:p>
        </w:tc>
        <w:tc>
          <w:tcPr>
            <w:tcW w:w="1276" w:type="dxa"/>
            <w:vAlign w:val="center"/>
          </w:tcPr>
          <w:p w14:paraId="5D9AD874" w14:textId="77777777" w:rsidR="00CC3A0F" w:rsidRPr="00587EB4" w:rsidRDefault="00CC3A0F" w:rsidP="003E6A86">
            <w:pPr>
              <w:jc w:val="center"/>
              <w:rPr>
                <w:sz w:val="20"/>
              </w:rPr>
            </w:pPr>
            <w:proofErr w:type="gramStart"/>
            <w:r w:rsidRPr="00587EB4">
              <w:rPr>
                <w:sz w:val="20"/>
              </w:rPr>
              <w:t>2</w:t>
            </w:r>
            <w:proofErr w:type="gramEnd"/>
          </w:p>
        </w:tc>
      </w:tr>
    </w:tbl>
    <w:p w14:paraId="6A62F133" w14:textId="77777777" w:rsidR="00CC3A0F" w:rsidRPr="00587EB4" w:rsidRDefault="00CC3A0F" w:rsidP="00CC3A0F">
      <w:pPr>
        <w:rPr>
          <w:b/>
          <w:sz w:val="21"/>
          <w:szCs w:val="21"/>
        </w:rPr>
      </w:pPr>
    </w:p>
    <w:p w14:paraId="5F8F1ECD" w14:textId="77777777" w:rsidR="00CC3A0F" w:rsidRPr="00587EB4" w:rsidRDefault="00CC3A0F" w:rsidP="003E6A86">
      <w:pPr>
        <w:pStyle w:val="Nivel2"/>
        <w:numPr>
          <w:ilvl w:val="1"/>
          <w:numId w:val="59"/>
        </w:numPr>
        <w:spacing w:line="240" w:lineRule="auto"/>
        <w:ind w:left="0" w:firstLine="0"/>
        <w:outlineLvl w:val="1"/>
        <w:rPr>
          <w:rFonts w:ascii="Times New Roman" w:hAnsi="Times New Roman" w:cs="Times New Roman"/>
          <w:color w:val="auto"/>
          <w:sz w:val="24"/>
          <w:szCs w:val="24"/>
        </w:rPr>
      </w:pPr>
      <w:r w:rsidRPr="00587EB4">
        <w:rPr>
          <w:rFonts w:ascii="Times New Roman" w:hAnsi="Times New Roman" w:cs="Times New Roman"/>
          <w:color w:val="auto"/>
          <w:sz w:val="24"/>
          <w:szCs w:val="24"/>
        </w:rPr>
        <w:t>Os serviços objeto desta contratação são caracterizados como comuns, conforme Art. 6º, XIII da Lei 14.133/2021.</w:t>
      </w:r>
    </w:p>
    <w:p w14:paraId="109D84E7" w14:textId="77777777" w:rsidR="00CC3A0F" w:rsidRPr="00587EB4" w:rsidRDefault="00CC3A0F" w:rsidP="003E6A86">
      <w:pPr>
        <w:pStyle w:val="Nivel2"/>
        <w:numPr>
          <w:ilvl w:val="1"/>
          <w:numId w:val="59"/>
        </w:numPr>
        <w:spacing w:line="240" w:lineRule="auto"/>
        <w:ind w:left="0" w:firstLine="0"/>
        <w:outlineLvl w:val="1"/>
        <w:rPr>
          <w:rFonts w:ascii="Times New Roman" w:hAnsi="Times New Roman" w:cs="Times New Roman"/>
          <w:color w:val="auto"/>
          <w:sz w:val="24"/>
          <w:szCs w:val="24"/>
        </w:rPr>
      </w:pPr>
      <w:r w:rsidRPr="00587EB4">
        <w:rPr>
          <w:rFonts w:ascii="Times New Roman" w:hAnsi="Times New Roman" w:cs="Times New Roman"/>
          <w:color w:val="auto"/>
          <w:sz w:val="24"/>
          <w:szCs w:val="24"/>
        </w:rPr>
        <w:t>O prazo de vigência da contratação será estipulado pela Administração, podendo ser prorrogado por até 10 (dez) anos, na forma dos artigos 106 e 107 da Lei n° 14.133, de 2021.</w:t>
      </w:r>
    </w:p>
    <w:p w14:paraId="06005103" w14:textId="77777777" w:rsidR="00CC3A0F" w:rsidRPr="00587EB4" w:rsidRDefault="00CC3A0F" w:rsidP="003E6A86">
      <w:pPr>
        <w:pStyle w:val="Nivel2"/>
        <w:numPr>
          <w:ilvl w:val="1"/>
          <w:numId w:val="59"/>
        </w:numPr>
        <w:spacing w:line="240" w:lineRule="auto"/>
        <w:ind w:left="0" w:firstLine="0"/>
        <w:outlineLvl w:val="1"/>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O serviço é enquadrado como continuado tendo em vista que não deve ser interrompido, por tratar-se de contratação de serviço especializado de extrema importância para o pleno funcionamento das Unidades vinculadas à Secretaria de Saúde, sendo a vigência plurianual mais vantajosa considerando </w:t>
      </w:r>
      <w:r w:rsidRPr="00587EB4">
        <w:rPr>
          <w:rFonts w:ascii="Times New Roman" w:hAnsi="Times New Roman" w:cs="Times New Roman"/>
          <w:iCs/>
          <w:color w:val="auto"/>
          <w:sz w:val="24"/>
          <w:szCs w:val="24"/>
        </w:rPr>
        <w:t>o Estudo Técnico Preliminar.</w:t>
      </w:r>
    </w:p>
    <w:p w14:paraId="55309151" w14:textId="77777777" w:rsidR="00CC3A0F" w:rsidRPr="00587EB4" w:rsidRDefault="00CC3A0F" w:rsidP="003E6A86">
      <w:pPr>
        <w:pStyle w:val="Nivel2"/>
        <w:numPr>
          <w:ilvl w:val="1"/>
          <w:numId w:val="59"/>
        </w:numPr>
        <w:spacing w:line="240" w:lineRule="auto"/>
        <w:ind w:left="0" w:firstLine="0"/>
        <w:outlineLvl w:val="1"/>
        <w:rPr>
          <w:rFonts w:ascii="Times New Roman" w:hAnsi="Times New Roman" w:cs="Times New Roman"/>
          <w:color w:val="auto"/>
          <w:sz w:val="24"/>
          <w:szCs w:val="24"/>
        </w:rPr>
      </w:pPr>
      <w:r w:rsidRPr="00587EB4">
        <w:rPr>
          <w:rFonts w:ascii="Times New Roman" w:hAnsi="Times New Roman" w:cs="Times New Roman"/>
          <w:color w:val="auto"/>
          <w:sz w:val="24"/>
          <w:szCs w:val="24"/>
        </w:rPr>
        <w:t>O contrato oferece maior detalhamento das regras que serão aplicadas em relação à vigência da contratação.</w:t>
      </w:r>
    </w:p>
    <w:p w14:paraId="17D90E01" w14:textId="77777777" w:rsidR="00CC3A0F" w:rsidRPr="00587EB4" w:rsidRDefault="00CC3A0F" w:rsidP="003E6A86">
      <w:pPr>
        <w:pStyle w:val="Nivel01"/>
        <w:numPr>
          <w:ilvl w:val="0"/>
          <w:numId w:val="59"/>
        </w:numPr>
        <w:tabs>
          <w:tab w:val="clear" w:pos="567"/>
          <w:tab w:val="left" w:pos="0"/>
        </w:tabs>
        <w:spacing w:before="120" w:after="120"/>
        <w:ind w:left="0" w:firstLine="0"/>
        <w:rPr>
          <w:rFonts w:ascii="Times New Roman" w:hAnsi="Times New Roman" w:cs="Times New Roman"/>
          <w:sz w:val="24"/>
          <w:szCs w:val="24"/>
        </w:rPr>
      </w:pPr>
      <w:r w:rsidRPr="00587EB4">
        <w:rPr>
          <w:rFonts w:ascii="Times New Roman" w:hAnsi="Times New Roman" w:cs="Times New Roman"/>
          <w:sz w:val="24"/>
          <w:szCs w:val="24"/>
        </w:rPr>
        <w:lastRenderedPageBreak/>
        <w:t>FUNDAMENTAÇÃO E DESCRIÇÃO DA NECESSIDADE DA CONTRATAÇÃO</w:t>
      </w:r>
    </w:p>
    <w:p w14:paraId="7CFAFF59" w14:textId="77777777" w:rsidR="00CC3A0F" w:rsidRPr="00587EB4" w:rsidRDefault="00CC3A0F" w:rsidP="003E6A86">
      <w:pPr>
        <w:pStyle w:val="Nivel2"/>
        <w:numPr>
          <w:ilvl w:val="1"/>
          <w:numId w:val="59"/>
        </w:numPr>
        <w:spacing w:line="240" w:lineRule="auto"/>
        <w:ind w:left="0" w:firstLine="0"/>
        <w:outlineLvl w:val="1"/>
        <w:rPr>
          <w:rFonts w:ascii="Times New Roman" w:hAnsi="Times New Roman" w:cs="Times New Roman"/>
          <w:color w:val="auto"/>
          <w:sz w:val="24"/>
          <w:szCs w:val="24"/>
        </w:rPr>
      </w:pPr>
      <w:r w:rsidRPr="00587EB4">
        <w:rPr>
          <w:rFonts w:ascii="Times New Roman" w:hAnsi="Times New Roman" w:cs="Times New Roman"/>
          <w:color w:val="auto"/>
          <w:sz w:val="24"/>
          <w:szCs w:val="24"/>
        </w:rPr>
        <w:t>A Fundamentação da Contratação e Descrição da Necessidade da Contratação encontra-se pormenorizada em tópico específico dos Estudos Técnicos Preliminares, apêndice deste Termo de Referência.</w:t>
      </w:r>
    </w:p>
    <w:p w14:paraId="09453721" w14:textId="77777777" w:rsidR="00CC3A0F" w:rsidRPr="00587EB4" w:rsidRDefault="00CC3A0F" w:rsidP="003E6A86">
      <w:pPr>
        <w:pStyle w:val="Nivel01"/>
        <w:numPr>
          <w:ilvl w:val="0"/>
          <w:numId w:val="59"/>
        </w:numPr>
        <w:tabs>
          <w:tab w:val="clear" w:pos="567"/>
          <w:tab w:val="left" w:pos="0"/>
        </w:tabs>
        <w:spacing w:before="120" w:after="120"/>
        <w:ind w:left="0" w:firstLine="0"/>
        <w:rPr>
          <w:rFonts w:ascii="Times New Roman" w:hAnsi="Times New Roman" w:cs="Times New Roman"/>
          <w:sz w:val="24"/>
          <w:szCs w:val="24"/>
        </w:rPr>
      </w:pPr>
      <w:proofErr w:type="gramStart"/>
      <w:r w:rsidRPr="00587EB4">
        <w:rPr>
          <w:rFonts w:ascii="Times New Roman" w:hAnsi="Times New Roman" w:cs="Times New Roman"/>
          <w:sz w:val="24"/>
          <w:szCs w:val="24"/>
        </w:rPr>
        <w:t>DESCRIÇÃO DA SOLUÇÃO COMO UM TODO CONSIDERADO</w:t>
      </w:r>
      <w:proofErr w:type="gramEnd"/>
      <w:r w:rsidRPr="00587EB4">
        <w:rPr>
          <w:rFonts w:ascii="Times New Roman" w:hAnsi="Times New Roman" w:cs="Times New Roman"/>
          <w:sz w:val="24"/>
          <w:szCs w:val="24"/>
        </w:rPr>
        <w:t xml:space="preserve"> O CICLO DE VIDA DO OBJETO</w:t>
      </w:r>
    </w:p>
    <w:p w14:paraId="3F609CA5" w14:textId="77777777" w:rsidR="00CC3A0F" w:rsidRPr="00587EB4" w:rsidRDefault="00CC3A0F" w:rsidP="003E6A86">
      <w:pPr>
        <w:pStyle w:val="Nvel2-Red"/>
        <w:numPr>
          <w:ilvl w:val="0"/>
          <w:numId w:val="0"/>
        </w:numPr>
        <w:spacing w:line="240" w:lineRule="auto"/>
        <w:rPr>
          <w:rFonts w:ascii="Times New Roman" w:hAnsi="Times New Roman" w:cs="Times New Roman"/>
          <w:i w:val="0"/>
          <w:color w:val="auto"/>
          <w:sz w:val="24"/>
          <w:szCs w:val="24"/>
        </w:rPr>
      </w:pPr>
      <w:bookmarkStart w:id="24" w:name="_Ref121236534"/>
      <w:r w:rsidRPr="00587EB4">
        <w:rPr>
          <w:rFonts w:ascii="Times New Roman" w:hAnsi="Times New Roman" w:cs="Times New Roman"/>
          <w:i w:val="0"/>
          <w:color w:val="auto"/>
          <w:sz w:val="24"/>
          <w:szCs w:val="24"/>
        </w:rPr>
        <w:t xml:space="preserve">3.1 - A descrição da solução como um todo </w:t>
      </w:r>
      <w:proofErr w:type="gramStart"/>
      <w:r w:rsidRPr="00587EB4">
        <w:rPr>
          <w:rFonts w:ascii="Times New Roman" w:hAnsi="Times New Roman" w:cs="Times New Roman"/>
          <w:i w:val="0"/>
          <w:color w:val="auto"/>
          <w:sz w:val="24"/>
          <w:szCs w:val="24"/>
        </w:rPr>
        <w:t>encontra-se</w:t>
      </w:r>
      <w:proofErr w:type="gramEnd"/>
      <w:r w:rsidRPr="00587EB4">
        <w:rPr>
          <w:rFonts w:ascii="Times New Roman" w:hAnsi="Times New Roman" w:cs="Times New Roman"/>
          <w:i w:val="0"/>
          <w:color w:val="auto"/>
          <w:sz w:val="24"/>
          <w:szCs w:val="24"/>
        </w:rPr>
        <w:t xml:space="preserve"> pormenorizada em tópico específico dos Estudos Técnicos Preliminares, apêndice deste Termo de Referência.</w:t>
      </w:r>
      <w:bookmarkEnd w:id="24"/>
    </w:p>
    <w:p w14:paraId="78662D7F" w14:textId="77777777" w:rsidR="00CC3A0F" w:rsidRPr="00587EB4" w:rsidRDefault="00CC3A0F" w:rsidP="003E6A86">
      <w:pPr>
        <w:pStyle w:val="Nivel01"/>
        <w:numPr>
          <w:ilvl w:val="0"/>
          <w:numId w:val="59"/>
        </w:numPr>
        <w:tabs>
          <w:tab w:val="clear" w:pos="567"/>
          <w:tab w:val="left" w:pos="0"/>
        </w:tabs>
        <w:spacing w:before="120" w:after="120"/>
        <w:ind w:left="0" w:firstLine="0"/>
        <w:rPr>
          <w:rFonts w:ascii="Times New Roman" w:hAnsi="Times New Roman" w:cs="Times New Roman"/>
          <w:sz w:val="24"/>
          <w:szCs w:val="24"/>
        </w:rPr>
      </w:pPr>
      <w:r w:rsidRPr="00587EB4">
        <w:rPr>
          <w:rFonts w:ascii="Times New Roman" w:hAnsi="Times New Roman" w:cs="Times New Roman"/>
          <w:sz w:val="24"/>
          <w:szCs w:val="24"/>
        </w:rPr>
        <w:t>REQUISITOS DA CONTRATAÇÃO</w:t>
      </w:r>
    </w:p>
    <w:p w14:paraId="02EC4CE3" w14:textId="77777777" w:rsidR="00CC3A0F" w:rsidRPr="00587EB4" w:rsidRDefault="00CC3A0F" w:rsidP="003E6A86">
      <w:pPr>
        <w:pStyle w:val="Nvel1-SemNum"/>
        <w:spacing w:before="120" w:after="120"/>
        <w:ind w:left="0"/>
        <w:rPr>
          <w:rFonts w:ascii="Times New Roman" w:hAnsi="Times New Roman" w:cs="Times New Roman"/>
          <w:color w:val="auto"/>
          <w:sz w:val="24"/>
          <w:szCs w:val="24"/>
        </w:rPr>
      </w:pPr>
      <w:r w:rsidRPr="00587EB4">
        <w:rPr>
          <w:rFonts w:ascii="Times New Roman" w:hAnsi="Times New Roman" w:cs="Times New Roman"/>
          <w:color w:val="auto"/>
          <w:sz w:val="24"/>
          <w:szCs w:val="24"/>
        </w:rPr>
        <w:t>Sustentabilidade</w:t>
      </w:r>
    </w:p>
    <w:p w14:paraId="3E4E5B95" w14:textId="77777777" w:rsidR="00CC3A0F" w:rsidRPr="00587EB4" w:rsidRDefault="00CC3A0F" w:rsidP="003E6A86">
      <w:pPr>
        <w:pStyle w:val="Nvel2-Red"/>
        <w:numPr>
          <w:ilvl w:val="0"/>
          <w:numId w:val="0"/>
        </w:numPr>
        <w:spacing w:line="240" w:lineRule="auto"/>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 xml:space="preserve">4.1 - Além dos critérios de sustentabilidade eventualmente inseridos na descrição do objeto, devem ser atendidos os seguintes requisitos, que se baseiam no </w:t>
      </w:r>
      <w:hyperlink r:id="rId53" w:history="1">
        <w:r w:rsidRPr="00587EB4">
          <w:rPr>
            <w:rStyle w:val="Hyperlink"/>
            <w:rFonts w:ascii="Times New Roman" w:hAnsi="Times New Roman" w:cs="Times New Roman"/>
            <w:i w:val="0"/>
            <w:iCs w:val="0"/>
            <w:color w:val="auto"/>
            <w:sz w:val="24"/>
            <w:szCs w:val="24"/>
          </w:rPr>
          <w:t>Guia Nacional de Contratações Sustentáveis</w:t>
        </w:r>
      </w:hyperlink>
      <w:r w:rsidRPr="00587EB4">
        <w:rPr>
          <w:rFonts w:ascii="Times New Roman" w:hAnsi="Times New Roman" w:cs="Times New Roman"/>
          <w:i w:val="0"/>
          <w:color w:val="auto"/>
          <w:sz w:val="24"/>
          <w:szCs w:val="24"/>
        </w:rPr>
        <w:t>:</w:t>
      </w:r>
    </w:p>
    <w:p w14:paraId="5F1C4908" w14:textId="77777777" w:rsidR="00CC3A0F" w:rsidRPr="00587EB4" w:rsidRDefault="00CC3A0F" w:rsidP="003E6A86">
      <w:pPr>
        <w:pStyle w:val="Nvel3-R"/>
        <w:numPr>
          <w:ilvl w:val="0"/>
          <w:numId w:val="0"/>
        </w:numPr>
        <w:spacing w:line="240" w:lineRule="auto"/>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 xml:space="preserve">4.1.1 – Observar, no que </w:t>
      </w:r>
      <w:proofErr w:type="gramStart"/>
      <w:r w:rsidRPr="00587EB4">
        <w:rPr>
          <w:rFonts w:ascii="Times New Roman" w:hAnsi="Times New Roman" w:cs="Times New Roman"/>
          <w:i w:val="0"/>
          <w:color w:val="auto"/>
          <w:sz w:val="24"/>
          <w:szCs w:val="24"/>
        </w:rPr>
        <w:t>couber</w:t>
      </w:r>
      <w:proofErr w:type="gramEnd"/>
      <w:r w:rsidRPr="00587EB4">
        <w:rPr>
          <w:rFonts w:ascii="Times New Roman" w:hAnsi="Times New Roman" w:cs="Times New Roman"/>
          <w:i w:val="0"/>
          <w:color w:val="auto"/>
          <w:sz w:val="24"/>
          <w:szCs w:val="24"/>
        </w:rPr>
        <w:t>, legislações como: Lei nº 12.305/2010, Decreto nº 10.936/2022, Decreto nº 4.074/2002, Resolução CONAMA nº 20, de 07/12/1994, Resolução ANVISA nº 59/2010, Resolução ANVISA nº 331/2019, Resolução ANVISA nº 216/2004, Resolução RCD ANVISA nº 52/2009, Norma Brasileira ABNT NBR 15448-1, ABNT NBR 15448-2, cem como legislação complementar, correlata e alterações supervenientes.</w:t>
      </w:r>
    </w:p>
    <w:p w14:paraId="5B2AA9F2" w14:textId="77777777" w:rsidR="00CC3A0F" w:rsidRPr="00587EB4" w:rsidRDefault="00CC3A0F" w:rsidP="003E6A86">
      <w:pPr>
        <w:pStyle w:val="Nvel3-R"/>
        <w:numPr>
          <w:ilvl w:val="0"/>
          <w:numId w:val="0"/>
        </w:numPr>
        <w:spacing w:line="240" w:lineRule="auto"/>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4.1.2 – Adotar medidas para evitar o desperdício de água potável, com verificação da normalização de equipamentos quanto ao seu funcionamento (se estão regulados, quebrados ou com defeitos), bem como práticas de racionalização.</w:t>
      </w:r>
    </w:p>
    <w:p w14:paraId="0EC6944A" w14:textId="77777777" w:rsidR="00CC3A0F" w:rsidRPr="00587EB4" w:rsidRDefault="00CC3A0F" w:rsidP="003E6A86">
      <w:pPr>
        <w:pStyle w:val="Nvel3-R"/>
        <w:numPr>
          <w:ilvl w:val="0"/>
          <w:numId w:val="0"/>
        </w:numPr>
        <w:spacing w:line="240" w:lineRule="auto"/>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4.1.3 – Racionalizar o consumo de energia elétrica com a utilização de equipamentos mais eficientes e que possuam a Etiqueta Nacional de Conservação de Energia (ENCE), conforme regulamentações para os casos possíveis.</w:t>
      </w:r>
    </w:p>
    <w:p w14:paraId="73339985" w14:textId="77777777" w:rsidR="00CC3A0F" w:rsidRPr="00587EB4" w:rsidRDefault="00CC3A0F" w:rsidP="003E6A86">
      <w:pPr>
        <w:pStyle w:val="Nvel3-R"/>
        <w:numPr>
          <w:ilvl w:val="0"/>
          <w:numId w:val="0"/>
        </w:numPr>
        <w:spacing w:line="240" w:lineRule="auto"/>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4.1.4 – Utilizar equipamentos de limpeza que possuam o Selo Ruído, indicando o nível de potência sonora, conforme a Resolução específica do CONAMA e observações do INMETRO, que possam reduzir o risco a saúde física e mental dos trabalhadores, bem como demais usuários expostos às condições adversas de ruídos que caracterizem poluição sonora no ambiente de trabalho.</w:t>
      </w:r>
    </w:p>
    <w:p w14:paraId="1D957DD4" w14:textId="77777777" w:rsidR="00CC3A0F" w:rsidRPr="00587EB4" w:rsidRDefault="00CC3A0F" w:rsidP="003E6A86">
      <w:pPr>
        <w:pStyle w:val="Nvel3-R"/>
        <w:numPr>
          <w:ilvl w:val="0"/>
          <w:numId w:val="0"/>
        </w:numPr>
        <w:spacing w:line="240" w:lineRule="auto"/>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4.1.5 – Adotar práticas de redução de geração de resíduos sólidos, realizando a separação dos resíduos recicláveis descartados pelo órgão, na fonte geradora e a coleta seletiva conforme legislação específica.</w:t>
      </w:r>
    </w:p>
    <w:p w14:paraId="0B08E0E5" w14:textId="77777777" w:rsidR="00CC3A0F" w:rsidRPr="00587EB4" w:rsidRDefault="00CC3A0F" w:rsidP="003E6A86">
      <w:pPr>
        <w:pStyle w:val="Nvel3-R"/>
        <w:numPr>
          <w:ilvl w:val="0"/>
          <w:numId w:val="0"/>
        </w:numPr>
        <w:spacing w:line="240" w:lineRule="auto"/>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4.1.6 – Utilizar embalagens recicláveis na prestação do serviço, incentivando sua utilização ou substituição por fontes renováveis.</w:t>
      </w:r>
    </w:p>
    <w:p w14:paraId="6EA8717A" w14:textId="77777777" w:rsidR="00CC3A0F" w:rsidRPr="00587EB4" w:rsidRDefault="00CC3A0F" w:rsidP="003E6A86">
      <w:pPr>
        <w:pStyle w:val="Nvel3-R"/>
        <w:numPr>
          <w:ilvl w:val="0"/>
          <w:numId w:val="0"/>
        </w:numPr>
        <w:spacing w:line="240" w:lineRule="auto"/>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4.1.7 – Assegurar que as pilhas e bateria utilizadas na execução dos serviços, em equipamentos ou outros materiais de responsabilidade da contratada, possuam composição que respeite os limites máximos de chumbo, cádmio e mercúrio, conforme Resolução CONAMA vigente.</w:t>
      </w:r>
    </w:p>
    <w:p w14:paraId="4F164FAD" w14:textId="77777777" w:rsidR="00CC3A0F" w:rsidRPr="00587EB4" w:rsidRDefault="00CC3A0F" w:rsidP="003E6A86">
      <w:pPr>
        <w:pStyle w:val="Nvel3-R"/>
        <w:numPr>
          <w:ilvl w:val="0"/>
          <w:numId w:val="0"/>
        </w:numPr>
        <w:spacing w:line="240" w:lineRule="auto"/>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4.1.8 – Recolher as lâmpadas fluorescentes e demais objetos utilizados na prestação dos serviços, para descarta-los junto ao sistema de coleta do fabricante, distribuidor, importador, comerciante ou revendedor nos moldes das práticas da logística reversa.</w:t>
      </w:r>
    </w:p>
    <w:p w14:paraId="25FB9184" w14:textId="77777777" w:rsidR="00CC3A0F" w:rsidRPr="00587EB4" w:rsidRDefault="00CC3A0F" w:rsidP="003E6A86">
      <w:pPr>
        <w:pStyle w:val="Nvel3-R"/>
        <w:numPr>
          <w:ilvl w:val="0"/>
          <w:numId w:val="0"/>
        </w:numPr>
        <w:spacing w:line="240" w:lineRule="auto"/>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4.1.9 – Apresentar, sempre que solicitado, a composição química dos produtos utilizados na prestação dos serviços.</w:t>
      </w:r>
    </w:p>
    <w:p w14:paraId="3F0A3D7C" w14:textId="77777777" w:rsidR="00CC3A0F" w:rsidRPr="00587EB4" w:rsidRDefault="00CC3A0F" w:rsidP="003E6A86">
      <w:pPr>
        <w:pStyle w:val="Nvel3-R"/>
        <w:numPr>
          <w:ilvl w:val="0"/>
          <w:numId w:val="0"/>
        </w:numPr>
        <w:spacing w:line="240" w:lineRule="auto"/>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4.1.20 -</w:t>
      </w:r>
      <w:proofErr w:type="gramStart"/>
      <w:r w:rsidRPr="00587EB4">
        <w:rPr>
          <w:rFonts w:ascii="Times New Roman" w:hAnsi="Times New Roman" w:cs="Times New Roman"/>
          <w:i w:val="0"/>
          <w:color w:val="auto"/>
          <w:sz w:val="24"/>
          <w:szCs w:val="24"/>
        </w:rPr>
        <w:t xml:space="preserve">  </w:t>
      </w:r>
      <w:proofErr w:type="gramEnd"/>
      <w:r w:rsidRPr="00587EB4">
        <w:rPr>
          <w:rFonts w:ascii="Times New Roman" w:hAnsi="Times New Roman" w:cs="Times New Roman"/>
          <w:i w:val="0"/>
          <w:color w:val="auto"/>
          <w:sz w:val="24"/>
          <w:szCs w:val="24"/>
        </w:rPr>
        <w:t xml:space="preserve">Evitar a utilização de saneantes </w:t>
      </w:r>
      <w:proofErr w:type="spellStart"/>
      <w:r w:rsidRPr="00587EB4">
        <w:rPr>
          <w:rFonts w:ascii="Times New Roman" w:hAnsi="Times New Roman" w:cs="Times New Roman"/>
          <w:i w:val="0"/>
          <w:color w:val="auto"/>
          <w:sz w:val="24"/>
          <w:szCs w:val="24"/>
        </w:rPr>
        <w:t>domissanitários</w:t>
      </w:r>
      <w:proofErr w:type="spellEnd"/>
      <w:r w:rsidRPr="00587EB4">
        <w:rPr>
          <w:rFonts w:ascii="Times New Roman" w:hAnsi="Times New Roman" w:cs="Times New Roman"/>
          <w:i w:val="0"/>
          <w:color w:val="auto"/>
          <w:sz w:val="24"/>
          <w:szCs w:val="24"/>
        </w:rPr>
        <w:t xml:space="preserve"> de Risco I listados em Resolução da ANVISA vigente.</w:t>
      </w:r>
    </w:p>
    <w:p w14:paraId="06E5914C" w14:textId="77777777" w:rsidR="00CC3A0F" w:rsidRPr="00587EB4" w:rsidRDefault="00CC3A0F" w:rsidP="003E6A86">
      <w:pPr>
        <w:pStyle w:val="Nvel3-R"/>
        <w:numPr>
          <w:ilvl w:val="0"/>
          <w:numId w:val="0"/>
        </w:numPr>
        <w:spacing w:line="240" w:lineRule="auto"/>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lastRenderedPageBreak/>
        <w:t xml:space="preserve">4.1.21 – Utilizar saneantes </w:t>
      </w:r>
      <w:proofErr w:type="spellStart"/>
      <w:r w:rsidRPr="00587EB4">
        <w:rPr>
          <w:rFonts w:ascii="Times New Roman" w:hAnsi="Times New Roman" w:cs="Times New Roman"/>
          <w:i w:val="0"/>
          <w:color w:val="auto"/>
          <w:sz w:val="24"/>
          <w:szCs w:val="24"/>
        </w:rPr>
        <w:t>domissanitários</w:t>
      </w:r>
      <w:proofErr w:type="spellEnd"/>
      <w:r w:rsidRPr="00587EB4">
        <w:rPr>
          <w:rFonts w:ascii="Times New Roman" w:hAnsi="Times New Roman" w:cs="Times New Roman"/>
          <w:i w:val="0"/>
          <w:color w:val="auto"/>
          <w:sz w:val="24"/>
          <w:szCs w:val="24"/>
        </w:rPr>
        <w:t xml:space="preserve"> produzidos com substâncias biodegradáveis, </w:t>
      </w:r>
      <w:proofErr w:type="gramStart"/>
      <w:r w:rsidRPr="00587EB4">
        <w:rPr>
          <w:rFonts w:ascii="Times New Roman" w:hAnsi="Times New Roman" w:cs="Times New Roman"/>
          <w:i w:val="0"/>
          <w:color w:val="auto"/>
          <w:sz w:val="24"/>
          <w:szCs w:val="24"/>
        </w:rPr>
        <w:t>estabelecidas em Resolução ANVISA vigente</w:t>
      </w:r>
      <w:proofErr w:type="gramEnd"/>
      <w:r w:rsidRPr="00587EB4">
        <w:rPr>
          <w:rFonts w:ascii="Times New Roman" w:hAnsi="Times New Roman" w:cs="Times New Roman"/>
          <w:i w:val="0"/>
          <w:color w:val="auto"/>
          <w:sz w:val="24"/>
          <w:szCs w:val="24"/>
        </w:rPr>
        <w:t xml:space="preserve">, bem como produtos desinfetantes </w:t>
      </w:r>
      <w:proofErr w:type="spellStart"/>
      <w:r w:rsidRPr="00587EB4">
        <w:rPr>
          <w:rFonts w:ascii="Times New Roman" w:hAnsi="Times New Roman" w:cs="Times New Roman"/>
          <w:i w:val="0"/>
          <w:color w:val="auto"/>
          <w:sz w:val="24"/>
          <w:szCs w:val="24"/>
        </w:rPr>
        <w:t>domissanitários</w:t>
      </w:r>
      <w:proofErr w:type="spellEnd"/>
      <w:r w:rsidRPr="00587EB4">
        <w:rPr>
          <w:rFonts w:ascii="Times New Roman" w:hAnsi="Times New Roman" w:cs="Times New Roman"/>
          <w:i w:val="0"/>
          <w:color w:val="auto"/>
          <w:sz w:val="24"/>
          <w:szCs w:val="24"/>
        </w:rPr>
        <w:t xml:space="preserve"> previstos em Resolução ANVISA vigente.</w:t>
      </w:r>
    </w:p>
    <w:p w14:paraId="3003BC85" w14:textId="77777777" w:rsidR="00CC3A0F" w:rsidRPr="00587EB4" w:rsidRDefault="00CC3A0F" w:rsidP="003E6A86">
      <w:pPr>
        <w:pStyle w:val="Nvel3-R"/>
        <w:numPr>
          <w:ilvl w:val="0"/>
          <w:numId w:val="0"/>
        </w:numPr>
        <w:spacing w:line="240" w:lineRule="auto"/>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4.1.21 – Evitar a utilização de produtos de limpeza e conservação oriundos e/ou derivados de Organismos Geneticamente Modificados (OGM) ou de plantas em risco de extinção;</w:t>
      </w:r>
    </w:p>
    <w:p w14:paraId="1A63FEBB" w14:textId="77777777" w:rsidR="00CC3A0F" w:rsidRPr="00587EB4" w:rsidRDefault="00CC3A0F" w:rsidP="003E6A86">
      <w:pPr>
        <w:pStyle w:val="Nvel3-R"/>
        <w:numPr>
          <w:ilvl w:val="0"/>
          <w:numId w:val="0"/>
        </w:numPr>
        <w:spacing w:line="240" w:lineRule="auto"/>
        <w:rPr>
          <w:rFonts w:ascii="Times New Roman" w:hAnsi="Times New Roman" w:cs="Times New Roman"/>
          <w:color w:val="auto"/>
          <w:sz w:val="24"/>
          <w:szCs w:val="24"/>
        </w:rPr>
      </w:pPr>
      <w:r w:rsidRPr="00587EB4">
        <w:rPr>
          <w:rFonts w:ascii="Times New Roman" w:hAnsi="Times New Roman" w:cs="Times New Roman"/>
          <w:i w:val="0"/>
          <w:color w:val="auto"/>
          <w:sz w:val="24"/>
          <w:szCs w:val="24"/>
        </w:rPr>
        <w:t xml:space="preserve">4.1.22 – Verificar a não utilização de produtos de limpeza que observem a utilização de Substâncias Perigosas, Biodegradabilidade dos </w:t>
      </w:r>
      <w:proofErr w:type="spellStart"/>
      <w:r w:rsidRPr="00587EB4">
        <w:rPr>
          <w:rFonts w:ascii="Times New Roman" w:hAnsi="Times New Roman" w:cs="Times New Roman"/>
          <w:i w:val="0"/>
          <w:color w:val="auto"/>
          <w:sz w:val="24"/>
          <w:szCs w:val="24"/>
        </w:rPr>
        <w:t>Tensoativos</w:t>
      </w:r>
      <w:proofErr w:type="spellEnd"/>
      <w:r w:rsidRPr="00587EB4">
        <w:rPr>
          <w:rFonts w:ascii="Times New Roman" w:hAnsi="Times New Roman" w:cs="Times New Roman"/>
          <w:i w:val="0"/>
          <w:color w:val="auto"/>
          <w:sz w:val="24"/>
          <w:szCs w:val="24"/>
        </w:rPr>
        <w:t>, Toxidade Aquática e Teor de Fósforo acima dos limites estabelecidos por regulamentos ou legislação apropriada.</w:t>
      </w:r>
    </w:p>
    <w:p w14:paraId="092FF932" w14:textId="77777777" w:rsidR="00CC3A0F" w:rsidRPr="00587EB4" w:rsidRDefault="00CC3A0F" w:rsidP="003E6A86">
      <w:pPr>
        <w:spacing w:before="120" w:after="120"/>
        <w:jc w:val="both"/>
        <w:rPr>
          <w:sz w:val="24"/>
          <w:szCs w:val="24"/>
        </w:rPr>
      </w:pPr>
      <w:r w:rsidRPr="00587EB4">
        <w:rPr>
          <w:sz w:val="24"/>
          <w:szCs w:val="24"/>
        </w:rPr>
        <w:t>4.2 – Outros requisitos relevantes abaixo relacionados:</w:t>
      </w:r>
    </w:p>
    <w:p w14:paraId="10779B8E" w14:textId="77777777" w:rsidR="00CC3A0F" w:rsidRPr="00587EB4" w:rsidRDefault="00CC3A0F" w:rsidP="003E6A86">
      <w:pPr>
        <w:pStyle w:val="Nivel2"/>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4.2.1 – Selecionar e preparar rigorosamente os profissionais que irão atuar na prestação de serviços, tendo funções profissionais legalmente registradas em suas carteiras de trabalho.</w:t>
      </w:r>
    </w:p>
    <w:p w14:paraId="57974664" w14:textId="77777777" w:rsidR="00CC3A0F" w:rsidRPr="00587EB4" w:rsidRDefault="00CC3A0F" w:rsidP="003E6A86">
      <w:pPr>
        <w:spacing w:before="120" w:after="120"/>
        <w:jc w:val="both"/>
        <w:rPr>
          <w:sz w:val="24"/>
          <w:szCs w:val="24"/>
        </w:rPr>
      </w:pPr>
      <w:r w:rsidRPr="00587EB4">
        <w:rPr>
          <w:sz w:val="24"/>
          <w:szCs w:val="24"/>
        </w:rPr>
        <w:t>4.2.2 – Observar a legislação trabalhista relativa à jornada de trabalho, às normas relativas da categoria profissional e as normas de segurança e saúde do trabalho.</w:t>
      </w:r>
    </w:p>
    <w:p w14:paraId="61743FD2" w14:textId="77777777" w:rsidR="00CC3A0F" w:rsidRPr="00587EB4" w:rsidRDefault="00CC3A0F" w:rsidP="003E6A86">
      <w:pPr>
        <w:spacing w:before="120" w:after="120"/>
        <w:jc w:val="both"/>
        <w:rPr>
          <w:sz w:val="24"/>
          <w:szCs w:val="24"/>
        </w:rPr>
      </w:pPr>
      <w:r w:rsidRPr="00587EB4">
        <w:rPr>
          <w:sz w:val="24"/>
          <w:szCs w:val="24"/>
        </w:rPr>
        <w:t>4.2.3 – Treinar e capacitar periodicamente seus empregados para prevenção de incêndio, práticas de redução de consumo de água, energia e geração de resíduos.</w:t>
      </w:r>
    </w:p>
    <w:p w14:paraId="43C13ECB" w14:textId="77777777" w:rsidR="00CC3A0F" w:rsidRPr="00587EB4" w:rsidRDefault="00CC3A0F" w:rsidP="003E6A86">
      <w:pPr>
        <w:spacing w:before="120" w:after="120"/>
        <w:jc w:val="both"/>
        <w:rPr>
          <w:sz w:val="24"/>
          <w:szCs w:val="24"/>
        </w:rPr>
      </w:pPr>
      <w:r w:rsidRPr="00587EB4">
        <w:rPr>
          <w:sz w:val="24"/>
          <w:szCs w:val="24"/>
        </w:rPr>
        <w:t>4.2.4 – Manter seu pessoal uniformizado, identificando-se através de crachás, com fotografia recente, e provendo-os dos Equipamentos de Proteção Individual (EPIs).</w:t>
      </w:r>
    </w:p>
    <w:p w14:paraId="6792D3FA" w14:textId="77777777" w:rsidR="00CC3A0F" w:rsidRPr="00587EB4" w:rsidRDefault="00CC3A0F" w:rsidP="003E6A86">
      <w:pPr>
        <w:spacing w:before="120" w:after="120"/>
        <w:jc w:val="both"/>
        <w:rPr>
          <w:sz w:val="24"/>
          <w:szCs w:val="24"/>
        </w:rPr>
      </w:pPr>
      <w:r w:rsidRPr="00587EB4">
        <w:rPr>
          <w:sz w:val="24"/>
          <w:szCs w:val="24"/>
        </w:rPr>
        <w:t xml:space="preserve">4.2.5 – Fornecer Equipamentos de Proteção Individual (EPIS) em bom estado de utilização aos seus funcionários, prezando pela saúde e segurança durante a execução dos serviços. </w:t>
      </w:r>
    </w:p>
    <w:p w14:paraId="06DAFCAF" w14:textId="77777777" w:rsidR="00CC3A0F" w:rsidRPr="00587EB4" w:rsidRDefault="00CC3A0F" w:rsidP="003E6A86">
      <w:pPr>
        <w:spacing w:before="120" w:after="120"/>
        <w:jc w:val="both"/>
        <w:rPr>
          <w:sz w:val="24"/>
          <w:szCs w:val="24"/>
        </w:rPr>
      </w:pPr>
      <w:r w:rsidRPr="00587EB4">
        <w:rPr>
          <w:sz w:val="24"/>
          <w:szCs w:val="24"/>
        </w:rPr>
        <w:t>4.2.6 – Dispor de planos de prevenção de acidentes de trabalho envolvendo diretrizes, como, por exemplo:</w:t>
      </w:r>
    </w:p>
    <w:p w14:paraId="1A1C7767" w14:textId="77777777" w:rsidR="00CC3A0F" w:rsidRPr="00587EB4" w:rsidRDefault="00CC3A0F" w:rsidP="003E6A86">
      <w:pPr>
        <w:numPr>
          <w:ilvl w:val="0"/>
          <w:numId w:val="62"/>
        </w:numPr>
        <w:spacing w:before="120" w:after="120"/>
        <w:ind w:left="0" w:firstLine="0"/>
        <w:jc w:val="both"/>
        <w:rPr>
          <w:sz w:val="24"/>
          <w:szCs w:val="24"/>
        </w:rPr>
      </w:pPr>
      <w:r w:rsidRPr="00587EB4">
        <w:rPr>
          <w:sz w:val="24"/>
          <w:szCs w:val="24"/>
        </w:rPr>
        <w:t>Permissão para o trabalho: que os trabalhos somente sejam realizados após a confirmação de que o ambiente e suas condições de segurança se mostram adequados para o início das atividades;</w:t>
      </w:r>
    </w:p>
    <w:p w14:paraId="511D7C3D" w14:textId="77777777" w:rsidR="00CC3A0F" w:rsidRPr="00587EB4" w:rsidRDefault="00CC3A0F" w:rsidP="003E6A86">
      <w:pPr>
        <w:numPr>
          <w:ilvl w:val="0"/>
          <w:numId w:val="62"/>
        </w:numPr>
        <w:spacing w:before="120" w:after="120"/>
        <w:ind w:left="0" w:firstLine="0"/>
        <w:jc w:val="both"/>
        <w:rPr>
          <w:sz w:val="24"/>
          <w:szCs w:val="24"/>
        </w:rPr>
      </w:pPr>
      <w:r w:rsidRPr="00587EB4">
        <w:rPr>
          <w:sz w:val="24"/>
          <w:szCs w:val="24"/>
        </w:rPr>
        <w:t>Isolamento de energia: que os trabalhos somente sejam realizados sem equipamentos ou instalações após confirmação de que todas as fontes de energia tenham sido isoladas de forma segura;</w:t>
      </w:r>
    </w:p>
    <w:p w14:paraId="7334177C" w14:textId="77777777" w:rsidR="00CC3A0F" w:rsidRPr="00587EB4" w:rsidRDefault="00CC3A0F" w:rsidP="003E6A86">
      <w:pPr>
        <w:numPr>
          <w:ilvl w:val="0"/>
          <w:numId w:val="62"/>
        </w:numPr>
        <w:spacing w:before="120" w:after="120"/>
        <w:ind w:left="0" w:firstLine="0"/>
        <w:jc w:val="both"/>
        <w:rPr>
          <w:sz w:val="24"/>
          <w:szCs w:val="24"/>
        </w:rPr>
      </w:pPr>
      <w:r w:rsidRPr="00587EB4">
        <w:rPr>
          <w:sz w:val="24"/>
          <w:szCs w:val="24"/>
        </w:rPr>
        <w:t>Trabalho em altura: que os trabalhos somente sejam realizados com a utilização de equipamentos e metodologias definidas em normas de segurança, em local seguro e protegido e previamente determinado;</w:t>
      </w:r>
    </w:p>
    <w:p w14:paraId="3075DC65" w14:textId="77777777" w:rsidR="00CC3A0F" w:rsidRPr="00587EB4" w:rsidRDefault="00CC3A0F" w:rsidP="003E6A86">
      <w:pPr>
        <w:numPr>
          <w:ilvl w:val="0"/>
          <w:numId w:val="62"/>
        </w:numPr>
        <w:spacing w:before="120" w:after="120"/>
        <w:ind w:left="0" w:firstLine="0"/>
        <w:jc w:val="both"/>
        <w:rPr>
          <w:sz w:val="24"/>
          <w:szCs w:val="24"/>
        </w:rPr>
      </w:pPr>
      <w:r w:rsidRPr="00587EB4">
        <w:rPr>
          <w:sz w:val="24"/>
          <w:szCs w:val="24"/>
        </w:rPr>
        <w:t>Espaço confinado: que os trabalhos somente sejam realizados após autorização, disponibilização de equipamento, realização de treinamento e inspeção específica;</w:t>
      </w:r>
    </w:p>
    <w:p w14:paraId="3494DB32" w14:textId="77777777" w:rsidR="00CC3A0F" w:rsidRPr="00587EB4" w:rsidRDefault="00CC3A0F" w:rsidP="003E6A86">
      <w:pPr>
        <w:numPr>
          <w:ilvl w:val="0"/>
          <w:numId w:val="62"/>
        </w:numPr>
        <w:spacing w:before="120" w:after="120"/>
        <w:ind w:left="0" w:firstLine="0"/>
        <w:jc w:val="both"/>
        <w:rPr>
          <w:sz w:val="24"/>
          <w:szCs w:val="24"/>
        </w:rPr>
      </w:pPr>
      <w:r w:rsidRPr="00587EB4">
        <w:rPr>
          <w:sz w:val="24"/>
          <w:szCs w:val="24"/>
        </w:rPr>
        <w:t>Posicionamento seguro: que os trabalhos somente sejam realizados em locais seguros e protegidos, respeitando a sinalização de circulação de veículos e de áreas isoladas;</w:t>
      </w:r>
    </w:p>
    <w:p w14:paraId="4DA9D219" w14:textId="77777777" w:rsidR="00CC3A0F" w:rsidRPr="00587EB4" w:rsidRDefault="00CC3A0F" w:rsidP="003E6A86">
      <w:pPr>
        <w:numPr>
          <w:ilvl w:val="0"/>
          <w:numId w:val="62"/>
        </w:numPr>
        <w:spacing w:before="120" w:after="120"/>
        <w:ind w:left="0" w:firstLine="0"/>
        <w:jc w:val="both"/>
        <w:rPr>
          <w:sz w:val="24"/>
          <w:szCs w:val="24"/>
        </w:rPr>
      </w:pPr>
      <w:r w:rsidRPr="00587EB4">
        <w:rPr>
          <w:sz w:val="24"/>
          <w:szCs w:val="24"/>
        </w:rPr>
        <w:t xml:space="preserve">Equipamentos de proteção individual e coletiva: que os trabalhos somente sejam realizados com a utilização de EPIs e </w:t>
      </w:r>
      <w:proofErr w:type="spellStart"/>
      <w:r w:rsidRPr="00587EB4">
        <w:rPr>
          <w:sz w:val="24"/>
          <w:szCs w:val="24"/>
        </w:rPr>
        <w:t>EPCs</w:t>
      </w:r>
      <w:proofErr w:type="spellEnd"/>
      <w:r w:rsidRPr="00587EB4">
        <w:rPr>
          <w:sz w:val="24"/>
          <w:szCs w:val="24"/>
        </w:rPr>
        <w:t xml:space="preserve"> conforme recomendação em normas de segurança;</w:t>
      </w:r>
    </w:p>
    <w:p w14:paraId="06EDE71F" w14:textId="77777777" w:rsidR="00CC3A0F" w:rsidRPr="00587EB4" w:rsidRDefault="00CC3A0F" w:rsidP="003E6A86">
      <w:pPr>
        <w:spacing w:before="120" w:after="120"/>
        <w:jc w:val="both"/>
        <w:rPr>
          <w:sz w:val="24"/>
          <w:szCs w:val="24"/>
        </w:rPr>
      </w:pPr>
      <w:r w:rsidRPr="00587EB4">
        <w:rPr>
          <w:sz w:val="24"/>
          <w:szCs w:val="24"/>
        </w:rPr>
        <w:t>4.2.7 – Manter todos os equipamentos e utensílios necessários à execução dos serviços em perfeitas condições de uso, devendo os danificados ser substituídos em prazo adequado para a continuidade da execução de serviços;</w:t>
      </w:r>
    </w:p>
    <w:p w14:paraId="6FC84229" w14:textId="77777777" w:rsidR="00CC3A0F" w:rsidRPr="00587EB4" w:rsidRDefault="00CC3A0F" w:rsidP="003E6A86">
      <w:pPr>
        <w:spacing w:before="120" w:after="120"/>
        <w:jc w:val="both"/>
        <w:rPr>
          <w:sz w:val="24"/>
          <w:szCs w:val="24"/>
        </w:rPr>
      </w:pPr>
      <w:r w:rsidRPr="00587EB4">
        <w:rPr>
          <w:sz w:val="24"/>
          <w:szCs w:val="24"/>
        </w:rPr>
        <w:t>4.2.8 – Identificar todos os equipamentos, ferramentas e utensílios de sua propriedade de forma a não serem confundidos com similares de propriedade da Administração;</w:t>
      </w:r>
    </w:p>
    <w:p w14:paraId="709F1E0C" w14:textId="77777777" w:rsidR="00CC3A0F" w:rsidRPr="00587EB4" w:rsidRDefault="00CC3A0F" w:rsidP="003E6A86">
      <w:pPr>
        <w:spacing w:before="120" w:after="120"/>
        <w:jc w:val="both"/>
        <w:rPr>
          <w:sz w:val="24"/>
          <w:szCs w:val="24"/>
        </w:rPr>
      </w:pPr>
      <w:r w:rsidRPr="00587EB4">
        <w:rPr>
          <w:sz w:val="24"/>
          <w:szCs w:val="24"/>
        </w:rPr>
        <w:t>4.2.9 – Implantar de forma ordenada a planificação, execução e supervisão permanente dos serviços, de forma a obter uma operação correta e eficaz, realizando os serviços de forma meticulosa e constante, mantendo sempre em perfeita ordem, todas as dependências objeto dos serviços;</w:t>
      </w:r>
    </w:p>
    <w:p w14:paraId="235095A4" w14:textId="77777777" w:rsidR="00CC3A0F" w:rsidRPr="00587EB4" w:rsidRDefault="00CC3A0F" w:rsidP="003E6A86">
      <w:pPr>
        <w:spacing w:before="120" w:after="120"/>
        <w:jc w:val="both"/>
        <w:rPr>
          <w:sz w:val="24"/>
          <w:szCs w:val="24"/>
        </w:rPr>
      </w:pPr>
      <w:r w:rsidRPr="00587EB4">
        <w:rPr>
          <w:sz w:val="24"/>
          <w:szCs w:val="24"/>
        </w:rPr>
        <w:lastRenderedPageBreak/>
        <w:t>4.2.10 – Registrar e controlar, diariamente, a assiduidade e a pontualidade de seu pessoal, bem como as ocorrências havidas;</w:t>
      </w:r>
    </w:p>
    <w:p w14:paraId="658981FA" w14:textId="77777777" w:rsidR="00CC3A0F" w:rsidRPr="00587EB4" w:rsidRDefault="00CC3A0F" w:rsidP="003E6A86">
      <w:pPr>
        <w:spacing w:before="120" w:after="120"/>
        <w:jc w:val="both"/>
        <w:rPr>
          <w:sz w:val="24"/>
          <w:szCs w:val="24"/>
        </w:rPr>
      </w:pPr>
      <w:r w:rsidRPr="00587EB4">
        <w:rPr>
          <w:sz w:val="24"/>
          <w:szCs w:val="24"/>
        </w:rPr>
        <w:t>4.2.11 – Prestar os serviços dentro dos parâmetros e rotinas estabelecidas, fornecendo todos os materiais, inclusive sacos plásticos para acondicionamento de detritos e equipamentos, ferramentas e utensílios em quantidade, qualidade e tecnologia adequadas, com observância às recomendações aceitas pela boa técnica, normas e legislação;</w:t>
      </w:r>
    </w:p>
    <w:p w14:paraId="674C4602" w14:textId="77777777" w:rsidR="00CC3A0F" w:rsidRPr="00587EB4" w:rsidRDefault="00CC3A0F" w:rsidP="003E6A86">
      <w:pPr>
        <w:spacing w:before="120" w:after="120"/>
        <w:jc w:val="both"/>
        <w:rPr>
          <w:sz w:val="24"/>
          <w:szCs w:val="24"/>
        </w:rPr>
      </w:pPr>
      <w:r w:rsidRPr="00587EB4">
        <w:rPr>
          <w:sz w:val="24"/>
          <w:szCs w:val="24"/>
        </w:rPr>
        <w:t>4.2.12 – Observar conduta adequada na utilização dos materiais, equipamentos, ferramentas e utensílios, objetivando a correta execução dos serviços.</w:t>
      </w:r>
    </w:p>
    <w:p w14:paraId="7426B408" w14:textId="77777777" w:rsidR="00CC3A0F" w:rsidRPr="00587EB4" w:rsidRDefault="00CC3A0F" w:rsidP="003E6A86">
      <w:pPr>
        <w:spacing w:before="120" w:after="120"/>
        <w:jc w:val="both"/>
        <w:rPr>
          <w:sz w:val="24"/>
          <w:szCs w:val="24"/>
        </w:rPr>
      </w:pPr>
      <w:r w:rsidRPr="00587EB4">
        <w:rPr>
          <w:sz w:val="24"/>
          <w:szCs w:val="24"/>
        </w:rPr>
        <w:t>4.3 – Demais requisitos relevantes:</w:t>
      </w:r>
    </w:p>
    <w:p w14:paraId="0BD59A09" w14:textId="77777777" w:rsidR="00CC3A0F" w:rsidRPr="00587EB4" w:rsidRDefault="00CC3A0F" w:rsidP="003E6A86">
      <w:pPr>
        <w:spacing w:before="120" w:after="120"/>
        <w:jc w:val="both"/>
        <w:rPr>
          <w:rFonts w:eastAsia="Calibri"/>
          <w:sz w:val="24"/>
          <w:szCs w:val="24"/>
        </w:rPr>
      </w:pPr>
      <w:r w:rsidRPr="00587EB4">
        <w:rPr>
          <w:sz w:val="24"/>
          <w:szCs w:val="24"/>
        </w:rPr>
        <w:t xml:space="preserve">4.3.1 - </w:t>
      </w:r>
      <w:r w:rsidRPr="00587EB4">
        <w:rPr>
          <w:rFonts w:eastAsia="Calibri"/>
          <w:sz w:val="24"/>
          <w:szCs w:val="24"/>
        </w:rPr>
        <w:t>Observância aos termos do instrumento convocatório da contratação e às legislações federal, estadual e municipal e normatizações relacionadas vigentes;</w:t>
      </w:r>
    </w:p>
    <w:p w14:paraId="1C82F9CD" w14:textId="77777777" w:rsidR="00CC3A0F" w:rsidRPr="00587EB4" w:rsidRDefault="00CC3A0F" w:rsidP="003E6A86">
      <w:pPr>
        <w:spacing w:before="120" w:after="120"/>
        <w:jc w:val="both"/>
        <w:rPr>
          <w:rFonts w:eastAsia="Calibri"/>
          <w:sz w:val="24"/>
          <w:szCs w:val="24"/>
        </w:rPr>
      </w:pPr>
      <w:r w:rsidRPr="00587EB4">
        <w:rPr>
          <w:rFonts w:eastAsia="Calibri"/>
          <w:sz w:val="24"/>
          <w:szCs w:val="24"/>
        </w:rPr>
        <w:t>4.3.2 – Observância às normas técnicas em geral, em especial as relacionadas com saúde operacional e segurança do trabalho;</w:t>
      </w:r>
    </w:p>
    <w:p w14:paraId="67B5FF98" w14:textId="77777777" w:rsidR="00CC3A0F" w:rsidRPr="00587EB4" w:rsidRDefault="00CC3A0F" w:rsidP="003E6A86">
      <w:pPr>
        <w:spacing w:before="120" w:after="120"/>
        <w:jc w:val="both"/>
        <w:rPr>
          <w:rFonts w:eastAsia="Calibri"/>
          <w:sz w:val="24"/>
          <w:szCs w:val="24"/>
        </w:rPr>
      </w:pPr>
      <w:r w:rsidRPr="00587EB4">
        <w:rPr>
          <w:rFonts w:eastAsia="Calibri"/>
          <w:sz w:val="24"/>
          <w:szCs w:val="24"/>
        </w:rPr>
        <w:t>4.3.3 – Combate ao trabalho infantil ilegal e ao trabalho escravo e análogo a escravo;</w:t>
      </w:r>
    </w:p>
    <w:p w14:paraId="4C1B470E" w14:textId="77777777" w:rsidR="00CC3A0F" w:rsidRPr="00587EB4" w:rsidRDefault="00CC3A0F" w:rsidP="003E6A86">
      <w:pPr>
        <w:spacing w:before="120" w:after="120"/>
        <w:jc w:val="both"/>
        <w:rPr>
          <w:rFonts w:eastAsia="Calibri"/>
          <w:sz w:val="24"/>
          <w:szCs w:val="24"/>
        </w:rPr>
      </w:pPr>
      <w:r w:rsidRPr="00587EB4">
        <w:rPr>
          <w:rFonts w:eastAsia="Calibri"/>
          <w:sz w:val="24"/>
          <w:szCs w:val="24"/>
        </w:rPr>
        <w:t>4.3.4 – Compromisso com o uso de produtos certificados e que não contenham potencial agressivo e prejudicial às pessoas, aos animais, ao meio ambiente e ao patrimônio;</w:t>
      </w:r>
    </w:p>
    <w:p w14:paraId="4D81BFF3" w14:textId="77777777" w:rsidR="00CC3A0F" w:rsidRPr="00587EB4" w:rsidRDefault="00CC3A0F" w:rsidP="003E6A86">
      <w:pPr>
        <w:spacing w:before="120" w:after="120"/>
        <w:jc w:val="both"/>
        <w:rPr>
          <w:rFonts w:eastAsia="Calibri"/>
          <w:sz w:val="24"/>
          <w:szCs w:val="24"/>
        </w:rPr>
      </w:pPr>
      <w:r w:rsidRPr="00587EB4">
        <w:rPr>
          <w:rFonts w:eastAsia="Calibri"/>
          <w:sz w:val="24"/>
          <w:szCs w:val="24"/>
        </w:rPr>
        <w:t>4.3.5 – Compromisso com a redução do impacto ambiental negativo e com proteção ao meio natural e antrópico;</w:t>
      </w:r>
    </w:p>
    <w:p w14:paraId="05AD9B48" w14:textId="77777777" w:rsidR="00CC3A0F" w:rsidRPr="00587EB4" w:rsidRDefault="00CC3A0F" w:rsidP="003E6A86">
      <w:pPr>
        <w:spacing w:before="120" w:after="120"/>
        <w:jc w:val="both"/>
        <w:rPr>
          <w:rFonts w:eastAsia="Calibri"/>
          <w:sz w:val="24"/>
          <w:szCs w:val="24"/>
        </w:rPr>
      </w:pPr>
      <w:r w:rsidRPr="00587EB4">
        <w:rPr>
          <w:rFonts w:eastAsia="Calibri"/>
          <w:sz w:val="24"/>
          <w:szCs w:val="24"/>
        </w:rPr>
        <w:t>4.3.6 – Adoção de requisitos que não limitem a competição e não deixe a Unidade Requisitante dependente da contratada;</w:t>
      </w:r>
    </w:p>
    <w:p w14:paraId="702AD000" w14:textId="77777777" w:rsidR="00CC3A0F" w:rsidRPr="00587EB4" w:rsidRDefault="00CC3A0F" w:rsidP="003E6A86">
      <w:pPr>
        <w:spacing w:before="120" w:after="120"/>
        <w:jc w:val="both"/>
        <w:rPr>
          <w:rFonts w:eastAsia="Calibri"/>
          <w:sz w:val="24"/>
          <w:szCs w:val="24"/>
        </w:rPr>
      </w:pPr>
      <w:r w:rsidRPr="00587EB4">
        <w:rPr>
          <w:rFonts w:eastAsia="Calibri"/>
          <w:sz w:val="24"/>
          <w:szCs w:val="24"/>
        </w:rPr>
        <w:t>4.3.7 – Garantia da prevalência dos princípios da legalidade, impessoalidade, moralidade, isonomia, publicidade, probidade administrativa, julgamento objetivo e vinculação ao instrumento convocatório em todo processo licitatório.</w:t>
      </w:r>
    </w:p>
    <w:p w14:paraId="39C16F3A" w14:textId="77777777" w:rsidR="00CC3A0F" w:rsidRPr="00587EB4" w:rsidRDefault="00CC3A0F" w:rsidP="003E6A86">
      <w:pPr>
        <w:pStyle w:val="Nvel1-SemNumerao"/>
        <w:spacing w:line="240" w:lineRule="auto"/>
        <w:ind w:left="0"/>
        <w:rPr>
          <w:rFonts w:ascii="Times New Roman" w:hAnsi="Times New Roman" w:cs="Times New Roman"/>
          <w:sz w:val="24"/>
          <w:szCs w:val="24"/>
        </w:rPr>
      </w:pPr>
      <w:r w:rsidRPr="00587EB4">
        <w:rPr>
          <w:rFonts w:ascii="Times New Roman" w:hAnsi="Times New Roman" w:cs="Times New Roman"/>
          <w:sz w:val="24"/>
          <w:szCs w:val="24"/>
        </w:rPr>
        <w:t>5 - SUBCONTRATAÇÃO</w:t>
      </w:r>
    </w:p>
    <w:p w14:paraId="4CD4C3C2" w14:textId="77777777" w:rsidR="00CC3A0F" w:rsidRPr="00587EB4" w:rsidRDefault="00CC3A0F" w:rsidP="003E6A86">
      <w:pPr>
        <w:pStyle w:val="Nvel2-Red"/>
        <w:numPr>
          <w:ilvl w:val="0"/>
          <w:numId w:val="0"/>
        </w:numPr>
        <w:spacing w:line="240" w:lineRule="auto"/>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5.1 - Não será admitida a subcontratação do objeto contratual.</w:t>
      </w:r>
    </w:p>
    <w:p w14:paraId="18A471FA" w14:textId="77777777" w:rsidR="00CC3A0F" w:rsidRPr="00587EB4" w:rsidRDefault="00CC3A0F" w:rsidP="003E6A86">
      <w:pPr>
        <w:pStyle w:val="Nvel1-SemNumerao"/>
        <w:tabs>
          <w:tab w:val="clear" w:pos="0"/>
          <w:tab w:val="left" w:pos="851"/>
        </w:tabs>
        <w:spacing w:line="240" w:lineRule="auto"/>
        <w:ind w:left="0"/>
        <w:rPr>
          <w:rFonts w:ascii="Times New Roman" w:hAnsi="Times New Roman" w:cs="Times New Roman"/>
          <w:sz w:val="24"/>
          <w:szCs w:val="24"/>
        </w:rPr>
      </w:pPr>
      <w:r w:rsidRPr="00587EB4">
        <w:rPr>
          <w:rFonts w:ascii="Times New Roman" w:hAnsi="Times New Roman" w:cs="Times New Roman"/>
          <w:sz w:val="24"/>
          <w:szCs w:val="24"/>
        </w:rPr>
        <w:t xml:space="preserve">6 – </w:t>
      </w:r>
      <w:proofErr w:type="gramStart"/>
      <w:r w:rsidRPr="00587EB4">
        <w:rPr>
          <w:rFonts w:ascii="Times New Roman" w:hAnsi="Times New Roman" w:cs="Times New Roman"/>
          <w:sz w:val="24"/>
          <w:szCs w:val="24"/>
        </w:rPr>
        <w:t>GARANTIA</w:t>
      </w:r>
      <w:proofErr w:type="gramEnd"/>
      <w:r w:rsidRPr="00587EB4">
        <w:rPr>
          <w:rFonts w:ascii="Times New Roman" w:hAnsi="Times New Roman" w:cs="Times New Roman"/>
          <w:sz w:val="24"/>
          <w:szCs w:val="24"/>
        </w:rPr>
        <w:t xml:space="preserve"> DA CONTRATAÇÃO</w:t>
      </w:r>
    </w:p>
    <w:p w14:paraId="77B54262" w14:textId="77777777" w:rsidR="00CC3A0F" w:rsidRPr="00587EB4" w:rsidRDefault="00CC3A0F" w:rsidP="003E6A86">
      <w:pPr>
        <w:pStyle w:val="Nivel2"/>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6.1 - Será exigida a garantia da contratação de que tratam os </w:t>
      </w:r>
      <w:proofErr w:type="spellStart"/>
      <w:r w:rsidRPr="00587EB4">
        <w:rPr>
          <w:rFonts w:ascii="Times New Roman" w:hAnsi="Times New Roman" w:cs="Times New Roman"/>
          <w:color w:val="auto"/>
          <w:sz w:val="24"/>
          <w:szCs w:val="24"/>
        </w:rPr>
        <w:t>arts</w:t>
      </w:r>
      <w:proofErr w:type="spellEnd"/>
      <w:r w:rsidRPr="00587EB4">
        <w:rPr>
          <w:rFonts w:ascii="Times New Roman" w:hAnsi="Times New Roman" w:cs="Times New Roman"/>
          <w:color w:val="auto"/>
          <w:sz w:val="24"/>
          <w:szCs w:val="24"/>
        </w:rPr>
        <w:t>. 96 e seguintes da Lei nº 14.133, de 2021, no percentual e condições descritas nas cláusulas do contrato.</w:t>
      </w:r>
    </w:p>
    <w:p w14:paraId="7FC09D23" w14:textId="77777777" w:rsidR="00CC3A0F" w:rsidRPr="00587EB4" w:rsidRDefault="00CC3A0F" w:rsidP="003E6A86">
      <w:pPr>
        <w:pStyle w:val="Nivel2"/>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6.1.1 – A não apresentação da garantia ou ausência da renovação pelo licitante ou contratado incidirá em infração com aplicação de sanção, em conformidade com os art.155 e 156 da Lei 14.133/2021.</w:t>
      </w:r>
    </w:p>
    <w:p w14:paraId="1B594B5E" w14:textId="77777777" w:rsidR="00CC3A0F" w:rsidRPr="00587EB4" w:rsidRDefault="00CC3A0F" w:rsidP="003E6A86">
      <w:pPr>
        <w:pStyle w:val="Nivel2"/>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6.2 - Em caso opção pelo seguro-garantia, a parte adjudicatária terá prazo de um mês, contado da data de homologação da licitação, para sua apresentação, que deve ocorrer antes da assinatura do contrato.</w:t>
      </w:r>
    </w:p>
    <w:p w14:paraId="4BAD0E2B" w14:textId="77777777" w:rsidR="00CC3A0F" w:rsidRPr="00587EB4" w:rsidRDefault="00CC3A0F" w:rsidP="003E6A86">
      <w:pPr>
        <w:pStyle w:val="Nivel2"/>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6.3 – A garantia, nas modalidades caução e fiança bancária, </w:t>
      </w:r>
      <w:proofErr w:type="gramStart"/>
      <w:r w:rsidRPr="00587EB4">
        <w:rPr>
          <w:rFonts w:ascii="Times New Roman" w:hAnsi="Times New Roman" w:cs="Times New Roman"/>
          <w:color w:val="auto"/>
          <w:sz w:val="24"/>
          <w:szCs w:val="24"/>
        </w:rPr>
        <w:t>deverá ser prestada</w:t>
      </w:r>
      <w:proofErr w:type="gramEnd"/>
      <w:r w:rsidRPr="00587EB4">
        <w:rPr>
          <w:rFonts w:ascii="Times New Roman" w:hAnsi="Times New Roman" w:cs="Times New Roman"/>
          <w:color w:val="auto"/>
          <w:sz w:val="24"/>
          <w:szCs w:val="24"/>
        </w:rPr>
        <w:t xml:space="preserve"> em até 10(dez) dias úteis após a assinatura do contrato.</w:t>
      </w:r>
    </w:p>
    <w:p w14:paraId="6FC90E68" w14:textId="77777777" w:rsidR="00CC3A0F" w:rsidRPr="00587EB4" w:rsidRDefault="00CC3A0F" w:rsidP="003E6A86">
      <w:pPr>
        <w:pStyle w:val="Nvel1-SemNum"/>
        <w:spacing w:before="120" w:after="120"/>
        <w:ind w:left="0"/>
        <w:rPr>
          <w:rFonts w:ascii="Times New Roman" w:hAnsi="Times New Roman" w:cs="Times New Roman"/>
          <w:color w:val="auto"/>
          <w:sz w:val="24"/>
          <w:szCs w:val="24"/>
        </w:rPr>
      </w:pPr>
      <w:proofErr w:type="gramStart"/>
      <w:r w:rsidRPr="00587EB4">
        <w:rPr>
          <w:rFonts w:ascii="Times New Roman" w:hAnsi="Times New Roman" w:cs="Times New Roman"/>
          <w:color w:val="auto"/>
          <w:sz w:val="24"/>
          <w:szCs w:val="24"/>
        </w:rPr>
        <w:t>7 – VISTORIA</w:t>
      </w:r>
      <w:proofErr w:type="gramEnd"/>
      <w:r w:rsidRPr="00587EB4">
        <w:rPr>
          <w:rFonts w:ascii="Times New Roman" w:hAnsi="Times New Roman" w:cs="Times New Roman"/>
          <w:color w:val="auto"/>
          <w:sz w:val="24"/>
          <w:szCs w:val="24"/>
        </w:rPr>
        <w:t xml:space="preserve"> FACULTATIVA</w:t>
      </w:r>
    </w:p>
    <w:p w14:paraId="0F3A95BC" w14:textId="77777777" w:rsidR="00CC3A0F" w:rsidRPr="00587EB4" w:rsidRDefault="00CC3A0F" w:rsidP="003E6A86">
      <w:pPr>
        <w:pStyle w:val="Nivel2"/>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7.1 - A avaliação prévia dos locais de execução dos serviços se faz necessária para o conhecimento pleno das condições e peculiaridades do objeto a ser contratado, sendo assegurado ao interessado o direito de realização de vistoria prévia, acompanhado por servidor designado para esse fim, de segunda à sexta-feira, das 9h horas às 17h horas.  Serão disponibilizados data e horário diferentes aos interessados em realizar a vistoria prévia. </w:t>
      </w:r>
    </w:p>
    <w:p w14:paraId="558EFAA1" w14:textId="77777777" w:rsidR="00CC3A0F" w:rsidRPr="00587EB4" w:rsidRDefault="00CC3A0F" w:rsidP="003E6A86">
      <w:pPr>
        <w:pStyle w:val="Nivel2"/>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lastRenderedPageBreak/>
        <w:t xml:space="preserve">7.2 - As empresas interessadas deverão entrar em contato com a </w:t>
      </w:r>
      <w:r w:rsidRPr="00587EB4">
        <w:rPr>
          <w:rFonts w:ascii="Times New Roman" w:hAnsi="Times New Roman" w:cs="Times New Roman"/>
          <w:b/>
          <w:color w:val="auto"/>
          <w:sz w:val="24"/>
          <w:szCs w:val="24"/>
        </w:rPr>
        <w:t>Secretaria Municipal de Saúde</w:t>
      </w:r>
      <w:r w:rsidRPr="00587EB4">
        <w:rPr>
          <w:rFonts w:ascii="Times New Roman" w:hAnsi="Times New Roman" w:cs="Times New Roman"/>
          <w:color w:val="auto"/>
          <w:sz w:val="24"/>
          <w:szCs w:val="24"/>
        </w:rPr>
        <w:t xml:space="preserve">, através do telefone (22)2566-2766 ou do e-mail: </w:t>
      </w:r>
      <w:hyperlink r:id="rId54" w:history="1">
        <w:r w:rsidRPr="00587EB4">
          <w:rPr>
            <w:rStyle w:val="Hyperlink"/>
            <w:rFonts w:ascii="Times New Roman" w:hAnsi="Times New Roman" w:cs="Times New Roman"/>
            <w:color w:val="auto"/>
            <w:sz w:val="24"/>
            <w:szCs w:val="24"/>
          </w:rPr>
          <w:t>planejamentosaudebj@gmail.com</w:t>
        </w:r>
      </w:hyperlink>
      <w:r w:rsidRPr="00587EB4">
        <w:rPr>
          <w:rFonts w:ascii="Times New Roman" w:hAnsi="Times New Roman" w:cs="Times New Roman"/>
          <w:color w:val="auto"/>
          <w:sz w:val="24"/>
          <w:szCs w:val="24"/>
        </w:rPr>
        <w:t>, no horário das 9h às 16h, em dias úteis, para agendar data e horário em que a vistoria será realizada.</w:t>
      </w:r>
    </w:p>
    <w:p w14:paraId="6931C834" w14:textId="77777777" w:rsidR="00CC3A0F" w:rsidRPr="00587EB4" w:rsidRDefault="00CC3A0F" w:rsidP="003E6A86">
      <w:pPr>
        <w:pStyle w:val="Nivel2"/>
        <w:spacing w:line="240" w:lineRule="auto"/>
        <w:ind w:left="0" w:firstLine="0"/>
        <w:rPr>
          <w:rFonts w:ascii="Times New Roman" w:hAnsi="Times New Roman" w:cs="Times New Roman"/>
          <w:color w:val="auto"/>
          <w:sz w:val="24"/>
          <w:szCs w:val="24"/>
          <w:lang w:eastAsia="en-US"/>
        </w:rPr>
      </w:pPr>
      <w:r w:rsidRPr="00587EB4">
        <w:rPr>
          <w:rFonts w:ascii="Times New Roman" w:hAnsi="Times New Roman" w:cs="Times New Roman"/>
          <w:color w:val="auto"/>
          <w:sz w:val="24"/>
          <w:szCs w:val="24"/>
          <w:lang w:eastAsia="en-US"/>
        </w:rPr>
        <w:t xml:space="preserve">7.3 - Para a vistoria, o representante legal da empresa ou responsável técnico deverá estar devidamente identificado, apresentando documento de identidade civil e documento expedido pela empresa comprovando sua habilitação para a realização da vistoria. </w:t>
      </w:r>
    </w:p>
    <w:p w14:paraId="35DA6B4D" w14:textId="77777777" w:rsidR="00CC3A0F" w:rsidRPr="00587EB4" w:rsidRDefault="00CC3A0F" w:rsidP="003E6A86">
      <w:pPr>
        <w:pStyle w:val="Nivel2"/>
        <w:spacing w:line="240" w:lineRule="auto"/>
        <w:ind w:left="0" w:firstLine="0"/>
        <w:rPr>
          <w:rFonts w:ascii="Times New Roman" w:hAnsi="Times New Roman" w:cs="Times New Roman"/>
          <w:color w:val="auto"/>
          <w:sz w:val="24"/>
          <w:szCs w:val="24"/>
          <w:lang w:eastAsia="en-US"/>
        </w:rPr>
      </w:pPr>
      <w:r w:rsidRPr="00587EB4">
        <w:rPr>
          <w:rFonts w:ascii="Times New Roman" w:hAnsi="Times New Roman" w:cs="Times New Roman"/>
          <w:color w:val="auto"/>
          <w:sz w:val="24"/>
          <w:szCs w:val="24"/>
          <w:lang w:eastAsia="en-US"/>
        </w:rPr>
        <w:t>7.4 - A não realização da vistoria não poderá embasar posteriores alegações de desconhecimento das instalações, dúvidas ou esquecimentos de quaisquer detalhes dos locais da prestação dos serviços, devendo o contratado assumir os ônus dos serviços decorrentes.</w:t>
      </w:r>
    </w:p>
    <w:p w14:paraId="17533ED8" w14:textId="77777777" w:rsidR="00CC3A0F" w:rsidRPr="00587EB4" w:rsidRDefault="00CC3A0F" w:rsidP="003E6A86">
      <w:pPr>
        <w:pStyle w:val="Nivel2"/>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7.5 - A empresa que optar em não realizar a visita técnica, deverá apresentar declaração formal de que tem pleno conhecimento das condições e peculiaridades inerentes à natureza dos serviços, nos termos da súmula nº 01 de 19/06/2018 do Tribunal de Contas do Estado do Rio de Janeiro.</w:t>
      </w:r>
    </w:p>
    <w:p w14:paraId="3323A5FB" w14:textId="77777777" w:rsidR="00CC3A0F" w:rsidRPr="00587EB4" w:rsidRDefault="00CC3A0F" w:rsidP="003E6A86">
      <w:pPr>
        <w:pStyle w:val="Nivel01"/>
        <w:spacing w:before="120" w:after="120"/>
        <w:ind w:left="0" w:firstLine="0"/>
        <w:rPr>
          <w:rFonts w:ascii="Times New Roman" w:hAnsi="Times New Roman" w:cs="Times New Roman"/>
          <w:sz w:val="24"/>
          <w:szCs w:val="24"/>
        </w:rPr>
      </w:pPr>
      <w:proofErr w:type="gramStart"/>
      <w:r w:rsidRPr="00587EB4">
        <w:rPr>
          <w:rFonts w:ascii="Times New Roman" w:hAnsi="Times New Roman" w:cs="Times New Roman"/>
          <w:sz w:val="24"/>
          <w:szCs w:val="24"/>
        </w:rPr>
        <w:t>8 - EXECUÇÃO</w:t>
      </w:r>
      <w:proofErr w:type="gramEnd"/>
      <w:r w:rsidRPr="00587EB4">
        <w:rPr>
          <w:rFonts w:ascii="Times New Roman" w:hAnsi="Times New Roman" w:cs="Times New Roman"/>
          <w:sz w:val="24"/>
          <w:szCs w:val="24"/>
        </w:rPr>
        <w:t xml:space="preserve"> DO OBJETO</w:t>
      </w:r>
    </w:p>
    <w:p w14:paraId="79A36EEA" w14:textId="77777777" w:rsidR="00CC3A0F" w:rsidRPr="00587EB4" w:rsidRDefault="00CC3A0F" w:rsidP="003E6A86">
      <w:pPr>
        <w:pStyle w:val="Nivel01"/>
        <w:spacing w:before="120" w:after="120"/>
        <w:ind w:left="0" w:firstLine="0"/>
        <w:rPr>
          <w:rFonts w:ascii="Times New Roman" w:hAnsi="Times New Roman" w:cs="Times New Roman"/>
          <w:b w:val="0"/>
          <w:sz w:val="24"/>
          <w:szCs w:val="24"/>
        </w:rPr>
      </w:pPr>
      <w:r w:rsidRPr="00587EB4">
        <w:rPr>
          <w:rFonts w:ascii="Times New Roman" w:hAnsi="Times New Roman" w:cs="Times New Roman"/>
          <w:b w:val="0"/>
          <w:sz w:val="24"/>
          <w:szCs w:val="24"/>
        </w:rPr>
        <w:t>8.1 - A forma de execução será INDIRETA, pelo regime de EMPREITADA POR PREÇO UNITÁRIO.</w:t>
      </w:r>
    </w:p>
    <w:p w14:paraId="0DE2F3F5" w14:textId="77777777" w:rsidR="00CC3A0F" w:rsidRPr="00587EB4" w:rsidRDefault="00CC3A0F" w:rsidP="003E6A86">
      <w:pPr>
        <w:pStyle w:val="Nivel3-erro"/>
        <w:spacing w:line="240" w:lineRule="auto"/>
        <w:ind w:left="0" w:firstLine="0"/>
        <w:rPr>
          <w:rFonts w:ascii="Times New Roman" w:hAnsi="Times New Roman" w:cs="Times New Roman"/>
          <w:color w:val="auto"/>
          <w:sz w:val="24"/>
        </w:rPr>
      </w:pPr>
      <w:r w:rsidRPr="00587EB4">
        <w:rPr>
          <w:rFonts w:ascii="Times New Roman" w:hAnsi="Times New Roman" w:cs="Times New Roman"/>
          <w:color w:val="auto"/>
          <w:sz w:val="24"/>
        </w:rPr>
        <w:t xml:space="preserve">8.1.1 - O Início da execução do objeto será em </w:t>
      </w:r>
      <w:r w:rsidRPr="00587EB4">
        <w:rPr>
          <w:rFonts w:ascii="Times New Roman" w:hAnsi="Times New Roman" w:cs="Times New Roman"/>
          <w:iCs/>
          <w:color w:val="auto"/>
          <w:sz w:val="24"/>
        </w:rPr>
        <w:t xml:space="preserve">até 10 (dez) </w:t>
      </w:r>
      <w:r w:rsidRPr="00587EB4">
        <w:rPr>
          <w:rFonts w:ascii="Times New Roman" w:hAnsi="Times New Roman" w:cs="Times New Roman"/>
          <w:color w:val="auto"/>
          <w:sz w:val="24"/>
        </w:rPr>
        <w:t xml:space="preserve">dias corridos </w:t>
      </w:r>
      <w:r w:rsidRPr="00587EB4">
        <w:rPr>
          <w:rFonts w:ascii="Times New Roman" w:hAnsi="Times New Roman" w:cs="Times New Roman"/>
          <w:iCs/>
          <w:color w:val="auto"/>
          <w:sz w:val="24"/>
        </w:rPr>
        <w:t xml:space="preserve">da emissão da ordem de início, a ser emitida pela Secretaria Municipal de Saúde. </w:t>
      </w:r>
      <w:r w:rsidRPr="00587EB4">
        <w:rPr>
          <w:rFonts w:ascii="Times New Roman" w:hAnsi="Times New Roman" w:cs="Times New Roman"/>
          <w:iCs/>
          <w:color w:val="auto"/>
          <w:sz w:val="24"/>
        </w:rPr>
        <w:tab/>
      </w:r>
    </w:p>
    <w:p w14:paraId="56B5B586" w14:textId="77777777" w:rsidR="00CC3A0F" w:rsidRPr="00587EB4" w:rsidRDefault="00CC3A0F" w:rsidP="003E6A86">
      <w:pPr>
        <w:spacing w:before="120" w:after="120"/>
        <w:jc w:val="both"/>
        <w:rPr>
          <w:b/>
          <w:sz w:val="24"/>
          <w:szCs w:val="24"/>
        </w:rPr>
      </w:pPr>
      <w:r w:rsidRPr="00587EB4">
        <w:rPr>
          <w:b/>
          <w:sz w:val="24"/>
          <w:szCs w:val="24"/>
        </w:rPr>
        <w:t xml:space="preserve">8.2 - A empresa contratada deverá prestar o serviço conforme especificações abaixo: </w:t>
      </w:r>
    </w:p>
    <w:p w14:paraId="1401C660" w14:textId="77777777" w:rsidR="00CC3A0F" w:rsidRPr="00587EB4" w:rsidRDefault="00CC3A0F" w:rsidP="003E6A86">
      <w:pPr>
        <w:spacing w:before="120" w:after="120"/>
        <w:rPr>
          <w:b/>
          <w:bCs/>
          <w:sz w:val="24"/>
          <w:szCs w:val="24"/>
        </w:rPr>
      </w:pPr>
      <w:r w:rsidRPr="00587EB4">
        <w:rPr>
          <w:b/>
          <w:bCs/>
          <w:sz w:val="24"/>
          <w:szCs w:val="24"/>
        </w:rPr>
        <w:t>8.2.1 - Definição de Áreas:</w:t>
      </w:r>
    </w:p>
    <w:p w14:paraId="23240B8C" w14:textId="77777777" w:rsidR="00CC3A0F" w:rsidRPr="00587EB4" w:rsidRDefault="00CC3A0F" w:rsidP="003E6A86">
      <w:pPr>
        <w:spacing w:before="120" w:after="120"/>
        <w:jc w:val="both"/>
        <w:rPr>
          <w:sz w:val="24"/>
          <w:szCs w:val="24"/>
        </w:rPr>
      </w:pPr>
      <w:r w:rsidRPr="00587EB4">
        <w:rPr>
          <w:sz w:val="24"/>
          <w:szCs w:val="24"/>
        </w:rPr>
        <w:t xml:space="preserve">Conforme informado anteriormente, o serviço de limpeza, por força análoga da Instrução Normativa SEGES/MPDG nº 05/2017 e de posicionamentos recentes do TCU, é medido por produtividade no espaço, ou seja, a unidade de medida para fins de pagamento é realizada através do somatório de área a ser limpa em metro quadrado (m²), no entanto, conforme pontuado no Estudo Técnico Preliminar, será contratado o modelo de Posto de Trabalho, com dedicação exclusiva de mão de obra. Dito isto, faz-se necessário rotular as devidas áreas a serem limpas e higienizadas em três classificações diferentes: Áreas Internas, Áreas Externas e Áreas de Uso Comum: melhor orientando as empresas sobre as áreas </w:t>
      </w:r>
      <w:proofErr w:type="gramStart"/>
      <w:r w:rsidRPr="00587EB4">
        <w:rPr>
          <w:sz w:val="24"/>
          <w:szCs w:val="24"/>
        </w:rPr>
        <w:t>internas e externa</w:t>
      </w:r>
      <w:proofErr w:type="gramEnd"/>
      <w:r w:rsidRPr="00587EB4">
        <w:rPr>
          <w:sz w:val="24"/>
          <w:szCs w:val="24"/>
        </w:rPr>
        <w:t>.</w:t>
      </w:r>
    </w:p>
    <w:p w14:paraId="38DBB5F4" w14:textId="77777777" w:rsidR="00CC3A0F" w:rsidRPr="00587EB4" w:rsidRDefault="00CC3A0F" w:rsidP="003E6A86">
      <w:pPr>
        <w:spacing w:before="120" w:after="120"/>
        <w:rPr>
          <w:b/>
          <w:bCs/>
          <w:sz w:val="24"/>
          <w:szCs w:val="24"/>
        </w:rPr>
      </w:pPr>
      <w:r w:rsidRPr="00587EB4">
        <w:rPr>
          <w:b/>
          <w:bCs/>
          <w:sz w:val="24"/>
          <w:szCs w:val="24"/>
        </w:rPr>
        <w:t>8.2.1.1 – Áreas Internas:</w:t>
      </w:r>
    </w:p>
    <w:p w14:paraId="5FE01F0A" w14:textId="77777777" w:rsidR="00CC3A0F" w:rsidRPr="00587EB4" w:rsidRDefault="00CC3A0F" w:rsidP="003E6A86">
      <w:pPr>
        <w:spacing w:before="120" w:after="120"/>
        <w:jc w:val="both"/>
        <w:rPr>
          <w:sz w:val="24"/>
          <w:szCs w:val="24"/>
        </w:rPr>
      </w:pPr>
      <w:r w:rsidRPr="00587EB4">
        <w:rPr>
          <w:sz w:val="24"/>
          <w:szCs w:val="24"/>
        </w:rPr>
        <w:t>Compreendidas por serem essencialmente áreas dentro dos prédios públicos, do qual se concentram atividades próprias em cada um dos respectivos espaços, tendo como exemplo: Sede da Secretaria Municipal de Saúde (Terceiro andar da PMBJ); CAPS (Centro de Atenção Psicossocial); Centro de Especialidades Djalma Neves (Central de Regulação de Marcação de Exames, Centro Administrativo Djalma Neves, Centro de Saúde José Alberto Erthal, Farmácia Municipal, Setor de Transporte); CENTRO DE INTEGRAÇÃO DE SAÚDE- CIS (Almoxarifado, CREAPS e Centro de Reabilitação Samuel Souza); Clínica da Família Álvaro Daniel Nunes Guimarães; PSF Veloso; PSF Jardim Boa Esperança; PSF São Miguel; PSF Alto de São José; PSF São José do Ribeirão; PSF Barra Alegre; Sub Posto de Santo Antônio; PSF Banquete, SAMU Bem Te Vi.</w:t>
      </w:r>
    </w:p>
    <w:p w14:paraId="3413B4D3" w14:textId="77777777" w:rsidR="00CC3A0F" w:rsidRPr="00587EB4" w:rsidRDefault="00CC3A0F" w:rsidP="003E6A86">
      <w:pPr>
        <w:spacing w:before="120" w:after="120"/>
        <w:rPr>
          <w:b/>
          <w:bCs/>
          <w:sz w:val="24"/>
          <w:szCs w:val="24"/>
        </w:rPr>
      </w:pPr>
      <w:r w:rsidRPr="00587EB4">
        <w:rPr>
          <w:b/>
          <w:bCs/>
          <w:sz w:val="24"/>
          <w:szCs w:val="24"/>
        </w:rPr>
        <w:t>8.2.1.2 – Áreas Externas:</w:t>
      </w:r>
    </w:p>
    <w:p w14:paraId="730CD598" w14:textId="77777777" w:rsidR="00CC3A0F" w:rsidRPr="00587EB4" w:rsidRDefault="00CC3A0F" w:rsidP="003E6A86">
      <w:pPr>
        <w:spacing w:before="120" w:after="120"/>
        <w:jc w:val="both"/>
        <w:rPr>
          <w:sz w:val="24"/>
          <w:szCs w:val="24"/>
        </w:rPr>
      </w:pPr>
      <w:r w:rsidRPr="00587EB4">
        <w:rPr>
          <w:sz w:val="24"/>
          <w:szCs w:val="24"/>
        </w:rPr>
        <w:t xml:space="preserve">Compreendidas por serem essencialmente áreas foras ou anexas aos prédios públicos, do qual possuem a finalidade de ligação entre áreas, ou delimitam-se a serem espaços externos para atividades ao ar livre, ou espaços de apoio para atividades meio, tendo como exemplo: Corredores internos e externos, Varandas, Áreas de Convivência, Jardins e Afins, Áreas com calçamento e sem calçamento dentro do terreno das dos Setores, Área de entrada e saída de pedestres, Estacionamento interno / Área de Entrada e saída de veículos, Calçadas em frete ao Prédio (vias públicas), entre outras. </w:t>
      </w:r>
    </w:p>
    <w:p w14:paraId="4E6B2B58" w14:textId="69743544" w:rsidR="00CC3A0F" w:rsidRPr="00587EB4" w:rsidRDefault="00CC3A0F" w:rsidP="003E6A86">
      <w:pPr>
        <w:spacing w:before="120" w:after="120"/>
        <w:jc w:val="both"/>
        <w:rPr>
          <w:b/>
          <w:sz w:val="24"/>
          <w:szCs w:val="24"/>
        </w:rPr>
      </w:pPr>
      <w:r w:rsidRPr="00587EB4">
        <w:rPr>
          <w:b/>
          <w:sz w:val="24"/>
          <w:szCs w:val="24"/>
        </w:rPr>
        <w:lastRenderedPageBreak/>
        <w:t>8.2.1.3 – Reservatórios de Água:</w:t>
      </w:r>
    </w:p>
    <w:p w14:paraId="006AA3DE" w14:textId="77777777" w:rsidR="00CC3A0F" w:rsidRPr="00587EB4" w:rsidRDefault="00CC3A0F" w:rsidP="003E6A86">
      <w:pPr>
        <w:spacing w:before="120" w:after="120"/>
        <w:jc w:val="both"/>
        <w:rPr>
          <w:sz w:val="24"/>
          <w:szCs w:val="24"/>
        </w:rPr>
      </w:pPr>
      <w:r w:rsidRPr="00587EB4">
        <w:rPr>
          <w:sz w:val="24"/>
          <w:szCs w:val="24"/>
        </w:rPr>
        <w:t>Compreendidos por serem essencialmente compostos por caixa d’água e/ou reservatório (cisterna), tem por finalidade tanto a questão de diminuir a pressão da água que entra no imóvel, deixando-a adequada para seu uso mais econômico, a fim de evitar sobrecargas nas tubulações internas, bem como também garantir a continuidade do abastecimento do imóvel quando das interrupções temporárias do fornecimento de água por motivos de reparos e manutenções das redes de distribuição.</w:t>
      </w:r>
    </w:p>
    <w:p w14:paraId="161D2769" w14:textId="77777777" w:rsidR="00CC3A0F" w:rsidRPr="00587EB4" w:rsidRDefault="00CC3A0F" w:rsidP="003E6A86">
      <w:pPr>
        <w:spacing w:before="120" w:after="120"/>
        <w:rPr>
          <w:b/>
          <w:bCs/>
          <w:sz w:val="24"/>
          <w:szCs w:val="24"/>
        </w:rPr>
      </w:pPr>
      <w:r w:rsidRPr="00587EB4">
        <w:rPr>
          <w:b/>
          <w:sz w:val="24"/>
          <w:szCs w:val="24"/>
        </w:rPr>
        <w:t>8.2</w:t>
      </w:r>
      <w:r w:rsidRPr="00587EB4">
        <w:rPr>
          <w:b/>
          <w:bCs/>
          <w:sz w:val="24"/>
          <w:szCs w:val="24"/>
        </w:rPr>
        <w:t>.1.4 – Áreas de Uso Comum:</w:t>
      </w:r>
    </w:p>
    <w:p w14:paraId="777D9D9E" w14:textId="77777777" w:rsidR="00CC3A0F" w:rsidRPr="00587EB4" w:rsidRDefault="00CC3A0F" w:rsidP="003E6A86">
      <w:pPr>
        <w:spacing w:before="120" w:after="120"/>
        <w:jc w:val="both"/>
        <w:rPr>
          <w:sz w:val="24"/>
          <w:szCs w:val="24"/>
          <w:u w:val="single"/>
        </w:rPr>
      </w:pPr>
      <w:r w:rsidRPr="00587EB4">
        <w:rPr>
          <w:sz w:val="24"/>
          <w:szCs w:val="24"/>
        </w:rPr>
        <w:t>Compreendidas por serem essencialmente áreas de uso comum, independente de serem localizados fora ou dentro da construção predial, tendo como exemplo</w:t>
      </w:r>
      <w:r w:rsidRPr="00587EB4">
        <w:rPr>
          <w:sz w:val="24"/>
          <w:szCs w:val="24"/>
          <w:u w:val="single"/>
        </w:rPr>
        <w:t>: todos os banheiros, copas, entre outros.</w:t>
      </w:r>
    </w:p>
    <w:p w14:paraId="29149DC4" w14:textId="77777777" w:rsidR="00CC3A0F" w:rsidRPr="00587EB4" w:rsidRDefault="00CC3A0F" w:rsidP="003E6A86">
      <w:pPr>
        <w:spacing w:before="120" w:after="120"/>
        <w:rPr>
          <w:b/>
          <w:bCs/>
          <w:sz w:val="24"/>
          <w:szCs w:val="24"/>
        </w:rPr>
      </w:pPr>
      <w:r w:rsidRPr="00587EB4">
        <w:rPr>
          <w:b/>
          <w:bCs/>
          <w:sz w:val="24"/>
          <w:szCs w:val="24"/>
        </w:rPr>
        <w:t>8.2.1.5. – Somatório das Áreas (Todos os Setores da Secretaria Municipal de Saúde):</w:t>
      </w:r>
    </w:p>
    <w:p w14:paraId="16F51E87" w14:textId="77777777" w:rsidR="00CC3A0F" w:rsidRPr="00587EB4" w:rsidRDefault="00CC3A0F" w:rsidP="003E6A86">
      <w:pPr>
        <w:spacing w:before="120" w:after="120"/>
        <w:jc w:val="both"/>
        <w:rPr>
          <w:sz w:val="24"/>
          <w:szCs w:val="24"/>
        </w:rPr>
      </w:pPr>
      <w:r w:rsidRPr="00587EB4">
        <w:rPr>
          <w:sz w:val="24"/>
          <w:szCs w:val="24"/>
        </w:rPr>
        <w:t xml:space="preserve">Informamos abaixo a área total a ser limpa e, em Anexo A e Anexo C a este Termo, </w:t>
      </w:r>
      <w:proofErr w:type="gramStart"/>
      <w:r w:rsidRPr="00587EB4">
        <w:rPr>
          <w:sz w:val="24"/>
          <w:szCs w:val="24"/>
        </w:rPr>
        <w:t>encontra-se</w:t>
      </w:r>
      <w:proofErr w:type="gramEnd"/>
      <w:r w:rsidRPr="00587EB4">
        <w:rPr>
          <w:sz w:val="24"/>
          <w:szCs w:val="24"/>
        </w:rPr>
        <w:t xml:space="preserve"> em separado as áreas de cada Setor da Secretaria Municipal de Saúde, e, através da área, estimou-se a quantidade de funcionários necessários para a execução dos serviços de limpeza.</w:t>
      </w:r>
    </w:p>
    <w:p w14:paraId="54A0EEF8" w14:textId="77777777" w:rsidR="00CC3A0F" w:rsidRPr="00587EB4" w:rsidRDefault="00CC3A0F" w:rsidP="003E6A86">
      <w:pPr>
        <w:spacing w:before="120" w:after="120"/>
        <w:jc w:val="both"/>
        <w:rPr>
          <w:sz w:val="24"/>
          <w:szCs w:val="24"/>
        </w:rPr>
      </w:pPr>
      <w:r w:rsidRPr="00587EB4">
        <w:rPr>
          <w:b/>
          <w:sz w:val="24"/>
          <w:szCs w:val="24"/>
        </w:rPr>
        <w:t>8.2.1.5.1 –</w:t>
      </w:r>
      <w:r w:rsidRPr="00587EB4">
        <w:rPr>
          <w:sz w:val="24"/>
          <w:szCs w:val="24"/>
        </w:rPr>
        <w:t xml:space="preserve"> Toda a análise foi baseada nos imóveis que atualmente servem à Secretaria Municipal de Saúde, qualquer alteração desses locais deverá ser comunicada à contratada, caso não importe em aumento do quantitativo a contratada não poderá alegar necessidade de aditivo de valor do contrato.</w:t>
      </w:r>
    </w:p>
    <w:tbl>
      <w:tblPr>
        <w:tblpPr w:leftFromText="141" w:rightFromText="141" w:vertAnchor="text" w:horzAnchor="margin" w:tblpY="562"/>
        <w:tblW w:w="9207" w:type="dxa"/>
        <w:tblCellMar>
          <w:left w:w="70" w:type="dxa"/>
          <w:right w:w="70" w:type="dxa"/>
        </w:tblCellMar>
        <w:tblLook w:val="04A0" w:firstRow="1" w:lastRow="0" w:firstColumn="1" w:lastColumn="0" w:noHBand="0" w:noVBand="1"/>
      </w:tblPr>
      <w:tblGrid>
        <w:gridCol w:w="1295"/>
        <w:gridCol w:w="4229"/>
        <w:gridCol w:w="1942"/>
        <w:gridCol w:w="1741"/>
      </w:tblGrid>
      <w:tr w:rsidR="00587EB4" w:rsidRPr="00587EB4" w14:paraId="5C0C4B89" w14:textId="77777777" w:rsidTr="003E6A86">
        <w:trPr>
          <w:trHeight w:val="281"/>
        </w:trPr>
        <w:tc>
          <w:tcPr>
            <w:tcW w:w="5524" w:type="dxa"/>
            <w:gridSpan w:val="2"/>
            <w:tcBorders>
              <w:top w:val="single" w:sz="4" w:space="0" w:color="auto"/>
              <w:left w:val="single" w:sz="4" w:space="0" w:color="auto"/>
              <w:bottom w:val="single" w:sz="4" w:space="0" w:color="auto"/>
              <w:right w:val="single" w:sz="4" w:space="0" w:color="auto"/>
            </w:tcBorders>
            <w:shd w:val="clear" w:color="000000" w:fill="C5D9F1"/>
            <w:noWrap/>
            <w:vAlign w:val="center"/>
            <w:hideMark/>
          </w:tcPr>
          <w:p w14:paraId="3CFC7656" w14:textId="77777777" w:rsidR="00CC3A0F" w:rsidRPr="00587EB4" w:rsidRDefault="00CC3A0F" w:rsidP="003E6A86">
            <w:pPr>
              <w:jc w:val="center"/>
              <w:rPr>
                <w:b/>
                <w:bCs/>
                <w:sz w:val="20"/>
              </w:rPr>
            </w:pPr>
            <w:r w:rsidRPr="00587EB4">
              <w:rPr>
                <w:b/>
                <w:bCs/>
                <w:sz w:val="20"/>
              </w:rPr>
              <w:t>ESTRUTURA FÍSICA</w:t>
            </w:r>
          </w:p>
        </w:tc>
        <w:tc>
          <w:tcPr>
            <w:tcW w:w="1942" w:type="dxa"/>
            <w:tcBorders>
              <w:top w:val="single" w:sz="4" w:space="0" w:color="auto"/>
              <w:left w:val="nil"/>
              <w:bottom w:val="single" w:sz="4" w:space="0" w:color="auto"/>
              <w:right w:val="single" w:sz="4" w:space="0" w:color="auto"/>
            </w:tcBorders>
            <w:shd w:val="clear" w:color="000000" w:fill="C5D9F1"/>
            <w:noWrap/>
            <w:vAlign w:val="center"/>
            <w:hideMark/>
          </w:tcPr>
          <w:p w14:paraId="3C549DB4" w14:textId="77777777" w:rsidR="00CC3A0F" w:rsidRPr="00587EB4" w:rsidRDefault="00CC3A0F" w:rsidP="003E6A86">
            <w:pPr>
              <w:jc w:val="center"/>
              <w:rPr>
                <w:b/>
                <w:bCs/>
                <w:sz w:val="20"/>
              </w:rPr>
            </w:pPr>
            <w:r w:rsidRPr="00587EB4">
              <w:rPr>
                <w:b/>
                <w:bCs/>
                <w:sz w:val="20"/>
              </w:rPr>
              <w:t>Área Total (m²)</w:t>
            </w:r>
          </w:p>
        </w:tc>
        <w:tc>
          <w:tcPr>
            <w:tcW w:w="1741" w:type="dxa"/>
            <w:tcBorders>
              <w:top w:val="single" w:sz="4" w:space="0" w:color="auto"/>
              <w:left w:val="nil"/>
              <w:bottom w:val="single" w:sz="4" w:space="0" w:color="auto"/>
              <w:right w:val="single" w:sz="4" w:space="0" w:color="auto"/>
            </w:tcBorders>
            <w:shd w:val="clear" w:color="000000" w:fill="C5D9F1"/>
          </w:tcPr>
          <w:p w14:paraId="1532E1C7" w14:textId="77777777" w:rsidR="00CC3A0F" w:rsidRPr="00587EB4" w:rsidRDefault="00CC3A0F" w:rsidP="003E6A86">
            <w:pPr>
              <w:jc w:val="center"/>
              <w:rPr>
                <w:b/>
                <w:bCs/>
                <w:sz w:val="20"/>
              </w:rPr>
            </w:pPr>
            <w:r w:rsidRPr="00587EB4">
              <w:rPr>
                <w:b/>
                <w:bCs/>
                <w:sz w:val="20"/>
              </w:rPr>
              <w:t>Quantidade de funcionários para limpeza predial</w:t>
            </w:r>
          </w:p>
        </w:tc>
      </w:tr>
      <w:tr w:rsidR="00587EB4" w:rsidRPr="00587EB4" w14:paraId="6FD682B3" w14:textId="77777777" w:rsidTr="003E6A86">
        <w:trPr>
          <w:trHeight w:val="281"/>
        </w:trPr>
        <w:tc>
          <w:tcPr>
            <w:tcW w:w="5524" w:type="dxa"/>
            <w:gridSpan w:val="2"/>
            <w:tcBorders>
              <w:top w:val="nil"/>
              <w:left w:val="single" w:sz="4" w:space="0" w:color="auto"/>
              <w:bottom w:val="single" w:sz="4" w:space="0" w:color="auto"/>
              <w:right w:val="single" w:sz="4" w:space="0" w:color="auto"/>
            </w:tcBorders>
            <w:shd w:val="clear" w:color="auto" w:fill="auto"/>
            <w:noWrap/>
            <w:vAlign w:val="center"/>
            <w:hideMark/>
          </w:tcPr>
          <w:p w14:paraId="5EBAA21B" w14:textId="77777777" w:rsidR="00CC3A0F" w:rsidRPr="00587EB4" w:rsidRDefault="00CC3A0F" w:rsidP="003E6A86">
            <w:pPr>
              <w:rPr>
                <w:sz w:val="20"/>
              </w:rPr>
            </w:pPr>
            <w:r w:rsidRPr="00587EB4">
              <w:rPr>
                <w:sz w:val="20"/>
              </w:rPr>
              <w:t>PSF VELOSO</w:t>
            </w:r>
          </w:p>
        </w:tc>
        <w:tc>
          <w:tcPr>
            <w:tcW w:w="1942" w:type="dxa"/>
            <w:tcBorders>
              <w:top w:val="nil"/>
              <w:left w:val="nil"/>
              <w:bottom w:val="single" w:sz="4" w:space="0" w:color="auto"/>
              <w:right w:val="single" w:sz="4" w:space="0" w:color="auto"/>
            </w:tcBorders>
            <w:shd w:val="clear" w:color="auto" w:fill="auto"/>
            <w:noWrap/>
            <w:hideMark/>
          </w:tcPr>
          <w:p w14:paraId="38E9CFC2" w14:textId="77777777" w:rsidR="00CC3A0F" w:rsidRPr="00587EB4" w:rsidRDefault="00CC3A0F" w:rsidP="003E6A86">
            <w:pPr>
              <w:jc w:val="center"/>
              <w:rPr>
                <w:b/>
                <w:sz w:val="20"/>
              </w:rPr>
            </w:pPr>
            <w:r w:rsidRPr="00587EB4">
              <w:rPr>
                <w:b/>
                <w:sz w:val="20"/>
              </w:rPr>
              <w:t>111,35</w:t>
            </w:r>
          </w:p>
        </w:tc>
        <w:tc>
          <w:tcPr>
            <w:tcW w:w="1741" w:type="dxa"/>
            <w:tcBorders>
              <w:top w:val="nil"/>
              <w:left w:val="nil"/>
              <w:bottom w:val="single" w:sz="4" w:space="0" w:color="auto"/>
              <w:right w:val="single" w:sz="4" w:space="0" w:color="auto"/>
            </w:tcBorders>
          </w:tcPr>
          <w:p w14:paraId="7CD4192B" w14:textId="77777777" w:rsidR="00CC3A0F" w:rsidRPr="00587EB4" w:rsidRDefault="00CC3A0F" w:rsidP="003E6A86">
            <w:pPr>
              <w:jc w:val="center"/>
              <w:rPr>
                <w:b/>
                <w:sz w:val="20"/>
              </w:rPr>
            </w:pPr>
            <w:proofErr w:type="gramStart"/>
            <w:r w:rsidRPr="00587EB4">
              <w:rPr>
                <w:b/>
                <w:sz w:val="20"/>
              </w:rPr>
              <w:t>1</w:t>
            </w:r>
            <w:proofErr w:type="gramEnd"/>
          </w:p>
        </w:tc>
      </w:tr>
      <w:tr w:rsidR="00587EB4" w:rsidRPr="00587EB4" w14:paraId="4C4F6A8E" w14:textId="77777777" w:rsidTr="003E6A86">
        <w:trPr>
          <w:trHeight w:val="281"/>
        </w:trPr>
        <w:tc>
          <w:tcPr>
            <w:tcW w:w="5524" w:type="dxa"/>
            <w:gridSpan w:val="2"/>
            <w:tcBorders>
              <w:top w:val="nil"/>
              <w:left w:val="single" w:sz="4" w:space="0" w:color="auto"/>
              <w:bottom w:val="single" w:sz="4" w:space="0" w:color="auto"/>
              <w:right w:val="single" w:sz="4" w:space="0" w:color="auto"/>
            </w:tcBorders>
            <w:shd w:val="clear" w:color="auto" w:fill="auto"/>
            <w:noWrap/>
            <w:vAlign w:val="center"/>
            <w:hideMark/>
          </w:tcPr>
          <w:p w14:paraId="13610571" w14:textId="77777777" w:rsidR="00CC3A0F" w:rsidRPr="00587EB4" w:rsidRDefault="00CC3A0F" w:rsidP="003E6A86">
            <w:pPr>
              <w:rPr>
                <w:sz w:val="20"/>
              </w:rPr>
            </w:pPr>
            <w:r w:rsidRPr="00587EB4">
              <w:rPr>
                <w:sz w:val="20"/>
              </w:rPr>
              <w:t>PSF SÃO MIGUEL E CLÍNICA DA FAMÍLIA</w:t>
            </w:r>
          </w:p>
        </w:tc>
        <w:tc>
          <w:tcPr>
            <w:tcW w:w="1942" w:type="dxa"/>
            <w:tcBorders>
              <w:top w:val="nil"/>
              <w:left w:val="nil"/>
              <w:bottom w:val="single" w:sz="4" w:space="0" w:color="auto"/>
              <w:right w:val="single" w:sz="4" w:space="0" w:color="auto"/>
            </w:tcBorders>
            <w:shd w:val="clear" w:color="auto" w:fill="auto"/>
            <w:noWrap/>
            <w:hideMark/>
          </w:tcPr>
          <w:p w14:paraId="0C1A6FA2" w14:textId="77777777" w:rsidR="00CC3A0F" w:rsidRPr="00587EB4" w:rsidRDefault="00CC3A0F" w:rsidP="003E6A86">
            <w:pPr>
              <w:jc w:val="center"/>
              <w:rPr>
                <w:b/>
                <w:sz w:val="20"/>
              </w:rPr>
            </w:pPr>
            <w:r w:rsidRPr="00587EB4">
              <w:rPr>
                <w:b/>
                <w:sz w:val="20"/>
              </w:rPr>
              <w:t>1064,39</w:t>
            </w:r>
          </w:p>
        </w:tc>
        <w:tc>
          <w:tcPr>
            <w:tcW w:w="1741" w:type="dxa"/>
            <w:tcBorders>
              <w:top w:val="nil"/>
              <w:left w:val="nil"/>
              <w:bottom w:val="single" w:sz="4" w:space="0" w:color="auto"/>
              <w:right w:val="single" w:sz="4" w:space="0" w:color="auto"/>
            </w:tcBorders>
          </w:tcPr>
          <w:p w14:paraId="6D395A70" w14:textId="77777777" w:rsidR="00CC3A0F" w:rsidRPr="00587EB4" w:rsidRDefault="00CC3A0F" w:rsidP="003E6A86">
            <w:pPr>
              <w:jc w:val="center"/>
              <w:rPr>
                <w:b/>
                <w:sz w:val="20"/>
              </w:rPr>
            </w:pPr>
            <w:proofErr w:type="gramStart"/>
            <w:r w:rsidRPr="00587EB4">
              <w:rPr>
                <w:b/>
                <w:sz w:val="20"/>
              </w:rPr>
              <w:t>2</w:t>
            </w:r>
            <w:proofErr w:type="gramEnd"/>
          </w:p>
        </w:tc>
      </w:tr>
      <w:tr w:rsidR="00587EB4" w:rsidRPr="00587EB4" w14:paraId="747E4899" w14:textId="77777777" w:rsidTr="003E6A86">
        <w:trPr>
          <w:trHeight w:val="281"/>
        </w:trPr>
        <w:tc>
          <w:tcPr>
            <w:tcW w:w="5524" w:type="dxa"/>
            <w:gridSpan w:val="2"/>
            <w:tcBorders>
              <w:top w:val="nil"/>
              <w:left w:val="single" w:sz="4" w:space="0" w:color="auto"/>
              <w:bottom w:val="single" w:sz="4" w:space="0" w:color="auto"/>
              <w:right w:val="single" w:sz="4" w:space="0" w:color="auto"/>
            </w:tcBorders>
            <w:shd w:val="clear" w:color="auto" w:fill="auto"/>
            <w:noWrap/>
            <w:vAlign w:val="center"/>
            <w:hideMark/>
          </w:tcPr>
          <w:p w14:paraId="1DB7AAC5" w14:textId="77777777" w:rsidR="00CC3A0F" w:rsidRPr="00587EB4" w:rsidRDefault="00CC3A0F" w:rsidP="003E6A86">
            <w:pPr>
              <w:rPr>
                <w:sz w:val="20"/>
              </w:rPr>
            </w:pPr>
            <w:r w:rsidRPr="00587EB4">
              <w:rPr>
                <w:sz w:val="20"/>
              </w:rPr>
              <w:t>PSF SÃO JOSÉ</w:t>
            </w:r>
          </w:p>
        </w:tc>
        <w:tc>
          <w:tcPr>
            <w:tcW w:w="1942" w:type="dxa"/>
            <w:tcBorders>
              <w:top w:val="nil"/>
              <w:left w:val="nil"/>
              <w:bottom w:val="single" w:sz="4" w:space="0" w:color="auto"/>
              <w:right w:val="single" w:sz="4" w:space="0" w:color="auto"/>
            </w:tcBorders>
            <w:shd w:val="clear" w:color="auto" w:fill="auto"/>
            <w:noWrap/>
            <w:hideMark/>
          </w:tcPr>
          <w:p w14:paraId="2A1F1199" w14:textId="77777777" w:rsidR="00CC3A0F" w:rsidRPr="00587EB4" w:rsidRDefault="00CC3A0F" w:rsidP="003E6A86">
            <w:pPr>
              <w:jc w:val="center"/>
              <w:rPr>
                <w:b/>
                <w:sz w:val="20"/>
              </w:rPr>
            </w:pPr>
            <w:r w:rsidRPr="00587EB4">
              <w:rPr>
                <w:b/>
                <w:sz w:val="20"/>
              </w:rPr>
              <w:t>527,21</w:t>
            </w:r>
          </w:p>
        </w:tc>
        <w:tc>
          <w:tcPr>
            <w:tcW w:w="1741" w:type="dxa"/>
            <w:tcBorders>
              <w:top w:val="nil"/>
              <w:left w:val="nil"/>
              <w:bottom w:val="single" w:sz="4" w:space="0" w:color="auto"/>
              <w:right w:val="single" w:sz="4" w:space="0" w:color="auto"/>
            </w:tcBorders>
          </w:tcPr>
          <w:p w14:paraId="04F2DFBF" w14:textId="77777777" w:rsidR="00CC3A0F" w:rsidRPr="00587EB4" w:rsidRDefault="00CC3A0F" w:rsidP="003E6A86">
            <w:pPr>
              <w:jc w:val="center"/>
              <w:rPr>
                <w:b/>
                <w:sz w:val="20"/>
              </w:rPr>
            </w:pPr>
            <w:proofErr w:type="gramStart"/>
            <w:r w:rsidRPr="00587EB4">
              <w:rPr>
                <w:b/>
                <w:sz w:val="20"/>
              </w:rPr>
              <w:t>1</w:t>
            </w:r>
            <w:proofErr w:type="gramEnd"/>
          </w:p>
        </w:tc>
      </w:tr>
      <w:tr w:rsidR="00587EB4" w:rsidRPr="00587EB4" w14:paraId="4B35D4B4" w14:textId="77777777" w:rsidTr="003E6A86">
        <w:trPr>
          <w:trHeight w:val="281"/>
        </w:trPr>
        <w:tc>
          <w:tcPr>
            <w:tcW w:w="5524" w:type="dxa"/>
            <w:gridSpan w:val="2"/>
            <w:tcBorders>
              <w:top w:val="nil"/>
              <w:left w:val="single" w:sz="4" w:space="0" w:color="auto"/>
              <w:bottom w:val="single" w:sz="4" w:space="0" w:color="auto"/>
              <w:right w:val="single" w:sz="4" w:space="0" w:color="auto"/>
            </w:tcBorders>
            <w:shd w:val="clear" w:color="auto" w:fill="auto"/>
            <w:noWrap/>
            <w:vAlign w:val="center"/>
            <w:hideMark/>
          </w:tcPr>
          <w:p w14:paraId="2BB407D9" w14:textId="77777777" w:rsidR="00CC3A0F" w:rsidRPr="00587EB4" w:rsidRDefault="00CC3A0F" w:rsidP="003E6A86">
            <w:pPr>
              <w:rPr>
                <w:sz w:val="20"/>
              </w:rPr>
            </w:pPr>
            <w:r w:rsidRPr="00587EB4">
              <w:rPr>
                <w:sz w:val="20"/>
              </w:rPr>
              <w:t>PSF ALTO DE SÃO JOSÉ</w:t>
            </w:r>
          </w:p>
        </w:tc>
        <w:tc>
          <w:tcPr>
            <w:tcW w:w="1942" w:type="dxa"/>
            <w:tcBorders>
              <w:top w:val="nil"/>
              <w:left w:val="nil"/>
              <w:bottom w:val="single" w:sz="4" w:space="0" w:color="auto"/>
              <w:right w:val="single" w:sz="4" w:space="0" w:color="auto"/>
            </w:tcBorders>
            <w:shd w:val="clear" w:color="auto" w:fill="auto"/>
            <w:noWrap/>
            <w:hideMark/>
          </w:tcPr>
          <w:p w14:paraId="349DE9D2" w14:textId="77777777" w:rsidR="00CC3A0F" w:rsidRPr="00587EB4" w:rsidRDefault="00CC3A0F" w:rsidP="003E6A86">
            <w:pPr>
              <w:jc w:val="center"/>
              <w:rPr>
                <w:b/>
                <w:sz w:val="20"/>
              </w:rPr>
            </w:pPr>
            <w:r w:rsidRPr="00587EB4">
              <w:rPr>
                <w:b/>
                <w:sz w:val="20"/>
              </w:rPr>
              <w:t>276,36</w:t>
            </w:r>
          </w:p>
        </w:tc>
        <w:tc>
          <w:tcPr>
            <w:tcW w:w="1741" w:type="dxa"/>
            <w:tcBorders>
              <w:top w:val="nil"/>
              <w:left w:val="nil"/>
              <w:bottom w:val="single" w:sz="4" w:space="0" w:color="auto"/>
              <w:right w:val="single" w:sz="4" w:space="0" w:color="auto"/>
            </w:tcBorders>
          </w:tcPr>
          <w:p w14:paraId="291FFCE6" w14:textId="77777777" w:rsidR="00CC3A0F" w:rsidRPr="00587EB4" w:rsidRDefault="00CC3A0F" w:rsidP="003E6A86">
            <w:pPr>
              <w:jc w:val="center"/>
              <w:rPr>
                <w:b/>
                <w:sz w:val="20"/>
              </w:rPr>
            </w:pPr>
            <w:proofErr w:type="gramStart"/>
            <w:r w:rsidRPr="00587EB4">
              <w:rPr>
                <w:b/>
                <w:sz w:val="20"/>
              </w:rPr>
              <w:t>1</w:t>
            </w:r>
            <w:proofErr w:type="gramEnd"/>
          </w:p>
        </w:tc>
      </w:tr>
      <w:tr w:rsidR="00587EB4" w:rsidRPr="00587EB4" w14:paraId="09A2FA3A" w14:textId="77777777" w:rsidTr="003E6A86">
        <w:trPr>
          <w:trHeight w:val="281"/>
        </w:trPr>
        <w:tc>
          <w:tcPr>
            <w:tcW w:w="5524" w:type="dxa"/>
            <w:gridSpan w:val="2"/>
            <w:tcBorders>
              <w:top w:val="nil"/>
              <w:left w:val="single" w:sz="4" w:space="0" w:color="auto"/>
              <w:bottom w:val="single" w:sz="4" w:space="0" w:color="auto"/>
              <w:right w:val="single" w:sz="4" w:space="0" w:color="auto"/>
            </w:tcBorders>
            <w:shd w:val="clear" w:color="auto" w:fill="auto"/>
            <w:noWrap/>
            <w:vAlign w:val="center"/>
            <w:hideMark/>
          </w:tcPr>
          <w:p w14:paraId="6B2DCC5D" w14:textId="77777777" w:rsidR="00CC3A0F" w:rsidRPr="00587EB4" w:rsidRDefault="00CC3A0F" w:rsidP="003E6A86">
            <w:pPr>
              <w:rPr>
                <w:sz w:val="20"/>
              </w:rPr>
            </w:pPr>
            <w:r w:rsidRPr="00587EB4">
              <w:rPr>
                <w:sz w:val="20"/>
              </w:rPr>
              <w:t>PSF JARDIM BOA ESPERANÇA</w:t>
            </w:r>
          </w:p>
        </w:tc>
        <w:tc>
          <w:tcPr>
            <w:tcW w:w="1942" w:type="dxa"/>
            <w:tcBorders>
              <w:top w:val="nil"/>
              <w:left w:val="nil"/>
              <w:bottom w:val="single" w:sz="4" w:space="0" w:color="auto"/>
              <w:right w:val="single" w:sz="4" w:space="0" w:color="auto"/>
            </w:tcBorders>
            <w:shd w:val="clear" w:color="auto" w:fill="auto"/>
            <w:noWrap/>
            <w:hideMark/>
          </w:tcPr>
          <w:p w14:paraId="5705F6DB" w14:textId="77777777" w:rsidR="00CC3A0F" w:rsidRPr="00587EB4" w:rsidRDefault="00CC3A0F" w:rsidP="003E6A86">
            <w:pPr>
              <w:jc w:val="center"/>
              <w:rPr>
                <w:b/>
                <w:sz w:val="20"/>
              </w:rPr>
            </w:pPr>
            <w:r w:rsidRPr="00587EB4">
              <w:rPr>
                <w:b/>
                <w:sz w:val="20"/>
              </w:rPr>
              <w:t>261,00</w:t>
            </w:r>
          </w:p>
        </w:tc>
        <w:tc>
          <w:tcPr>
            <w:tcW w:w="1741" w:type="dxa"/>
            <w:tcBorders>
              <w:top w:val="nil"/>
              <w:left w:val="nil"/>
              <w:bottom w:val="single" w:sz="4" w:space="0" w:color="auto"/>
              <w:right w:val="single" w:sz="4" w:space="0" w:color="auto"/>
            </w:tcBorders>
          </w:tcPr>
          <w:p w14:paraId="1ADC1F21" w14:textId="77777777" w:rsidR="00CC3A0F" w:rsidRPr="00587EB4" w:rsidRDefault="00CC3A0F" w:rsidP="003E6A86">
            <w:pPr>
              <w:jc w:val="center"/>
              <w:rPr>
                <w:b/>
                <w:sz w:val="20"/>
              </w:rPr>
            </w:pPr>
            <w:proofErr w:type="gramStart"/>
            <w:r w:rsidRPr="00587EB4">
              <w:rPr>
                <w:b/>
                <w:sz w:val="20"/>
              </w:rPr>
              <w:t>1</w:t>
            </w:r>
            <w:proofErr w:type="gramEnd"/>
          </w:p>
        </w:tc>
      </w:tr>
      <w:tr w:rsidR="00587EB4" w:rsidRPr="00587EB4" w14:paraId="1F235B4E" w14:textId="77777777" w:rsidTr="003E6A86">
        <w:trPr>
          <w:trHeight w:val="391"/>
        </w:trPr>
        <w:tc>
          <w:tcPr>
            <w:tcW w:w="5524" w:type="dxa"/>
            <w:gridSpan w:val="2"/>
            <w:tcBorders>
              <w:top w:val="nil"/>
              <w:left w:val="single" w:sz="4" w:space="0" w:color="auto"/>
              <w:bottom w:val="single" w:sz="4" w:space="0" w:color="auto"/>
              <w:right w:val="single" w:sz="4" w:space="0" w:color="auto"/>
            </w:tcBorders>
            <w:shd w:val="clear" w:color="auto" w:fill="auto"/>
            <w:noWrap/>
            <w:vAlign w:val="center"/>
            <w:hideMark/>
          </w:tcPr>
          <w:p w14:paraId="4C663040" w14:textId="77777777" w:rsidR="00CC3A0F" w:rsidRPr="00587EB4" w:rsidRDefault="00CC3A0F" w:rsidP="003E6A86">
            <w:pPr>
              <w:rPr>
                <w:sz w:val="20"/>
              </w:rPr>
            </w:pPr>
            <w:r w:rsidRPr="00587EB4">
              <w:rPr>
                <w:sz w:val="20"/>
              </w:rPr>
              <w:t>PSF BANQUETE</w:t>
            </w:r>
          </w:p>
        </w:tc>
        <w:tc>
          <w:tcPr>
            <w:tcW w:w="1942" w:type="dxa"/>
            <w:tcBorders>
              <w:top w:val="nil"/>
              <w:left w:val="nil"/>
              <w:bottom w:val="single" w:sz="4" w:space="0" w:color="auto"/>
              <w:right w:val="single" w:sz="4" w:space="0" w:color="auto"/>
            </w:tcBorders>
            <w:shd w:val="clear" w:color="auto" w:fill="auto"/>
            <w:noWrap/>
            <w:hideMark/>
          </w:tcPr>
          <w:p w14:paraId="0755F566" w14:textId="77777777" w:rsidR="00CC3A0F" w:rsidRPr="00587EB4" w:rsidRDefault="00CC3A0F" w:rsidP="003E6A86">
            <w:pPr>
              <w:jc w:val="center"/>
              <w:rPr>
                <w:b/>
                <w:sz w:val="20"/>
              </w:rPr>
            </w:pPr>
            <w:r w:rsidRPr="00587EB4">
              <w:rPr>
                <w:b/>
                <w:sz w:val="20"/>
              </w:rPr>
              <w:t>253,34</w:t>
            </w:r>
          </w:p>
        </w:tc>
        <w:tc>
          <w:tcPr>
            <w:tcW w:w="1741" w:type="dxa"/>
            <w:tcBorders>
              <w:top w:val="nil"/>
              <w:left w:val="nil"/>
              <w:bottom w:val="single" w:sz="4" w:space="0" w:color="auto"/>
              <w:right w:val="single" w:sz="4" w:space="0" w:color="auto"/>
            </w:tcBorders>
          </w:tcPr>
          <w:p w14:paraId="07B3FDFC" w14:textId="77777777" w:rsidR="00CC3A0F" w:rsidRPr="00587EB4" w:rsidRDefault="00CC3A0F" w:rsidP="003E6A86">
            <w:pPr>
              <w:jc w:val="center"/>
              <w:rPr>
                <w:b/>
                <w:sz w:val="20"/>
              </w:rPr>
            </w:pPr>
            <w:proofErr w:type="gramStart"/>
            <w:r w:rsidRPr="00587EB4">
              <w:rPr>
                <w:b/>
                <w:sz w:val="20"/>
              </w:rPr>
              <w:t>1</w:t>
            </w:r>
            <w:proofErr w:type="gramEnd"/>
          </w:p>
        </w:tc>
      </w:tr>
      <w:tr w:rsidR="00587EB4" w:rsidRPr="00587EB4" w14:paraId="3A031D5A" w14:textId="77777777" w:rsidTr="003E6A86">
        <w:trPr>
          <w:trHeight w:val="281"/>
        </w:trPr>
        <w:tc>
          <w:tcPr>
            <w:tcW w:w="5524" w:type="dxa"/>
            <w:gridSpan w:val="2"/>
            <w:tcBorders>
              <w:top w:val="nil"/>
              <w:left w:val="single" w:sz="4" w:space="0" w:color="auto"/>
              <w:bottom w:val="single" w:sz="4" w:space="0" w:color="auto"/>
              <w:right w:val="single" w:sz="4" w:space="0" w:color="auto"/>
            </w:tcBorders>
            <w:shd w:val="clear" w:color="auto" w:fill="auto"/>
            <w:noWrap/>
            <w:vAlign w:val="center"/>
            <w:hideMark/>
          </w:tcPr>
          <w:p w14:paraId="2A728000" w14:textId="77777777" w:rsidR="00CC3A0F" w:rsidRPr="00587EB4" w:rsidRDefault="00CC3A0F" w:rsidP="003E6A86">
            <w:pPr>
              <w:rPr>
                <w:sz w:val="20"/>
              </w:rPr>
            </w:pPr>
            <w:r w:rsidRPr="00587EB4">
              <w:rPr>
                <w:sz w:val="20"/>
              </w:rPr>
              <w:t>PSF BARRA ALEGRE</w:t>
            </w:r>
          </w:p>
        </w:tc>
        <w:tc>
          <w:tcPr>
            <w:tcW w:w="1942" w:type="dxa"/>
            <w:tcBorders>
              <w:top w:val="nil"/>
              <w:left w:val="nil"/>
              <w:bottom w:val="single" w:sz="4" w:space="0" w:color="auto"/>
              <w:right w:val="single" w:sz="4" w:space="0" w:color="auto"/>
            </w:tcBorders>
            <w:shd w:val="clear" w:color="auto" w:fill="auto"/>
            <w:noWrap/>
            <w:hideMark/>
          </w:tcPr>
          <w:p w14:paraId="05A5507A" w14:textId="77777777" w:rsidR="00CC3A0F" w:rsidRPr="00587EB4" w:rsidRDefault="00CC3A0F" w:rsidP="003E6A86">
            <w:pPr>
              <w:jc w:val="center"/>
              <w:rPr>
                <w:b/>
                <w:sz w:val="20"/>
              </w:rPr>
            </w:pPr>
            <w:r w:rsidRPr="00587EB4">
              <w:rPr>
                <w:b/>
                <w:sz w:val="20"/>
              </w:rPr>
              <w:t>354,95</w:t>
            </w:r>
          </w:p>
        </w:tc>
        <w:tc>
          <w:tcPr>
            <w:tcW w:w="1741" w:type="dxa"/>
            <w:tcBorders>
              <w:top w:val="nil"/>
              <w:left w:val="nil"/>
              <w:bottom w:val="single" w:sz="4" w:space="0" w:color="auto"/>
              <w:right w:val="single" w:sz="4" w:space="0" w:color="auto"/>
            </w:tcBorders>
          </w:tcPr>
          <w:p w14:paraId="320D0EF2" w14:textId="77777777" w:rsidR="00CC3A0F" w:rsidRPr="00587EB4" w:rsidRDefault="00CC3A0F" w:rsidP="003E6A86">
            <w:pPr>
              <w:jc w:val="center"/>
              <w:rPr>
                <w:b/>
                <w:sz w:val="20"/>
              </w:rPr>
            </w:pPr>
            <w:proofErr w:type="gramStart"/>
            <w:r w:rsidRPr="00587EB4">
              <w:rPr>
                <w:b/>
                <w:sz w:val="20"/>
              </w:rPr>
              <w:t>1</w:t>
            </w:r>
            <w:proofErr w:type="gramEnd"/>
          </w:p>
        </w:tc>
      </w:tr>
      <w:tr w:rsidR="00587EB4" w:rsidRPr="00587EB4" w14:paraId="7988AAEE" w14:textId="77777777" w:rsidTr="003E6A86">
        <w:trPr>
          <w:trHeight w:val="303"/>
        </w:trPr>
        <w:tc>
          <w:tcPr>
            <w:tcW w:w="5524" w:type="dxa"/>
            <w:gridSpan w:val="2"/>
            <w:tcBorders>
              <w:top w:val="nil"/>
              <w:left w:val="single" w:sz="4" w:space="0" w:color="auto"/>
              <w:bottom w:val="single" w:sz="4" w:space="0" w:color="auto"/>
              <w:right w:val="single" w:sz="4" w:space="0" w:color="auto"/>
            </w:tcBorders>
            <w:shd w:val="clear" w:color="auto" w:fill="auto"/>
            <w:vAlign w:val="center"/>
            <w:hideMark/>
          </w:tcPr>
          <w:p w14:paraId="2489CB75" w14:textId="77777777" w:rsidR="00CC3A0F" w:rsidRPr="00587EB4" w:rsidRDefault="00CC3A0F" w:rsidP="003E6A86">
            <w:pPr>
              <w:rPr>
                <w:sz w:val="20"/>
              </w:rPr>
            </w:pPr>
            <w:proofErr w:type="gramStart"/>
            <w:r w:rsidRPr="00587EB4">
              <w:rPr>
                <w:sz w:val="20"/>
              </w:rPr>
              <w:t>SUB POSTO</w:t>
            </w:r>
            <w:proofErr w:type="gramEnd"/>
            <w:r w:rsidRPr="00587EB4">
              <w:rPr>
                <w:sz w:val="20"/>
              </w:rPr>
              <w:t xml:space="preserve"> SANTO ANTÔNIO</w:t>
            </w:r>
          </w:p>
        </w:tc>
        <w:tc>
          <w:tcPr>
            <w:tcW w:w="1942" w:type="dxa"/>
            <w:tcBorders>
              <w:top w:val="nil"/>
              <w:left w:val="nil"/>
              <w:bottom w:val="single" w:sz="4" w:space="0" w:color="auto"/>
              <w:right w:val="single" w:sz="4" w:space="0" w:color="auto"/>
            </w:tcBorders>
            <w:shd w:val="clear" w:color="auto" w:fill="auto"/>
            <w:noWrap/>
            <w:hideMark/>
          </w:tcPr>
          <w:p w14:paraId="554EFF1A" w14:textId="77777777" w:rsidR="00CC3A0F" w:rsidRPr="00587EB4" w:rsidRDefault="00CC3A0F" w:rsidP="003E6A86">
            <w:pPr>
              <w:jc w:val="center"/>
              <w:rPr>
                <w:b/>
                <w:sz w:val="20"/>
              </w:rPr>
            </w:pPr>
            <w:r w:rsidRPr="00587EB4">
              <w:rPr>
                <w:b/>
                <w:sz w:val="20"/>
              </w:rPr>
              <w:t>238,47</w:t>
            </w:r>
          </w:p>
        </w:tc>
        <w:tc>
          <w:tcPr>
            <w:tcW w:w="1741" w:type="dxa"/>
            <w:tcBorders>
              <w:top w:val="nil"/>
              <w:left w:val="nil"/>
              <w:bottom w:val="single" w:sz="4" w:space="0" w:color="auto"/>
              <w:right w:val="single" w:sz="4" w:space="0" w:color="auto"/>
            </w:tcBorders>
          </w:tcPr>
          <w:p w14:paraId="529D59BE" w14:textId="77777777" w:rsidR="00CC3A0F" w:rsidRPr="00587EB4" w:rsidRDefault="00CC3A0F" w:rsidP="003E6A86">
            <w:pPr>
              <w:jc w:val="center"/>
              <w:rPr>
                <w:b/>
                <w:sz w:val="20"/>
              </w:rPr>
            </w:pPr>
            <w:proofErr w:type="gramStart"/>
            <w:r w:rsidRPr="00587EB4">
              <w:rPr>
                <w:b/>
                <w:sz w:val="20"/>
              </w:rPr>
              <w:t>1</w:t>
            </w:r>
            <w:proofErr w:type="gramEnd"/>
          </w:p>
        </w:tc>
      </w:tr>
      <w:tr w:rsidR="00587EB4" w:rsidRPr="00587EB4" w14:paraId="0D08AFF9" w14:textId="77777777" w:rsidTr="003E6A86">
        <w:trPr>
          <w:trHeight w:val="281"/>
        </w:trPr>
        <w:tc>
          <w:tcPr>
            <w:tcW w:w="5524" w:type="dxa"/>
            <w:gridSpan w:val="2"/>
            <w:tcBorders>
              <w:top w:val="nil"/>
              <w:left w:val="single" w:sz="4" w:space="0" w:color="auto"/>
              <w:bottom w:val="single" w:sz="4" w:space="0" w:color="auto"/>
              <w:right w:val="single" w:sz="4" w:space="0" w:color="auto"/>
            </w:tcBorders>
            <w:shd w:val="clear" w:color="auto" w:fill="auto"/>
            <w:noWrap/>
            <w:vAlign w:val="center"/>
            <w:hideMark/>
          </w:tcPr>
          <w:p w14:paraId="0B1275A8" w14:textId="77777777" w:rsidR="00CC3A0F" w:rsidRPr="00587EB4" w:rsidRDefault="00CC3A0F" w:rsidP="003E6A86">
            <w:pPr>
              <w:rPr>
                <w:sz w:val="20"/>
              </w:rPr>
            </w:pPr>
            <w:r w:rsidRPr="00587EB4">
              <w:rPr>
                <w:sz w:val="20"/>
              </w:rPr>
              <w:t>DJALMA NEVES (1ºANDAR) - C. S. José Alberto Erthal, farmácia municipal, central de marcação de exames, setor de transporte e CEO.</w:t>
            </w:r>
          </w:p>
        </w:tc>
        <w:tc>
          <w:tcPr>
            <w:tcW w:w="1942" w:type="dxa"/>
            <w:vMerge w:val="restart"/>
            <w:tcBorders>
              <w:top w:val="nil"/>
              <w:left w:val="nil"/>
              <w:right w:val="single" w:sz="4" w:space="0" w:color="auto"/>
            </w:tcBorders>
            <w:shd w:val="clear" w:color="auto" w:fill="auto"/>
            <w:noWrap/>
            <w:vAlign w:val="center"/>
            <w:hideMark/>
          </w:tcPr>
          <w:p w14:paraId="5E3877FC" w14:textId="77777777" w:rsidR="00CC3A0F" w:rsidRPr="00587EB4" w:rsidRDefault="00CC3A0F" w:rsidP="003E6A86">
            <w:pPr>
              <w:jc w:val="center"/>
              <w:rPr>
                <w:b/>
                <w:sz w:val="20"/>
              </w:rPr>
            </w:pPr>
            <w:r w:rsidRPr="00587EB4">
              <w:rPr>
                <w:b/>
                <w:sz w:val="20"/>
              </w:rPr>
              <w:t>1540,15</w:t>
            </w:r>
          </w:p>
          <w:p w14:paraId="375FE31A" w14:textId="77777777" w:rsidR="00CC3A0F" w:rsidRPr="00587EB4" w:rsidRDefault="00CC3A0F" w:rsidP="003E6A86">
            <w:pPr>
              <w:jc w:val="center"/>
              <w:rPr>
                <w:b/>
                <w:sz w:val="20"/>
              </w:rPr>
            </w:pPr>
          </w:p>
        </w:tc>
        <w:tc>
          <w:tcPr>
            <w:tcW w:w="1741" w:type="dxa"/>
            <w:tcBorders>
              <w:top w:val="nil"/>
              <w:left w:val="nil"/>
              <w:bottom w:val="single" w:sz="4" w:space="0" w:color="auto"/>
              <w:right w:val="single" w:sz="4" w:space="0" w:color="auto"/>
            </w:tcBorders>
            <w:vAlign w:val="center"/>
          </w:tcPr>
          <w:p w14:paraId="74982D24" w14:textId="77777777" w:rsidR="00CC3A0F" w:rsidRPr="00587EB4" w:rsidRDefault="00CC3A0F" w:rsidP="003E6A86">
            <w:pPr>
              <w:jc w:val="center"/>
              <w:rPr>
                <w:b/>
                <w:sz w:val="20"/>
              </w:rPr>
            </w:pPr>
            <w:proofErr w:type="gramStart"/>
            <w:r w:rsidRPr="00587EB4">
              <w:rPr>
                <w:b/>
                <w:sz w:val="20"/>
              </w:rPr>
              <w:t>2</w:t>
            </w:r>
            <w:proofErr w:type="gramEnd"/>
          </w:p>
        </w:tc>
      </w:tr>
      <w:tr w:rsidR="00587EB4" w:rsidRPr="00587EB4" w14:paraId="0405F001" w14:textId="77777777" w:rsidTr="003E6A86">
        <w:trPr>
          <w:trHeight w:val="281"/>
        </w:trPr>
        <w:tc>
          <w:tcPr>
            <w:tcW w:w="5524" w:type="dxa"/>
            <w:gridSpan w:val="2"/>
            <w:tcBorders>
              <w:top w:val="nil"/>
              <w:left w:val="single" w:sz="4" w:space="0" w:color="auto"/>
              <w:bottom w:val="single" w:sz="4" w:space="0" w:color="auto"/>
              <w:right w:val="single" w:sz="4" w:space="0" w:color="auto"/>
            </w:tcBorders>
            <w:shd w:val="clear" w:color="auto" w:fill="auto"/>
            <w:noWrap/>
            <w:vAlign w:val="center"/>
            <w:hideMark/>
          </w:tcPr>
          <w:p w14:paraId="21539A88" w14:textId="77777777" w:rsidR="00CC3A0F" w:rsidRPr="00587EB4" w:rsidRDefault="00CC3A0F" w:rsidP="003E6A86">
            <w:pPr>
              <w:rPr>
                <w:sz w:val="20"/>
              </w:rPr>
            </w:pPr>
            <w:r w:rsidRPr="00587EB4">
              <w:rPr>
                <w:sz w:val="20"/>
              </w:rPr>
              <w:t>DJALMA NEVES (2º ANDAR)</w:t>
            </w:r>
          </w:p>
        </w:tc>
        <w:tc>
          <w:tcPr>
            <w:tcW w:w="1942" w:type="dxa"/>
            <w:vMerge/>
            <w:tcBorders>
              <w:left w:val="nil"/>
              <w:bottom w:val="single" w:sz="4" w:space="0" w:color="auto"/>
              <w:right w:val="single" w:sz="4" w:space="0" w:color="auto"/>
            </w:tcBorders>
            <w:shd w:val="clear" w:color="auto" w:fill="auto"/>
            <w:noWrap/>
            <w:hideMark/>
          </w:tcPr>
          <w:p w14:paraId="1F5C1A4A" w14:textId="77777777" w:rsidR="00CC3A0F" w:rsidRPr="00587EB4" w:rsidRDefault="00CC3A0F" w:rsidP="003E6A86">
            <w:pPr>
              <w:jc w:val="center"/>
              <w:rPr>
                <w:b/>
                <w:sz w:val="20"/>
              </w:rPr>
            </w:pPr>
          </w:p>
        </w:tc>
        <w:tc>
          <w:tcPr>
            <w:tcW w:w="1741" w:type="dxa"/>
            <w:tcBorders>
              <w:top w:val="single" w:sz="4" w:space="0" w:color="auto"/>
              <w:left w:val="nil"/>
              <w:bottom w:val="single" w:sz="4" w:space="0" w:color="auto"/>
              <w:right w:val="single" w:sz="4" w:space="0" w:color="auto"/>
            </w:tcBorders>
          </w:tcPr>
          <w:p w14:paraId="2B695C48" w14:textId="77777777" w:rsidR="00CC3A0F" w:rsidRPr="00587EB4" w:rsidRDefault="00CC3A0F" w:rsidP="003E6A86">
            <w:pPr>
              <w:jc w:val="center"/>
              <w:rPr>
                <w:b/>
                <w:sz w:val="20"/>
              </w:rPr>
            </w:pPr>
            <w:proofErr w:type="gramStart"/>
            <w:r w:rsidRPr="00587EB4">
              <w:rPr>
                <w:b/>
                <w:sz w:val="20"/>
              </w:rPr>
              <w:t>1</w:t>
            </w:r>
            <w:proofErr w:type="gramEnd"/>
          </w:p>
        </w:tc>
      </w:tr>
      <w:tr w:rsidR="00587EB4" w:rsidRPr="00587EB4" w14:paraId="667B4EE6" w14:textId="77777777" w:rsidTr="003E6A86">
        <w:trPr>
          <w:trHeight w:val="281"/>
        </w:trPr>
        <w:tc>
          <w:tcPr>
            <w:tcW w:w="1295" w:type="dxa"/>
            <w:vMerge w:val="restart"/>
            <w:tcBorders>
              <w:top w:val="nil"/>
              <w:left w:val="single" w:sz="4" w:space="0" w:color="auto"/>
              <w:right w:val="single" w:sz="4" w:space="0" w:color="auto"/>
            </w:tcBorders>
            <w:shd w:val="clear" w:color="auto" w:fill="auto"/>
            <w:noWrap/>
            <w:vAlign w:val="center"/>
            <w:hideMark/>
          </w:tcPr>
          <w:p w14:paraId="72D51287" w14:textId="77777777" w:rsidR="00CC3A0F" w:rsidRPr="00587EB4" w:rsidRDefault="00CC3A0F" w:rsidP="003E6A86">
            <w:pPr>
              <w:rPr>
                <w:sz w:val="20"/>
              </w:rPr>
            </w:pPr>
            <w:r w:rsidRPr="00587EB4">
              <w:rPr>
                <w:sz w:val="20"/>
              </w:rPr>
              <w:t>CIS</w:t>
            </w:r>
          </w:p>
        </w:tc>
        <w:tc>
          <w:tcPr>
            <w:tcW w:w="4229" w:type="dxa"/>
            <w:tcBorders>
              <w:top w:val="nil"/>
              <w:left w:val="nil"/>
              <w:bottom w:val="single" w:sz="4" w:space="0" w:color="auto"/>
              <w:right w:val="single" w:sz="4" w:space="0" w:color="auto"/>
            </w:tcBorders>
            <w:shd w:val="clear" w:color="auto" w:fill="auto"/>
          </w:tcPr>
          <w:p w14:paraId="7334BFC6" w14:textId="77777777" w:rsidR="00CC3A0F" w:rsidRPr="00587EB4" w:rsidRDefault="00CC3A0F" w:rsidP="003E6A86">
            <w:pPr>
              <w:rPr>
                <w:sz w:val="20"/>
              </w:rPr>
            </w:pPr>
            <w:r w:rsidRPr="00587EB4">
              <w:rPr>
                <w:sz w:val="20"/>
              </w:rPr>
              <w:t>CREAPSIS</w:t>
            </w:r>
          </w:p>
        </w:tc>
        <w:tc>
          <w:tcPr>
            <w:tcW w:w="1942" w:type="dxa"/>
            <w:vMerge w:val="restart"/>
            <w:tcBorders>
              <w:top w:val="nil"/>
              <w:left w:val="nil"/>
              <w:right w:val="single" w:sz="4" w:space="0" w:color="auto"/>
            </w:tcBorders>
            <w:shd w:val="clear" w:color="auto" w:fill="auto"/>
            <w:noWrap/>
            <w:vAlign w:val="center"/>
            <w:hideMark/>
          </w:tcPr>
          <w:p w14:paraId="49ADFD00" w14:textId="77777777" w:rsidR="00CC3A0F" w:rsidRPr="00587EB4" w:rsidRDefault="00CC3A0F" w:rsidP="003E6A86">
            <w:pPr>
              <w:jc w:val="center"/>
              <w:rPr>
                <w:b/>
                <w:sz w:val="20"/>
              </w:rPr>
            </w:pPr>
            <w:r w:rsidRPr="00587EB4">
              <w:rPr>
                <w:b/>
                <w:sz w:val="20"/>
              </w:rPr>
              <w:t>515,55</w:t>
            </w:r>
          </w:p>
        </w:tc>
        <w:tc>
          <w:tcPr>
            <w:tcW w:w="1741" w:type="dxa"/>
            <w:tcBorders>
              <w:top w:val="nil"/>
              <w:left w:val="nil"/>
              <w:right w:val="single" w:sz="4" w:space="0" w:color="auto"/>
            </w:tcBorders>
          </w:tcPr>
          <w:p w14:paraId="32CFBC65" w14:textId="77777777" w:rsidR="00CC3A0F" w:rsidRPr="00587EB4" w:rsidRDefault="00CC3A0F" w:rsidP="003E6A86">
            <w:pPr>
              <w:jc w:val="center"/>
              <w:rPr>
                <w:b/>
                <w:sz w:val="20"/>
              </w:rPr>
            </w:pPr>
          </w:p>
        </w:tc>
      </w:tr>
      <w:tr w:rsidR="00587EB4" w:rsidRPr="00587EB4" w14:paraId="252631F6" w14:textId="77777777" w:rsidTr="003E6A86">
        <w:trPr>
          <w:trHeight w:val="281"/>
        </w:trPr>
        <w:tc>
          <w:tcPr>
            <w:tcW w:w="1295" w:type="dxa"/>
            <w:vMerge/>
            <w:tcBorders>
              <w:left w:val="single" w:sz="4" w:space="0" w:color="auto"/>
              <w:right w:val="single" w:sz="4" w:space="0" w:color="auto"/>
            </w:tcBorders>
            <w:shd w:val="clear" w:color="auto" w:fill="auto"/>
            <w:noWrap/>
            <w:vAlign w:val="center"/>
          </w:tcPr>
          <w:p w14:paraId="238EB016" w14:textId="77777777" w:rsidR="00CC3A0F" w:rsidRPr="00587EB4" w:rsidRDefault="00CC3A0F" w:rsidP="003E6A86">
            <w:pPr>
              <w:rPr>
                <w:sz w:val="20"/>
              </w:rPr>
            </w:pPr>
          </w:p>
        </w:tc>
        <w:tc>
          <w:tcPr>
            <w:tcW w:w="4229" w:type="dxa"/>
            <w:tcBorders>
              <w:top w:val="single" w:sz="4" w:space="0" w:color="auto"/>
              <w:left w:val="nil"/>
              <w:bottom w:val="single" w:sz="4" w:space="0" w:color="auto"/>
              <w:right w:val="single" w:sz="4" w:space="0" w:color="auto"/>
            </w:tcBorders>
            <w:shd w:val="clear" w:color="auto" w:fill="auto"/>
          </w:tcPr>
          <w:p w14:paraId="3406105D" w14:textId="77777777" w:rsidR="00CC3A0F" w:rsidRPr="00587EB4" w:rsidRDefault="00CC3A0F" w:rsidP="003E6A86">
            <w:pPr>
              <w:rPr>
                <w:sz w:val="20"/>
              </w:rPr>
            </w:pPr>
            <w:r w:rsidRPr="00587EB4">
              <w:rPr>
                <w:sz w:val="20"/>
              </w:rPr>
              <w:t>Centro de Reabilitação Samuel Souza- Fisioterapia</w:t>
            </w:r>
          </w:p>
        </w:tc>
        <w:tc>
          <w:tcPr>
            <w:tcW w:w="1942" w:type="dxa"/>
            <w:vMerge/>
            <w:tcBorders>
              <w:left w:val="nil"/>
              <w:right w:val="single" w:sz="4" w:space="0" w:color="auto"/>
            </w:tcBorders>
            <w:shd w:val="clear" w:color="auto" w:fill="auto"/>
            <w:noWrap/>
            <w:vAlign w:val="center"/>
          </w:tcPr>
          <w:p w14:paraId="67AE877D" w14:textId="77777777" w:rsidR="00CC3A0F" w:rsidRPr="00587EB4" w:rsidRDefault="00CC3A0F" w:rsidP="003E6A86">
            <w:pPr>
              <w:jc w:val="center"/>
              <w:rPr>
                <w:b/>
                <w:sz w:val="20"/>
              </w:rPr>
            </w:pPr>
          </w:p>
        </w:tc>
        <w:tc>
          <w:tcPr>
            <w:tcW w:w="1741" w:type="dxa"/>
            <w:tcBorders>
              <w:left w:val="nil"/>
              <w:right w:val="single" w:sz="4" w:space="0" w:color="auto"/>
            </w:tcBorders>
          </w:tcPr>
          <w:p w14:paraId="2D90C018" w14:textId="77777777" w:rsidR="00CC3A0F" w:rsidRPr="00587EB4" w:rsidRDefault="00CC3A0F" w:rsidP="003E6A86">
            <w:pPr>
              <w:jc w:val="center"/>
              <w:rPr>
                <w:b/>
                <w:sz w:val="20"/>
              </w:rPr>
            </w:pPr>
            <w:proofErr w:type="gramStart"/>
            <w:r w:rsidRPr="00587EB4">
              <w:rPr>
                <w:b/>
                <w:sz w:val="20"/>
              </w:rPr>
              <w:t>2</w:t>
            </w:r>
            <w:proofErr w:type="gramEnd"/>
          </w:p>
        </w:tc>
      </w:tr>
      <w:tr w:rsidR="00587EB4" w:rsidRPr="00587EB4" w14:paraId="37D9B024" w14:textId="77777777" w:rsidTr="003E6A86">
        <w:trPr>
          <w:trHeight w:val="281"/>
        </w:trPr>
        <w:tc>
          <w:tcPr>
            <w:tcW w:w="1295" w:type="dxa"/>
            <w:vMerge/>
            <w:tcBorders>
              <w:left w:val="single" w:sz="4" w:space="0" w:color="auto"/>
              <w:bottom w:val="single" w:sz="4" w:space="0" w:color="auto"/>
              <w:right w:val="single" w:sz="4" w:space="0" w:color="auto"/>
            </w:tcBorders>
            <w:shd w:val="clear" w:color="auto" w:fill="auto"/>
            <w:noWrap/>
            <w:vAlign w:val="center"/>
          </w:tcPr>
          <w:p w14:paraId="45576AA8" w14:textId="77777777" w:rsidR="00CC3A0F" w:rsidRPr="00587EB4" w:rsidRDefault="00CC3A0F" w:rsidP="003E6A86">
            <w:pPr>
              <w:rPr>
                <w:sz w:val="20"/>
              </w:rPr>
            </w:pPr>
          </w:p>
        </w:tc>
        <w:tc>
          <w:tcPr>
            <w:tcW w:w="4229" w:type="dxa"/>
            <w:tcBorders>
              <w:top w:val="single" w:sz="4" w:space="0" w:color="auto"/>
              <w:left w:val="nil"/>
              <w:bottom w:val="single" w:sz="4" w:space="0" w:color="auto"/>
              <w:right w:val="single" w:sz="4" w:space="0" w:color="auto"/>
            </w:tcBorders>
            <w:shd w:val="clear" w:color="auto" w:fill="auto"/>
          </w:tcPr>
          <w:p w14:paraId="45A38307" w14:textId="77777777" w:rsidR="00CC3A0F" w:rsidRPr="00587EB4" w:rsidRDefault="00CC3A0F" w:rsidP="003E6A86">
            <w:pPr>
              <w:rPr>
                <w:sz w:val="20"/>
              </w:rPr>
            </w:pPr>
            <w:r w:rsidRPr="00587EB4">
              <w:rPr>
                <w:sz w:val="20"/>
              </w:rPr>
              <w:t>Almoxarifado</w:t>
            </w:r>
          </w:p>
        </w:tc>
        <w:tc>
          <w:tcPr>
            <w:tcW w:w="1942" w:type="dxa"/>
            <w:vMerge/>
            <w:tcBorders>
              <w:left w:val="nil"/>
              <w:bottom w:val="single" w:sz="4" w:space="0" w:color="auto"/>
              <w:right w:val="single" w:sz="4" w:space="0" w:color="auto"/>
            </w:tcBorders>
            <w:shd w:val="clear" w:color="auto" w:fill="auto"/>
            <w:noWrap/>
            <w:vAlign w:val="center"/>
          </w:tcPr>
          <w:p w14:paraId="2CE66EC6" w14:textId="77777777" w:rsidR="00CC3A0F" w:rsidRPr="00587EB4" w:rsidRDefault="00CC3A0F" w:rsidP="003E6A86">
            <w:pPr>
              <w:jc w:val="center"/>
              <w:rPr>
                <w:b/>
                <w:sz w:val="20"/>
              </w:rPr>
            </w:pPr>
          </w:p>
        </w:tc>
        <w:tc>
          <w:tcPr>
            <w:tcW w:w="1741" w:type="dxa"/>
            <w:tcBorders>
              <w:left w:val="nil"/>
              <w:bottom w:val="single" w:sz="4" w:space="0" w:color="auto"/>
              <w:right w:val="single" w:sz="4" w:space="0" w:color="auto"/>
            </w:tcBorders>
          </w:tcPr>
          <w:p w14:paraId="1F34637F" w14:textId="77777777" w:rsidR="00CC3A0F" w:rsidRPr="00587EB4" w:rsidRDefault="00CC3A0F" w:rsidP="003E6A86">
            <w:pPr>
              <w:jc w:val="center"/>
              <w:rPr>
                <w:b/>
                <w:sz w:val="20"/>
              </w:rPr>
            </w:pPr>
          </w:p>
        </w:tc>
      </w:tr>
      <w:tr w:rsidR="00587EB4" w:rsidRPr="00587EB4" w14:paraId="4F5088B2" w14:textId="77777777" w:rsidTr="003E6A86">
        <w:trPr>
          <w:trHeight w:val="281"/>
        </w:trPr>
        <w:tc>
          <w:tcPr>
            <w:tcW w:w="5524" w:type="dxa"/>
            <w:gridSpan w:val="2"/>
            <w:tcBorders>
              <w:top w:val="nil"/>
              <w:left w:val="single" w:sz="4" w:space="0" w:color="auto"/>
              <w:bottom w:val="single" w:sz="4" w:space="0" w:color="auto"/>
              <w:right w:val="single" w:sz="4" w:space="0" w:color="auto"/>
            </w:tcBorders>
            <w:shd w:val="clear" w:color="auto" w:fill="auto"/>
            <w:noWrap/>
            <w:vAlign w:val="center"/>
            <w:hideMark/>
          </w:tcPr>
          <w:p w14:paraId="354726FA" w14:textId="77777777" w:rsidR="00CC3A0F" w:rsidRPr="00587EB4" w:rsidRDefault="00CC3A0F" w:rsidP="003E6A86">
            <w:pPr>
              <w:rPr>
                <w:sz w:val="20"/>
              </w:rPr>
            </w:pPr>
            <w:r w:rsidRPr="00587EB4">
              <w:rPr>
                <w:sz w:val="20"/>
              </w:rPr>
              <w:t>CAPS</w:t>
            </w:r>
          </w:p>
        </w:tc>
        <w:tc>
          <w:tcPr>
            <w:tcW w:w="1942" w:type="dxa"/>
            <w:tcBorders>
              <w:top w:val="nil"/>
              <w:left w:val="nil"/>
              <w:bottom w:val="single" w:sz="4" w:space="0" w:color="auto"/>
              <w:right w:val="single" w:sz="4" w:space="0" w:color="auto"/>
            </w:tcBorders>
            <w:shd w:val="clear" w:color="auto" w:fill="auto"/>
            <w:noWrap/>
            <w:hideMark/>
          </w:tcPr>
          <w:p w14:paraId="05AF0CC1" w14:textId="77777777" w:rsidR="00CC3A0F" w:rsidRPr="00587EB4" w:rsidRDefault="00CC3A0F" w:rsidP="003E6A86">
            <w:pPr>
              <w:jc w:val="center"/>
              <w:rPr>
                <w:b/>
                <w:sz w:val="20"/>
              </w:rPr>
            </w:pPr>
            <w:r w:rsidRPr="00587EB4">
              <w:rPr>
                <w:b/>
                <w:sz w:val="20"/>
              </w:rPr>
              <w:t>221,00</w:t>
            </w:r>
          </w:p>
        </w:tc>
        <w:tc>
          <w:tcPr>
            <w:tcW w:w="1741" w:type="dxa"/>
            <w:tcBorders>
              <w:top w:val="nil"/>
              <w:left w:val="nil"/>
              <w:bottom w:val="single" w:sz="4" w:space="0" w:color="auto"/>
              <w:right w:val="single" w:sz="4" w:space="0" w:color="auto"/>
            </w:tcBorders>
          </w:tcPr>
          <w:p w14:paraId="278909FA" w14:textId="77777777" w:rsidR="00CC3A0F" w:rsidRPr="00587EB4" w:rsidRDefault="00CC3A0F" w:rsidP="003E6A86">
            <w:pPr>
              <w:jc w:val="center"/>
              <w:rPr>
                <w:b/>
                <w:sz w:val="20"/>
              </w:rPr>
            </w:pPr>
            <w:proofErr w:type="gramStart"/>
            <w:r w:rsidRPr="00587EB4">
              <w:rPr>
                <w:b/>
                <w:sz w:val="20"/>
              </w:rPr>
              <w:t>1</w:t>
            </w:r>
            <w:proofErr w:type="gramEnd"/>
          </w:p>
        </w:tc>
      </w:tr>
      <w:tr w:rsidR="00587EB4" w:rsidRPr="00587EB4" w14:paraId="3443F1D6" w14:textId="77777777" w:rsidTr="003E6A86">
        <w:trPr>
          <w:trHeight w:val="138"/>
        </w:trPr>
        <w:tc>
          <w:tcPr>
            <w:tcW w:w="552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F98FC70" w14:textId="77777777" w:rsidR="00CC3A0F" w:rsidRPr="00587EB4" w:rsidRDefault="00CC3A0F" w:rsidP="003E6A86">
            <w:pPr>
              <w:rPr>
                <w:bCs/>
                <w:sz w:val="20"/>
              </w:rPr>
            </w:pPr>
            <w:r w:rsidRPr="00587EB4">
              <w:rPr>
                <w:bCs/>
                <w:sz w:val="20"/>
              </w:rPr>
              <w:t>TERCEIRO ANDAR DA PREFEITURA</w:t>
            </w:r>
          </w:p>
        </w:tc>
        <w:tc>
          <w:tcPr>
            <w:tcW w:w="1942" w:type="dxa"/>
            <w:tcBorders>
              <w:top w:val="single" w:sz="4" w:space="0" w:color="auto"/>
              <w:left w:val="single" w:sz="4" w:space="0" w:color="auto"/>
              <w:bottom w:val="single" w:sz="4" w:space="0" w:color="auto"/>
              <w:right w:val="single" w:sz="4" w:space="0" w:color="auto"/>
            </w:tcBorders>
            <w:shd w:val="clear" w:color="auto" w:fill="FFFFFF"/>
          </w:tcPr>
          <w:p w14:paraId="0B19447C" w14:textId="77777777" w:rsidR="00CC3A0F" w:rsidRPr="00587EB4" w:rsidRDefault="00CC3A0F" w:rsidP="003E6A86">
            <w:pPr>
              <w:jc w:val="center"/>
              <w:rPr>
                <w:b/>
                <w:sz w:val="20"/>
              </w:rPr>
            </w:pPr>
            <w:r w:rsidRPr="00587EB4">
              <w:rPr>
                <w:b/>
                <w:sz w:val="20"/>
              </w:rPr>
              <w:t>297,5</w:t>
            </w:r>
          </w:p>
        </w:tc>
        <w:tc>
          <w:tcPr>
            <w:tcW w:w="1741" w:type="dxa"/>
            <w:tcBorders>
              <w:top w:val="single" w:sz="4" w:space="0" w:color="auto"/>
              <w:left w:val="single" w:sz="4" w:space="0" w:color="auto"/>
              <w:bottom w:val="single" w:sz="4" w:space="0" w:color="auto"/>
              <w:right w:val="single" w:sz="4" w:space="0" w:color="auto"/>
            </w:tcBorders>
            <w:shd w:val="clear" w:color="auto" w:fill="FFFFFF"/>
          </w:tcPr>
          <w:p w14:paraId="6364FCD2" w14:textId="77777777" w:rsidR="00CC3A0F" w:rsidRPr="00587EB4" w:rsidRDefault="00CC3A0F" w:rsidP="003E6A86">
            <w:pPr>
              <w:jc w:val="center"/>
              <w:rPr>
                <w:b/>
                <w:sz w:val="20"/>
              </w:rPr>
            </w:pPr>
            <w:proofErr w:type="gramStart"/>
            <w:r w:rsidRPr="00587EB4">
              <w:rPr>
                <w:b/>
                <w:sz w:val="20"/>
              </w:rPr>
              <w:t>1</w:t>
            </w:r>
            <w:proofErr w:type="gramEnd"/>
          </w:p>
        </w:tc>
      </w:tr>
      <w:tr w:rsidR="00587EB4" w:rsidRPr="00587EB4" w14:paraId="55F930AF" w14:textId="77777777" w:rsidTr="003E6A86">
        <w:trPr>
          <w:trHeight w:val="138"/>
        </w:trPr>
        <w:tc>
          <w:tcPr>
            <w:tcW w:w="552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DA167A6" w14:textId="77777777" w:rsidR="00CC3A0F" w:rsidRPr="00587EB4" w:rsidRDefault="00CC3A0F" w:rsidP="003E6A86">
            <w:pPr>
              <w:rPr>
                <w:bCs/>
                <w:sz w:val="20"/>
              </w:rPr>
            </w:pPr>
            <w:r w:rsidRPr="00587EB4">
              <w:rPr>
                <w:bCs/>
                <w:sz w:val="22"/>
                <w:szCs w:val="22"/>
              </w:rPr>
              <w:t>BASE DESCENTRALIZADA DO SAMU</w:t>
            </w:r>
          </w:p>
        </w:tc>
        <w:tc>
          <w:tcPr>
            <w:tcW w:w="1942" w:type="dxa"/>
            <w:tcBorders>
              <w:top w:val="single" w:sz="4" w:space="0" w:color="auto"/>
              <w:left w:val="single" w:sz="4" w:space="0" w:color="auto"/>
              <w:bottom w:val="single" w:sz="4" w:space="0" w:color="auto"/>
              <w:right w:val="single" w:sz="4" w:space="0" w:color="auto"/>
            </w:tcBorders>
            <w:shd w:val="clear" w:color="auto" w:fill="FFFFFF"/>
          </w:tcPr>
          <w:p w14:paraId="24121B08" w14:textId="77777777" w:rsidR="00CC3A0F" w:rsidRPr="00587EB4" w:rsidRDefault="00CC3A0F" w:rsidP="003E6A86">
            <w:pPr>
              <w:jc w:val="center"/>
              <w:rPr>
                <w:b/>
                <w:sz w:val="20"/>
              </w:rPr>
            </w:pPr>
            <w:r w:rsidRPr="00587EB4">
              <w:rPr>
                <w:b/>
                <w:sz w:val="20"/>
              </w:rPr>
              <w:t>57,43</w:t>
            </w:r>
          </w:p>
        </w:tc>
        <w:tc>
          <w:tcPr>
            <w:tcW w:w="1741" w:type="dxa"/>
            <w:tcBorders>
              <w:top w:val="single" w:sz="4" w:space="0" w:color="auto"/>
              <w:left w:val="single" w:sz="4" w:space="0" w:color="auto"/>
              <w:bottom w:val="single" w:sz="4" w:space="0" w:color="auto"/>
              <w:right w:val="single" w:sz="4" w:space="0" w:color="auto"/>
            </w:tcBorders>
            <w:shd w:val="clear" w:color="auto" w:fill="FFFFFF"/>
          </w:tcPr>
          <w:p w14:paraId="65A3BF92" w14:textId="77777777" w:rsidR="00CC3A0F" w:rsidRPr="00587EB4" w:rsidRDefault="00CC3A0F" w:rsidP="003E6A86">
            <w:pPr>
              <w:jc w:val="center"/>
              <w:rPr>
                <w:b/>
                <w:sz w:val="20"/>
              </w:rPr>
            </w:pPr>
            <w:proofErr w:type="gramStart"/>
            <w:r w:rsidRPr="00587EB4">
              <w:rPr>
                <w:b/>
                <w:sz w:val="20"/>
              </w:rPr>
              <w:t>1</w:t>
            </w:r>
            <w:proofErr w:type="gramEnd"/>
          </w:p>
        </w:tc>
      </w:tr>
      <w:tr w:rsidR="00587EB4" w:rsidRPr="00587EB4" w14:paraId="500E6402" w14:textId="77777777" w:rsidTr="003E6A86">
        <w:trPr>
          <w:trHeight w:val="138"/>
        </w:trPr>
        <w:tc>
          <w:tcPr>
            <w:tcW w:w="552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3CD91F3" w14:textId="77777777" w:rsidR="00CC3A0F" w:rsidRPr="00587EB4" w:rsidRDefault="00CC3A0F" w:rsidP="003E6A86">
            <w:pPr>
              <w:rPr>
                <w:bCs/>
                <w:sz w:val="20"/>
              </w:rPr>
            </w:pPr>
            <w:r w:rsidRPr="00587EB4">
              <w:rPr>
                <w:bCs/>
                <w:sz w:val="20"/>
              </w:rPr>
              <w:t>ENCARREGADO DE TURMA</w:t>
            </w:r>
          </w:p>
        </w:tc>
        <w:tc>
          <w:tcPr>
            <w:tcW w:w="1942" w:type="dxa"/>
            <w:tcBorders>
              <w:top w:val="single" w:sz="4" w:space="0" w:color="auto"/>
              <w:left w:val="single" w:sz="4" w:space="0" w:color="auto"/>
              <w:bottom w:val="single" w:sz="4" w:space="0" w:color="auto"/>
              <w:right w:val="single" w:sz="4" w:space="0" w:color="auto"/>
            </w:tcBorders>
            <w:shd w:val="clear" w:color="auto" w:fill="FFFFFF"/>
          </w:tcPr>
          <w:p w14:paraId="1064F218" w14:textId="77777777" w:rsidR="00CC3A0F" w:rsidRPr="00587EB4" w:rsidRDefault="00CC3A0F" w:rsidP="003E6A86">
            <w:pPr>
              <w:jc w:val="center"/>
              <w:rPr>
                <w:b/>
                <w:sz w:val="20"/>
              </w:rPr>
            </w:pPr>
            <w:r w:rsidRPr="00587EB4">
              <w:rPr>
                <w:b/>
                <w:sz w:val="20"/>
              </w:rPr>
              <w:t>-</w:t>
            </w:r>
          </w:p>
        </w:tc>
        <w:tc>
          <w:tcPr>
            <w:tcW w:w="1741" w:type="dxa"/>
            <w:tcBorders>
              <w:top w:val="single" w:sz="4" w:space="0" w:color="auto"/>
              <w:left w:val="single" w:sz="4" w:space="0" w:color="auto"/>
              <w:bottom w:val="single" w:sz="4" w:space="0" w:color="auto"/>
              <w:right w:val="single" w:sz="4" w:space="0" w:color="auto"/>
            </w:tcBorders>
            <w:shd w:val="clear" w:color="auto" w:fill="FFFFFF"/>
          </w:tcPr>
          <w:p w14:paraId="0BA83BE4" w14:textId="77777777" w:rsidR="00CC3A0F" w:rsidRPr="00587EB4" w:rsidRDefault="00CC3A0F" w:rsidP="003E6A86">
            <w:pPr>
              <w:jc w:val="center"/>
              <w:rPr>
                <w:b/>
                <w:sz w:val="20"/>
              </w:rPr>
            </w:pPr>
            <w:proofErr w:type="gramStart"/>
            <w:r w:rsidRPr="00587EB4">
              <w:rPr>
                <w:b/>
                <w:sz w:val="20"/>
              </w:rPr>
              <w:t>1</w:t>
            </w:r>
            <w:proofErr w:type="gramEnd"/>
          </w:p>
        </w:tc>
      </w:tr>
      <w:tr w:rsidR="00587EB4" w:rsidRPr="00587EB4" w14:paraId="363AB642" w14:textId="77777777" w:rsidTr="003E6A86">
        <w:trPr>
          <w:trHeight w:val="281"/>
        </w:trPr>
        <w:tc>
          <w:tcPr>
            <w:tcW w:w="5524" w:type="dxa"/>
            <w:gridSpan w:val="2"/>
            <w:tcBorders>
              <w:top w:val="single" w:sz="4" w:space="0" w:color="auto"/>
              <w:left w:val="single" w:sz="4" w:space="0" w:color="auto"/>
              <w:bottom w:val="single" w:sz="4" w:space="0" w:color="auto"/>
              <w:right w:val="single" w:sz="4" w:space="0" w:color="auto"/>
            </w:tcBorders>
            <w:shd w:val="clear" w:color="000000" w:fill="C5D9F1"/>
            <w:vAlign w:val="center"/>
          </w:tcPr>
          <w:p w14:paraId="531F73D2" w14:textId="77777777" w:rsidR="00CC3A0F" w:rsidRPr="00587EB4" w:rsidRDefault="00CC3A0F" w:rsidP="003E6A86">
            <w:pPr>
              <w:rPr>
                <w:b/>
                <w:bCs/>
                <w:sz w:val="20"/>
              </w:rPr>
            </w:pPr>
            <w:r w:rsidRPr="00587EB4">
              <w:rPr>
                <w:b/>
                <w:bCs/>
                <w:sz w:val="20"/>
              </w:rPr>
              <w:t>TOTAL</w:t>
            </w:r>
          </w:p>
        </w:tc>
        <w:tc>
          <w:tcPr>
            <w:tcW w:w="1942" w:type="dxa"/>
            <w:tcBorders>
              <w:top w:val="single" w:sz="4" w:space="0" w:color="auto"/>
              <w:left w:val="single" w:sz="4" w:space="0" w:color="auto"/>
              <w:bottom w:val="single" w:sz="4" w:space="0" w:color="auto"/>
              <w:right w:val="single" w:sz="4" w:space="0" w:color="auto"/>
            </w:tcBorders>
            <w:shd w:val="clear" w:color="000000" w:fill="C5D9F1"/>
          </w:tcPr>
          <w:p w14:paraId="78AB29FC" w14:textId="77777777" w:rsidR="00CC3A0F" w:rsidRPr="00587EB4" w:rsidRDefault="00CC3A0F" w:rsidP="003E6A86">
            <w:pPr>
              <w:jc w:val="center"/>
              <w:rPr>
                <w:b/>
                <w:sz w:val="20"/>
              </w:rPr>
            </w:pPr>
            <w:r w:rsidRPr="00587EB4">
              <w:rPr>
                <w:b/>
                <w:sz w:val="20"/>
              </w:rPr>
              <w:fldChar w:fldCharType="begin"/>
            </w:r>
            <w:r w:rsidRPr="00587EB4">
              <w:rPr>
                <w:b/>
                <w:sz w:val="20"/>
              </w:rPr>
              <w:instrText xml:space="preserve"> =SUM(ABOVE) </w:instrText>
            </w:r>
            <w:r w:rsidRPr="00587EB4">
              <w:rPr>
                <w:b/>
                <w:sz w:val="20"/>
              </w:rPr>
              <w:fldChar w:fldCharType="separate"/>
            </w:r>
            <w:r w:rsidRPr="00587EB4">
              <w:rPr>
                <w:b/>
                <w:noProof/>
                <w:sz w:val="20"/>
              </w:rPr>
              <w:t>5718,7</w:t>
            </w:r>
            <w:r w:rsidRPr="00587EB4">
              <w:rPr>
                <w:b/>
                <w:sz w:val="20"/>
              </w:rPr>
              <w:fldChar w:fldCharType="end"/>
            </w:r>
            <w:r w:rsidRPr="00587EB4">
              <w:rPr>
                <w:b/>
                <w:sz w:val="20"/>
              </w:rPr>
              <w:t xml:space="preserve">     </w:t>
            </w:r>
          </w:p>
        </w:tc>
        <w:tc>
          <w:tcPr>
            <w:tcW w:w="1741" w:type="dxa"/>
            <w:tcBorders>
              <w:top w:val="single" w:sz="4" w:space="0" w:color="auto"/>
              <w:left w:val="single" w:sz="4" w:space="0" w:color="auto"/>
              <w:bottom w:val="single" w:sz="4" w:space="0" w:color="auto"/>
              <w:right w:val="single" w:sz="4" w:space="0" w:color="auto"/>
            </w:tcBorders>
            <w:shd w:val="clear" w:color="000000" w:fill="C5D9F1"/>
          </w:tcPr>
          <w:p w14:paraId="59769B90" w14:textId="77777777" w:rsidR="00CC3A0F" w:rsidRPr="00587EB4" w:rsidRDefault="00CC3A0F" w:rsidP="003E6A86">
            <w:pPr>
              <w:jc w:val="center"/>
              <w:rPr>
                <w:b/>
                <w:sz w:val="20"/>
              </w:rPr>
            </w:pPr>
            <w:r w:rsidRPr="00587EB4">
              <w:rPr>
                <w:b/>
                <w:sz w:val="20"/>
              </w:rPr>
              <w:t>18</w:t>
            </w:r>
          </w:p>
        </w:tc>
      </w:tr>
    </w:tbl>
    <w:p w14:paraId="056EDEBE" w14:textId="77777777" w:rsidR="00CC3A0F" w:rsidRPr="00587EB4" w:rsidRDefault="00CC3A0F" w:rsidP="00CC3A0F">
      <w:pPr>
        <w:jc w:val="center"/>
        <w:rPr>
          <w:sz w:val="10"/>
          <w:szCs w:val="10"/>
          <w:u w:val="single"/>
        </w:rPr>
      </w:pPr>
    </w:p>
    <w:p w14:paraId="54D192B5" w14:textId="77777777" w:rsidR="00CC3A0F" w:rsidRPr="00587EB4" w:rsidRDefault="00CC3A0F" w:rsidP="00CC3A0F">
      <w:pPr>
        <w:widowControl w:val="0"/>
        <w:autoSpaceDE w:val="0"/>
        <w:autoSpaceDN w:val="0"/>
        <w:rPr>
          <w:rFonts w:eastAsia="Arial MT"/>
          <w:sz w:val="22"/>
          <w:szCs w:val="22"/>
          <w:lang w:val="pt-PT" w:eastAsia="en-US"/>
        </w:rPr>
      </w:pPr>
    </w:p>
    <w:tbl>
      <w:tblPr>
        <w:tblW w:w="9568" w:type="dxa"/>
        <w:tblCellMar>
          <w:left w:w="70" w:type="dxa"/>
          <w:right w:w="70" w:type="dxa"/>
        </w:tblCellMar>
        <w:tblLook w:val="04A0" w:firstRow="1" w:lastRow="0" w:firstColumn="1" w:lastColumn="0" w:noHBand="0" w:noVBand="1"/>
      </w:tblPr>
      <w:tblGrid>
        <w:gridCol w:w="9568"/>
      </w:tblGrid>
      <w:tr w:rsidR="00587EB4" w:rsidRPr="00587EB4" w14:paraId="2767AAB8" w14:textId="77777777" w:rsidTr="003E6A86">
        <w:trPr>
          <w:trHeight w:val="640"/>
        </w:trPr>
        <w:tc>
          <w:tcPr>
            <w:tcW w:w="9568" w:type="dxa"/>
            <w:tcBorders>
              <w:top w:val="single" w:sz="4" w:space="0" w:color="auto"/>
              <w:left w:val="single" w:sz="4" w:space="0" w:color="auto"/>
              <w:bottom w:val="single" w:sz="4" w:space="0" w:color="auto"/>
              <w:right w:val="single" w:sz="4" w:space="0" w:color="auto"/>
            </w:tcBorders>
            <w:shd w:val="clear" w:color="000000" w:fill="C5D9F1"/>
            <w:vAlign w:val="center"/>
          </w:tcPr>
          <w:p w14:paraId="06F60698" w14:textId="77777777" w:rsidR="00CC3A0F" w:rsidRPr="00587EB4" w:rsidRDefault="00CC3A0F" w:rsidP="003E6A86">
            <w:pPr>
              <w:widowControl w:val="0"/>
              <w:autoSpaceDE w:val="0"/>
              <w:autoSpaceDN w:val="0"/>
              <w:jc w:val="center"/>
              <w:rPr>
                <w:rFonts w:eastAsia="Arial MT"/>
                <w:b/>
                <w:bCs/>
                <w:sz w:val="20"/>
                <w:lang w:eastAsia="en-US"/>
              </w:rPr>
            </w:pPr>
            <w:r w:rsidRPr="00587EB4">
              <w:rPr>
                <w:rFonts w:eastAsia="Arial MT"/>
                <w:b/>
                <w:bCs/>
                <w:sz w:val="20"/>
                <w:lang w:eastAsia="en-US"/>
              </w:rPr>
              <w:t>Total de Capacidade dos Reservatórios (L)</w:t>
            </w:r>
          </w:p>
        </w:tc>
      </w:tr>
      <w:tr w:rsidR="00CC3A0F" w:rsidRPr="00587EB4" w14:paraId="530B5CFB" w14:textId="77777777" w:rsidTr="003E6A86">
        <w:trPr>
          <w:trHeight w:val="497"/>
        </w:trPr>
        <w:tc>
          <w:tcPr>
            <w:tcW w:w="9568" w:type="dxa"/>
            <w:tcBorders>
              <w:top w:val="nil"/>
              <w:left w:val="single" w:sz="8" w:space="0" w:color="auto"/>
              <w:bottom w:val="single" w:sz="8" w:space="0" w:color="auto"/>
              <w:right w:val="single" w:sz="8" w:space="0" w:color="auto"/>
            </w:tcBorders>
            <w:shd w:val="clear" w:color="auto" w:fill="auto"/>
            <w:vAlign w:val="center"/>
            <w:hideMark/>
          </w:tcPr>
          <w:p w14:paraId="4F0D22D8" w14:textId="77777777" w:rsidR="00CC3A0F" w:rsidRPr="00587EB4" w:rsidRDefault="00CC3A0F" w:rsidP="003E6A86">
            <w:pPr>
              <w:widowControl w:val="0"/>
              <w:autoSpaceDE w:val="0"/>
              <w:autoSpaceDN w:val="0"/>
              <w:jc w:val="center"/>
              <w:rPr>
                <w:rFonts w:eastAsia="Arial MT"/>
                <w:b/>
                <w:bCs/>
                <w:sz w:val="20"/>
                <w:lang w:eastAsia="en-US"/>
              </w:rPr>
            </w:pPr>
          </w:p>
          <w:p w14:paraId="45FE95AE" w14:textId="77777777" w:rsidR="00CC3A0F" w:rsidRPr="00587EB4" w:rsidRDefault="00CC3A0F" w:rsidP="003E6A86">
            <w:pPr>
              <w:widowControl w:val="0"/>
              <w:autoSpaceDE w:val="0"/>
              <w:autoSpaceDN w:val="0"/>
              <w:jc w:val="center"/>
              <w:rPr>
                <w:rFonts w:eastAsia="Arial MT"/>
                <w:b/>
                <w:bCs/>
                <w:sz w:val="20"/>
                <w:lang w:eastAsia="en-US"/>
              </w:rPr>
            </w:pPr>
            <w:proofErr w:type="gramStart"/>
            <w:r w:rsidRPr="00587EB4">
              <w:rPr>
                <w:rFonts w:eastAsia="Arial MT"/>
                <w:b/>
                <w:bCs/>
                <w:sz w:val="20"/>
                <w:lang w:eastAsia="en-US"/>
              </w:rPr>
              <w:t>101.000 L</w:t>
            </w:r>
            <w:proofErr w:type="gramEnd"/>
          </w:p>
          <w:p w14:paraId="52C10C8D" w14:textId="77777777" w:rsidR="00CC3A0F" w:rsidRPr="00587EB4" w:rsidRDefault="00CC3A0F" w:rsidP="003E6A86">
            <w:pPr>
              <w:widowControl w:val="0"/>
              <w:autoSpaceDE w:val="0"/>
              <w:autoSpaceDN w:val="0"/>
              <w:rPr>
                <w:rFonts w:ascii="Arial MT" w:eastAsia="Arial MT" w:hAnsi="Arial MT" w:cs="Arial MT"/>
                <w:b/>
                <w:bCs/>
                <w:sz w:val="20"/>
                <w:lang w:eastAsia="en-US"/>
              </w:rPr>
            </w:pPr>
          </w:p>
        </w:tc>
      </w:tr>
    </w:tbl>
    <w:p w14:paraId="75FAE844" w14:textId="77777777" w:rsidR="00CC3A0F" w:rsidRPr="00587EB4" w:rsidRDefault="00CC3A0F" w:rsidP="00CC3A0F">
      <w:pPr>
        <w:widowControl w:val="0"/>
        <w:autoSpaceDE w:val="0"/>
        <w:autoSpaceDN w:val="0"/>
        <w:rPr>
          <w:rFonts w:eastAsia="Arial MT"/>
          <w:sz w:val="22"/>
          <w:szCs w:val="22"/>
          <w:lang w:val="pt-PT" w:eastAsia="en-US"/>
        </w:rPr>
      </w:pPr>
    </w:p>
    <w:p w14:paraId="35AD65CD" w14:textId="77777777" w:rsidR="00CC3A0F" w:rsidRPr="00587EB4" w:rsidRDefault="00CC3A0F" w:rsidP="00CC3A0F">
      <w:pPr>
        <w:widowControl w:val="0"/>
        <w:autoSpaceDE w:val="0"/>
        <w:autoSpaceDN w:val="0"/>
        <w:rPr>
          <w:rFonts w:eastAsia="Arial MT"/>
          <w:sz w:val="22"/>
          <w:szCs w:val="22"/>
          <w:lang w:val="pt-PT" w:eastAsia="en-US"/>
        </w:rPr>
      </w:pPr>
    </w:p>
    <w:p w14:paraId="58272EEE" w14:textId="77777777" w:rsidR="00CC3A0F" w:rsidRPr="00587EB4" w:rsidRDefault="00CC3A0F" w:rsidP="00CC3A0F">
      <w:pPr>
        <w:widowControl w:val="0"/>
        <w:autoSpaceDE w:val="0"/>
        <w:autoSpaceDN w:val="0"/>
        <w:ind w:left="-142"/>
        <w:rPr>
          <w:rFonts w:eastAsia="Arial MT"/>
          <w:b/>
          <w:bCs/>
          <w:sz w:val="21"/>
          <w:szCs w:val="21"/>
          <w:lang w:eastAsia="en-US"/>
        </w:rPr>
      </w:pPr>
      <w:r w:rsidRPr="00587EB4">
        <w:rPr>
          <w:rFonts w:eastAsia="Arial MT"/>
          <w:b/>
          <w:bCs/>
          <w:sz w:val="21"/>
          <w:szCs w:val="21"/>
          <w:lang w:eastAsia="en-US"/>
        </w:rPr>
        <w:lastRenderedPageBreak/>
        <w:t>9 - DETALHAMENTO E QUANTITATIVO ESTIMADO DA DEMANDA</w:t>
      </w:r>
    </w:p>
    <w:p w14:paraId="724048E9" w14:textId="77777777" w:rsidR="00CC3A0F" w:rsidRPr="00587EB4" w:rsidRDefault="00CC3A0F" w:rsidP="00CC3A0F">
      <w:pPr>
        <w:widowControl w:val="0"/>
        <w:autoSpaceDE w:val="0"/>
        <w:autoSpaceDN w:val="0"/>
        <w:ind w:left="720"/>
        <w:rPr>
          <w:rFonts w:eastAsia="Arial MT"/>
          <w:b/>
          <w:bCs/>
          <w:sz w:val="21"/>
          <w:szCs w:val="21"/>
          <w:lang w:eastAsia="en-US"/>
        </w:rPr>
      </w:pPr>
    </w:p>
    <w:p w14:paraId="2739F46E" w14:textId="77777777" w:rsidR="00CC3A0F" w:rsidRPr="00587EB4" w:rsidRDefault="00CC3A0F" w:rsidP="00CC3A0F">
      <w:pPr>
        <w:widowControl w:val="0"/>
        <w:autoSpaceDE w:val="0"/>
        <w:autoSpaceDN w:val="0"/>
        <w:ind w:left="-142"/>
        <w:rPr>
          <w:rFonts w:eastAsia="Arial MT"/>
          <w:b/>
          <w:bCs/>
          <w:sz w:val="21"/>
          <w:szCs w:val="21"/>
          <w:u w:val="single"/>
          <w:lang w:eastAsia="en-US"/>
        </w:rPr>
      </w:pPr>
      <w:r w:rsidRPr="00587EB4">
        <w:rPr>
          <w:rFonts w:eastAsia="Arial MT"/>
          <w:b/>
          <w:bCs/>
          <w:sz w:val="21"/>
          <w:szCs w:val="21"/>
          <w:u w:val="single"/>
          <w:lang w:eastAsia="en-US"/>
        </w:rPr>
        <w:t>LOTE 01</w:t>
      </w:r>
    </w:p>
    <w:p w14:paraId="7562D515" w14:textId="77777777" w:rsidR="00CC3A0F" w:rsidRPr="00587EB4" w:rsidRDefault="00CC3A0F" w:rsidP="00CC3A0F">
      <w:pPr>
        <w:widowControl w:val="0"/>
        <w:autoSpaceDE w:val="0"/>
        <w:autoSpaceDN w:val="0"/>
        <w:rPr>
          <w:rFonts w:eastAsia="Arial MT"/>
          <w:sz w:val="22"/>
          <w:szCs w:val="22"/>
          <w:lang w:val="pt-PT" w:eastAsia="en-US"/>
        </w:rPr>
      </w:pPr>
    </w:p>
    <w:tbl>
      <w:tblPr>
        <w:tblW w:w="9640" w:type="dxa"/>
        <w:tblInd w:w="-72" w:type="dxa"/>
        <w:tblLayout w:type="fixed"/>
        <w:tblCellMar>
          <w:left w:w="70" w:type="dxa"/>
          <w:right w:w="70" w:type="dxa"/>
        </w:tblCellMar>
        <w:tblLook w:val="04A0" w:firstRow="1" w:lastRow="0" w:firstColumn="1" w:lastColumn="0" w:noHBand="0" w:noVBand="1"/>
      </w:tblPr>
      <w:tblGrid>
        <w:gridCol w:w="709"/>
        <w:gridCol w:w="2694"/>
        <w:gridCol w:w="1085"/>
        <w:gridCol w:w="3734"/>
        <w:gridCol w:w="1418"/>
      </w:tblGrid>
      <w:tr w:rsidR="00587EB4" w:rsidRPr="00587EB4" w14:paraId="1C47A925" w14:textId="77777777" w:rsidTr="003E6A86">
        <w:trPr>
          <w:trHeight w:val="756"/>
        </w:trPr>
        <w:tc>
          <w:tcPr>
            <w:tcW w:w="709" w:type="dxa"/>
            <w:tcBorders>
              <w:top w:val="single" w:sz="8" w:space="0" w:color="auto"/>
              <w:left w:val="single" w:sz="8" w:space="0" w:color="auto"/>
              <w:bottom w:val="nil"/>
              <w:right w:val="single" w:sz="8" w:space="0" w:color="auto"/>
            </w:tcBorders>
            <w:shd w:val="clear" w:color="000000" w:fill="B4C6E7"/>
            <w:vAlign w:val="center"/>
            <w:hideMark/>
          </w:tcPr>
          <w:p w14:paraId="6B957E83" w14:textId="77777777" w:rsidR="00CC3A0F" w:rsidRPr="00587EB4" w:rsidRDefault="00CC3A0F" w:rsidP="003E6A86">
            <w:pPr>
              <w:spacing w:line="276" w:lineRule="auto"/>
              <w:jc w:val="center"/>
              <w:rPr>
                <w:b/>
                <w:bCs/>
                <w:sz w:val="16"/>
                <w:szCs w:val="16"/>
              </w:rPr>
            </w:pPr>
            <w:r w:rsidRPr="00587EB4">
              <w:rPr>
                <w:b/>
                <w:bCs/>
                <w:sz w:val="16"/>
                <w:szCs w:val="16"/>
              </w:rPr>
              <w:t>ITEM</w:t>
            </w:r>
          </w:p>
        </w:tc>
        <w:tc>
          <w:tcPr>
            <w:tcW w:w="2694" w:type="dxa"/>
            <w:tcBorders>
              <w:top w:val="single" w:sz="8" w:space="0" w:color="auto"/>
              <w:left w:val="nil"/>
              <w:bottom w:val="nil"/>
              <w:right w:val="single" w:sz="8" w:space="0" w:color="auto"/>
            </w:tcBorders>
            <w:shd w:val="clear" w:color="000000" w:fill="B4C6E7"/>
            <w:vAlign w:val="center"/>
            <w:hideMark/>
          </w:tcPr>
          <w:p w14:paraId="61235967" w14:textId="77777777" w:rsidR="00CC3A0F" w:rsidRPr="00587EB4" w:rsidRDefault="00CC3A0F" w:rsidP="003E6A86">
            <w:pPr>
              <w:spacing w:line="276" w:lineRule="auto"/>
              <w:jc w:val="center"/>
              <w:rPr>
                <w:b/>
                <w:bCs/>
                <w:sz w:val="16"/>
                <w:szCs w:val="16"/>
              </w:rPr>
            </w:pPr>
            <w:r w:rsidRPr="00587EB4">
              <w:rPr>
                <w:b/>
                <w:bCs/>
                <w:sz w:val="16"/>
                <w:szCs w:val="16"/>
              </w:rPr>
              <w:t>DESCRIÇÃO</w:t>
            </w:r>
          </w:p>
        </w:tc>
        <w:tc>
          <w:tcPr>
            <w:tcW w:w="1085" w:type="dxa"/>
            <w:tcBorders>
              <w:top w:val="single" w:sz="8" w:space="0" w:color="auto"/>
              <w:left w:val="nil"/>
              <w:bottom w:val="nil"/>
              <w:right w:val="single" w:sz="8" w:space="0" w:color="auto"/>
            </w:tcBorders>
            <w:shd w:val="clear" w:color="000000" w:fill="B4C6E7"/>
            <w:vAlign w:val="center"/>
            <w:hideMark/>
          </w:tcPr>
          <w:p w14:paraId="2429C153" w14:textId="77777777" w:rsidR="00CC3A0F" w:rsidRPr="00587EB4" w:rsidRDefault="00CC3A0F" w:rsidP="003E6A86">
            <w:pPr>
              <w:spacing w:line="276" w:lineRule="auto"/>
              <w:jc w:val="center"/>
              <w:rPr>
                <w:b/>
                <w:bCs/>
                <w:sz w:val="16"/>
                <w:szCs w:val="16"/>
              </w:rPr>
            </w:pPr>
          </w:p>
          <w:p w14:paraId="70EA5F1F" w14:textId="77777777" w:rsidR="00CC3A0F" w:rsidRPr="00587EB4" w:rsidRDefault="00CC3A0F" w:rsidP="003E6A86">
            <w:pPr>
              <w:spacing w:line="276" w:lineRule="auto"/>
              <w:jc w:val="center"/>
              <w:rPr>
                <w:b/>
                <w:bCs/>
                <w:sz w:val="16"/>
                <w:szCs w:val="16"/>
              </w:rPr>
            </w:pPr>
            <w:r w:rsidRPr="00587EB4">
              <w:rPr>
                <w:b/>
                <w:bCs/>
                <w:sz w:val="16"/>
                <w:szCs w:val="16"/>
              </w:rPr>
              <w:t>CATSER</w:t>
            </w:r>
          </w:p>
        </w:tc>
        <w:tc>
          <w:tcPr>
            <w:tcW w:w="3734" w:type="dxa"/>
            <w:tcBorders>
              <w:top w:val="single" w:sz="8" w:space="0" w:color="auto"/>
              <w:left w:val="nil"/>
              <w:bottom w:val="nil"/>
              <w:right w:val="single" w:sz="8" w:space="0" w:color="auto"/>
            </w:tcBorders>
            <w:shd w:val="clear" w:color="000000" w:fill="B4C6E7"/>
            <w:vAlign w:val="center"/>
            <w:hideMark/>
          </w:tcPr>
          <w:p w14:paraId="6A501D86" w14:textId="77777777" w:rsidR="00CC3A0F" w:rsidRPr="00587EB4" w:rsidRDefault="00CC3A0F" w:rsidP="003E6A86">
            <w:pPr>
              <w:spacing w:line="276" w:lineRule="auto"/>
              <w:jc w:val="center"/>
              <w:rPr>
                <w:b/>
                <w:bCs/>
                <w:sz w:val="16"/>
                <w:szCs w:val="16"/>
              </w:rPr>
            </w:pPr>
            <w:r w:rsidRPr="00587EB4">
              <w:rPr>
                <w:b/>
                <w:bCs/>
                <w:sz w:val="16"/>
                <w:szCs w:val="16"/>
              </w:rPr>
              <w:t>QUANTIDADE POR SETOR</w:t>
            </w:r>
          </w:p>
        </w:tc>
        <w:tc>
          <w:tcPr>
            <w:tcW w:w="1418" w:type="dxa"/>
            <w:tcBorders>
              <w:top w:val="single" w:sz="8" w:space="0" w:color="auto"/>
              <w:left w:val="nil"/>
              <w:bottom w:val="nil"/>
              <w:right w:val="single" w:sz="8" w:space="0" w:color="auto"/>
            </w:tcBorders>
            <w:shd w:val="clear" w:color="000000" w:fill="B4C6E7"/>
            <w:vAlign w:val="center"/>
            <w:hideMark/>
          </w:tcPr>
          <w:p w14:paraId="1E8981DC" w14:textId="77777777" w:rsidR="00CC3A0F" w:rsidRPr="00587EB4" w:rsidRDefault="00CC3A0F" w:rsidP="003E6A86">
            <w:pPr>
              <w:spacing w:line="276" w:lineRule="auto"/>
              <w:jc w:val="center"/>
              <w:rPr>
                <w:b/>
                <w:bCs/>
                <w:sz w:val="16"/>
                <w:szCs w:val="16"/>
              </w:rPr>
            </w:pPr>
            <w:r w:rsidRPr="00587EB4">
              <w:rPr>
                <w:b/>
                <w:bCs/>
                <w:sz w:val="16"/>
                <w:szCs w:val="16"/>
              </w:rPr>
              <w:t>QUANTIDADE TOTAL</w:t>
            </w:r>
          </w:p>
        </w:tc>
      </w:tr>
      <w:tr w:rsidR="00587EB4" w:rsidRPr="00587EB4" w14:paraId="0966FC7A" w14:textId="77777777" w:rsidTr="003E6A86">
        <w:trPr>
          <w:trHeight w:val="756"/>
        </w:trPr>
        <w:tc>
          <w:tcPr>
            <w:tcW w:w="709" w:type="dxa"/>
            <w:tcBorders>
              <w:top w:val="single" w:sz="8" w:space="0" w:color="auto"/>
              <w:left w:val="single" w:sz="8" w:space="0" w:color="auto"/>
              <w:bottom w:val="nil"/>
              <w:right w:val="single" w:sz="8" w:space="0" w:color="auto"/>
            </w:tcBorders>
            <w:shd w:val="clear" w:color="auto" w:fill="FFFFFF"/>
            <w:vAlign w:val="center"/>
          </w:tcPr>
          <w:p w14:paraId="0430AA37" w14:textId="77777777" w:rsidR="00CC3A0F" w:rsidRPr="00587EB4" w:rsidRDefault="00CC3A0F" w:rsidP="003E6A86">
            <w:pPr>
              <w:spacing w:line="276" w:lineRule="auto"/>
              <w:jc w:val="center"/>
              <w:rPr>
                <w:b/>
                <w:bCs/>
                <w:sz w:val="20"/>
              </w:rPr>
            </w:pPr>
            <w:r w:rsidRPr="00587EB4">
              <w:rPr>
                <w:b/>
                <w:bCs/>
                <w:sz w:val="20"/>
              </w:rPr>
              <w:t>01</w:t>
            </w:r>
          </w:p>
        </w:tc>
        <w:tc>
          <w:tcPr>
            <w:tcW w:w="2694" w:type="dxa"/>
            <w:tcBorders>
              <w:top w:val="single" w:sz="8" w:space="0" w:color="auto"/>
              <w:left w:val="nil"/>
              <w:bottom w:val="nil"/>
              <w:right w:val="single" w:sz="8" w:space="0" w:color="auto"/>
            </w:tcBorders>
            <w:shd w:val="clear" w:color="auto" w:fill="FFFFFF"/>
            <w:vAlign w:val="center"/>
          </w:tcPr>
          <w:p w14:paraId="59FEB52E" w14:textId="6EC9D3F9" w:rsidR="00CC3A0F" w:rsidRPr="00587EB4" w:rsidRDefault="00CC3A0F" w:rsidP="003E6A86">
            <w:pPr>
              <w:spacing w:after="120" w:line="276" w:lineRule="auto"/>
              <w:jc w:val="center"/>
              <w:rPr>
                <w:bCs/>
                <w:sz w:val="20"/>
              </w:rPr>
            </w:pPr>
            <w:r w:rsidRPr="00587EB4">
              <w:rPr>
                <w:bCs/>
                <w:sz w:val="20"/>
              </w:rPr>
              <w:t xml:space="preserve">Contratação de empresa especializada em execução de </w:t>
            </w:r>
            <w:r w:rsidRPr="00587EB4">
              <w:rPr>
                <w:b/>
                <w:bCs/>
                <w:sz w:val="20"/>
              </w:rPr>
              <w:t>LIMPEZA PREDIAL</w:t>
            </w:r>
            <w:r w:rsidRPr="00587EB4">
              <w:rPr>
                <w:bCs/>
                <w:sz w:val="20"/>
              </w:rPr>
              <w:t>;</w:t>
            </w:r>
          </w:p>
        </w:tc>
        <w:tc>
          <w:tcPr>
            <w:tcW w:w="1085" w:type="dxa"/>
            <w:tcBorders>
              <w:top w:val="single" w:sz="8" w:space="0" w:color="auto"/>
              <w:left w:val="nil"/>
              <w:bottom w:val="nil"/>
              <w:right w:val="single" w:sz="8" w:space="0" w:color="auto"/>
            </w:tcBorders>
            <w:shd w:val="clear" w:color="auto" w:fill="FFFFFF"/>
            <w:vAlign w:val="center"/>
          </w:tcPr>
          <w:p w14:paraId="20A34E32" w14:textId="2F52C70B" w:rsidR="00CC3A0F" w:rsidRPr="00587EB4" w:rsidRDefault="00CC3A0F" w:rsidP="003E6A86">
            <w:pPr>
              <w:spacing w:line="276" w:lineRule="auto"/>
              <w:jc w:val="center"/>
              <w:rPr>
                <w:b/>
                <w:bCs/>
                <w:sz w:val="20"/>
              </w:rPr>
            </w:pPr>
            <w:r w:rsidRPr="00587EB4">
              <w:rPr>
                <w:b/>
                <w:bCs/>
                <w:sz w:val="20"/>
              </w:rPr>
              <w:t>Não localizado</w:t>
            </w:r>
          </w:p>
        </w:tc>
        <w:tc>
          <w:tcPr>
            <w:tcW w:w="3734" w:type="dxa"/>
            <w:tcBorders>
              <w:top w:val="single" w:sz="8" w:space="0" w:color="auto"/>
              <w:left w:val="nil"/>
              <w:bottom w:val="single" w:sz="4" w:space="0" w:color="auto"/>
              <w:right w:val="single" w:sz="4" w:space="0" w:color="auto"/>
            </w:tcBorders>
            <w:shd w:val="clear" w:color="auto" w:fill="FFFFFF"/>
          </w:tcPr>
          <w:p w14:paraId="33FB8B76" w14:textId="77777777" w:rsidR="00CC3A0F" w:rsidRPr="00587EB4" w:rsidRDefault="00CC3A0F" w:rsidP="003E6A86">
            <w:pPr>
              <w:spacing w:after="120" w:line="276" w:lineRule="auto"/>
              <w:rPr>
                <w:bCs/>
                <w:sz w:val="20"/>
              </w:rPr>
            </w:pPr>
            <w:r w:rsidRPr="00587EB4">
              <w:rPr>
                <w:bCs/>
                <w:sz w:val="20"/>
              </w:rPr>
              <w:t xml:space="preserve">Sede da Secretaria Municipal de </w:t>
            </w:r>
            <w:proofErr w:type="gramStart"/>
            <w:r w:rsidRPr="00587EB4">
              <w:rPr>
                <w:bCs/>
                <w:sz w:val="20"/>
              </w:rPr>
              <w:t>Saúde(</w:t>
            </w:r>
            <w:proofErr w:type="gramEnd"/>
            <w:r w:rsidRPr="00587EB4">
              <w:rPr>
                <w:bCs/>
                <w:sz w:val="20"/>
              </w:rPr>
              <w:t>297,50m²): 1</w:t>
            </w:r>
          </w:p>
          <w:p w14:paraId="542209A7" w14:textId="77777777" w:rsidR="00CC3A0F" w:rsidRPr="00587EB4" w:rsidRDefault="00CC3A0F" w:rsidP="003E6A86">
            <w:pPr>
              <w:spacing w:after="120" w:line="276" w:lineRule="auto"/>
              <w:rPr>
                <w:bCs/>
                <w:sz w:val="20"/>
              </w:rPr>
            </w:pPr>
            <w:r w:rsidRPr="00587EB4">
              <w:rPr>
                <w:bCs/>
                <w:sz w:val="20"/>
              </w:rPr>
              <w:t>CAPS (Centro de Atenção Psicossocial</w:t>
            </w:r>
            <w:proofErr w:type="gramStart"/>
            <w:r w:rsidRPr="00587EB4">
              <w:rPr>
                <w:bCs/>
                <w:sz w:val="20"/>
              </w:rPr>
              <w:t>)(</w:t>
            </w:r>
            <w:proofErr w:type="gramEnd"/>
            <w:r w:rsidRPr="00587EB4">
              <w:rPr>
                <w:bCs/>
                <w:sz w:val="20"/>
              </w:rPr>
              <w:t>221,00m²): 1</w:t>
            </w:r>
          </w:p>
          <w:p w14:paraId="38D93910" w14:textId="77777777" w:rsidR="00CC3A0F" w:rsidRPr="00587EB4" w:rsidRDefault="00CC3A0F" w:rsidP="003E6A86">
            <w:pPr>
              <w:spacing w:after="120" w:line="276" w:lineRule="auto"/>
              <w:rPr>
                <w:bCs/>
                <w:sz w:val="20"/>
              </w:rPr>
            </w:pPr>
            <w:r w:rsidRPr="00587EB4">
              <w:rPr>
                <w:bCs/>
                <w:sz w:val="20"/>
              </w:rPr>
              <w:t xml:space="preserve">Centro de Saúde Djalma Neves 1° andar (C. S. José Alberto Erthal, farmácia municipal; central de marcação de exames; setor de transportes, CEO): </w:t>
            </w:r>
            <w:proofErr w:type="gramStart"/>
            <w:r w:rsidRPr="00587EB4">
              <w:rPr>
                <w:bCs/>
                <w:sz w:val="20"/>
              </w:rPr>
              <w:t>2</w:t>
            </w:r>
            <w:proofErr w:type="gramEnd"/>
            <w:r w:rsidRPr="00587EB4">
              <w:rPr>
                <w:bCs/>
                <w:sz w:val="20"/>
              </w:rPr>
              <w:t xml:space="preserve"> (1.540,15 m²) </w:t>
            </w:r>
          </w:p>
          <w:p w14:paraId="006EFC26" w14:textId="77777777" w:rsidR="00CC3A0F" w:rsidRPr="00587EB4" w:rsidRDefault="00CC3A0F" w:rsidP="003E6A86">
            <w:pPr>
              <w:spacing w:after="120" w:line="276" w:lineRule="auto"/>
              <w:rPr>
                <w:bCs/>
                <w:sz w:val="20"/>
              </w:rPr>
            </w:pPr>
            <w:r w:rsidRPr="00587EB4">
              <w:rPr>
                <w:bCs/>
                <w:sz w:val="20"/>
              </w:rPr>
              <w:t xml:space="preserve">Centro de Saúde Djalma Neves 2° andar: </w:t>
            </w:r>
            <w:proofErr w:type="gramStart"/>
            <w:r w:rsidRPr="00587EB4">
              <w:rPr>
                <w:bCs/>
                <w:sz w:val="20"/>
              </w:rPr>
              <w:t>1</w:t>
            </w:r>
            <w:proofErr w:type="gramEnd"/>
          </w:p>
          <w:p w14:paraId="3CCBEF68" w14:textId="77777777" w:rsidR="00CC3A0F" w:rsidRPr="00587EB4" w:rsidRDefault="00CC3A0F" w:rsidP="003E6A86">
            <w:pPr>
              <w:spacing w:after="120" w:line="276" w:lineRule="auto"/>
              <w:rPr>
                <w:bCs/>
                <w:sz w:val="20"/>
              </w:rPr>
            </w:pPr>
            <w:r w:rsidRPr="00587EB4">
              <w:rPr>
                <w:bCs/>
                <w:sz w:val="20"/>
              </w:rPr>
              <w:t xml:space="preserve">Centro De Integração De Saúde – CIS: Almoxarifado; Fisioterapia e CREAPS (515,55m²): </w:t>
            </w:r>
            <w:proofErr w:type="gramStart"/>
            <w:r w:rsidRPr="00587EB4">
              <w:rPr>
                <w:bCs/>
                <w:sz w:val="20"/>
              </w:rPr>
              <w:t>2</w:t>
            </w:r>
            <w:proofErr w:type="gramEnd"/>
          </w:p>
          <w:p w14:paraId="76AC4C0F" w14:textId="77777777" w:rsidR="00CC3A0F" w:rsidRPr="00587EB4" w:rsidRDefault="00CC3A0F" w:rsidP="003E6A86">
            <w:pPr>
              <w:spacing w:after="120" w:line="276" w:lineRule="auto"/>
              <w:rPr>
                <w:bCs/>
                <w:sz w:val="20"/>
              </w:rPr>
            </w:pPr>
            <w:r w:rsidRPr="00587EB4">
              <w:rPr>
                <w:bCs/>
                <w:sz w:val="20"/>
              </w:rPr>
              <w:t xml:space="preserve">Clínica da Família Álvaro Daniel Nunes Guimarães e PSF São Miguel (1.64,39m²): </w:t>
            </w:r>
            <w:proofErr w:type="gramStart"/>
            <w:r w:rsidRPr="00587EB4">
              <w:rPr>
                <w:bCs/>
                <w:sz w:val="20"/>
              </w:rPr>
              <w:t>2</w:t>
            </w:r>
            <w:proofErr w:type="gramEnd"/>
          </w:p>
          <w:p w14:paraId="4AEEDA9A" w14:textId="77777777" w:rsidR="00CC3A0F" w:rsidRPr="00587EB4" w:rsidRDefault="00CC3A0F" w:rsidP="003E6A86">
            <w:pPr>
              <w:spacing w:after="120" w:line="276" w:lineRule="auto"/>
              <w:rPr>
                <w:bCs/>
                <w:sz w:val="20"/>
              </w:rPr>
            </w:pPr>
            <w:r w:rsidRPr="00587EB4">
              <w:rPr>
                <w:bCs/>
                <w:sz w:val="20"/>
              </w:rPr>
              <w:t xml:space="preserve">PSF Alto de São José: </w:t>
            </w:r>
            <w:proofErr w:type="gramStart"/>
            <w:r w:rsidRPr="00587EB4">
              <w:rPr>
                <w:bCs/>
                <w:sz w:val="20"/>
              </w:rPr>
              <w:t>1</w:t>
            </w:r>
            <w:proofErr w:type="gramEnd"/>
            <w:r w:rsidRPr="00587EB4">
              <w:rPr>
                <w:bCs/>
                <w:sz w:val="20"/>
              </w:rPr>
              <w:t xml:space="preserve"> (276,36 m²)</w:t>
            </w:r>
          </w:p>
          <w:p w14:paraId="4845293A" w14:textId="77777777" w:rsidR="00CC3A0F" w:rsidRPr="00587EB4" w:rsidRDefault="00CC3A0F" w:rsidP="003E6A86">
            <w:pPr>
              <w:spacing w:after="120" w:line="276" w:lineRule="auto"/>
              <w:rPr>
                <w:bCs/>
                <w:sz w:val="20"/>
              </w:rPr>
            </w:pPr>
            <w:r w:rsidRPr="00587EB4">
              <w:rPr>
                <w:bCs/>
                <w:sz w:val="20"/>
              </w:rPr>
              <w:t xml:space="preserve">PSF Banquete: </w:t>
            </w:r>
            <w:proofErr w:type="gramStart"/>
            <w:r w:rsidRPr="00587EB4">
              <w:rPr>
                <w:bCs/>
                <w:sz w:val="20"/>
              </w:rPr>
              <w:t>1</w:t>
            </w:r>
            <w:proofErr w:type="gramEnd"/>
            <w:r w:rsidRPr="00587EB4">
              <w:rPr>
                <w:bCs/>
                <w:sz w:val="20"/>
              </w:rPr>
              <w:t xml:space="preserve"> (253,34 m²) </w:t>
            </w:r>
          </w:p>
          <w:p w14:paraId="204B6366" w14:textId="77777777" w:rsidR="00CC3A0F" w:rsidRPr="00587EB4" w:rsidRDefault="00CC3A0F" w:rsidP="003E6A86">
            <w:pPr>
              <w:spacing w:after="120" w:line="276" w:lineRule="auto"/>
              <w:rPr>
                <w:bCs/>
                <w:sz w:val="20"/>
              </w:rPr>
            </w:pPr>
            <w:r w:rsidRPr="00587EB4">
              <w:rPr>
                <w:bCs/>
                <w:sz w:val="20"/>
              </w:rPr>
              <w:t xml:space="preserve">PSF Barra Alegre: </w:t>
            </w:r>
            <w:proofErr w:type="gramStart"/>
            <w:r w:rsidRPr="00587EB4">
              <w:rPr>
                <w:bCs/>
                <w:sz w:val="20"/>
              </w:rPr>
              <w:t>1</w:t>
            </w:r>
            <w:proofErr w:type="gramEnd"/>
            <w:r w:rsidRPr="00587EB4">
              <w:rPr>
                <w:bCs/>
                <w:sz w:val="20"/>
              </w:rPr>
              <w:t xml:space="preserve"> (354,95 m²)</w:t>
            </w:r>
          </w:p>
          <w:p w14:paraId="073104EB" w14:textId="77777777" w:rsidR="00CC3A0F" w:rsidRPr="00587EB4" w:rsidRDefault="00CC3A0F" w:rsidP="003E6A86">
            <w:pPr>
              <w:spacing w:after="120" w:line="276" w:lineRule="auto"/>
              <w:rPr>
                <w:bCs/>
                <w:sz w:val="20"/>
              </w:rPr>
            </w:pPr>
            <w:r w:rsidRPr="00587EB4">
              <w:rPr>
                <w:bCs/>
                <w:sz w:val="20"/>
              </w:rPr>
              <w:t xml:space="preserve">PSF Jardim Boa Esperança: </w:t>
            </w:r>
            <w:proofErr w:type="gramStart"/>
            <w:r w:rsidRPr="00587EB4">
              <w:rPr>
                <w:bCs/>
                <w:sz w:val="20"/>
              </w:rPr>
              <w:t>1</w:t>
            </w:r>
            <w:proofErr w:type="gramEnd"/>
            <w:r w:rsidRPr="00587EB4">
              <w:rPr>
                <w:bCs/>
                <w:sz w:val="20"/>
              </w:rPr>
              <w:t xml:space="preserve"> (261,00 m²) </w:t>
            </w:r>
          </w:p>
          <w:p w14:paraId="7E965C12" w14:textId="77777777" w:rsidR="00CC3A0F" w:rsidRPr="00587EB4" w:rsidRDefault="00CC3A0F" w:rsidP="003E6A86">
            <w:pPr>
              <w:spacing w:after="120" w:line="276" w:lineRule="auto"/>
              <w:rPr>
                <w:bCs/>
                <w:sz w:val="20"/>
              </w:rPr>
            </w:pPr>
            <w:r w:rsidRPr="00587EB4">
              <w:rPr>
                <w:bCs/>
                <w:sz w:val="20"/>
              </w:rPr>
              <w:t xml:space="preserve">PSF São José: </w:t>
            </w:r>
            <w:proofErr w:type="gramStart"/>
            <w:r w:rsidRPr="00587EB4">
              <w:rPr>
                <w:bCs/>
                <w:sz w:val="20"/>
              </w:rPr>
              <w:t>1</w:t>
            </w:r>
            <w:proofErr w:type="gramEnd"/>
            <w:r w:rsidRPr="00587EB4">
              <w:rPr>
                <w:bCs/>
                <w:sz w:val="20"/>
              </w:rPr>
              <w:t xml:space="preserve"> (527,21 m²)</w:t>
            </w:r>
          </w:p>
          <w:p w14:paraId="69572149" w14:textId="77777777" w:rsidR="00CC3A0F" w:rsidRPr="00587EB4" w:rsidRDefault="00CC3A0F" w:rsidP="003E6A86">
            <w:pPr>
              <w:spacing w:after="120" w:line="276" w:lineRule="auto"/>
              <w:rPr>
                <w:bCs/>
                <w:sz w:val="20"/>
              </w:rPr>
            </w:pPr>
            <w:r w:rsidRPr="00587EB4">
              <w:rPr>
                <w:bCs/>
                <w:sz w:val="20"/>
              </w:rPr>
              <w:t xml:space="preserve">PSF Veloso: </w:t>
            </w:r>
            <w:proofErr w:type="gramStart"/>
            <w:r w:rsidRPr="00587EB4">
              <w:rPr>
                <w:bCs/>
                <w:sz w:val="20"/>
              </w:rPr>
              <w:t>1</w:t>
            </w:r>
            <w:proofErr w:type="gramEnd"/>
            <w:r w:rsidRPr="00587EB4">
              <w:rPr>
                <w:bCs/>
                <w:sz w:val="20"/>
              </w:rPr>
              <w:t xml:space="preserve"> (111,35 m²)</w:t>
            </w:r>
          </w:p>
          <w:p w14:paraId="4EA4EC5F" w14:textId="77777777" w:rsidR="00CC3A0F" w:rsidRPr="00587EB4" w:rsidRDefault="00CC3A0F" w:rsidP="003E6A86">
            <w:pPr>
              <w:spacing w:after="120" w:line="276" w:lineRule="auto"/>
              <w:rPr>
                <w:bCs/>
                <w:sz w:val="18"/>
                <w:szCs w:val="18"/>
              </w:rPr>
            </w:pPr>
            <w:r w:rsidRPr="00587EB4">
              <w:rPr>
                <w:bCs/>
                <w:sz w:val="20"/>
              </w:rPr>
              <w:t xml:space="preserve">Sub Posto de Santo Antônio: </w:t>
            </w:r>
            <w:proofErr w:type="gramStart"/>
            <w:r w:rsidRPr="00587EB4">
              <w:rPr>
                <w:bCs/>
                <w:sz w:val="20"/>
              </w:rPr>
              <w:t>1</w:t>
            </w:r>
            <w:proofErr w:type="gramEnd"/>
            <w:r w:rsidRPr="00587EB4">
              <w:rPr>
                <w:bCs/>
                <w:sz w:val="20"/>
              </w:rPr>
              <w:t xml:space="preserve"> </w:t>
            </w:r>
            <w:r w:rsidRPr="00587EB4">
              <w:rPr>
                <w:bCs/>
                <w:sz w:val="18"/>
                <w:szCs w:val="18"/>
              </w:rPr>
              <w:t>(238,47m²)</w:t>
            </w:r>
          </w:p>
          <w:p w14:paraId="280CE635" w14:textId="77777777" w:rsidR="00CC3A0F" w:rsidRPr="00587EB4" w:rsidRDefault="00CC3A0F" w:rsidP="003E6A86">
            <w:pPr>
              <w:spacing w:after="120" w:line="276" w:lineRule="auto"/>
              <w:rPr>
                <w:bCs/>
                <w:sz w:val="18"/>
                <w:szCs w:val="18"/>
              </w:rPr>
            </w:pPr>
            <w:r w:rsidRPr="00587EB4">
              <w:rPr>
                <w:bCs/>
                <w:sz w:val="18"/>
                <w:szCs w:val="18"/>
              </w:rPr>
              <w:t xml:space="preserve">SAMU: </w:t>
            </w:r>
            <w:proofErr w:type="gramStart"/>
            <w:r w:rsidRPr="00587EB4">
              <w:rPr>
                <w:bCs/>
                <w:sz w:val="18"/>
                <w:szCs w:val="18"/>
              </w:rPr>
              <w:t>1</w:t>
            </w:r>
            <w:proofErr w:type="gramEnd"/>
            <w:r w:rsidRPr="00587EB4">
              <w:rPr>
                <w:bCs/>
                <w:sz w:val="18"/>
                <w:szCs w:val="18"/>
              </w:rPr>
              <w:t xml:space="preserve"> (57,43m²)</w:t>
            </w:r>
          </w:p>
          <w:p w14:paraId="11E85619" w14:textId="77777777" w:rsidR="00CC3A0F" w:rsidRPr="00587EB4" w:rsidRDefault="00CC3A0F" w:rsidP="003E6A86">
            <w:pPr>
              <w:spacing w:after="120" w:line="276" w:lineRule="auto"/>
              <w:rPr>
                <w:b/>
                <w:bCs/>
                <w:sz w:val="20"/>
              </w:rPr>
            </w:pPr>
            <w:r w:rsidRPr="00587EB4">
              <w:rPr>
                <w:bCs/>
                <w:sz w:val="20"/>
              </w:rPr>
              <w:t xml:space="preserve">Encarregado de Turma: </w:t>
            </w:r>
            <w:proofErr w:type="gramStart"/>
            <w:r w:rsidRPr="00587EB4">
              <w:rPr>
                <w:bCs/>
                <w:sz w:val="20"/>
              </w:rPr>
              <w:t>1</w:t>
            </w:r>
            <w:proofErr w:type="gramEnd"/>
          </w:p>
        </w:tc>
        <w:tc>
          <w:tcPr>
            <w:tcW w:w="1418" w:type="dxa"/>
            <w:tcBorders>
              <w:top w:val="single" w:sz="8" w:space="0" w:color="auto"/>
              <w:left w:val="single" w:sz="4" w:space="0" w:color="auto"/>
              <w:bottom w:val="nil"/>
              <w:right w:val="single" w:sz="8" w:space="0" w:color="auto"/>
            </w:tcBorders>
            <w:shd w:val="clear" w:color="auto" w:fill="FFFFFF"/>
            <w:vAlign w:val="center"/>
          </w:tcPr>
          <w:p w14:paraId="5E62A529" w14:textId="2AB1059F" w:rsidR="00CC3A0F" w:rsidRPr="00587EB4" w:rsidRDefault="00CC3A0F" w:rsidP="003E6A86">
            <w:pPr>
              <w:spacing w:line="276" w:lineRule="auto"/>
              <w:jc w:val="center"/>
              <w:rPr>
                <w:b/>
                <w:bCs/>
                <w:sz w:val="20"/>
              </w:rPr>
            </w:pPr>
            <w:r w:rsidRPr="00587EB4">
              <w:rPr>
                <w:b/>
                <w:bCs/>
                <w:sz w:val="20"/>
              </w:rPr>
              <w:t>18</w:t>
            </w:r>
          </w:p>
        </w:tc>
      </w:tr>
      <w:tr w:rsidR="00587EB4" w:rsidRPr="00587EB4" w14:paraId="091C0CBF" w14:textId="77777777" w:rsidTr="003E6A86">
        <w:tblPrEx>
          <w:tblBorders>
            <w:top w:val="single" w:sz="4" w:space="0" w:color="auto"/>
          </w:tblBorders>
          <w:tblLook w:val="0000" w:firstRow="0" w:lastRow="0" w:firstColumn="0" w:lastColumn="0" w:noHBand="0" w:noVBand="0"/>
        </w:tblPrEx>
        <w:trPr>
          <w:trHeight w:val="100"/>
        </w:trPr>
        <w:tc>
          <w:tcPr>
            <w:tcW w:w="8222" w:type="dxa"/>
            <w:gridSpan w:val="4"/>
            <w:tcBorders>
              <w:top w:val="single" w:sz="4" w:space="0" w:color="auto"/>
            </w:tcBorders>
            <w:vAlign w:val="center"/>
          </w:tcPr>
          <w:p w14:paraId="4EF07AFC" w14:textId="77777777" w:rsidR="00CC3A0F" w:rsidRPr="00587EB4" w:rsidRDefault="00CC3A0F" w:rsidP="003E6A86">
            <w:pPr>
              <w:widowControl w:val="0"/>
              <w:autoSpaceDE w:val="0"/>
              <w:autoSpaceDN w:val="0"/>
              <w:spacing w:line="276" w:lineRule="auto"/>
              <w:jc w:val="center"/>
              <w:rPr>
                <w:rFonts w:eastAsia="Arial MT"/>
                <w:sz w:val="22"/>
                <w:szCs w:val="22"/>
                <w:lang w:val="pt-PT" w:eastAsia="en-US"/>
              </w:rPr>
            </w:pPr>
          </w:p>
        </w:tc>
        <w:tc>
          <w:tcPr>
            <w:tcW w:w="1418" w:type="dxa"/>
            <w:tcBorders>
              <w:top w:val="single" w:sz="4" w:space="0" w:color="auto"/>
            </w:tcBorders>
          </w:tcPr>
          <w:p w14:paraId="7AAAE4E5" w14:textId="77777777" w:rsidR="00CC3A0F" w:rsidRPr="00587EB4" w:rsidRDefault="00CC3A0F" w:rsidP="003E6A86">
            <w:pPr>
              <w:widowControl w:val="0"/>
              <w:autoSpaceDE w:val="0"/>
              <w:autoSpaceDN w:val="0"/>
              <w:spacing w:line="276" w:lineRule="auto"/>
              <w:rPr>
                <w:rFonts w:eastAsia="Arial MT"/>
                <w:sz w:val="22"/>
                <w:szCs w:val="22"/>
                <w:lang w:val="pt-PT" w:eastAsia="en-US"/>
              </w:rPr>
            </w:pPr>
          </w:p>
        </w:tc>
      </w:tr>
    </w:tbl>
    <w:p w14:paraId="521CCBDD" w14:textId="77777777" w:rsidR="00CC3A0F" w:rsidRPr="00587EB4" w:rsidRDefault="00CC3A0F" w:rsidP="00CC3A0F">
      <w:pPr>
        <w:widowControl w:val="0"/>
        <w:autoSpaceDE w:val="0"/>
        <w:autoSpaceDN w:val="0"/>
        <w:rPr>
          <w:rFonts w:eastAsia="Arial MT"/>
          <w:sz w:val="21"/>
          <w:szCs w:val="21"/>
          <w:u w:val="single"/>
          <w:lang w:val="pt-PT" w:eastAsia="en-US"/>
        </w:rPr>
      </w:pPr>
      <w:r w:rsidRPr="00587EB4">
        <w:rPr>
          <w:rFonts w:eastAsia="Arial MT"/>
          <w:b/>
          <w:bCs/>
          <w:sz w:val="21"/>
          <w:szCs w:val="21"/>
          <w:u w:val="single"/>
          <w:lang w:eastAsia="en-US"/>
        </w:rPr>
        <w:t>LOTE 02</w:t>
      </w:r>
    </w:p>
    <w:p w14:paraId="35C5B0D5" w14:textId="77777777" w:rsidR="00CC3A0F" w:rsidRPr="00587EB4" w:rsidRDefault="00CC3A0F" w:rsidP="00CC3A0F">
      <w:pPr>
        <w:widowControl w:val="0"/>
        <w:autoSpaceDE w:val="0"/>
        <w:autoSpaceDN w:val="0"/>
        <w:rPr>
          <w:rFonts w:eastAsia="Arial MT"/>
          <w:sz w:val="22"/>
          <w:szCs w:val="22"/>
          <w:lang w:val="pt-PT" w:eastAsia="en-US"/>
        </w:rPr>
      </w:pPr>
    </w:p>
    <w:tbl>
      <w:tblPr>
        <w:tblW w:w="9498" w:type="dxa"/>
        <w:tblInd w:w="70" w:type="dxa"/>
        <w:tblLayout w:type="fixed"/>
        <w:tblCellMar>
          <w:left w:w="70" w:type="dxa"/>
          <w:right w:w="70" w:type="dxa"/>
        </w:tblCellMar>
        <w:tblLook w:val="04A0" w:firstRow="1" w:lastRow="0" w:firstColumn="1" w:lastColumn="0" w:noHBand="0" w:noVBand="1"/>
      </w:tblPr>
      <w:tblGrid>
        <w:gridCol w:w="567"/>
        <w:gridCol w:w="2694"/>
        <w:gridCol w:w="1085"/>
        <w:gridCol w:w="3734"/>
        <w:gridCol w:w="1418"/>
      </w:tblGrid>
      <w:tr w:rsidR="00587EB4" w:rsidRPr="00587EB4" w14:paraId="55092D99" w14:textId="77777777" w:rsidTr="003E6A86">
        <w:trPr>
          <w:trHeight w:val="756"/>
        </w:trPr>
        <w:tc>
          <w:tcPr>
            <w:tcW w:w="567" w:type="dxa"/>
            <w:tcBorders>
              <w:top w:val="single" w:sz="8" w:space="0" w:color="auto"/>
              <w:left w:val="single" w:sz="8" w:space="0" w:color="auto"/>
              <w:bottom w:val="nil"/>
              <w:right w:val="single" w:sz="8" w:space="0" w:color="auto"/>
            </w:tcBorders>
            <w:shd w:val="clear" w:color="000000" w:fill="B4C6E7"/>
            <w:vAlign w:val="center"/>
            <w:hideMark/>
          </w:tcPr>
          <w:p w14:paraId="7C1DA328" w14:textId="77777777" w:rsidR="00CC3A0F" w:rsidRPr="00587EB4" w:rsidRDefault="00CC3A0F" w:rsidP="003E6A86">
            <w:pPr>
              <w:spacing w:line="276" w:lineRule="auto"/>
              <w:jc w:val="center"/>
              <w:rPr>
                <w:b/>
                <w:bCs/>
                <w:sz w:val="16"/>
                <w:szCs w:val="16"/>
              </w:rPr>
            </w:pPr>
            <w:r w:rsidRPr="00587EB4">
              <w:rPr>
                <w:b/>
                <w:bCs/>
                <w:sz w:val="16"/>
                <w:szCs w:val="16"/>
              </w:rPr>
              <w:t>ITEM</w:t>
            </w:r>
          </w:p>
        </w:tc>
        <w:tc>
          <w:tcPr>
            <w:tcW w:w="2694" w:type="dxa"/>
            <w:tcBorders>
              <w:top w:val="single" w:sz="8" w:space="0" w:color="auto"/>
              <w:left w:val="nil"/>
              <w:bottom w:val="nil"/>
              <w:right w:val="single" w:sz="8" w:space="0" w:color="auto"/>
            </w:tcBorders>
            <w:shd w:val="clear" w:color="000000" w:fill="B4C6E7"/>
            <w:vAlign w:val="center"/>
            <w:hideMark/>
          </w:tcPr>
          <w:p w14:paraId="18093630" w14:textId="77777777" w:rsidR="00CC3A0F" w:rsidRPr="00587EB4" w:rsidRDefault="00CC3A0F" w:rsidP="003E6A86">
            <w:pPr>
              <w:spacing w:line="276" w:lineRule="auto"/>
              <w:jc w:val="center"/>
              <w:rPr>
                <w:b/>
                <w:bCs/>
                <w:sz w:val="16"/>
                <w:szCs w:val="16"/>
              </w:rPr>
            </w:pPr>
            <w:r w:rsidRPr="00587EB4">
              <w:rPr>
                <w:b/>
                <w:bCs/>
                <w:sz w:val="16"/>
                <w:szCs w:val="16"/>
              </w:rPr>
              <w:t>DESCRIÇÃO</w:t>
            </w:r>
          </w:p>
        </w:tc>
        <w:tc>
          <w:tcPr>
            <w:tcW w:w="1085" w:type="dxa"/>
            <w:tcBorders>
              <w:top w:val="single" w:sz="8" w:space="0" w:color="auto"/>
              <w:left w:val="nil"/>
              <w:bottom w:val="nil"/>
              <w:right w:val="single" w:sz="8" w:space="0" w:color="auto"/>
            </w:tcBorders>
            <w:shd w:val="clear" w:color="000000" w:fill="B4C6E7"/>
            <w:vAlign w:val="center"/>
            <w:hideMark/>
          </w:tcPr>
          <w:p w14:paraId="34707E45" w14:textId="77777777" w:rsidR="00CC3A0F" w:rsidRPr="00587EB4" w:rsidRDefault="00CC3A0F" w:rsidP="003E6A86">
            <w:pPr>
              <w:spacing w:line="276" w:lineRule="auto"/>
              <w:jc w:val="center"/>
              <w:rPr>
                <w:b/>
                <w:bCs/>
                <w:sz w:val="16"/>
                <w:szCs w:val="16"/>
              </w:rPr>
            </w:pPr>
            <w:r w:rsidRPr="00587EB4">
              <w:rPr>
                <w:b/>
                <w:bCs/>
                <w:sz w:val="16"/>
                <w:szCs w:val="16"/>
              </w:rPr>
              <w:t>CATSER</w:t>
            </w:r>
          </w:p>
        </w:tc>
        <w:tc>
          <w:tcPr>
            <w:tcW w:w="3734" w:type="dxa"/>
            <w:tcBorders>
              <w:top w:val="single" w:sz="8" w:space="0" w:color="auto"/>
              <w:left w:val="nil"/>
              <w:bottom w:val="nil"/>
              <w:right w:val="single" w:sz="8" w:space="0" w:color="auto"/>
            </w:tcBorders>
            <w:shd w:val="clear" w:color="000000" w:fill="B4C6E7"/>
            <w:vAlign w:val="center"/>
            <w:hideMark/>
          </w:tcPr>
          <w:p w14:paraId="5AA8E4B2" w14:textId="77777777" w:rsidR="00CC3A0F" w:rsidRPr="00587EB4" w:rsidRDefault="00CC3A0F" w:rsidP="003E6A86">
            <w:pPr>
              <w:spacing w:line="276" w:lineRule="auto"/>
              <w:jc w:val="center"/>
              <w:rPr>
                <w:b/>
                <w:bCs/>
                <w:sz w:val="16"/>
                <w:szCs w:val="16"/>
              </w:rPr>
            </w:pPr>
            <w:r w:rsidRPr="00587EB4">
              <w:rPr>
                <w:b/>
                <w:bCs/>
                <w:sz w:val="16"/>
                <w:szCs w:val="16"/>
              </w:rPr>
              <w:t>QUANTIDADE POR SETOR</w:t>
            </w:r>
          </w:p>
        </w:tc>
        <w:tc>
          <w:tcPr>
            <w:tcW w:w="1418" w:type="dxa"/>
            <w:tcBorders>
              <w:top w:val="single" w:sz="8" w:space="0" w:color="auto"/>
              <w:left w:val="nil"/>
              <w:bottom w:val="nil"/>
              <w:right w:val="single" w:sz="8" w:space="0" w:color="auto"/>
            </w:tcBorders>
            <w:shd w:val="clear" w:color="000000" w:fill="B4C6E7"/>
            <w:vAlign w:val="center"/>
            <w:hideMark/>
          </w:tcPr>
          <w:p w14:paraId="1C5A7362" w14:textId="77777777" w:rsidR="00CC3A0F" w:rsidRPr="00587EB4" w:rsidRDefault="00CC3A0F" w:rsidP="003E6A86">
            <w:pPr>
              <w:spacing w:line="276" w:lineRule="auto"/>
              <w:jc w:val="center"/>
              <w:rPr>
                <w:b/>
                <w:bCs/>
                <w:sz w:val="16"/>
                <w:szCs w:val="16"/>
              </w:rPr>
            </w:pPr>
            <w:r w:rsidRPr="00587EB4">
              <w:rPr>
                <w:b/>
                <w:bCs/>
                <w:sz w:val="16"/>
                <w:szCs w:val="16"/>
              </w:rPr>
              <w:t>QUANTIDADE TOTAL</w:t>
            </w:r>
          </w:p>
        </w:tc>
      </w:tr>
      <w:tr w:rsidR="00587EB4" w:rsidRPr="00587EB4" w14:paraId="14E7E00E" w14:textId="77777777" w:rsidTr="003E6A86">
        <w:trPr>
          <w:trHeight w:val="756"/>
        </w:trPr>
        <w:tc>
          <w:tcPr>
            <w:tcW w:w="567" w:type="dxa"/>
            <w:tcBorders>
              <w:top w:val="single" w:sz="8" w:space="0" w:color="auto"/>
              <w:left w:val="single" w:sz="8" w:space="0" w:color="auto"/>
              <w:bottom w:val="nil"/>
              <w:right w:val="single" w:sz="8" w:space="0" w:color="auto"/>
            </w:tcBorders>
            <w:shd w:val="clear" w:color="auto" w:fill="FFFFFF"/>
            <w:vAlign w:val="center"/>
          </w:tcPr>
          <w:p w14:paraId="5C272CDC" w14:textId="77777777" w:rsidR="00CC3A0F" w:rsidRPr="00587EB4" w:rsidRDefault="00CC3A0F" w:rsidP="003E6A86">
            <w:pPr>
              <w:spacing w:line="276" w:lineRule="auto"/>
              <w:jc w:val="center"/>
              <w:rPr>
                <w:b/>
                <w:bCs/>
                <w:sz w:val="20"/>
              </w:rPr>
            </w:pPr>
            <w:r w:rsidRPr="00587EB4">
              <w:rPr>
                <w:b/>
                <w:bCs/>
                <w:sz w:val="20"/>
              </w:rPr>
              <w:t>01</w:t>
            </w:r>
          </w:p>
        </w:tc>
        <w:tc>
          <w:tcPr>
            <w:tcW w:w="2694" w:type="dxa"/>
            <w:tcBorders>
              <w:top w:val="single" w:sz="8" w:space="0" w:color="auto"/>
              <w:left w:val="nil"/>
              <w:bottom w:val="nil"/>
              <w:right w:val="single" w:sz="8" w:space="0" w:color="auto"/>
            </w:tcBorders>
            <w:shd w:val="clear" w:color="auto" w:fill="FFFFFF"/>
            <w:vAlign w:val="center"/>
          </w:tcPr>
          <w:p w14:paraId="65F0CB70" w14:textId="77777777" w:rsidR="00CC3A0F" w:rsidRPr="00587EB4" w:rsidRDefault="00CC3A0F" w:rsidP="003E6A86">
            <w:pPr>
              <w:spacing w:after="120" w:line="276" w:lineRule="auto"/>
              <w:jc w:val="center"/>
              <w:rPr>
                <w:bCs/>
                <w:sz w:val="20"/>
              </w:rPr>
            </w:pPr>
            <w:r w:rsidRPr="00587EB4">
              <w:rPr>
                <w:bCs/>
                <w:sz w:val="20"/>
              </w:rPr>
              <w:t xml:space="preserve">Contratação de empresa especializada em serviço de </w:t>
            </w:r>
            <w:r w:rsidRPr="00587EB4">
              <w:rPr>
                <w:b/>
                <w:bCs/>
                <w:sz w:val="20"/>
              </w:rPr>
              <w:t>RECEPÇÃO</w:t>
            </w:r>
            <w:r w:rsidRPr="00587EB4">
              <w:rPr>
                <w:bCs/>
                <w:sz w:val="20"/>
              </w:rPr>
              <w:t>.</w:t>
            </w:r>
          </w:p>
        </w:tc>
        <w:tc>
          <w:tcPr>
            <w:tcW w:w="1085" w:type="dxa"/>
            <w:tcBorders>
              <w:top w:val="single" w:sz="8" w:space="0" w:color="auto"/>
              <w:left w:val="nil"/>
              <w:bottom w:val="nil"/>
              <w:right w:val="single" w:sz="8" w:space="0" w:color="auto"/>
            </w:tcBorders>
            <w:shd w:val="clear" w:color="auto" w:fill="FFFFFF"/>
            <w:vAlign w:val="center"/>
          </w:tcPr>
          <w:p w14:paraId="1866EB66" w14:textId="2C1C7F03" w:rsidR="00CC3A0F" w:rsidRPr="00587EB4" w:rsidRDefault="00CC3A0F" w:rsidP="003E6A86">
            <w:pPr>
              <w:spacing w:line="276" w:lineRule="auto"/>
              <w:jc w:val="center"/>
              <w:rPr>
                <w:b/>
                <w:bCs/>
                <w:sz w:val="20"/>
              </w:rPr>
            </w:pPr>
            <w:r w:rsidRPr="00587EB4">
              <w:rPr>
                <w:b/>
                <w:bCs/>
                <w:sz w:val="20"/>
              </w:rPr>
              <w:t>Não localizado</w:t>
            </w:r>
          </w:p>
        </w:tc>
        <w:tc>
          <w:tcPr>
            <w:tcW w:w="3734" w:type="dxa"/>
            <w:tcBorders>
              <w:top w:val="single" w:sz="8" w:space="0" w:color="auto"/>
              <w:left w:val="nil"/>
              <w:bottom w:val="single" w:sz="4" w:space="0" w:color="auto"/>
              <w:right w:val="single" w:sz="4" w:space="0" w:color="auto"/>
            </w:tcBorders>
            <w:shd w:val="clear" w:color="auto" w:fill="FFFFFF"/>
          </w:tcPr>
          <w:p w14:paraId="3F615DA1" w14:textId="77777777" w:rsidR="00CC3A0F" w:rsidRPr="00587EB4" w:rsidRDefault="00CC3A0F" w:rsidP="003E6A86">
            <w:pPr>
              <w:spacing w:after="120" w:line="276" w:lineRule="auto"/>
              <w:rPr>
                <w:bCs/>
                <w:sz w:val="20"/>
              </w:rPr>
            </w:pPr>
            <w:r w:rsidRPr="00587EB4">
              <w:rPr>
                <w:bCs/>
                <w:sz w:val="20"/>
              </w:rPr>
              <w:t xml:space="preserve">CAPS (Centro de Atenção Psicossocial): </w:t>
            </w:r>
            <w:proofErr w:type="gramStart"/>
            <w:r w:rsidRPr="00587EB4">
              <w:rPr>
                <w:bCs/>
                <w:sz w:val="20"/>
              </w:rPr>
              <w:t>1</w:t>
            </w:r>
            <w:proofErr w:type="gramEnd"/>
            <w:r w:rsidRPr="00587EB4">
              <w:rPr>
                <w:bCs/>
                <w:sz w:val="20"/>
              </w:rPr>
              <w:t xml:space="preserve"> </w:t>
            </w:r>
          </w:p>
          <w:p w14:paraId="1551C9F6" w14:textId="77777777" w:rsidR="00CC3A0F" w:rsidRPr="00587EB4" w:rsidRDefault="00CC3A0F" w:rsidP="003E6A86">
            <w:pPr>
              <w:spacing w:after="120" w:line="276" w:lineRule="auto"/>
              <w:rPr>
                <w:bCs/>
                <w:sz w:val="20"/>
              </w:rPr>
            </w:pPr>
            <w:r w:rsidRPr="00587EB4">
              <w:rPr>
                <w:bCs/>
                <w:sz w:val="20"/>
              </w:rPr>
              <w:t xml:space="preserve">Central de Regulação Marcação de Exames: </w:t>
            </w:r>
            <w:proofErr w:type="gramStart"/>
            <w:r w:rsidRPr="00587EB4">
              <w:rPr>
                <w:bCs/>
                <w:sz w:val="20"/>
              </w:rPr>
              <w:t>1</w:t>
            </w:r>
            <w:proofErr w:type="gramEnd"/>
          </w:p>
          <w:p w14:paraId="7DBDA3C7" w14:textId="77777777" w:rsidR="00CC3A0F" w:rsidRPr="00587EB4" w:rsidRDefault="00CC3A0F" w:rsidP="003E6A86">
            <w:pPr>
              <w:spacing w:after="120" w:line="276" w:lineRule="auto"/>
              <w:rPr>
                <w:bCs/>
                <w:sz w:val="20"/>
              </w:rPr>
            </w:pPr>
            <w:r w:rsidRPr="00587EB4">
              <w:rPr>
                <w:bCs/>
                <w:sz w:val="20"/>
              </w:rPr>
              <w:t>Centro de Saúde José Alberto Erthal-</w:t>
            </w:r>
            <w:proofErr w:type="gramStart"/>
            <w:r w:rsidRPr="00587EB4">
              <w:rPr>
                <w:bCs/>
                <w:sz w:val="20"/>
              </w:rPr>
              <w:t xml:space="preserve">  </w:t>
            </w:r>
            <w:proofErr w:type="gramEnd"/>
            <w:r w:rsidRPr="00587EB4">
              <w:rPr>
                <w:bCs/>
                <w:sz w:val="20"/>
              </w:rPr>
              <w:t>3</w:t>
            </w:r>
          </w:p>
          <w:p w14:paraId="6F40F915" w14:textId="77777777" w:rsidR="00CC3A0F" w:rsidRPr="00587EB4" w:rsidRDefault="00CC3A0F" w:rsidP="003E6A86">
            <w:pPr>
              <w:spacing w:after="120" w:line="276" w:lineRule="auto"/>
              <w:rPr>
                <w:bCs/>
                <w:sz w:val="20"/>
              </w:rPr>
            </w:pPr>
            <w:r w:rsidRPr="00587EB4">
              <w:rPr>
                <w:bCs/>
                <w:sz w:val="20"/>
              </w:rPr>
              <w:t xml:space="preserve">CEO – Centro de Odontologia - </w:t>
            </w:r>
            <w:proofErr w:type="gramStart"/>
            <w:r w:rsidRPr="00587EB4">
              <w:rPr>
                <w:bCs/>
                <w:sz w:val="20"/>
              </w:rPr>
              <w:t>1</w:t>
            </w:r>
            <w:proofErr w:type="gramEnd"/>
          </w:p>
          <w:p w14:paraId="2AA09B22" w14:textId="77777777" w:rsidR="00CC3A0F" w:rsidRPr="00587EB4" w:rsidRDefault="00CC3A0F" w:rsidP="003E6A86">
            <w:pPr>
              <w:spacing w:after="120" w:line="276" w:lineRule="auto"/>
              <w:rPr>
                <w:bCs/>
                <w:sz w:val="20"/>
              </w:rPr>
            </w:pPr>
            <w:r w:rsidRPr="00587EB4">
              <w:rPr>
                <w:bCs/>
                <w:sz w:val="20"/>
              </w:rPr>
              <w:t xml:space="preserve"> Centro de Reabilitação Samuel Souza (Fisioterapia</w:t>
            </w:r>
            <w:proofErr w:type="gramStart"/>
            <w:r w:rsidRPr="00587EB4">
              <w:rPr>
                <w:bCs/>
                <w:sz w:val="20"/>
              </w:rPr>
              <w:t>) ;</w:t>
            </w:r>
            <w:proofErr w:type="gramEnd"/>
            <w:r w:rsidRPr="00587EB4">
              <w:rPr>
                <w:bCs/>
                <w:sz w:val="20"/>
              </w:rPr>
              <w:t xml:space="preserve"> 1</w:t>
            </w:r>
          </w:p>
          <w:p w14:paraId="6E6C2E9B" w14:textId="77777777" w:rsidR="00CC3A0F" w:rsidRPr="00587EB4" w:rsidRDefault="00CC3A0F" w:rsidP="003E6A86">
            <w:pPr>
              <w:spacing w:after="120" w:line="276" w:lineRule="auto"/>
              <w:rPr>
                <w:bCs/>
                <w:sz w:val="20"/>
              </w:rPr>
            </w:pPr>
            <w:r w:rsidRPr="00587EB4">
              <w:rPr>
                <w:bCs/>
                <w:sz w:val="20"/>
              </w:rPr>
              <w:t xml:space="preserve"> Almoxarifado: </w:t>
            </w:r>
            <w:proofErr w:type="gramStart"/>
            <w:r w:rsidRPr="00587EB4">
              <w:rPr>
                <w:bCs/>
                <w:sz w:val="20"/>
              </w:rPr>
              <w:t>1</w:t>
            </w:r>
            <w:proofErr w:type="gramEnd"/>
          </w:p>
          <w:p w14:paraId="4744E68C" w14:textId="77777777" w:rsidR="00CC3A0F" w:rsidRPr="00587EB4" w:rsidRDefault="00CC3A0F" w:rsidP="003E6A86">
            <w:pPr>
              <w:spacing w:after="120" w:line="276" w:lineRule="auto"/>
              <w:rPr>
                <w:bCs/>
                <w:sz w:val="20"/>
              </w:rPr>
            </w:pPr>
            <w:r w:rsidRPr="00587EB4">
              <w:rPr>
                <w:bCs/>
                <w:sz w:val="20"/>
              </w:rPr>
              <w:t xml:space="preserve"> Centro de Reabilitação Psicossocial – </w:t>
            </w:r>
            <w:r w:rsidRPr="00587EB4">
              <w:rPr>
                <w:bCs/>
                <w:sz w:val="20"/>
              </w:rPr>
              <w:lastRenderedPageBreak/>
              <w:t xml:space="preserve">(CREAPS): </w:t>
            </w:r>
            <w:proofErr w:type="gramStart"/>
            <w:r w:rsidRPr="00587EB4">
              <w:rPr>
                <w:bCs/>
                <w:sz w:val="20"/>
              </w:rPr>
              <w:t>1</w:t>
            </w:r>
            <w:proofErr w:type="gramEnd"/>
          </w:p>
          <w:p w14:paraId="394D5476" w14:textId="77777777" w:rsidR="00CC3A0F" w:rsidRPr="00587EB4" w:rsidRDefault="00CC3A0F" w:rsidP="003E6A86">
            <w:pPr>
              <w:spacing w:after="120" w:line="276" w:lineRule="auto"/>
              <w:rPr>
                <w:bCs/>
                <w:sz w:val="20"/>
              </w:rPr>
            </w:pPr>
            <w:r w:rsidRPr="00587EB4">
              <w:rPr>
                <w:bCs/>
                <w:sz w:val="20"/>
              </w:rPr>
              <w:t xml:space="preserve"> Clínica da Família Álvaro Daniel Nunes Guimarães: </w:t>
            </w:r>
            <w:proofErr w:type="gramStart"/>
            <w:r w:rsidRPr="00587EB4">
              <w:rPr>
                <w:bCs/>
                <w:sz w:val="20"/>
              </w:rPr>
              <w:t>1</w:t>
            </w:r>
            <w:proofErr w:type="gramEnd"/>
            <w:r w:rsidRPr="00587EB4">
              <w:rPr>
                <w:bCs/>
                <w:sz w:val="20"/>
              </w:rPr>
              <w:t xml:space="preserve"> </w:t>
            </w:r>
          </w:p>
          <w:p w14:paraId="66AE1745" w14:textId="77777777" w:rsidR="00CC3A0F" w:rsidRPr="00587EB4" w:rsidRDefault="00CC3A0F" w:rsidP="003E6A86">
            <w:pPr>
              <w:spacing w:after="120" w:line="276" w:lineRule="auto"/>
              <w:rPr>
                <w:bCs/>
                <w:sz w:val="20"/>
              </w:rPr>
            </w:pPr>
            <w:r w:rsidRPr="00587EB4">
              <w:rPr>
                <w:bCs/>
                <w:sz w:val="20"/>
              </w:rPr>
              <w:t xml:space="preserve">Farmácia Municipal: </w:t>
            </w:r>
            <w:proofErr w:type="gramStart"/>
            <w:r w:rsidRPr="00587EB4">
              <w:rPr>
                <w:bCs/>
                <w:sz w:val="20"/>
              </w:rPr>
              <w:t>2</w:t>
            </w:r>
            <w:proofErr w:type="gramEnd"/>
            <w:r w:rsidRPr="00587EB4">
              <w:rPr>
                <w:bCs/>
                <w:sz w:val="20"/>
              </w:rPr>
              <w:t xml:space="preserve"> </w:t>
            </w:r>
          </w:p>
          <w:p w14:paraId="3FBF9B31" w14:textId="77777777" w:rsidR="00CC3A0F" w:rsidRPr="00587EB4" w:rsidRDefault="00CC3A0F" w:rsidP="003E6A86">
            <w:pPr>
              <w:spacing w:after="120" w:line="276" w:lineRule="auto"/>
              <w:rPr>
                <w:bCs/>
                <w:sz w:val="20"/>
              </w:rPr>
            </w:pPr>
            <w:r w:rsidRPr="00587EB4">
              <w:rPr>
                <w:bCs/>
                <w:sz w:val="20"/>
              </w:rPr>
              <w:t xml:space="preserve">PSF Alto de São José: </w:t>
            </w:r>
            <w:proofErr w:type="gramStart"/>
            <w:r w:rsidRPr="00587EB4">
              <w:rPr>
                <w:bCs/>
                <w:sz w:val="20"/>
              </w:rPr>
              <w:t>1</w:t>
            </w:r>
            <w:proofErr w:type="gramEnd"/>
            <w:r w:rsidRPr="00587EB4">
              <w:rPr>
                <w:bCs/>
                <w:sz w:val="20"/>
              </w:rPr>
              <w:t xml:space="preserve"> </w:t>
            </w:r>
          </w:p>
          <w:p w14:paraId="34B17A92" w14:textId="77777777" w:rsidR="00CC3A0F" w:rsidRPr="00587EB4" w:rsidRDefault="00CC3A0F" w:rsidP="003E6A86">
            <w:pPr>
              <w:spacing w:after="120" w:line="276" w:lineRule="auto"/>
              <w:rPr>
                <w:bCs/>
                <w:sz w:val="20"/>
              </w:rPr>
            </w:pPr>
            <w:r w:rsidRPr="00587EB4">
              <w:rPr>
                <w:bCs/>
                <w:sz w:val="20"/>
              </w:rPr>
              <w:t xml:space="preserve">PSF Banquete: </w:t>
            </w:r>
            <w:proofErr w:type="gramStart"/>
            <w:r w:rsidRPr="00587EB4">
              <w:rPr>
                <w:bCs/>
                <w:sz w:val="20"/>
              </w:rPr>
              <w:t>1</w:t>
            </w:r>
            <w:proofErr w:type="gramEnd"/>
          </w:p>
          <w:p w14:paraId="17B80FBA" w14:textId="77777777" w:rsidR="00CC3A0F" w:rsidRPr="00587EB4" w:rsidRDefault="00CC3A0F" w:rsidP="003E6A86">
            <w:pPr>
              <w:spacing w:after="120" w:line="276" w:lineRule="auto"/>
              <w:rPr>
                <w:bCs/>
                <w:sz w:val="20"/>
              </w:rPr>
            </w:pPr>
            <w:r w:rsidRPr="00587EB4">
              <w:rPr>
                <w:bCs/>
                <w:sz w:val="20"/>
              </w:rPr>
              <w:t xml:space="preserve"> PSF Barra Alegre: </w:t>
            </w:r>
            <w:proofErr w:type="gramStart"/>
            <w:r w:rsidRPr="00587EB4">
              <w:rPr>
                <w:bCs/>
                <w:sz w:val="20"/>
              </w:rPr>
              <w:t>1</w:t>
            </w:r>
            <w:proofErr w:type="gramEnd"/>
            <w:r w:rsidRPr="00587EB4">
              <w:rPr>
                <w:bCs/>
                <w:sz w:val="20"/>
              </w:rPr>
              <w:t xml:space="preserve"> </w:t>
            </w:r>
          </w:p>
          <w:p w14:paraId="0B402080" w14:textId="77777777" w:rsidR="00CC3A0F" w:rsidRPr="00587EB4" w:rsidRDefault="00CC3A0F" w:rsidP="003E6A86">
            <w:pPr>
              <w:spacing w:after="120" w:line="276" w:lineRule="auto"/>
              <w:rPr>
                <w:bCs/>
                <w:sz w:val="20"/>
              </w:rPr>
            </w:pPr>
            <w:r w:rsidRPr="00587EB4">
              <w:rPr>
                <w:bCs/>
                <w:sz w:val="20"/>
              </w:rPr>
              <w:t xml:space="preserve">PSF Jardim Boa Esperança: </w:t>
            </w:r>
            <w:proofErr w:type="gramStart"/>
            <w:r w:rsidRPr="00587EB4">
              <w:rPr>
                <w:bCs/>
                <w:sz w:val="20"/>
              </w:rPr>
              <w:t>1</w:t>
            </w:r>
            <w:proofErr w:type="gramEnd"/>
            <w:r w:rsidRPr="00587EB4">
              <w:rPr>
                <w:bCs/>
                <w:sz w:val="20"/>
              </w:rPr>
              <w:t xml:space="preserve"> </w:t>
            </w:r>
          </w:p>
          <w:p w14:paraId="362B7E61" w14:textId="77777777" w:rsidR="00CC3A0F" w:rsidRPr="00587EB4" w:rsidRDefault="00CC3A0F" w:rsidP="003E6A86">
            <w:pPr>
              <w:spacing w:after="120" w:line="276" w:lineRule="auto"/>
              <w:rPr>
                <w:bCs/>
                <w:sz w:val="20"/>
              </w:rPr>
            </w:pPr>
            <w:r w:rsidRPr="00587EB4">
              <w:rPr>
                <w:bCs/>
                <w:sz w:val="20"/>
              </w:rPr>
              <w:t xml:space="preserve">PSF São José: </w:t>
            </w:r>
            <w:proofErr w:type="gramStart"/>
            <w:r w:rsidRPr="00587EB4">
              <w:rPr>
                <w:bCs/>
                <w:sz w:val="20"/>
              </w:rPr>
              <w:t>1</w:t>
            </w:r>
            <w:proofErr w:type="gramEnd"/>
          </w:p>
          <w:p w14:paraId="3D9C2BB3" w14:textId="77777777" w:rsidR="00CC3A0F" w:rsidRPr="00587EB4" w:rsidRDefault="00CC3A0F" w:rsidP="003E6A86">
            <w:pPr>
              <w:spacing w:after="120" w:line="276" w:lineRule="auto"/>
              <w:rPr>
                <w:bCs/>
                <w:sz w:val="20"/>
              </w:rPr>
            </w:pPr>
            <w:r w:rsidRPr="00587EB4">
              <w:rPr>
                <w:bCs/>
                <w:sz w:val="20"/>
              </w:rPr>
              <w:t xml:space="preserve"> PSF Veloso: </w:t>
            </w:r>
            <w:proofErr w:type="gramStart"/>
            <w:r w:rsidRPr="00587EB4">
              <w:rPr>
                <w:bCs/>
                <w:sz w:val="20"/>
              </w:rPr>
              <w:t>1</w:t>
            </w:r>
            <w:proofErr w:type="gramEnd"/>
            <w:r w:rsidRPr="00587EB4">
              <w:rPr>
                <w:bCs/>
                <w:sz w:val="20"/>
              </w:rPr>
              <w:t xml:space="preserve"> </w:t>
            </w:r>
          </w:p>
          <w:p w14:paraId="2B45516A" w14:textId="77777777" w:rsidR="00CC3A0F" w:rsidRPr="00587EB4" w:rsidRDefault="00CC3A0F" w:rsidP="003E6A86">
            <w:pPr>
              <w:spacing w:after="120" w:line="276" w:lineRule="auto"/>
              <w:rPr>
                <w:bCs/>
                <w:sz w:val="20"/>
              </w:rPr>
            </w:pPr>
            <w:r w:rsidRPr="00587EB4">
              <w:rPr>
                <w:bCs/>
                <w:sz w:val="20"/>
              </w:rPr>
              <w:t xml:space="preserve">PSF São Miguel: </w:t>
            </w:r>
            <w:proofErr w:type="gramStart"/>
            <w:r w:rsidRPr="00587EB4">
              <w:rPr>
                <w:bCs/>
                <w:sz w:val="20"/>
              </w:rPr>
              <w:t>1</w:t>
            </w:r>
            <w:proofErr w:type="gramEnd"/>
          </w:p>
          <w:p w14:paraId="1D510BC1" w14:textId="77777777" w:rsidR="00CC3A0F" w:rsidRPr="00587EB4" w:rsidRDefault="00CC3A0F" w:rsidP="003E6A86">
            <w:pPr>
              <w:spacing w:after="120" w:line="276" w:lineRule="auto"/>
              <w:rPr>
                <w:b/>
                <w:bCs/>
                <w:sz w:val="20"/>
              </w:rPr>
            </w:pPr>
            <w:r w:rsidRPr="00587EB4">
              <w:rPr>
                <w:bCs/>
                <w:sz w:val="20"/>
              </w:rPr>
              <w:t xml:space="preserve"> Sub Posto de Santo Antônio: </w:t>
            </w:r>
            <w:proofErr w:type="gramStart"/>
            <w:r w:rsidRPr="00587EB4">
              <w:rPr>
                <w:bCs/>
                <w:sz w:val="20"/>
              </w:rPr>
              <w:t>1</w:t>
            </w:r>
            <w:proofErr w:type="gramEnd"/>
          </w:p>
        </w:tc>
        <w:tc>
          <w:tcPr>
            <w:tcW w:w="1418" w:type="dxa"/>
            <w:tcBorders>
              <w:top w:val="single" w:sz="8" w:space="0" w:color="auto"/>
              <w:left w:val="single" w:sz="4" w:space="0" w:color="auto"/>
              <w:bottom w:val="nil"/>
              <w:right w:val="single" w:sz="8" w:space="0" w:color="auto"/>
            </w:tcBorders>
            <w:shd w:val="clear" w:color="auto" w:fill="FFFFFF"/>
            <w:vAlign w:val="center"/>
          </w:tcPr>
          <w:p w14:paraId="327A3249" w14:textId="1C153C07" w:rsidR="00CC3A0F" w:rsidRPr="00587EB4" w:rsidRDefault="00CC3A0F" w:rsidP="003E6A86">
            <w:pPr>
              <w:spacing w:line="276" w:lineRule="auto"/>
              <w:jc w:val="center"/>
              <w:rPr>
                <w:b/>
                <w:bCs/>
                <w:sz w:val="20"/>
              </w:rPr>
            </w:pPr>
            <w:r w:rsidRPr="00587EB4">
              <w:rPr>
                <w:b/>
                <w:bCs/>
                <w:sz w:val="20"/>
              </w:rPr>
              <w:lastRenderedPageBreak/>
              <w:t>20</w:t>
            </w:r>
          </w:p>
        </w:tc>
      </w:tr>
      <w:tr w:rsidR="00587EB4" w:rsidRPr="00587EB4" w14:paraId="2FA7FA73" w14:textId="77777777" w:rsidTr="003E6A86">
        <w:tblPrEx>
          <w:tblBorders>
            <w:top w:val="single" w:sz="4" w:space="0" w:color="auto"/>
          </w:tblBorders>
          <w:tblLook w:val="0000" w:firstRow="0" w:lastRow="0" w:firstColumn="0" w:lastColumn="0" w:noHBand="0" w:noVBand="0"/>
        </w:tblPrEx>
        <w:trPr>
          <w:trHeight w:val="100"/>
        </w:trPr>
        <w:tc>
          <w:tcPr>
            <w:tcW w:w="8080" w:type="dxa"/>
            <w:gridSpan w:val="4"/>
            <w:tcBorders>
              <w:top w:val="single" w:sz="4" w:space="0" w:color="auto"/>
            </w:tcBorders>
            <w:vAlign w:val="center"/>
          </w:tcPr>
          <w:p w14:paraId="1E8B4225" w14:textId="77777777" w:rsidR="00CC3A0F" w:rsidRPr="00587EB4" w:rsidRDefault="00CC3A0F" w:rsidP="003E6A86">
            <w:pPr>
              <w:widowControl w:val="0"/>
              <w:autoSpaceDE w:val="0"/>
              <w:autoSpaceDN w:val="0"/>
              <w:spacing w:line="276" w:lineRule="auto"/>
              <w:jc w:val="center"/>
              <w:rPr>
                <w:rFonts w:eastAsia="Arial MT"/>
                <w:sz w:val="22"/>
                <w:szCs w:val="22"/>
                <w:lang w:val="pt-PT" w:eastAsia="en-US"/>
              </w:rPr>
            </w:pPr>
          </w:p>
        </w:tc>
        <w:tc>
          <w:tcPr>
            <w:tcW w:w="1418" w:type="dxa"/>
            <w:tcBorders>
              <w:top w:val="single" w:sz="4" w:space="0" w:color="auto"/>
            </w:tcBorders>
            <w:vAlign w:val="center"/>
          </w:tcPr>
          <w:p w14:paraId="5F753CBD" w14:textId="77777777" w:rsidR="00CC3A0F" w:rsidRPr="00587EB4" w:rsidRDefault="00CC3A0F" w:rsidP="003E6A86">
            <w:pPr>
              <w:widowControl w:val="0"/>
              <w:autoSpaceDE w:val="0"/>
              <w:autoSpaceDN w:val="0"/>
              <w:spacing w:line="276" w:lineRule="auto"/>
              <w:jc w:val="center"/>
              <w:rPr>
                <w:rFonts w:eastAsia="Arial MT"/>
                <w:sz w:val="22"/>
                <w:szCs w:val="22"/>
                <w:lang w:val="pt-PT" w:eastAsia="en-US"/>
              </w:rPr>
            </w:pPr>
          </w:p>
        </w:tc>
      </w:tr>
    </w:tbl>
    <w:p w14:paraId="007549DD" w14:textId="77777777" w:rsidR="00CC3A0F" w:rsidRPr="00587EB4" w:rsidRDefault="00CC3A0F" w:rsidP="00CC3A0F">
      <w:pPr>
        <w:widowControl w:val="0"/>
        <w:autoSpaceDE w:val="0"/>
        <w:autoSpaceDN w:val="0"/>
        <w:rPr>
          <w:rFonts w:eastAsia="Arial MT"/>
          <w:b/>
          <w:bCs/>
          <w:sz w:val="21"/>
          <w:szCs w:val="21"/>
          <w:u w:val="single"/>
          <w:lang w:eastAsia="en-US"/>
        </w:rPr>
      </w:pPr>
      <w:r w:rsidRPr="00587EB4">
        <w:rPr>
          <w:rFonts w:eastAsia="Arial MT"/>
          <w:b/>
          <w:bCs/>
          <w:sz w:val="21"/>
          <w:szCs w:val="21"/>
          <w:u w:val="single"/>
          <w:lang w:eastAsia="en-US"/>
        </w:rPr>
        <w:t>LOTE 03</w:t>
      </w:r>
    </w:p>
    <w:p w14:paraId="2E9F66A6" w14:textId="77777777" w:rsidR="00CC3A0F" w:rsidRPr="00587EB4" w:rsidRDefault="00CC3A0F" w:rsidP="00CC3A0F">
      <w:pPr>
        <w:widowControl w:val="0"/>
        <w:autoSpaceDE w:val="0"/>
        <w:autoSpaceDN w:val="0"/>
        <w:rPr>
          <w:rFonts w:eastAsia="Arial MT"/>
          <w:b/>
          <w:bCs/>
          <w:sz w:val="22"/>
          <w:szCs w:val="22"/>
          <w:u w:val="single"/>
          <w:lang w:eastAsia="en-US"/>
        </w:rPr>
      </w:pPr>
    </w:p>
    <w:tbl>
      <w:tblPr>
        <w:tblW w:w="9498" w:type="dxa"/>
        <w:tblInd w:w="70" w:type="dxa"/>
        <w:tblLayout w:type="fixed"/>
        <w:tblCellMar>
          <w:left w:w="70" w:type="dxa"/>
          <w:right w:w="70" w:type="dxa"/>
        </w:tblCellMar>
        <w:tblLook w:val="04A0" w:firstRow="1" w:lastRow="0" w:firstColumn="1" w:lastColumn="0" w:noHBand="0" w:noVBand="1"/>
      </w:tblPr>
      <w:tblGrid>
        <w:gridCol w:w="567"/>
        <w:gridCol w:w="2835"/>
        <w:gridCol w:w="1134"/>
        <w:gridCol w:w="3544"/>
        <w:gridCol w:w="1418"/>
      </w:tblGrid>
      <w:tr w:rsidR="00587EB4" w:rsidRPr="00587EB4" w14:paraId="44F36A1F" w14:textId="77777777" w:rsidTr="003E6A86">
        <w:trPr>
          <w:trHeight w:val="756"/>
        </w:trPr>
        <w:tc>
          <w:tcPr>
            <w:tcW w:w="567" w:type="dxa"/>
            <w:tcBorders>
              <w:top w:val="single" w:sz="8" w:space="0" w:color="auto"/>
              <w:left w:val="single" w:sz="8" w:space="0" w:color="auto"/>
              <w:bottom w:val="nil"/>
              <w:right w:val="single" w:sz="8" w:space="0" w:color="auto"/>
            </w:tcBorders>
            <w:shd w:val="clear" w:color="000000" w:fill="B4C6E7"/>
            <w:vAlign w:val="center"/>
            <w:hideMark/>
          </w:tcPr>
          <w:p w14:paraId="3431AD19" w14:textId="77777777" w:rsidR="00CC3A0F" w:rsidRPr="00587EB4" w:rsidRDefault="00CC3A0F" w:rsidP="003E6A86">
            <w:pPr>
              <w:spacing w:line="276" w:lineRule="auto"/>
              <w:jc w:val="center"/>
              <w:rPr>
                <w:b/>
                <w:bCs/>
                <w:sz w:val="16"/>
                <w:szCs w:val="16"/>
              </w:rPr>
            </w:pPr>
            <w:r w:rsidRPr="00587EB4">
              <w:rPr>
                <w:b/>
                <w:bCs/>
                <w:sz w:val="16"/>
                <w:szCs w:val="16"/>
              </w:rPr>
              <w:t>ITEM</w:t>
            </w:r>
          </w:p>
        </w:tc>
        <w:tc>
          <w:tcPr>
            <w:tcW w:w="2835" w:type="dxa"/>
            <w:tcBorders>
              <w:top w:val="single" w:sz="8" w:space="0" w:color="auto"/>
              <w:left w:val="nil"/>
              <w:bottom w:val="nil"/>
              <w:right w:val="single" w:sz="8" w:space="0" w:color="auto"/>
            </w:tcBorders>
            <w:shd w:val="clear" w:color="000000" w:fill="B4C6E7"/>
            <w:vAlign w:val="center"/>
            <w:hideMark/>
          </w:tcPr>
          <w:p w14:paraId="70CA5F4C" w14:textId="77777777" w:rsidR="00CC3A0F" w:rsidRPr="00587EB4" w:rsidRDefault="00CC3A0F" w:rsidP="003E6A86">
            <w:pPr>
              <w:spacing w:line="276" w:lineRule="auto"/>
              <w:jc w:val="center"/>
              <w:rPr>
                <w:b/>
                <w:bCs/>
                <w:sz w:val="16"/>
                <w:szCs w:val="16"/>
              </w:rPr>
            </w:pPr>
            <w:r w:rsidRPr="00587EB4">
              <w:rPr>
                <w:b/>
                <w:bCs/>
                <w:sz w:val="16"/>
                <w:szCs w:val="16"/>
              </w:rPr>
              <w:t>DESCRIÇÃO</w:t>
            </w:r>
          </w:p>
        </w:tc>
        <w:tc>
          <w:tcPr>
            <w:tcW w:w="1134" w:type="dxa"/>
            <w:tcBorders>
              <w:top w:val="single" w:sz="8" w:space="0" w:color="auto"/>
              <w:left w:val="nil"/>
              <w:bottom w:val="nil"/>
              <w:right w:val="single" w:sz="8" w:space="0" w:color="auto"/>
            </w:tcBorders>
            <w:shd w:val="clear" w:color="000000" w:fill="B4C6E7"/>
            <w:vAlign w:val="center"/>
            <w:hideMark/>
          </w:tcPr>
          <w:p w14:paraId="1EB6EC8C" w14:textId="77777777" w:rsidR="00CC3A0F" w:rsidRPr="00587EB4" w:rsidRDefault="00CC3A0F" w:rsidP="003E6A86">
            <w:pPr>
              <w:jc w:val="center"/>
              <w:rPr>
                <w:b/>
                <w:bCs/>
                <w:sz w:val="16"/>
                <w:szCs w:val="16"/>
              </w:rPr>
            </w:pPr>
            <w:r w:rsidRPr="00587EB4">
              <w:rPr>
                <w:b/>
                <w:bCs/>
                <w:sz w:val="16"/>
                <w:szCs w:val="16"/>
              </w:rPr>
              <w:t>CATSER</w:t>
            </w:r>
          </w:p>
        </w:tc>
        <w:tc>
          <w:tcPr>
            <w:tcW w:w="3544" w:type="dxa"/>
            <w:tcBorders>
              <w:top w:val="single" w:sz="8" w:space="0" w:color="auto"/>
              <w:left w:val="nil"/>
              <w:bottom w:val="nil"/>
              <w:right w:val="single" w:sz="8" w:space="0" w:color="auto"/>
            </w:tcBorders>
            <w:shd w:val="clear" w:color="000000" w:fill="B4C6E7"/>
            <w:vAlign w:val="center"/>
            <w:hideMark/>
          </w:tcPr>
          <w:p w14:paraId="6A9D7160" w14:textId="77777777" w:rsidR="00CC3A0F" w:rsidRPr="00587EB4" w:rsidRDefault="00CC3A0F" w:rsidP="003E6A86">
            <w:pPr>
              <w:jc w:val="center"/>
              <w:rPr>
                <w:b/>
                <w:bCs/>
                <w:sz w:val="16"/>
                <w:szCs w:val="16"/>
              </w:rPr>
            </w:pPr>
            <w:r w:rsidRPr="00587EB4">
              <w:rPr>
                <w:b/>
                <w:bCs/>
                <w:sz w:val="16"/>
                <w:szCs w:val="16"/>
              </w:rPr>
              <w:t>QUANTIDADE POR SETOR</w:t>
            </w:r>
          </w:p>
        </w:tc>
        <w:tc>
          <w:tcPr>
            <w:tcW w:w="1418" w:type="dxa"/>
            <w:tcBorders>
              <w:top w:val="single" w:sz="8" w:space="0" w:color="auto"/>
              <w:left w:val="nil"/>
              <w:bottom w:val="nil"/>
              <w:right w:val="single" w:sz="8" w:space="0" w:color="auto"/>
            </w:tcBorders>
            <w:shd w:val="clear" w:color="000000" w:fill="B4C6E7"/>
            <w:vAlign w:val="center"/>
            <w:hideMark/>
          </w:tcPr>
          <w:p w14:paraId="35136AC2" w14:textId="77777777" w:rsidR="00CC3A0F" w:rsidRPr="00587EB4" w:rsidRDefault="00CC3A0F" w:rsidP="003E6A86">
            <w:pPr>
              <w:jc w:val="center"/>
              <w:rPr>
                <w:b/>
                <w:bCs/>
                <w:sz w:val="16"/>
                <w:szCs w:val="16"/>
              </w:rPr>
            </w:pPr>
            <w:r w:rsidRPr="00587EB4">
              <w:rPr>
                <w:b/>
                <w:bCs/>
                <w:sz w:val="16"/>
                <w:szCs w:val="16"/>
              </w:rPr>
              <w:t>QUANTIDADE TOTAL</w:t>
            </w:r>
          </w:p>
        </w:tc>
      </w:tr>
      <w:tr w:rsidR="00587EB4" w:rsidRPr="00587EB4" w14:paraId="145E79F7" w14:textId="77777777" w:rsidTr="003E6A86">
        <w:trPr>
          <w:trHeight w:val="756"/>
        </w:trPr>
        <w:tc>
          <w:tcPr>
            <w:tcW w:w="567" w:type="dxa"/>
            <w:tcBorders>
              <w:top w:val="single" w:sz="8" w:space="0" w:color="auto"/>
              <w:left w:val="single" w:sz="8" w:space="0" w:color="auto"/>
              <w:bottom w:val="nil"/>
              <w:right w:val="single" w:sz="8" w:space="0" w:color="auto"/>
            </w:tcBorders>
            <w:shd w:val="clear" w:color="auto" w:fill="FFFFFF"/>
          </w:tcPr>
          <w:p w14:paraId="493AF257" w14:textId="77777777" w:rsidR="00CC3A0F" w:rsidRPr="00587EB4" w:rsidRDefault="00CC3A0F" w:rsidP="003E6A86">
            <w:pPr>
              <w:spacing w:line="276" w:lineRule="auto"/>
              <w:jc w:val="center"/>
              <w:rPr>
                <w:b/>
                <w:bCs/>
                <w:sz w:val="20"/>
              </w:rPr>
            </w:pPr>
            <w:r w:rsidRPr="00587EB4">
              <w:rPr>
                <w:b/>
                <w:bCs/>
                <w:sz w:val="20"/>
              </w:rPr>
              <w:t>01</w:t>
            </w:r>
          </w:p>
        </w:tc>
        <w:tc>
          <w:tcPr>
            <w:tcW w:w="2835" w:type="dxa"/>
            <w:tcBorders>
              <w:top w:val="single" w:sz="8" w:space="0" w:color="auto"/>
              <w:left w:val="nil"/>
              <w:bottom w:val="nil"/>
              <w:right w:val="single" w:sz="8" w:space="0" w:color="auto"/>
            </w:tcBorders>
            <w:shd w:val="clear" w:color="auto" w:fill="FFFFFF"/>
          </w:tcPr>
          <w:p w14:paraId="756FCD97" w14:textId="77777777" w:rsidR="00CC3A0F" w:rsidRPr="00587EB4" w:rsidRDefault="00CC3A0F" w:rsidP="003E6A86">
            <w:pPr>
              <w:spacing w:after="120" w:line="276" w:lineRule="auto"/>
              <w:jc w:val="both"/>
              <w:rPr>
                <w:bCs/>
                <w:sz w:val="20"/>
              </w:rPr>
            </w:pPr>
            <w:r w:rsidRPr="00587EB4">
              <w:rPr>
                <w:bCs/>
                <w:sz w:val="20"/>
              </w:rPr>
              <w:t xml:space="preserve">Contratação de empresa especializada em execução de </w:t>
            </w:r>
            <w:r w:rsidRPr="00587EB4">
              <w:rPr>
                <w:b/>
                <w:bCs/>
                <w:sz w:val="20"/>
              </w:rPr>
              <w:t>manipulação de alimentos</w:t>
            </w:r>
            <w:r w:rsidRPr="00587EB4">
              <w:rPr>
                <w:bCs/>
                <w:sz w:val="20"/>
              </w:rPr>
              <w:t xml:space="preserve">. </w:t>
            </w:r>
          </w:p>
        </w:tc>
        <w:tc>
          <w:tcPr>
            <w:tcW w:w="1134" w:type="dxa"/>
            <w:tcBorders>
              <w:top w:val="single" w:sz="8" w:space="0" w:color="auto"/>
              <w:left w:val="nil"/>
              <w:bottom w:val="nil"/>
              <w:right w:val="single" w:sz="8" w:space="0" w:color="auto"/>
            </w:tcBorders>
            <w:shd w:val="clear" w:color="auto" w:fill="FFFFFF"/>
            <w:vAlign w:val="center"/>
          </w:tcPr>
          <w:p w14:paraId="5D2F1FD3" w14:textId="77777777" w:rsidR="00CC3A0F" w:rsidRPr="00587EB4" w:rsidRDefault="00CC3A0F" w:rsidP="003E6A86">
            <w:pPr>
              <w:jc w:val="center"/>
              <w:rPr>
                <w:b/>
                <w:bCs/>
                <w:sz w:val="20"/>
              </w:rPr>
            </w:pPr>
            <w:r w:rsidRPr="00587EB4">
              <w:rPr>
                <w:b/>
                <w:bCs/>
                <w:sz w:val="20"/>
              </w:rPr>
              <w:t>Não localizado</w:t>
            </w:r>
          </w:p>
          <w:p w14:paraId="73E4D929" w14:textId="77777777" w:rsidR="00CC3A0F" w:rsidRPr="00587EB4" w:rsidRDefault="00CC3A0F" w:rsidP="003E6A86">
            <w:pPr>
              <w:jc w:val="center"/>
              <w:rPr>
                <w:b/>
                <w:bCs/>
                <w:sz w:val="20"/>
              </w:rPr>
            </w:pPr>
          </w:p>
          <w:p w14:paraId="2D6BEF3C" w14:textId="77777777" w:rsidR="00CC3A0F" w:rsidRPr="00587EB4" w:rsidRDefault="00CC3A0F" w:rsidP="003E6A86">
            <w:pPr>
              <w:jc w:val="center"/>
              <w:rPr>
                <w:b/>
                <w:bCs/>
                <w:sz w:val="20"/>
              </w:rPr>
            </w:pPr>
          </w:p>
          <w:p w14:paraId="20C59582" w14:textId="77777777" w:rsidR="00CC3A0F" w:rsidRPr="00587EB4" w:rsidRDefault="00CC3A0F" w:rsidP="003E6A86">
            <w:pPr>
              <w:jc w:val="center"/>
              <w:rPr>
                <w:b/>
                <w:bCs/>
                <w:sz w:val="20"/>
              </w:rPr>
            </w:pPr>
          </w:p>
        </w:tc>
        <w:tc>
          <w:tcPr>
            <w:tcW w:w="3544" w:type="dxa"/>
            <w:tcBorders>
              <w:top w:val="single" w:sz="8" w:space="0" w:color="auto"/>
              <w:left w:val="nil"/>
              <w:bottom w:val="single" w:sz="4" w:space="0" w:color="auto"/>
              <w:right w:val="single" w:sz="4" w:space="0" w:color="auto"/>
            </w:tcBorders>
            <w:shd w:val="clear" w:color="auto" w:fill="FFFFFF"/>
            <w:vAlign w:val="center"/>
          </w:tcPr>
          <w:p w14:paraId="0DA18F9B" w14:textId="20DFBE85" w:rsidR="00CC3A0F" w:rsidRPr="00587EB4" w:rsidRDefault="00CC3A0F" w:rsidP="003E6A86">
            <w:pPr>
              <w:jc w:val="center"/>
              <w:rPr>
                <w:b/>
                <w:bCs/>
                <w:sz w:val="20"/>
              </w:rPr>
            </w:pPr>
            <w:r w:rsidRPr="00587EB4">
              <w:rPr>
                <w:bCs/>
                <w:sz w:val="20"/>
              </w:rPr>
              <w:t xml:space="preserve">CAPS (Centro de Atenção Psicossocial): </w:t>
            </w:r>
            <w:proofErr w:type="gramStart"/>
            <w:r w:rsidRPr="00587EB4">
              <w:rPr>
                <w:bCs/>
                <w:sz w:val="20"/>
              </w:rPr>
              <w:t>1</w:t>
            </w:r>
            <w:proofErr w:type="gramEnd"/>
          </w:p>
        </w:tc>
        <w:tc>
          <w:tcPr>
            <w:tcW w:w="1418" w:type="dxa"/>
            <w:tcBorders>
              <w:top w:val="single" w:sz="8" w:space="0" w:color="auto"/>
              <w:left w:val="single" w:sz="4" w:space="0" w:color="auto"/>
              <w:bottom w:val="nil"/>
              <w:right w:val="single" w:sz="8" w:space="0" w:color="auto"/>
            </w:tcBorders>
            <w:shd w:val="clear" w:color="auto" w:fill="FFFFFF"/>
            <w:vAlign w:val="center"/>
          </w:tcPr>
          <w:p w14:paraId="0BAD59E6" w14:textId="6D6FEF4A" w:rsidR="00CC3A0F" w:rsidRPr="00587EB4" w:rsidRDefault="00CC3A0F" w:rsidP="003E6A86">
            <w:pPr>
              <w:jc w:val="center"/>
              <w:rPr>
                <w:b/>
                <w:bCs/>
                <w:sz w:val="20"/>
              </w:rPr>
            </w:pPr>
            <w:proofErr w:type="gramStart"/>
            <w:r w:rsidRPr="00587EB4">
              <w:rPr>
                <w:b/>
                <w:bCs/>
                <w:sz w:val="20"/>
              </w:rPr>
              <w:t>1</w:t>
            </w:r>
            <w:proofErr w:type="gramEnd"/>
          </w:p>
        </w:tc>
      </w:tr>
      <w:tr w:rsidR="00587EB4" w:rsidRPr="00587EB4" w14:paraId="6B7E9B54" w14:textId="77777777" w:rsidTr="003E6A86">
        <w:tblPrEx>
          <w:tblBorders>
            <w:top w:val="single" w:sz="4" w:space="0" w:color="auto"/>
          </w:tblBorders>
          <w:tblLook w:val="0000" w:firstRow="0" w:lastRow="0" w:firstColumn="0" w:lastColumn="0" w:noHBand="0" w:noVBand="0"/>
        </w:tblPrEx>
        <w:trPr>
          <w:trHeight w:val="100"/>
        </w:trPr>
        <w:tc>
          <w:tcPr>
            <w:tcW w:w="8080" w:type="dxa"/>
            <w:gridSpan w:val="4"/>
            <w:tcBorders>
              <w:top w:val="single" w:sz="4" w:space="0" w:color="auto"/>
            </w:tcBorders>
            <w:vAlign w:val="center"/>
          </w:tcPr>
          <w:p w14:paraId="0779AF0F" w14:textId="77777777" w:rsidR="00CC3A0F" w:rsidRPr="00587EB4" w:rsidRDefault="00CC3A0F" w:rsidP="003E6A86">
            <w:pPr>
              <w:widowControl w:val="0"/>
              <w:autoSpaceDE w:val="0"/>
              <w:autoSpaceDN w:val="0"/>
              <w:spacing w:line="276" w:lineRule="auto"/>
              <w:jc w:val="center"/>
              <w:rPr>
                <w:rFonts w:eastAsia="Arial MT"/>
                <w:sz w:val="22"/>
                <w:szCs w:val="22"/>
                <w:lang w:val="pt-PT" w:eastAsia="en-US"/>
              </w:rPr>
            </w:pPr>
          </w:p>
        </w:tc>
        <w:tc>
          <w:tcPr>
            <w:tcW w:w="1418" w:type="dxa"/>
            <w:tcBorders>
              <w:top w:val="single" w:sz="4" w:space="0" w:color="auto"/>
            </w:tcBorders>
            <w:vAlign w:val="center"/>
          </w:tcPr>
          <w:p w14:paraId="623D7A02" w14:textId="77777777" w:rsidR="00CC3A0F" w:rsidRPr="00587EB4" w:rsidRDefault="00CC3A0F" w:rsidP="003E6A86">
            <w:pPr>
              <w:widowControl w:val="0"/>
              <w:autoSpaceDE w:val="0"/>
              <w:autoSpaceDN w:val="0"/>
              <w:jc w:val="center"/>
              <w:rPr>
                <w:rFonts w:eastAsia="Arial MT"/>
                <w:sz w:val="22"/>
                <w:szCs w:val="22"/>
                <w:lang w:val="pt-PT" w:eastAsia="en-US"/>
              </w:rPr>
            </w:pPr>
          </w:p>
        </w:tc>
      </w:tr>
    </w:tbl>
    <w:p w14:paraId="43F330FD" w14:textId="77777777" w:rsidR="00CC3A0F" w:rsidRPr="00587EB4" w:rsidRDefault="00CC3A0F" w:rsidP="00CC3A0F">
      <w:pPr>
        <w:widowControl w:val="0"/>
        <w:autoSpaceDE w:val="0"/>
        <w:autoSpaceDN w:val="0"/>
        <w:rPr>
          <w:rFonts w:eastAsia="Arial MT"/>
          <w:b/>
          <w:bCs/>
          <w:sz w:val="21"/>
          <w:szCs w:val="21"/>
          <w:u w:val="single"/>
          <w:lang w:eastAsia="en-US"/>
        </w:rPr>
      </w:pPr>
      <w:r w:rsidRPr="00587EB4">
        <w:rPr>
          <w:rFonts w:eastAsia="Arial MT"/>
          <w:b/>
          <w:bCs/>
          <w:sz w:val="21"/>
          <w:szCs w:val="21"/>
          <w:u w:val="single"/>
          <w:lang w:eastAsia="en-US"/>
        </w:rPr>
        <w:t>LOTE 04</w:t>
      </w:r>
    </w:p>
    <w:p w14:paraId="63AB3C97" w14:textId="77777777" w:rsidR="00CC3A0F" w:rsidRPr="00587EB4" w:rsidRDefault="00CC3A0F" w:rsidP="00CC3A0F">
      <w:pPr>
        <w:widowControl w:val="0"/>
        <w:autoSpaceDE w:val="0"/>
        <w:autoSpaceDN w:val="0"/>
        <w:rPr>
          <w:rFonts w:eastAsia="Arial MT"/>
          <w:sz w:val="22"/>
          <w:szCs w:val="22"/>
          <w:u w:val="single"/>
          <w:lang w:val="pt-PT" w:eastAsia="en-US"/>
        </w:rPr>
      </w:pPr>
    </w:p>
    <w:tbl>
      <w:tblPr>
        <w:tblW w:w="9498" w:type="dxa"/>
        <w:tblInd w:w="70" w:type="dxa"/>
        <w:tblLayout w:type="fixed"/>
        <w:tblCellMar>
          <w:left w:w="70" w:type="dxa"/>
          <w:right w:w="70" w:type="dxa"/>
        </w:tblCellMar>
        <w:tblLook w:val="04A0" w:firstRow="1" w:lastRow="0" w:firstColumn="1" w:lastColumn="0" w:noHBand="0" w:noVBand="1"/>
      </w:tblPr>
      <w:tblGrid>
        <w:gridCol w:w="567"/>
        <w:gridCol w:w="4856"/>
        <w:gridCol w:w="1377"/>
        <w:gridCol w:w="1332"/>
        <w:gridCol w:w="1366"/>
      </w:tblGrid>
      <w:tr w:rsidR="00587EB4" w:rsidRPr="00587EB4" w14:paraId="1FE7A839" w14:textId="77777777" w:rsidTr="003E6A86">
        <w:trPr>
          <w:trHeight w:val="829"/>
        </w:trPr>
        <w:tc>
          <w:tcPr>
            <w:tcW w:w="567" w:type="dxa"/>
            <w:tcBorders>
              <w:top w:val="single" w:sz="8" w:space="0" w:color="auto"/>
              <w:left w:val="single" w:sz="8" w:space="0" w:color="auto"/>
              <w:bottom w:val="nil"/>
              <w:right w:val="single" w:sz="8" w:space="0" w:color="auto"/>
            </w:tcBorders>
            <w:shd w:val="clear" w:color="000000" w:fill="B4C6E7"/>
            <w:vAlign w:val="center"/>
            <w:hideMark/>
          </w:tcPr>
          <w:p w14:paraId="3B404F29" w14:textId="77777777" w:rsidR="00CC3A0F" w:rsidRPr="00587EB4" w:rsidRDefault="00CC3A0F" w:rsidP="003E6A86">
            <w:pPr>
              <w:jc w:val="center"/>
              <w:rPr>
                <w:b/>
                <w:bCs/>
                <w:sz w:val="16"/>
                <w:szCs w:val="16"/>
              </w:rPr>
            </w:pPr>
            <w:r w:rsidRPr="00587EB4">
              <w:rPr>
                <w:b/>
                <w:bCs/>
                <w:sz w:val="16"/>
                <w:szCs w:val="16"/>
              </w:rPr>
              <w:t>ITEM</w:t>
            </w:r>
          </w:p>
        </w:tc>
        <w:tc>
          <w:tcPr>
            <w:tcW w:w="4856" w:type="dxa"/>
            <w:tcBorders>
              <w:top w:val="single" w:sz="8" w:space="0" w:color="auto"/>
              <w:left w:val="nil"/>
              <w:bottom w:val="nil"/>
              <w:right w:val="single" w:sz="8" w:space="0" w:color="auto"/>
            </w:tcBorders>
            <w:shd w:val="clear" w:color="000000" w:fill="B4C6E7"/>
            <w:vAlign w:val="center"/>
            <w:hideMark/>
          </w:tcPr>
          <w:p w14:paraId="2D29BDB9" w14:textId="77777777" w:rsidR="00CC3A0F" w:rsidRPr="00587EB4" w:rsidRDefault="00CC3A0F" w:rsidP="003E6A86">
            <w:pPr>
              <w:jc w:val="center"/>
              <w:rPr>
                <w:b/>
                <w:bCs/>
                <w:sz w:val="16"/>
                <w:szCs w:val="16"/>
              </w:rPr>
            </w:pPr>
            <w:r w:rsidRPr="00587EB4">
              <w:rPr>
                <w:b/>
                <w:bCs/>
                <w:sz w:val="16"/>
                <w:szCs w:val="16"/>
              </w:rPr>
              <w:t>DESCRIÇÃO/ESPECIFICAÇÃO</w:t>
            </w:r>
          </w:p>
        </w:tc>
        <w:tc>
          <w:tcPr>
            <w:tcW w:w="1377" w:type="dxa"/>
            <w:tcBorders>
              <w:top w:val="single" w:sz="8" w:space="0" w:color="auto"/>
              <w:left w:val="nil"/>
              <w:bottom w:val="nil"/>
              <w:right w:val="single" w:sz="8" w:space="0" w:color="auto"/>
            </w:tcBorders>
            <w:shd w:val="clear" w:color="000000" w:fill="B4C6E7"/>
            <w:vAlign w:val="center"/>
            <w:hideMark/>
          </w:tcPr>
          <w:p w14:paraId="35603647" w14:textId="77777777" w:rsidR="00CC3A0F" w:rsidRPr="00587EB4" w:rsidRDefault="00CC3A0F" w:rsidP="003E6A86">
            <w:pPr>
              <w:jc w:val="center"/>
              <w:rPr>
                <w:b/>
                <w:bCs/>
                <w:sz w:val="16"/>
                <w:szCs w:val="16"/>
              </w:rPr>
            </w:pPr>
            <w:r w:rsidRPr="00587EB4">
              <w:rPr>
                <w:b/>
                <w:bCs/>
                <w:sz w:val="16"/>
                <w:szCs w:val="16"/>
              </w:rPr>
              <w:t>CATSER</w:t>
            </w:r>
          </w:p>
        </w:tc>
        <w:tc>
          <w:tcPr>
            <w:tcW w:w="1332" w:type="dxa"/>
            <w:tcBorders>
              <w:top w:val="single" w:sz="8" w:space="0" w:color="auto"/>
              <w:left w:val="nil"/>
              <w:bottom w:val="nil"/>
              <w:right w:val="single" w:sz="8" w:space="0" w:color="auto"/>
            </w:tcBorders>
            <w:shd w:val="clear" w:color="000000" w:fill="B4C6E7"/>
            <w:vAlign w:val="center"/>
            <w:hideMark/>
          </w:tcPr>
          <w:p w14:paraId="470F13FD" w14:textId="77777777" w:rsidR="00CC3A0F" w:rsidRPr="00587EB4" w:rsidRDefault="00CC3A0F" w:rsidP="003E6A86">
            <w:pPr>
              <w:jc w:val="center"/>
              <w:rPr>
                <w:b/>
                <w:bCs/>
                <w:sz w:val="16"/>
                <w:szCs w:val="16"/>
              </w:rPr>
            </w:pPr>
            <w:r w:rsidRPr="00587EB4">
              <w:rPr>
                <w:b/>
                <w:bCs/>
                <w:sz w:val="16"/>
                <w:szCs w:val="16"/>
              </w:rPr>
              <w:t>UNIDADE DE MEDIDA</w:t>
            </w:r>
          </w:p>
        </w:tc>
        <w:tc>
          <w:tcPr>
            <w:tcW w:w="1366" w:type="dxa"/>
            <w:tcBorders>
              <w:top w:val="single" w:sz="8" w:space="0" w:color="auto"/>
              <w:left w:val="nil"/>
              <w:bottom w:val="nil"/>
              <w:right w:val="single" w:sz="8" w:space="0" w:color="auto"/>
            </w:tcBorders>
            <w:shd w:val="clear" w:color="000000" w:fill="B4C6E7"/>
            <w:vAlign w:val="center"/>
            <w:hideMark/>
          </w:tcPr>
          <w:p w14:paraId="287EB4B7" w14:textId="77777777" w:rsidR="00CC3A0F" w:rsidRPr="00587EB4" w:rsidRDefault="00CC3A0F" w:rsidP="003E6A86">
            <w:pPr>
              <w:jc w:val="center"/>
              <w:rPr>
                <w:b/>
                <w:bCs/>
                <w:sz w:val="16"/>
                <w:szCs w:val="16"/>
              </w:rPr>
            </w:pPr>
            <w:r w:rsidRPr="00587EB4">
              <w:rPr>
                <w:b/>
                <w:bCs/>
                <w:sz w:val="16"/>
                <w:szCs w:val="16"/>
              </w:rPr>
              <w:t>QUANTIDADE</w:t>
            </w:r>
          </w:p>
        </w:tc>
      </w:tr>
      <w:tr w:rsidR="00587EB4" w:rsidRPr="00587EB4" w14:paraId="668BC7E8" w14:textId="77777777" w:rsidTr="003E6A86">
        <w:trPr>
          <w:trHeight w:val="829"/>
        </w:trPr>
        <w:tc>
          <w:tcPr>
            <w:tcW w:w="567" w:type="dxa"/>
            <w:tcBorders>
              <w:top w:val="single" w:sz="8" w:space="0" w:color="auto"/>
              <w:left w:val="single" w:sz="8" w:space="0" w:color="auto"/>
              <w:bottom w:val="single" w:sz="8" w:space="0" w:color="auto"/>
              <w:right w:val="single" w:sz="8" w:space="0" w:color="auto"/>
            </w:tcBorders>
            <w:shd w:val="clear" w:color="auto" w:fill="FFFFFF"/>
            <w:vAlign w:val="center"/>
          </w:tcPr>
          <w:p w14:paraId="152D6116" w14:textId="77777777" w:rsidR="00CC3A0F" w:rsidRPr="00587EB4" w:rsidRDefault="00CC3A0F" w:rsidP="003E6A86">
            <w:pPr>
              <w:jc w:val="center"/>
              <w:rPr>
                <w:b/>
                <w:bCs/>
                <w:sz w:val="20"/>
              </w:rPr>
            </w:pPr>
            <w:r w:rsidRPr="00587EB4">
              <w:rPr>
                <w:b/>
                <w:bCs/>
                <w:sz w:val="20"/>
              </w:rPr>
              <w:t>01</w:t>
            </w:r>
          </w:p>
        </w:tc>
        <w:tc>
          <w:tcPr>
            <w:tcW w:w="4856" w:type="dxa"/>
            <w:tcBorders>
              <w:top w:val="single" w:sz="8" w:space="0" w:color="auto"/>
              <w:left w:val="nil"/>
              <w:bottom w:val="single" w:sz="8" w:space="0" w:color="auto"/>
              <w:right w:val="single" w:sz="8" w:space="0" w:color="auto"/>
            </w:tcBorders>
            <w:shd w:val="clear" w:color="auto" w:fill="FFFFFF"/>
          </w:tcPr>
          <w:p w14:paraId="08F23C52" w14:textId="77777777" w:rsidR="00CC3A0F" w:rsidRPr="00587EB4" w:rsidRDefault="00CC3A0F" w:rsidP="003E6A86">
            <w:pPr>
              <w:spacing w:after="120" w:line="360" w:lineRule="auto"/>
              <w:jc w:val="both"/>
              <w:rPr>
                <w:bCs/>
                <w:sz w:val="20"/>
              </w:rPr>
            </w:pPr>
            <w:r w:rsidRPr="00587EB4">
              <w:rPr>
                <w:bCs/>
                <w:sz w:val="20"/>
              </w:rPr>
              <w:t xml:space="preserve">Contratação de serviços de </w:t>
            </w:r>
            <w:r w:rsidRPr="00587EB4">
              <w:rPr>
                <w:b/>
                <w:bCs/>
                <w:sz w:val="20"/>
                <w:u w:val="single"/>
              </w:rPr>
              <w:t>Limpeza de Caixas D’água</w:t>
            </w:r>
            <w:r w:rsidRPr="00587EB4">
              <w:rPr>
                <w:bCs/>
                <w:sz w:val="20"/>
              </w:rPr>
              <w:t xml:space="preserve"> para todas as unidades vinculadas à Secretaria de Saúde do Município de Bom Jardim/RJ, com disponibilização de mão de obra e fornecimento de todos os materiais e equipamentos necessários </w:t>
            </w:r>
            <w:proofErr w:type="gramStart"/>
            <w:r w:rsidRPr="00587EB4">
              <w:rPr>
                <w:bCs/>
                <w:sz w:val="20"/>
              </w:rPr>
              <w:t>a</w:t>
            </w:r>
            <w:proofErr w:type="gramEnd"/>
            <w:r w:rsidRPr="00587EB4">
              <w:rPr>
                <w:bCs/>
                <w:sz w:val="20"/>
              </w:rPr>
              <w:t xml:space="preserve"> garantia da segurança e identificação do trabalhador para a perfeita execução do serviço.</w:t>
            </w:r>
          </w:p>
          <w:p w14:paraId="5000D986" w14:textId="77777777" w:rsidR="00CC3A0F" w:rsidRPr="00587EB4" w:rsidRDefault="00CC3A0F" w:rsidP="003E6A86">
            <w:pPr>
              <w:spacing w:after="120" w:line="360" w:lineRule="auto"/>
              <w:jc w:val="both"/>
              <w:rPr>
                <w:bCs/>
                <w:sz w:val="20"/>
              </w:rPr>
            </w:pPr>
            <w:r w:rsidRPr="00587EB4">
              <w:rPr>
                <w:bCs/>
                <w:sz w:val="20"/>
              </w:rPr>
              <w:t xml:space="preserve">Este serviço deverá ser realizado a cada </w:t>
            </w:r>
            <w:proofErr w:type="gramStart"/>
            <w:r w:rsidRPr="00587EB4">
              <w:rPr>
                <w:bCs/>
                <w:sz w:val="20"/>
              </w:rPr>
              <w:t>6</w:t>
            </w:r>
            <w:proofErr w:type="gramEnd"/>
            <w:r w:rsidRPr="00587EB4">
              <w:rPr>
                <w:bCs/>
                <w:sz w:val="20"/>
              </w:rPr>
              <w:t xml:space="preserve"> (seis) meses.</w:t>
            </w:r>
          </w:p>
        </w:tc>
        <w:tc>
          <w:tcPr>
            <w:tcW w:w="1377" w:type="dxa"/>
            <w:tcBorders>
              <w:top w:val="single" w:sz="8" w:space="0" w:color="auto"/>
              <w:left w:val="nil"/>
              <w:bottom w:val="single" w:sz="8" w:space="0" w:color="auto"/>
              <w:right w:val="single" w:sz="8" w:space="0" w:color="auto"/>
            </w:tcBorders>
            <w:shd w:val="clear" w:color="auto" w:fill="FFFFFF"/>
            <w:vAlign w:val="center"/>
          </w:tcPr>
          <w:p w14:paraId="0A37AD93" w14:textId="2ED52525" w:rsidR="00CC3A0F" w:rsidRPr="00587EB4" w:rsidRDefault="00CC3A0F" w:rsidP="003E6A86">
            <w:pPr>
              <w:jc w:val="center"/>
              <w:rPr>
                <w:bCs/>
                <w:sz w:val="20"/>
              </w:rPr>
            </w:pPr>
            <w:r w:rsidRPr="00587EB4">
              <w:rPr>
                <w:bCs/>
                <w:sz w:val="20"/>
              </w:rPr>
              <w:t>Não localizado</w:t>
            </w:r>
          </w:p>
        </w:tc>
        <w:tc>
          <w:tcPr>
            <w:tcW w:w="1332" w:type="dxa"/>
            <w:tcBorders>
              <w:top w:val="single" w:sz="8" w:space="0" w:color="auto"/>
              <w:left w:val="nil"/>
              <w:bottom w:val="single" w:sz="8" w:space="0" w:color="auto"/>
              <w:right w:val="single" w:sz="4" w:space="0" w:color="auto"/>
            </w:tcBorders>
            <w:shd w:val="clear" w:color="auto" w:fill="FFFFFF"/>
            <w:vAlign w:val="center"/>
          </w:tcPr>
          <w:p w14:paraId="15ACDCD8" w14:textId="04750312" w:rsidR="00CC3A0F" w:rsidRPr="00587EB4" w:rsidRDefault="00CC3A0F" w:rsidP="003E6A86">
            <w:pPr>
              <w:jc w:val="center"/>
              <w:rPr>
                <w:b/>
                <w:bCs/>
                <w:sz w:val="20"/>
              </w:rPr>
            </w:pPr>
            <w:r w:rsidRPr="00587EB4">
              <w:rPr>
                <w:bCs/>
                <w:sz w:val="20"/>
              </w:rPr>
              <w:t>Caixas d’água 1.000</w:t>
            </w:r>
            <w:r w:rsidR="003E6A86" w:rsidRPr="00587EB4">
              <w:rPr>
                <w:bCs/>
                <w:sz w:val="20"/>
              </w:rPr>
              <w:t xml:space="preserve"> </w:t>
            </w:r>
            <w:r w:rsidRPr="00587EB4">
              <w:rPr>
                <w:bCs/>
                <w:sz w:val="20"/>
              </w:rPr>
              <w:t>Litros</w:t>
            </w:r>
          </w:p>
        </w:tc>
        <w:tc>
          <w:tcPr>
            <w:tcW w:w="1366" w:type="dxa"/>
            <w:tcBorders>
              <w:top w:val="single" w:sz="8" w:space="0" w:color="auto"/>
              <w:left w:val="single" w:sz="4" w:space="0" w:color="auto"/>
              <w:bottom w:val="single" w:sz="8" w:space="0" w:color="auto"/>
              <w:right w:val="single" w:sz="8" w:space="0" w:color="auto"/>
            </w:tcBorders>
            <w:shd w:val="clear" w:color="auto" w:fill="FFFFFF"/>
            <w:vAlign w:val="center"/>
          </w:tcPr>
          <w:p w14:paraId="720936E4" w14:textId="44C688BD" w:rsidR="00CC3A0F" w:rsidRPr="00587EB4" w:rsidRDefault="00CC3A0F" w:rsidP="003E6A86">
            <w:pPr>
              <w:jc w:val="center"/>
              <w:rPr>
                <w:bCs/>
                <w:sz w:val="20"/>
              </w:rPr>
            </w:pPr>
            <w:r w:rsidRPr="00587EB4">
              <w:rPr>
                <w:bCs/>
                <w:sz w:val="20"/>
              </w:rPr>
              <w:t>15</w:t>
            </w:r>
          </w:p>
        </w:tc>
      </w:tr>
      <w:tr w:rsidR="00587EB4" w:rsidRPr="00587EB4" w14:paraId="573F836A" w14:textId="77777777" w:rsidTr="003E6A86">
        <w:trPr>
          <w:trHeight w:val="829"/>
        </w:trPr>
        <w:tc>
          <w:tcPr>
            <w:tcW w:w="567" w:type="dxa"/>
            <w:tcBorders>
              <w:top w:val="single" w:sz="8" w:space="0" w:color="auto"/>
              <w:left w:val="single" w:sz="8" w:space="0" w:color="auto"/>
              <w:bottom w:val="single" w:sz="8" w:space="0" w:color="auto"/>
              <w:right w:val="single" w:sz="8" w:space="0" w:color="auto"/>
            </w:tcBorders>
            <w:shd w:val="clear" w:color="auto" w:fill="FFFFFF"/>
            <w:vAlign w:val="center"/>
          </w:tcPr>
          <w:p w14:paraId="1B80EB85" w14:textId="77777777" w:rsidR="00CC3A0F" w:rsidRPr="00587EB4" w:rsidRDefault="00CC3A0F" w:rsidP="003E6A86">
            <w:pPr>
              <w:jc w:val="center"/>
              <w:rPr>
                <w:b/>
                <w:bCs/>
                <w:sz w:val="20"/>
              </w:rPr>
            </w:pPr>
            <w:r w:rsidRPr="00587EB4">
              <w:rPr>
                <w:b/>
                <w:bCs/>
                <w:sz w:val="20"/>
              </w:rPr>
              <w:t>02</w:t>
            </w:r>
          </w:p>
        </w:tc>
        <w:tc>
          <w:tcPr>
            <w:tcW w:w="4856" w:type="dxa"/>
            <w:tcBorders>
              <w:top w:val="single" w:sz="8" w:space="0" w:color="auto"/>
              <w:left w:val="nil"/>
              <w:bottom w:val="single" w:sz="8" w:space="0" w:color="auto"/>
              <w:right w:val="single" w:sz="8" w:space="0" w:color="auto"/>
            </w:tcBorders>
            <w:shd w:val="clear" w:color="auto" w:fill="FFFFFF"/>
          </w:tcPr>
          <w:p w14:paraId="3BD817CC" w14:textId="77777777" w:rsidR="00CC3A0F" w:rsidRPr="00587EB4" w:rsidRDefault="00CC3A0F" w:rsidP="003E6A86">
            <w:pPr>
              <w:spacing w:after="120" w:line="360" w:lineRule="auto"/>
              <w:jc w:val="both"/>
              <w:rPr>
                <w:bCs/>
                <w:sz w:val="20"/>
              </w:rPr>
            </w:pPr>
            <w:r w:rsidRPr="00587EB4">
              <w:rPr>
                <w:bCs/>
                <w:sz w:val="20"/>
              </w:rPr>
              <w:t xml:space="preserve">Contratação de serviços de </w:t>
            </w:r>
            <w:r w:rsidRPr="00587EB4">
              <w:rPr>
                <w:b/>
                <w:bCs/>
                <w:sz w:val="20"/>
                <w:u w:val="single"/>
              </w:rPr>
              <w:t>Limpeza de Caixas D’água</w:t>
            </w:r>
            <w:r w:rsidRPr="00587EB4">
              <w:rPr>
                <w:bCs/>
                <w:sz w:val="20"/>
              </w:rPr>
              <w:t xml:space="preserve"> para todas as unidades vinculadas à Secretaria de Saúde do Município de Bom Jardim/RJ, com disponibilização de mão de obra e fornecimento de todos os materiais e equipamentos necessários </w:t>
            </w:r>
            <w:proofErr w:type="gramStart"/>
            <w:r w:rsidRPr="00587EB4">
              <w:rPr>
                <w:bCs/>
                <w:sz w:val="20"/>
              </w:rPr>
              <w:t>a</w:t>
            </w:r>
            <w:proofErr w:type="gramEnd"/>
            <w:r w:rsidRPr="00587EB4">
              <w:rPr>
                <w:bCs/>
                <w:sz w:val="20"/>
              </w:rPr>
              <w:t xml:space="preserve"> garantia da segurança e identificação do trabalhador para a perfeita execução do </w:t>
            </w:r>
            <w:r w:rsidRPr="00587EB4">
              <w:rPr>
                <w:bCs/>
                <w:sz w:val="20"/>
              </w:rPr>
              <w:lastRenderedPageBreak/>
              <w:t>serviço.</w:t>
            </w:r>
          </w:p>
          <w:p w14:paraId="6C15B5B6" w14:textId="77777777" w:rsidR="00CC3A0F" w:rsidRPr="00587EB4" w:rsidRDefault="00CC3A0F" w:rsidP="003E6A86">
            <w:pPr>
              <w:spacing w:after="120" w:line="360" w:lineRule="auto"/>
              <w:jc w:val="both"/>
              <w:rPr>
                <w:bCs/>
                <w:sz w:val="20"/>
              </w:rPr>
            </w:pPr>
            <w:r w:rsidRPr="00587EB4">
              <w:rPr>
                <w:bCs/>
                <w:sz w:val="20"/>
              </w:rPr>
              <w:t xml:space="preserve">Este serviço deverá ser realizado a cada </w:t>
            </w:r>
            <w:proofErr w:type="gramStart"/>
            <w:r w:rsidRPr="00587EB4">
              <w:rPr>
                <w:bCs/>
                <w:sz w:val="20"/>
              </w:rPr>
              <w:t>6</w:t>
            </w:r>
            <w:proofErr w:type="gramEnd"/>
            <w:r w:rsidRPr="00587EB4">
              <w:rPr>
                <w:bCs/>
                <w:sz w:val="20"/>
              </w:rPr>
              <w:t xml:space="preserve"> (seis) meses.</w:t>
            </w:r>
          </w:p>
        </w:tc>
        <w:tc>
          <w:tcPr>
            <w:tcW w:w="1377" w:type="dxa"/>
            <w:tcBorders>
              <w:top w:val="single" w:sz="8" w:space="0" w:color="auto"/>
              <w:left w:val="nil"/>
              <w:bottom w:val="single" w:sz="8" w:space="0" w:color="auto"/>
              <w:right w:val="single" w:sz="8" w:space="0" w:color="auto"/>
            </w:tcBorders>
            <w:shd w:val="clear" w:color="auto" w:fill="FFFFFF"/>
            <w:vAlign w:val="center"/>
          </w:tcPr>
          <w:p w14:paraId="4296AECA" w14:textId="010084CB" w:rsidR="00CC3A0F" w:rsidRPr="00587EB4" w:rsidRDefault="00CC3A0F" w:rsidP="003E6A86">
            <w:pPr>
              <w:jc w:val="center"/>
              <w:rPr>
                <w:bCs/>
                <w:sz w:val="20"/>
              </w:rPr>
            </w:pPr>
            <w:r w:rsidRPr="00587EB4">
              <w:rPr>
                <w:bCs/>
                <w:sz w:val="20"/>
              </w:rPr>
              <w:lastRenderedPageBreak/>
              <w:t>Não localizado</w:t>
            </w:r>
          </w:p>
        </w:tc>
        <w:tc>
          <w:tcPr>
            <w:tcW w:w="1332" w:type="dxa"/>
            <w:tcBorders>
              <w:top w:val="single" w:sz="8" w:space="0" w:color="auto"/>
              <w:left w:val="nil"/>
              <w:bottom w:val="single" w:sz="8" w:space="0" w:color="auto"/>
              <w:right w:val="single" w:sz="4" w:space="0" w:color="auto"/>
            </w:tcBorders>
            <w:shd w:val="clear" w:color="auto" w:fill="FFFFFF"/>
            <w:vAlign w:val="center"/>
          </w:tcPr>
          <w:p w14:paraId="38692587" w14:textId="18036DEB" w:rsidR="00CC3A0F" w:rsidRPr="00587EB4" w:rsidRDefault="00CC3A0F" w:rsidP="003E6A86">
            <w:pPr>
              <w:jc w:val="center"/>
              <w:rPr>
                <w:bCs/>
                <w:sz w:val="20"/>
              </w:rPr>
            </w:pPr>
            <w:r w:rsidRPr="00587EB4">
              <w:rPr>
                <w:bCs/>
                <w:sz w:val="20"/>
              </w:rPr>
              <w:t>Caixas d’água 500</w:t>
            </w:r>
            <w:r w:rsidR="003E6A86" w:rsidRPr="00587EB4">
              <w:rPr>
                <w:bCs/>
                <w:sz w:val="20"/>
              </w:rPr>
              <w:t xml:space="preserve"> </w:t>
            </w:r>
            <w:r w:rsidRPr="00587EB4">
              <w:rPr>
                <w:bCs/>
                <w:sz w:val="20"/>
              </w:rPr>
              <w:t>Litros</w:t>
            </w:r>
          </w:p>
        </w:tc>
        <w:tc>
          <w:tcPr>
            <w:tcW w:w="1366" w:type="dxa"/>
            <w:tcBorders>
              <w:top w:val="single" w:sz="8" w:space="0" w:color="auto"/>
              <w:left w:val="single" w:sz="4" w:space="0" w:color="auto"/>
              <w:bottom w:val="single" w:sz="8" w:space="0" w:color="auto"/>
              <w:right w:val="single" w:sz="8" w:space="0" w:color="auto"/>
            </w:tcBorders>
            <w:shd w:val="clear" w:color="auto" w:fill="FFFFFF"/>
            <w:vAlign w:val="center"/>
          </w:tcPr>
          <w:p w14:paraId="5BE40FD0" w14:textId="5EB8362B" w:rsidR="00CC3A0F" w:rsidRPr="00587EB4" w:rsidRDefault="00CC3A0F" w:rsidP="003E6A86">
            <w:pPr>
              <w:jc w:val="center"/>
              <w:rPr>
                <w:bCs/>
                <w:sz w:val="20"/>
              </w:rPr>
            </w:pPr>
            <w:proofErr w:type="gramStart"/>
            <w:r w:rsidRPr="00587EB4">
              <w:rPr>
                <w:bCs/>
                <w:sz w:val="20"/>
              </w:rPr>
              <w:t>3</w:t>
            </w:r>
            <w:proofErr w:type="gramEnd"/>
          </w:p>
        </w:tc>
      </w:tr>
      <w:tr w:rsidR="00587EB4" w:rsidRPr="00587EB4" w14:paraId="7B31C880" w14:textId="77777777" w:rsidTr="003E6A86">
        <w:trPr>
          <w:trHeight w:val="829"/>
        </w:trPr>
        <w:tc>
          <w:tcPr>
            <w:tcW w:w="567" w:type="dxa"/>
            <w:tcBorders>
              <w:top w:val="single" w:sz="8" w:space="0" w:color="auto"/>
              <w:left w:val="single" w:sz="8" w:space="0" w:color="auto"/>
              <w:bottom w:val="single" w:sz="8" w:space="0" w:color="auto"/>
              <w:right w:val="single" w:sz="8" w:space="0" w:color="auto"/>
            </w:tcBorders>
            <w:shd w:val="clear" w:color="auto" w:fill="FFFFFF"/>
            <w:vAlign w:val="center"/>
          </w:tcPr>
          <w:p w14:paraId="3AA16614" w14:textId="77777777" w:rsidR="003E6A86" w:rsidRPr="00587EB4" w:rsidRDefault="003E6A86" w:rsidP="003E6A86">
            <w:pPr>
              <w:jc w:val="center"/>
              <w:rPr>
                <w:b/>
                <w:bCs/>
                <w:sz w:val="20"/>
              </w:rPr>
            </w:pPr>
            <w:r w:rsidRPr="00587EB4">
              <w:rPr>
                <w:b/>
                <w:bCs/>
                <w:sz w:val="20"/>
              </w:rPr>
              <w:lastRenderedPageBreak/>
              <w:t>03</w:t>
            </w:r>
          </w:p>
        </w:tc>
        <w:tc>
          <w:tcPr>
            <w:tcW w:w="4856" w:type="dxa"/>
            <w:tcBorders>
              <w:top w:val="single" w:sz="8" w:space="0" w:color="auto"/>
              <w:left w:val="nil"/>
              <w:bottom w:val="single" w:sz="8" w:space="0" w:color="auto"/>
              <w:right w:val="single" w:sz="8" w:space="0" w:color="auto"/>
            </w:tcBorders>
            <w:shd w:val="clear" w:color="auto" w:fill="FFFFFF"/>
          </w:tcPr>
          <w:p w14:paraId="5CD5EEAC" w14:textId="77777777" w:rsidR="003E6A86" w:rsidRPr="00587EB4" w:rsidRDefault="003E6A86" w:rsidP="003E6A86">
            <w:pPr>
              <w:spacing w:after="120" w:line="360" w:lineRule="auto"/>
              <w:jc w:val="both"/>
              <w:rPr>
                <w:bCs/>
                <w:sz w:val="20"/>
              </w:rPr>
            </w:pPr>
            <w:r w:rsidRPr="00587EB4">
              <w:rPr>
                <w:bCs/>
                <w:sz w:val="20"/>
              </w:rPr>
              <w:t xml:space="preserve">Contratação de serviços de </w:t>
            </w:r>
            <w:r w:rsidRPr="00587EB4">
              <w:rPr>
                <w:b/>
                <w:bCs/>
                <w:sz w:val="20"/>
                <w:u w:val="single"/>
              </w:rPr>
              <w:t>Limpeza de Caixas D’água</w:t>
            </w:r>
            <w:r w:rsidRPr="00587EB4">
              <w:rPr>
                <w:bCs/>
                <w:sz w:val="20"/>
              </w:rPr>
              <w:t xml:space="preserve"> para todas as unidades vinculadas à Secretaria de Saúde do Município de Bom Jardim/RJ, com disponibilização de mão de obra e fornecimento de todos os materiais e equipamentos necessários </w:t>
            </w:r>
            <w:proofErr w:type="gramStart"/>
            <w:r w:rsidRPr="00587EB4">
              <w:rPr>
                <w:bCs/>
                <w:sz w:val="20"/>
              </w:rPr>
              <w:t>a</w:t>
            </w:r>
            <w:proofErr w:type="gramEnd"/>
            <w:r w:rsidRPr="00587EB4">
              <w:rPr>
                <w:bCs/>
                <w:sz w:val="20"/>
              </w:rPr>
              <w:t xml:space="preserve"> garantia da segurança e identificação do trabalhador para a perfeita execução do serviço.</w:t>
            </w:r>
          </w:p>
          <w:p w14:paraId="16321B6C" w14:textId="77777777" w:rsidR="003E6A86" w:rsidRPr="00587EB4" w:rsidRDefault="003E6A86" w:rsidP="003E6A86">
            <w:pPr>
              <w:spacing w:after="120" w:line="360" w:lineRule="auto"/>
              <w:jc w:val="both"/>
              <w:rPr>
                <w:bCs/>
                <w:sz w:val="20"/>
              </w:rPr>
            </w:pPr>
            <w:r w:rsidRPr="00587EB4">
              <w:rPr>
                <w:bCs/>
                <w:sz w:val="20"/>
              </w:rPr>
              <w:t xml:space="preserve">Este serviço deverá ser realizado a cada </w:t>
            </w:r>
            <w:proofErr w:type="gramStart"/>
            <w:r w:rsidRPr="00587EB4">
              <w:rPr>
                <w:bCs/>
                <w:sz w:val="20"/>
              </w:rPr>
              <w:t>6</w:t>
            </w:r>
            <w:proofErr w:type="gramEnd"/>
            <w:r w:rsidRPr="00587EB4">
              <w:rPr>
                <w:bCs/>
                <w:sz w:val="20"/>
              </w:rPr>
              <w:t xml:space="preserve"> (seis) meses.</w:t>
            </w:r>
          </w:p>
        </w:tc>
        <w:tc>
          <w:tcPr>
            <w:tcW w:w="1377" w:type="dxa"/>
            <w:tcBorders>
              <w:top w:val="single" w:sz="8" w:space="0" w:color="auto"/>
              <w:left w:val="nil"/>
              <w:bottom w:val="single" w:sz="8" w:space="0" w:color="auto"/>
              <w:right w:val="single" w:sz="8" w:space="0" w:color="auto"/>
            </w:tcBorders>
            <w:shd w:val="clear" w:color="auto" w:fill="FFFFFF"/>
            <w:vAlign w:val="center"/>
          </w:tcPr>
          <w:p w14:paraId="024AE04D" w14:textId="51766F05" w:rsidR="003E6A86" w:rsidRPr="00587EB4" w:rsidRDefault="003E6A86" w:rsidP="003E6A86">
            <w:pPr>
              <w:jc w:val="center"/>
              <w:rPr>
                <w:bCs/>
                <w:sz w:val="20"/>
              </w:rPr>
            </w:pPr>
            <w:r w:rsidRPr="00587EB4">
              <w:rPr>
                <w:bCs/>
                <w:sz w:val="20"/>
              </w:rPr>
              <w:t>Não localizado</w:t>
            </w:r>
          </w:p>
        </w:tc>
        <w:tc>
          <w:tcPr>
            <w:tcW w:w="1332" w:type="dxa"/>
            <w:tcBorders>
              <w:top w:val="single" w:sz="8" w:space="0" w:color="auto"/>
              <w:left w:val="nil"/>
              <w:bottom w:val="single" w:sz="8" w:space="0" w:color="auto"/>
              <w:right w:val="single" w:sz="4" w:space="0" w:color="auto"/>
            </w:tcBorders>
            <w:shd w:val="clear" w:color="auto" w:fill="FFFFFF"/>
            <w:vAlign w:val="center"/>
          </w:tcPr>
          <w:p w14:paraId="4085D20E" w14:textId="1A08FF26" w:rsidR="003E6A86" w:rsidRPr="00587EB4" w:rsidRDefault="003E6A86" w:rsidP="003E6A86">
            <w:pPr>
              <w:jc w:val="center"/>
              <w:rPr>
                <w:bCs/>
                <w:sz w:val="20"/>
              </w:rPr>
            </w:pPr>
            <w:r w:rsidRPr="00587EB4">
              <w:rPr>
                <w:bCs/>
                <w:sz w:val="20"/>
              </w:rPr>
              <w:t>Caixas d’água 20.000 Litros</w:t>
            </w:r>
          </w:p>
        </w:tc>
        <w:tc>
          <w:tcPr>
            <w:tcW w:w="1366" w:type="dxa"/>
            <w:tcBorders>
              <w:top w:val="single" w:sz="8" w:space="0" w:color="auto"/>
              <w:left w:val="single" w:sz="4" w:space="0" w:color="auto"/>
              <w:bottom w:val="single" w:sz="8" w:space="0" w:color="auto"/>
              <w:right w:val="single" w:sz="8" w:space="0" w:color="auto"/>
            </w:tcBorders>
            <w:shd w:val="clear" w:color="auto" w:fill="FFFFFF"/>
            <w:vAlign w:val="center"/>
          </w:tcPr>
          <w:p w14:paraId="2AC5A403" w14:textId="11B19DB8" w:rsidR="003E6A86" w:rsidRPr="00587EB4" w:rsidRDefault="003E6A86" w:rsidP="003E6A86">
            <w:pPr>
              <w:jc w:val="center"/>
              <w:rPr>
                <w:bCs/>
                <w:sz w:val="20"/>
              </w:rPr>
            </w:pPr>
            <w:proofErr w:type="gramStart"/>
            <w:r w:rsidRPr="00587EB4">
              <w:rPr>
                <w:bCs/>
                <w:sz w:val="20"/>
              </w:rPr>
              <w:t>1</w:t>
            </w:r>
            <w:proofErr w:type="gramEnd"/>
          </w:p>
        </w:tc>
      </w:tr>
      <w:tr w:rsidR="00587EB4" w:rsidRPr="00587EB4" w14:paraId="1332CE56" w14:textId="77777777" w:rsidTr="003E6A86">
        <w:trPr>
          <w:trHeight w:val="829"/>
        </w:trPr>
        <w:tc>
          <w:tcPr>
            <w:tcW w:w="567" w:type="dxa"/>
            <w:tcBorders>
              <w:top w:val="single" w:sz="8" w:space="0" w:color="auto"/>
              <w:left w:val="single" w:sz="8" w:space="0" w:color="auto"/>
              <w:bottom w:val="single" w:sz="8" w:space="0" w:color="auto"/>
              <w:right w:val="single" w:sz="8" w:space="0" w:color="auto"/>
            </w:tcBorders>
            <w:shd w:val="clear" w:color="auto" w:fill="FFFFFF"/>
            <w:vAlign w:val="center"/>
          </w:tcPr>
          <w:p w14:paraId="3FE5C64B" w14:textId="77777777" w:rsidR="003E6A86" w:rsidRPr="00587EB4" w:rsidRDefault="003E6A86" w:rsidP="003E6A86">
            <w:pPr>
              <w:jc w:val="center"/>
              <w:rPr>
                <w:b/>
                <w:bCs/>
                <w:sz w:val="20"/>
              </w:rPr>
            </w:pPr>
            <w:r w:rsidRPr="00587EB4">
              <w:rPr>
                <w:b/>
                <w:bCs/>
                <w:sz w:val="20"/>
              </w:rPr>
              <w:t>04</w:t>
            </w:r>
          </w:p>
        </w:tc>
        <w:tc>
          <w:tcPr>
            <w:tcW w:w="4856" w:type="dxa"/>
            <w:tcBorders>
              <w:top w:val="single" w:sz="8" w:space="0" w:color="auto"/>
              <w:left w:val="nil"/>
              <w:bottom w:val="single" w:sz="8" w:space="0" w:color="auto"/>
              <w:right w:val="single" w:sz="8" w:space="0" w:color="auto"/>
            </w:tcBorders>
            <w:shd w:val="clear" w:color="auto" w:fill="FFFFFF"/>
          </w:tcPr>
          <w:p w14:paraId="6CF50562" w14:textId="77777777" w:rsidR="003E6A86" w:rsidRPr="00587EB4" w:rsidRDefault="003E6A86" w:rsidP="003E6A86">
            <w:pPr>
              <w:spacing w:after="120" w:line="360" w:lineRule="auto"/>
              <w:jc w:val="both"/>
              <w:rPr>
                <w:bCs/>
                <w:sz w:val="20"/>
              </w:rPr>
            </w:pPr>
            <w:r w:rsidRPr="00587EB4">
              <w:rPr>
                <w:bCs/>
                <w:sz w:val="20"/>
              </w:rPr>
              <w:t xml:space="preserve">Contratação de serviços de </w:t>
            </w:r>
            <w:r w:rsidRPr="00587EB4">
              <w:rPr>
                <w:b/>
                <w:bCs/>
                <w:sz w:val="20"/>
                <w:u w:val="single"/>
              </w:rPr>
              <w:t>Limpeza de CISTERNA</w:t>
            </w:r>
            <w:r w:rsidRPr="00587EB4">
              <w:rPr>
                <w:bCs/>
                <w:sz w:val="20"/>
              </w:rPr>
              <w:t xml:space="preserve"> para todas as unidades vinculadas à Secretaria de Saúde do Município de Bom Jardim/RJ, com disponibilização de mão de obra e fornecimento de todos os materiais e equipamentos necessários </w:t>
            </w:r>
            <w:proofErr w:type="gramStart"/>
            <w:r w:rsidRPr="00587EB4">
              <w:rPr>
                <w:bCs/>
                <w:sz w:val="20"/>
              </w:rPr>
              <w:t>a</w:t>
            </w:r>
            <w:proofErr w:type="gramEnd"/>
            <w:r w:rsidRPr="00587EB4">
              <w:rPr>
                <w:bCs/>
                <w:sz w:val="20"/>
              </w:rPr>
              <w:t xml:space="preserve"> garantia da segurança e identificação do trabalhador para a perfeita execução do serviço.</w:t>
            </w:r>
          </w:p>
          <w:p w14:paraId="0EDC6E26" w14:textId="77777777" w:rsidR="003E6A86" w:rsidRPr="00587EB4" w:rsidRDefault="003E6A86" w:rsidP="003E6A86">
            <w:pPr>
              <w:spacing w:after="120" w:line="360" w:lineRule="auto"/>
              <w:jc w:val="both"/>
              <w:rPr>
                <w:bCs/>
                <w:sz w:val="20"/>
              </w:rPr>
            </w:pPr>
            <w:r w:rsidRPr="00587EB4">
              <w:rPr>
                <w:bCs/>
                <w:sz w:val="20"/>
              </w:rPr>
              <w:t xml:space="preserve">Este serviço deverá ser realizado a cada </w:t>
            </w:r>
            <w:proofErr w:type="gramStart"/>
            <w:r w:rsidRPr="00587EB4">
              <w:rPr>
                <w:bCs/>
                <w:sz w:val="20"/>
              </w:rPr>
              <w:t>6</w:t>
            </w:r>
            <w:proofErr w:type="gramEnd"/>
            <w:r w:rsidRPr="00587EB4">
              <w:rPr>
                <w:bCs/>
                <w:sz w:val="20"/>
              </w:rPr>
              <w:t xml:space="preserve"> (seis) meses.</w:t>
            </w:r>
          </w:p>
        </w:tc>
        <w:tc>
          <w:tcPr>
            <w:tcW w:w="1377" w:type="dxa"/>
            <w:tcBorders>
              <w:top w:val="single" w:sz="8" w:space="0" w:color="auto"/>
              <w:left w:val="nil"/>
              <w:bottom w:val="single" w:sz="8" w:space="0" w:color="auto"/>
              <w:right w:val="single" w:sz="8" w:space="0" w:color="auto"/>
            </w:tcBorders>
            <w:shd w:val="clear" w:color="auto" w:fill="FFFFFF"/>
            <w:vAlign w:val="center"/>
          </w:tcPr>
          <w:p w14:paraId="071CE7D3" w14:textId="478DFE1D" w:rsidR="003E6A86" w:rsidRPr="00587EB4" w:rsidRDefault="003E6A86" w:rsidP="003E6A86">
            <w:pPr>
              <w:jc w:val="center"/>
              <w:rPr>
                <w:bCs/>
                <w:sz w:val="20"/>
              </w:rPr>
            </w:pPr>
            <w:r w:rsidRPr="00587EB4">
              <w:rPr>
                <w:bCs/>
                <w:sz w:val="20"/>
              </w:rPr>
              <w:t>Não localizado</w:t>
            </w:r>
          </w:p>
        </w:tc>
        <w:tc>
          <w:tcPr>
            <w:tcW w:w="1332" w:type="dxa"/>
            <w:tcBorders>
              <w:top w:val="single" w:sz="8" w:space="0" w:color="auto"/>
              <w:left w:val="nil"/>
              <w:bottom w:val="single" w:sz="8" w:space="0" w:color="auto"/>
              <w:right w:val="single" w:sz="4" w:space="0" w:color="auto"/>
            </w:tcBorders>
            <w:shd w:val="clear" w:color="auto" w:fill="FFFFFF"/>
            <w:vAlign w:val="center"/>
          </w:tcPr>
          <w:p w14:paraId="53C7AA55" w14:textId="2CB2E4EA" w:rsidR="003E6A86" w:rsidRPr="00587EB4" w:rsidRDefault="003E6A86" w:rsidP="003E6A86">
            <w:pPr>
              <w:jc w:val="center"/>
              <w:rPr>
                <w:bCs/>
                <w:sz w:val="20"/>
              </w:rPr>
            </w:pPr>
            <w:r w:rsidRPr="00587EB4">
              <w:rPr>
                <w:bCs/>
                <w:sz w:val="20"/>
              </w:rPr>
              <w:t>40.000 Litros</w:t>
            </w:r>
          </w:p>
        </w:tc>
        <w:tc>
          <w:tcPr>
            <w:tcW w:w="1366" w:type="dxa"/>
            <w:tcBorders>
              <w:top w:val="single" w:sz="8" w:space="0" w:color="auto"/>
              <w:left w:val="single" w:sz="4" w:space="0" w:color="auto"/>
              <w:bottom w:val="single" w:sz="8" w:space="0" w:color="auto"/>
              <w:right w:val="single" w:sz="8" w:space="0" w:color="auto"/>
            </w:tcBorders>
            <w:shd w:val="clear" w:color="auto" w:fill="FFFFFF"/>
            <w:vAlign w:val="center"/>
          </w:tcPr>
          <w:p w14:paraId="4B80470E" w14:textId="4CE0BE66" w:rsidR="003E6A86" w:rsidRPr="00587EB4" w:rsidRDefault="003E6A86" w:rsidP="003E6A86">
            <w:pPr>
              <w:jc w:val="center"/>
              <w:rPr>
                <w:bCs/>
                <w:sz w:val="20"/>
              </w:rPr>
            </w:pPr>
            <w:proofErr w:type="gramStart"/>
            <w:r w:rsidRPr="00587EB4">
              <w:rPr>
                <w:bCs/>
                <w:sz w:val="20"/>
              </w:rPr>
              <w:t>1</w:t>
            </w:r>
            <w:proofErr w:type="gramEnd"/>
          </w:p>
        </w:tc>
      </w:tr>
      <w:tr w:rsidR="00587EB4" w:rsidRPr="00587EB4" w14:paraId="1E590232" w14:textId="77777777" w:rsidTr="003E6A86">
        <w:trPr>
          <w:trHeight w:val="829"/>
        </w:trPr>
        <w:tc>
          <w:tcPr>
            <w:tcW w:w="567" w:type="dxa"/>
            <w:tcBorders>
              <w:top w:val="single" w:sz="8" w:space="0" w:color="auto"/>
              <w:left w:val="single" w:sz="8" w:space="0" w:color="auto"/>
              <w:bottom w:val="single" w:sz="8" w:space="0" w:color="auto"/>
              <w:right w:val="single" w:sz="8" w:space="0" w:color="auto"/>
            </w:tcBorders>
            <w:shd w:val="clear" w:color="auto" w:fill="FFFFFF"/>
            <w:vAlign w:val="center"/>
          </w:tcPr>
          <w:p w14:paraId="1F228273" w14:textId="77777777" w:rsidR="003E6A86" w:rsidRPr="00587EB4" w:rsidRDefault="003E6A86" w:rsidP="003E6A86">
            <w:pPr>
              <w:jc w:val="center"/>
              <w:rPr>
                <w:b/>
                <w:bCs/>
                <w:sz w:val="20"/>
              </w:rPr>
            </w:pPr>
            <w:r w:rsidRPr="00587EB4">
              <w:rPr>
                <w:b/>
                <w:bCs/>
                <w:sz w:val="20"/>
              </w:rPr>
              <w:t>05</w:t>
            </w:r>
          </w:p>
        </w:tc>
        <w:tc>
          <w:tcPr>
            <w:tcW w:w="4856" w:type="dxa"/>
            <w:tcBorders>
              <w:top w:val="single" w:sz="8" w:space="0" w:color="auto"/>
              <w:left w:val="nil"/>
              <w:bottom w:val="single" w:sz="8" w:space="0" w:color="auto"/>
              <w:right w:val="single" w:sz="8" w:space="0" w:color="auto"/>
            </w:tcBorders>
            <w:shd w:val="clear" w:color="auto" w:fill="FFFFFF"/>
          </w:tcPr>
          <w:p w14:paraId="09F33B04" w14:textId="77777777" w:rsidR="003E6A86" w:rsidRPr="00587EB4" w:rsidRDefault="003E6A86" w:rsidP="003E6A86">
            <w:pPr>
              <w:spacing w:after="120" w:line="360" w:lineRule="auto"/>
              <w:jc w:val="both"/>
              <w:rPr>
                <w:bCs/>
                <w:sz w:val="20"/>
              </w:rPr>
            </w:pPr>
            <w:r w:rsidRPr="00587EB4">
              <w:rPr>
                <w:bCs/>
                <w:sz w:val="20"/>
              </w:rPr>
              <w:t xml:space="preserve">Contratação de serviços de </w:t>
            </w:r>
            <w:r w:rsidRPr="00587EB4">
              <w:rPr>
                <w:b/>
                <w:bCs/>
                <w:sz w:val="20"/>
                <w:u w:val="single"/>
              </w:rPr>
              <w:t>Limpeza de Caixas D’água</w:t>
            </w:r>
            <w:r w:rsidRPr="00587EB4">
              <w:rPr>
                <w:bCs/>
                <w:sz w:val="20"/>
              </w:rPr>
              <w:t xml:space="preserve"> para todas as unidades vinculadas à Secretaria de Saúde do Município de Bom Jardim/RJ, com disponibilização de mão de obra e fornecimento de todos os materiais e equipamentos necessários </w:t>
            </w:r>
            <w:proofErr w:type="gramStart"/>
            <w:r w:rsidRPr="00587EB4">
              <w:rPr>
                <w:bCs/>
                <w:sz w:val="20"/>
              </w:rPr>
              <w:t>a</w:t>
            </w:r>
            <w:proofErr w:type="gramEnd"/>
            <w:r w:rsidRPr="00587EB4">
              <w:rPr>
                <w:bCs/>
                <w:sz w:val="20"/>
              </w:rPr>
              <w:t xml:space="preserve"> garantia da segurança e identificação do trabalhador para a perfeita execução do serviço.</w:t>
            </w:r>
          </w:p>
          <w:p w14:paraId="532BB5A2" w14:textId="77777777" w:rsidR="003E6A86" w:rsidRPr="00587EB4" w:rsidRDefault="003E6A86" w:rsidP="003E6A86">
            <w:pPr>
              <w:spacing w:after="120" w:line="360" w:lineRule="auto"/>
              <w:jc w:val="both"/>
              <w:rPr>
                <w:bCs/>
                <w:sz w:val="20"/>
              </w:rPr>
            </w:pPr>
            <w:r w:rsidRPr="00587EB4">
              <w:rPr>
                <w:bCs/>
                <w:sz w:val="20"/>
              </w:rPr>
              <w:t xml:space="preserve">Este serviço deverá ser realizado a cada </w:t>
            </w:r>
            <w:proofErr w:type="gramStart"/>
            <w:r w:rsidRPr="00587EB4">
              <w:rPr>
                <w:bCs/>
                <w:sz w:val="20"/>
              </w:rPr>
              <w:t>6</w:t>
            </w:r>
            <w:proofErr w:type="gramEnd"/>
            <w:r w:rsidRPr="00587EB4">
              <w:rPr>
                <w:bCs/>
                <w:sz w:val="20"/>
              </w:rPr>
              <w:t xml:space="preserve"> (seis) meses.</w:t>
            </w:r>
          </w:p>
        </w:tc>
        <w:tc>
          <w:tcPr>
            <w:tcW w:w="1377" w:type="dxa"/>
            <w:tcBorders>
              <w:top w:val="single" w:sz="8" w:space="0" w:color="auto"/>
              <w:left w:val="nil"/>
              <w:bottom w:val="single" w:sz="8" w:space="0" w:color="auto"/>
              <w:right w:val="single" w:sz="8" w:space="0" w:color="auto"/>
            </w:tcBorders>
            <w:shd w:val="clear" w:color="auto" w:fill="FFFFFF"/>
            <w:vAlign w:val="center"/>
          </w:tcPr>
          <w:p w14:paraId="6473FC19" w14:textId="2D5A7C92" w:rsidR="003E6A86" w:rsidRPr="00587EB4" w:rsidRDefault="003E6A86" w:rsidP="003E6A86">
            <w:pPr>
              <w:jc w:val="center"/>
              <w:rPr>
                <w:bCs/>
                <w:sz w:val="20"/>
              </w:rPr>
            </w:pPr>
            <w:r w:rsidRPr="00587EB4">
              <w:rPr>
                <w:bCs/>
                <w:sz w:val="20"/>
              </w:rPr>
              <w:t>Não localizado</w:t>
            </w:r>
          </w:p>
        </w:tc>
        <w:tc>
          <w:tcPr>
            <w:tcW w:w="1332" w:type="dxa"/>
            <w:tcBorders>
              <w:top w:val="single" w:sz="8" w:space="0" w:color="auto"/>
              <w:left w:val="nil"/>
              <w:bottom w:val="single" w:sz="8" w:space="0" w:color="auto"/>
              <w:right w:val="single" w:sz="4" w:space="0" w:color="auto"/>
            </w:tcBorders>
            <w:shd w:val="clear" w:color="auto" w:fill="FFFFFF"/>
            <w:vAlign w:val="center"/>
          </w:tcPr>
          <w:p w14:paraId="6EB2B790" w14:textId="6604C0A5" w:rsidR="003E6A86" w:rsidRPr="00587EB4" w:rsidRDefault="003E6A86" w:rsidP="003E6A86">
            <w:pPr>
              <w:jc w:val="center"/>
              <w:rPr>
                <w:bCs/>
                <w:sz w:val="20"/>
              </w:rPr>
            </w:pPr>
            <w:r w:rsidRPr="00587EB4">
              <w:rPr>
                <w:bCs/>
                <w:sz w:val="20"/>
              </w:rPr>
              <w:t>Caixas d’água 1.500 Litros</w:t>
            </w:r>
          </w:p>
        </w:tc>
        <w:tc>
          <w:tcPr>
            <w:tcW w:w="1366" w:type="dxa"/>
            <w:tcBorders>
              <w:top w:val="single" w:sz="8" w:space="0" w:color="auto"/>
              <w:left w:val="single" w:sz="4" w:space="0" w:color="auto"/>
              <w:bottom w:val="single" w:sz="8" w:space="0" w:color="auto"/>
              <w:right w:val="single" w:sz="8" w:space="0" w:color="auto"/>
            </w:tcBorders>
            <w:shd w:val="clear" w:color="auto" w:fill="FFFFFF"/>
            <w:vAlign w:val="center"/>
          </w:tcPr>
          <w:p w14:paraId="233AB5B1" w14:textId="20734EF5" w:rsidR="003E6A86" w:rsidRPr="00587EB4" w:rsidRDefault="003E6A86" w:rsidP="003E6A86">
            <w:pPr>
              <w:jc w:val="center"/>
              <w:rPr>
                <w:bCs/>
                <w:sz w:val="20"/>
              </w:rPr>
            </w:pPr>
            <w:proofErr w:type="gramStart"/>
            <w:r w:rsidRPr="00587EB4">
              <w:rPr>
                <w:bCs/>
                <w:sz w:val="20"/>
              </w:rPr>
              <w:t>7</w:t>
            </w:r>
            <w:proofErr w:type="gramEnd"/>
          </w:p>
        </w:tc>
      </w:tr>
      <w:tr w:rsidR="00587EB4" w:rsidRPr="00587EB4" w14:paraId="7F15714E" w14:textId="77777777" w:rsidTr="003E6A86">
        <w:trPr>
          <w:trHeight w:val="829"/>
        </w:trPr>
        <w:tc>
          <w:tcPr>
            <w:tcW w:w="567" w:type="dxa"/>
            <w:tcBorders>
              <w:top w:val="single" w:sz="8" w:space="0" w:color="auto"/>
              <w:left w:val="single" w:sz="8" w:space="0" w:color="auto"/>
              <w:bottom w:val="single" w:sz="8" w:space="0" w:color="auto"/>
              <w:right w:val="single" w:sz="8" w:space="0" w:color="auto"/>
            </w:tcBorders>
            <w:shd w:val="clear" w:color="auto" w:fill="FFFFFF"/>
            <w:vAlign w:val="center"/>
          </w:tcPr>
          <w:p w14:paraId="57B60929" w14:textId="77777777" w:rsidR="003E6A86" w:rsidRPr="00587EB4" w:rsidRDefault="003E6A86" w:rsidP="003E6A86">
            <w:pPr>
              <w:jc w:val="center"/>
              <w:rPr>
                <w:b/>
                <w:bCs/>
                <w:sz w:val="20"/>
              </w:rPr>
            </w:pPr>
            <w:r w:rsidRPr="00587EB4">
              <w:rPr>
                <w:b/>
                <w:bCs/>
                <w:sz w:val="20"/>
              </w:rPr>
              <w:t>06</w:t>
            </w:r>
          </w:p>
        </w:tc>
        <w:tc>
          <w:tcPr>
            <w:tcW w:w="4856" w:type="dxa"/>
            <w:tcBorders>
              <w:top w:val="single" w:sz="8" w:space="0" w:color="auto"/>
              <w:left w:val="nil"/>
              <w:bottom w:val="single" w:sz="8" w:space="0" w:color="auto"/>
              <w:right w:val="single" w:sz="8" w:space="0" w:color="auto"/>
            </w:tcBorders>
            <w:shd w:val="clear" w:color="auto" w:fill="FFFFFF"/>
          </w:tcPr>
          <w:p w14:paraId="7D8A514B" w14:textId="77777777" w:rsidR="003E6A86" w:rsidRPr="00587EB4" w:rsidRDefault="003E6A86" w:rsidP="003E6A86">
            <w:pPr>
              <w:spacing w:after="120" w:line="360" w:lineRule="auto"/>
              <w:jc w:val="both"/>
              <w:rPr>
                <w:bCs/>
                <w:sz w:val="20"/>
              </w:rPr>
            </w:pPr>
            <w:r w:rsidRPr="00587EB4">
              <w:rPr>
                <w:bCs/>
                <w:sz w:val="20"/>
              </w:rPr>
              <w:t xml:space="preserve">Contratação de serviços de </w:t>
            </w:r>
            <w:r w:rsidRPr="00587EB4">
              <w:rPr>
                <w:b/>
                <w:bCs/>
                <w:sz w:val="20"/>
                <w:u w:val="single"/>
              </w:rPr>
              <w:t>Limpeza de Caixas D’água</w:t>
            </w:r>
            <w:r w:rsidRPr="00587EB4">
              <w:rPr>
                <w:bCs/>
                <w:sz w:val="20"/>
              </w:rPr>
              <w:t xml:space="preserve"> para todas as unidades vinculadas à Secretaria de Saúde do Município de Bom Jardim/RJ, com disponibilização de mão de obra e fornecimento de todos os materiais e equipamentos necessários </w:t>
            </w:r>
            <w:proofErr w:type="gramStart"/>
            <w:r w:rsidRPr="00587EB4">
              <w:rPr>
                <w:bCs/>
                <w:sz w:val="20"/>
              </w:rPr>
              <w:t>a</w:t>
            </w:r>
            <w:proofErr w:type="gramEnd"/>
            <w:r w:rsidRPr="00587EB4">
              <w:rPr>
                <w:bCs/>
                <w:sz w:val="20"/>
              </w:rPr>
              <w:t xml:space="preserve"> garantia da segurança e identificação do trabalhador para a perfeita execução do serviço.</w:t>
            </w:r>
          </w:p>
          <w:p w14:paraId="3E5D9D90" w14:textId="77777777" w:rsidR="003E6A86" w:rsidRPr="00587EB4" w:rsidRDefault="003E6A86" w:rsidP="003E6A86">
            <w:pPr>
              <w:spacing w:after="120" w:line="360" w:lineRule="auto"/>
              <w:jc w:val="both"/>
              <w:rPr>
                <w:bCs/>
                <w:sz w:val="20"/>
              </w:rPr>
            </w:pPr>
            <w:r w:rsidRPr="00587EB4">
              <w:rPr>
                <w:bCs/>
                <w:sz w:val="20"/>
              </w:rPr>
              <w:t xml:space="preserve">Este serviço deverá ser realizado a cada </w:t>
            </w:r>
            <w:proofErr w:type="gramStart"/>
            <w:r w:rsidRPr="00587EB4">
              <w:rPr>
                <w:bCs/>
                <w:sz w:val="20"/>
              </w:rPr>
              <w:t>6</w:t>
            </w:r>
            <w:proofErr w:type="gramEnd"/>
            <w:r w:rsidRPr="00587EB4">
              <w:rPr>
                <w:bCs/>
                <w:sz w:val="20"/>
              </w:rPr>
              <w:t xml:space="preserve"> (seis) meses.</w:t>
            </w:r>
          </w:p>
        </w:tc>
        <w:tc>
          <w:tcPr>
            <w:tcW w:w="1377" w:type="dxa"/>
            <w:tcBorders>
              <w:top w:val="single" w:sz="8" w:space="0" w:color="auto"/>
              <w:left w:val="nil"/>
              <w:bottom w:val="single" w:sz="8" w:space="0" w:color="auto"/>
              <w:right w:val="single" w:sz="8" w:space="0" w:color="auto"/>
            </w:tcBorders>
            <w:shd w:val="clear" w:color="auto" w:fill="FFFFFF"/>
            <w:vAlign w:val="center"/>
          </w:tcPr>
          <w:p w14:paraId="344F8569" w14:textId="0369C54F" w:rsidR="003E6A86" w:rsidRPr="00587EB4" w:rsidRDefault="003E6A86" w:rsidP="003E6A86">
            <w:pPr>
              <w:jc w:val="center"/>
              <w:rPr>
                <w:bCs/>
                <w:sz w:val="20"/>
              </w:rPr>
            </w:pPr>
            <w:r w:rsidRPr="00587EB4">
              <w:rPr>
                <w:bCs/>
                <w:sz w:val="20"/>
              </w:rPr>
              <w:t>Não localizado</w:t>
            </w:r>
          </w:p>
        </w:tc>
        <w:tc>
          <w:tcPr>
            <w:tcW w:w="1332" w:type="dxa"/>
            <w:tcBorders>
              <w:top w:val="single" w:sz="8" w:space="0" w:color="auto"/>
              <w:left w:val="nil"/>
              <w:bottom w:val="single" w:sz="8" w:space="0" w:color="auto"/>
              <w:right w:val="single" w:sz="4" w:space="0" w:color="auto"/>
            </w:tcBorders>
            <w:shd w:val="clear" w:color="auto" w:fill="FFFFFF"/>
            <w:vAlign w:val="center"/>
          </w:tcPr>
          <w:p w14:paraId="31C9ABF5" w14:textId="11E0D246" w:rsidR="003E6A86" w:rsidRPr="00587EB4" w:rsidRDefault="003E6A86" w:rsidP="003E6A86">
            <w:pPr>
              <w:jc w:val="center"/>
              <w:rPr>
                <w:bCs/>
                <w:sz w:val="20"/>
              </w:rPr>
            </w:pPr>
            <w:r w:rsidRPr="00587EB4">
              <w:rPr>
                <w:bCs/>
                <w:sz w:val="20"/>
              </w:rPr>
              <w:t>Caixas d’água 2.000 Litros</w:t>
            </w:r>
          </w:p>
        </w:tc>
        <w:tc>
          <w:tcPr>
            <w:tcW w:w="1366" w:type="dxa"/>
            <w:tcBorders>
              <w:top w:val="single" w:sz="8" w:space="0" w:color="auto"/>
              <w:left w:val="single" w:sz="4" w:space="0" w:color="auto"/>
              <w:bottom w:val="single" w:sz="8" w:space="0" w:color="auto"/>
              <w:right w:val="single" w:sz="8" w:space="0" w:color="auto"/>
            </w:tcBorders>
            <w:shd w:val="clear" w:color="auto" w:fill="FFFFFF"/>
            <w:vAlign w:val="center"/>
          </w:tcPr>
          <w:p w14:paraId="75DECAC2" w14:textId="06715256" w:rsidR="003E6A86" w:rsidRPr="00587EB4" w:rsidRDefault="003E6A86" w:rsidP="003E6A86">
            <w:pPr>
              <w:jc w:val="center"/>
              <w:rPr>
                <w:bCs/>
                <w:sz w:val="20"/>
              </w:rPr>
            </w:pPr>
            <w:proofErr w:type="gramStart"/>
            <w:r w:rsidRPr="00587EB4">
              <w:rPr>
                <w:bCs/>
                <w:sz w:val="20"/>
              </w:rPr>
              <w:t>2</w:t>
            </w:r>
            <w:proofErr w:type="gramEnd"/>
          </w:p>
        </w:tc>
      </w:tr>
      <w:tr w:rsidR="00587EB4" w:rsidRPr="00587EB4" w14:paraId="29014CB6" w14:textId="77777777" w:rsidTr="003E6A86">
        <w:trPr>
          <w:trHeight w:val="829"/>
        </w:trPr>
        <w:tc>
          <w:tcPr>
            <w:tcW w:w="567" w:type="dxa"/>
            <w:tcBorders>
              <w:top w:val="single" w:sz="8" w:space="0" w:color="auto"/>
              <w:left w:val="single" w:sz="8" w:space="0" w:color="auto"/>
              <w:bottom w:val="single" w:sz="4" w:space="0" w:color="auto"/>
              <w:right w:val="single" w:sz="8" w:space="0" w:color="auto"/>
            </w:tcBorders>
            <w:shd w:val="clear" w:color="auto" w:fill="FFFFFF"/>
            <w:vAlign w:val="center"/>
          </w:tcPr>
          <w:p w14:paraId="74A8AEB3" w14:textId="77777777" w:rsidR="003E6A86" w:rsidRPr="00587EB4" w:rsidRDefault="003E6A86" w:rsidP="003E6A86">
            <w:pPr>
              <w:jc w:val="center"/>
              <w:rPr>
                <w:b/>
                <w:bCs/>
                <w:sz w:val="20"/>
              </w:rPr>
            </w:pPr>
            <w:r w:rsidRPr="00587EB4">
              <w:rPr>
                <w:b/>
                <w:bCs/>
                <w:sz w:val="20"/>
              </w:rPr>
              <w:t>07</w:t>
            </w:r>
          </w:p>
        </w:tc>
        <w:tc>
          <w:tcPr>
            <w:tcW w:w="4856" w:type="dxa"/>
            <w:tcBorders>
              <w:top w:val="single" w:sz="8" w:space="0" w:color="auto"/>
              <w:left w:val="nil"/>
              <w:bottom w:val="single" w:sz="8" w:space="0" w:color="auto"/>
              <w:right w:val="single" w:sz="8" w:space="0" w:color="auto"/>
            </w:tcBorders>
            <w:shd w:val="clear" w:color="auto" w:fill="FFFFFF"/>
          </w:tcPr>
          <w:p w14:paraId="0643027D" w14:textId="77777777" w:rsidR="003E6A86" w:rsidRPr="00587EB4" w:rsidRDefault="003E6A86" w:rsidP="003E6A86">
            <w:pPr>
              <w:spacing w:after="120" w:line="360" w:lineRule="auto"/>
              <w:jc w:val="both"/>
              <w:rPr>
                <w:bCs/>
                <w:sz w:val="20"/>
              </w:rPr>
            </w:pPr>
            <w:r w:rsidRPr="00587EB4">
              <w:rPr>
                <w:bCs/>
                <w:sz w:val="20"/>
              </w:rPr>
              <w:t xml:space="preserve">Contratação de serviços de </w:t>
            </w:r>
            <w:r w:rsidRPr="00587EB4">
              <w:rPr>
                <w:b/>
                <w:bCs/>
                <w:sz w:val="20"/>
                <w:u w:val="single"/>
              </w:rPr>
              <w:t>Limpeza de Caixas D’água</w:t>
            </w:r>
            <w:r w:rsidRPr="00587EB4">
              <w:rPr>
                <w:bCs/>
                <w:sz w:val="20"/>
              </w:rPr>
              <w:t xml:space="preserve"> para todas as unidades vinculadas à Secretaria de Saúde do Município de Bom Jardim/RJ, com disponibilização de </w:t>
            </w:r>
            <w:r w:rsidRPr="00587EB4">
              <w:rPr>
                <w:bCs/>
                <w:sz w:val="20"/>
              </w:rPr>
              <w:lastRenderedPageBreak/>
              <w:t xml:space="preserve">mão de obra e fornecimento de todos os materiais e equipamentos necessários </w:t>
            </w:r>
            <w:proofErr w:type="gramStart"/>
            <w:r w:rsidRPr="00587EB4">
              <w:rPr>
                <w:bCs/>
                <w:sz w:val="20"/>
              </w:rPr>
              <w:t>a</w:t>
            </w:r>
            <w:proofErr w:type="gramEnd"/>
            <w:r w:rsidRPr="00587EB4">
              <w:rPr>
                <w:bCs/>
                <w:sz w:val="20"/>
              </w:rPr>
              <w:t xml:space="preserve"> garantia da segurança e identificação do trabalhador para a perfeita execução do serviço.</w:t>
            </w:r>
          </w:p>
          <w:p w14:paraId="53C339D2" w14:textId="77777777" w:rsidR="003E6A86" w:rsidRPr="00587EB4" w:rsidRDefault="003E6A86" w:rsidP="003E6A86">
            <w:pPr>
              <w:spacing w:after="120" w:line="360" w:lineRule="auto"/>
              <w:jc w:val="both"/>
              <w:rPr>
                <w:bCs/>
                <w:sz w:val="20"/>
              </w:rPr>
            </w:pPr>
            <w:r w:rsidRPr="00587EB4">
              <w:rPr>
                <w:bCs/>
                <w:sz w:val="20"/>
              </w:rPr>
              <w:t xml:space="preserve">Este serviço deverá ser realizado a cada </w:t>
            </w:r>
            <w:proofErr w:type="gramStart"/>
            <w:r w:rsidRPr="00587EB4">
              <w:rPr>
                <w:bCs/>
                <w:sz w:val="20"/>
              </w:rPr>
              <w:t>6</w:t>
            </w:r>
            <w:proofErr w:type="gramEnd"/>
            <w:r w:rsidRPr="00587EB4">
              <w:rPr>
                <w:bCs/>
                <w:sz w:val="20"/>
              </w:rPr>
              <w:t xml:space="preserve"> (seis) meses.</w:t>
            </w:r>
          </w:p>
        </w:tc>
        <w:tc>
          <w:tcPr>
            <w:tcW w:w="1377" w:type="dxa"/>
            <w:tcBorders>
              <w:top w:val="single" w:sz="8" w:space="0" w:color="auto"/>
              <w:left w:val="nil"/>
              <w:bottom w:val="single" w:sz="8" w:space="0" w:color="auto"/>
              <w:right w:val="single" w:sz="8" w:space="0" w:color="auto"/>
            </w:tcBorders>
            <w:shd w:val="clear" w:color="auto" w:fill="FFFFFF"/>
            <w:vAlign w:val="center"/>
          </w:tcPr>
          <w:p w14:paraId="1E9B3343" w14:textId="0BC31A21" w:rsidR="003E6A86" w:rsidRPr="00587EB4" w:rsidRDefault="003E6A86" w:rsidP="003E6A86">
            <w:pPr>
              <w:jc w:val="center"/>
              <w:rPr>
                <w:bCs/>
                <w:sz w:val="20"/>
              </w:rPr>
            </w:pPr>
            <w:r w:rsidRPr="00587EB4">
              <w:rPr>
                <w:bCs/>
                <w:sz w:val="20"/>
              </w:rPr>
              <w:lastRenderedPageBreak/>
              <w:t>Não localizado</w:t>
            </w:r>
          </w:p>
        </w:tc>
        <w:tc>
          <w:tcPr>
            <w:tcW w:w="1332" w:type="dxa"/>
            <w:tcBorders>
              <w:top w:val="single" w:sz="8" w:space="0" w:color="auto"/>
              <w:left w:val="nil"/>
              <w:bottom w:val="single" w:sz="4" w:space="0" w:color="auto"/>
              <w:right w:val="single" w:sz="4" w:space="0" w:color="auto"/>
            </w:tcBorders>
            <w:shd w:val="clear" w:color="auto" w:fill="FFFFFF"/>
            <w:vAlign w:val="center"/>
          </w:tcPr>
          <w:p w14:paraId="7C5DB354" w14:textId="522288A4" w:rsidR="003E6A86" w:rsidRPr="00587EB4" w:rsidRDefault="003E6A86" w:rsidP="003E6A86">
            <w:pPr>
              <w:jc w:val="center"/>
              <w:rPr>
                <w:bCs/>
                <w:sz w:val="20"/>
              </w:rPr>
            </w:pPr>
            <w:r w:rsidRPr="00587EB4">
              <w:rPr>
                <w:bCs/>
                <w:sz w:val="20"/>
              </w:rPr>
              <w:t>Caixas d’água 5.000 Litros</w:t>
            </w:r>
          </w:p>
        </w:tc>
        <w:tc>
          <w:tcPr>
            <w:tcW w:w="1366" w:type="dxa"/>
            <w:tcBorders>
              <w:top w:val="single" w:sz="8" w:space="0" w:color="auto"/>
              <w:left w:val="single" w:sz="4" w:space="0" w:color="auto"/>
              <w:bottom w:val="single" w:sz="4" w:space="0" w:color="auto"/>
              <w:right w:val="single" w:sz="8" w:space="0" w:color="auto"/>
            </w:tcBorders>
            <w:shd w:val="clear" w:color="auto" w:fill="FFFFFF"/>
            <w:vAlign w:val="center"/>
          </w:tcPr>
          <w:p w14:paraId="2F0D36EF" w14:textId="78CC243F" w:rsidR="003E6A86" w:rsidRPr="00587EB4" w:rsidRDefault="003E6A86" w:rsidP="003E6A86">
            <w:pPr>
              <w:jc w:val="center"/>
              <w:rPr>
                <w:b/>
                <w:bCs/>
                <w:sz w:val="20"/>
              </w:rPr>
            </w:pPr>
            <w:proofErr w:type="gramStart"/>
            <w:r w:rsidRPr="00587EB4">
              <w:rPr>
                <w:bCs/>
                <w:sz w:val="20"/>
              </w:rPr>
              <w:t>2</w:t>
            </w:r>
            <w:proofErr w:type="gramEnd"/>
          </w:p>
        </w:tc>
      </w:tr>
    </w:tbl>
    <w:p w14:paraId="31E8AC72" w14:textId="77777777" w:rsidR="00CC3A0F" w:rsidRPr="00587EB4" w:rsidRDefault="00CC3A0F" w:rsidP="00CC3A0F">
      <w:pPr>
        <w:widowControl w:val="0"/>
        <w:autoSpaceDE w:val="0"/>
        <w:autoSpaceDN w:val="0"/>
        <w:ind w:left="720"/>
        <w:rPr>
          <w:rFonts w:eastAsia="Arial MT"/>
          <w:sz w:val="22"/>
          <w:szCs w:val="22"/>
          <w:lang w:val="pt-PT" w:eastAsia="en-US"/>
        </w:rPr>
      </w:pPr>
    </w:p>
    <w:p w14:paraId="5ECA7569" w14:textId="77777777" w:rsidR="00CC3A0F" w:rsidRPr="00587EB4" w:rsidRDefault="00CC3A0F" w:rsidP="003E6A86">
      <w:pPr>
        <w:spacing w:before="120" w:after="120"/>
        <w:contextualSpacing/>
        <w:rPr>
          <w:b/>
          <w:bCs/>
          <w:sz w:val="24"/>
          <w:szCs w:val="24"/>
        </w:rPr>
      </w:pPr>
      <w:r w:rsidRPr="00587EB4">
        <w:rPr>
          <w:b/>
          <w:bCs/>
          <w:sz w:val="24"/>
          <w:szCs w:val="24"/>
        </w:rPr>
        <w:t>10 - SERVIÇOS, PERIODICIDADE E FUNÇÕES DA AREA DE ATUAÇÃO.</w:t>
      </w:r>
    </w:p>
    <w:p w14:paraId="18072F57" w14:textId="77777777" w:rsidR="00CC3A0F" w:rsidRPr="00587EB4" w:rsidRDefault="00CC3A0F" w:rsidP="003E6A86">
      <w:pPr>
        <w:spacing w:before="120" w:after="120"/>
        <w:jc w:val="both"/>
        <w:rPr>
          <w:b/>
          <w:bCs/>
          <w:sz w:val="24"/>
          <w:szCs w:val="24"/>
        </w:rPr>
      </w:pPr>
      <w:r w:rsidRPr="00587EB4">
        <w:rPr>
          <w:b/>
          <w:bCs/>
          <w:sz w:val="24"/>
          <w:szCs w:val="24"/>
        </w:rPr>
        <w:t>10.1 – Serviços de limpeza predial a serem realizados diariamente e/ou semanalmente a depender da necessidade:</w:t>
      </w:r>
    </w:p>
    <w:p w14:paraId="66AFC930" w14:textId="77777777" w:rsidR="00CC3A0F" w:rsidRPr="00587EB4" w:rsidRDefault="00CC3A0F" w:rsidP="003E6A86">
      <w:pPr>
        <w:spacing w:before="120" w:after="120"/>
        <w:jc w:val="both"/>
        <w:rPr>
          <w:sz w:val="24"/>
          <w:szCs w:val="24"/>
        </w:rPr>
      </w:pPr>
      <w:r w:rsidRPr="00587EB4">
        <w:rPr>
          <w:sz w:val="24"/>
          <w:szCs w:val="24"/>
        </w:rPr>
        <w:t xml:space="preserve">A - Proceder à limpeza completa das unidades e áreas afins, banheiros e áreas comuns; </w:t>
      </w:r>
    </w:p>
    <w:p w14:paraId="00C61334" w14:textId="77777777" w:rsidR="00CC3A0F" w:rsidRPr="00587EB4" w:rsidRDefault="00CC3A0F" w:rsidP="003E6A86">
      <w:pPr>
        <w:spacing w:before="120" w:after="120"/>
        <w:jc w:val="both"/>
        <w:rPr>
          <w:sz w:val="24"/>
          <w:szCs w:val="24"/>
        </w:rPr>
      </w:pPr>
      <w:r w:rsidRPr="00587EB4">
        <w:rPr>
          <w:sz w:val="24"/>
          <w:szCs w:val="24"/>
        </w:rPr>
        <w:t xml:space="preserve">B - Proceder à limpeza completa dos pátios cimentados, pavimentados ou não pavimentados; </w:t>
      </w:r>
    </w:p>
    <w:p w14:paraId="49DB606C" w14:textId="77777777" w:rsidR="00CC3A0F" w:rsidRPr="00587EB4" w:rsidRDefault="00CC3A0F" w:rsidP="003E6A86">
      <w:pPr>
        <w:spacing w:before="120" w:after="120"/>
        <w:jc w:val="both"/>
        <w:rPr>
          <w:sz w:val="24"/>
          <w:szCs w:val="24"/>
        </w:rPr>
      </w:pPr>
      <w:r w:rsidRPr="00587EB4">
        <w:rPr>
          <w:sz w:val="24"/>
          <w:szCs w:val="24"/>
        </w:rPr>
        <w:t>C - Recolher lixo e entulho, repondo os sacos de lixo nas lixeiras;</w:t>
      </w:r>
    </w:p>
    <w:p w14:paraId="000EE15C" w14:textId="77777777" w:rsidR="00CC3A0F" w:rsidRPr="00587EB4" w:rsidRDefault="00CC3A0F" w:rsidP="003E6A86">
      <w:pPr>
        <w:spacing w:before="120" w:after="120"/>
        <w:jc w:val="both"/>
        <w:rPr>
          <w:sz w:val="24"/>
          <w:szCs w:val="24"/>
        </w:rPr>
      </w:pPr>
      <w:r w:rsidRPr="00587EB4">
        <w:rPr>
          <w:sz w:val="24"/>
          <w:szCs w:val="24"/>
        </w:rPr>
        <w:t>D - Recolher qualquer objeto esquecido e entregá-lo na recepção da própria Unidade de Saúde;</w:t>
      </w:r>
    </w:p>
    <w:p w14:paraId="55E8485C" w14:textId="77777777" w:rsidR="00CC3A0F" w:rsidRPr="00587EB4" w:rsidRDefault="00CC3A0F" w:rsidP="003E6A86">
      <w:pPr>
        <w:spacing w:before="120" w:after="120"/>
        <w:jc w:val="both"/>
        <w:rPr>
          <w:sz w:val="24"/>
          <w:szCs w:val="24"/>
        </w:rPr>
      </w:pPr>
      <w:r w:rsidRPr="00587EB4">
        <w:rPr>
          <w:sz w:val="24"/>
          <w:szCs w:val="24"/>
        </w:rPr>
        <w:t xml:space="preserve">E - Conservar os móveis e ornamentações, lavar e encerar áreas solicitadas; </w:t>
      </w:r>
    </w:p>
    <w:p w14:paraId="4B2CC545" w14:textId="77777777" w:rsidR="00CC3A0F" w:rsidRPr="00587EB4" w:rsidRDefault="00CC3A0F" w:rsidP="003E6A86">
      <w:pPr>
        <w:spacing w:before="120" w:after="120"/>
        <w:jc w:val="both"/>
        <w:rPr>
          <w:sz w:val="24"/>
          <w:szCs w:val="24"/>
        </w:rPr>
      </w:pPr>
      <w:r w:rsidRPr="00587EB4">
        <w:rPr>
          <w:sz w:val="24"/>
          <w:szCs w:val="24"/>
        </w:rPr>
        <w:t xml:space="preserve">F - Limpar paredes, janelas, vidraças e cortinas; </w:t>
      </w:r>
    </w:p>
    <w:p w14:paraId="0F98B2FF" w14:textId="77777777" w:rsidR="00CC3A0F" w:rsidRPr="00587EB4" w:rsidRDefault="00CC3A0F" w:rsidP="003E6A86">
      <w:pPr>
        <w:spacing w:before="120" w:after="120"/>
        <w:jc w:val="both"/>
        <w:rPr>
          <w:sz w:val="24"/>
          <w:szCs w:val="24"/>
        </w:rPr>
      </w:pPr>
      <w:r w:rsidRPr="00587EB4">
        <w:rPr>
          <w:sz w:val="24"/>
          <w:szCs w:val="24"/>
        </w:rPr>
        <w:t xml:space="preserve">G – Caso se verifique o mau funcionamento de válvulas, torneiras, chuveiros; comunicar os defeitos para o superior imediato; </w:t>
      </w:r>
    </w:p>
    <w:p w14:paraId="7017ACB0" w14:textId="77777777" w:rsidR="00CC3A0F" w:rsidRPr="00587EB4" w:rsidRDefault="00CC3A0F" w:rsidP="003E6A86">
      <w:pPr>
        <w:spacing w:before="120" w:after="120"/>
        <w:jc w:val="both"/>
        <w:rPr>
          <w:sz w:val="24"/>
          <w:szCs w:val="24"/>
        </w:rPr>
      </w:pPr>
      <w:r w:rsidRPr="00587EB4">
        <w:rPr>
          <w:sz w:val="24"/>
          <w:szCs w:val="24"/>
        </w:rPr>
        <w:t>H - Repor as áreas de material de higiene pessoal (papel, sabonete, e outros);</w:t>
      </w:r>
    </w:p>
    <w:p w14:paraId="5748C3C9" w14:textId="77777777" w:rsidR="00CC3A0F" w:rsidRPr="00587EB4" w:rsidRDefault="00CC3A0F" w:rsidP="003E6A86">
      <w:pPr>
        <w:spacing w:before="120" w:after="120"/>
        <w:jc w:val="both"/>
        <w:rPr>
          <w:sz w:val="24"/>
          <w:szCs w:val="24"/>
        </w:rPr>
      </w:pPr>
      <w:r w:rsidRPr="00587EB4">
        <w:rPr>
          <w:sz w:val="24"/>
          <w:szCs w:val="24"/>
        </w:rPr>
        <w:t xml:space="preserve">I - Executar os serviços de desinfecção de superfície </w:t>
      </w:r>
      <w:proofErr w:type="gramStart"/>
      <w:r w:rsidRPr="00587EB4">
        <w:rPr>
          <w:sz w:val="24"/>
          <w:szCs w:val="24"/>
        </w:rPr>
        <w:t>sob supervisão</w:t>
      </w:r>
      <w:proofErr w:type="gramEnd"/>
      <w:r w:rsidRPr="00587EB4">
        <w:rPr>
          <w:sz w:val="24"/>
          <w:szCs w:val="24"/>
        </w:rPr>
        <w:t xml:space="preserve"> direta, salvo rotinas, com produtos adequados a eliminar as impurezas;</w:t>
      </w:r>
    </w:p>
    <w:p w14:paraId="1D8BECC9" w14:textId="77777777" w:rsidR="00CC3A0F" w:rsidRPr="00587EB4" w:rsidRDefault="00CC3A0F" w:rsidP="003E6A86">
      <w:pPr>
        <w:spacing w:before="120" w:after="120"/>
        <w:jc w:val="both"/>
        <w:rPr>
          <w:sz w:val="24"/>
          <w:szCs w:val="24"/>
        </w:rPr>
      </w:pPr>
      <w:r w:rsidRPr="00587EB4">
        <w:rPr>
          <w:sz w:val="24"/>
          <w:szCs w:val="24"/>
        </w:rPr>
        <w:t>J - Auxiliar no transporte de móveis e equipamentos, quando necessário para a limpeza do local;</w:t>
      </w:r>
    </w:p>
    <w:p w14:paraId="1C078AAD" w14:textId="77777777" w:rsidR="00CC3A0F" w:rsidRPr="00587EB4" w:rsidRDefault="00CC3A0F" w:rsidP="003E6A86">
      <w:pPr>
        <w:spacing w:before="120" w:after="120"/>
        <w:jc w:val="both"/>
        <w:rPr>
          <w:sz w:val="24"/>
          <w:szCs w:val="24"/>
        </w:rPr>
      </w:pPr>
      <w:r w:rsidRPr="00587EB4">
        <w:rPr>
          <w:sz w:val="24"/>
          <w:szCs w:val="24"/>
        </w:rPr>
        <w:t>K - Desempenhar tarefas afins que lhe forem determinadas pela empresa e que estejam de acordo com a função contratada.</w:t>
      </w:r>
    </w:p>
    <w:p w14:paraId="685FD667" w14:textId="77777777" w:rsidR="00CC3A0F" w:rsidRPr="00587EB4" w:rsidRDefault="00CC3A0F" w:rsidP="003E6A86">
      <w:pPr>
        <w:spacing w:before="120" w:after="120"/>
        <w:jc w:val="both"/>
        <w:rPr>
          <w:sz w:val="24"/>
          <w:szCs w:val="24"/>
        </w:rPr>
      </w:pPr>
      <w:r w:rsidRPr="00587EB4">
        <w:rPr>
          <w:sz w:val="24"/>
          <w:szCs w:val="24"/>
        </w:rPr>
        <w:t xml:space="preserve">10.1.1- Devem ser retirados da sala de serviços da limpeza materiais que são de responsabilidade da contratada, sendo: os panos necessários para limpeza diária, vassouras, rodos e baldes. Os rodos, baldes e vassouras devem ser lavados com água e sabão ao final de cada turno de trabalho e devem ser guardados nos seus devidos lugares. </w:t>
      </w:r>
    </w:p>
    <w:p w14:paraId="3FB1192A" w14:textId="77777777" w:rsidR="00CC3A0F" w:rsidRPr="00587EB4" w:rsidRDefault="00CC3A0F" w:rsidP="003E6A86">
      <w:pPr>
        <w:spacing w:before="120" w:after="120"/>
        <w:jc w:val="both"/>
        <w:rPr>
          <w:b/>
          <w:bCs/>
          <w:sz w:val="24"/>
          <w:szCs w:val="24"/>
        </w:rPr>
      </w:pPr>
      <w:r w:rsidRPr="00587EB4">
        <w:rPr>
          <w:b/>
          <w:sz w:val="24"/>
          <w:szCs w:val="24"/>
        </w:rPr>
        <w:t>10.2 – Serviços de Limpeza Predial</w:t>
      </w:r>
      <w:r w:rsidRPr="00587EB4">
        <w:rPr>
          <w:b/>
          <w:bCs/>
          <w:sz w:val="24"/>
          <w:szCs w:val="24"/>
        </w:rPr>
        <w:t xml:space="preserve"> a serem realizados mensal e/ou trimestralmente a depender da necessidade:</w:t>
      </w:r>
    </w:p>
    <w:p w14:paraId="081F41BE" w14:textId="77777777" w:rsidR="00CC3A0F" w:rsidRPr="00587EB4" w:rsidRDefault="00CC3A0F" w:rsidP="003E6A86">
      <w:pPr>
        <w:spacing w:before="120" w:after="120"/>
        <w:jc w:val="both"/>
        <w:rPr>
          <w:bCs/>
          <w:sz w:val="24"/>
          <w:szCs w:val="24"/>
        </w:rPr>
      </w:pPr>
      <w:r w:rsidRPr="00587EB4">
        <w:rPr>
          <w:bCs/>
          <w:sz w:val="24"/>
          <w:szCs w:val="24"/>
        </w:rPr>
        <w:t>A – Limpar e remover manchas de forros, paredes e rodapés;</w:t>
      </w:r>
    </w:p>
    <w:p w14:paraId="3229D590" w14:textId="77777777" w:rsidR="00CC3A0F" w:rsidRPr="00587EB4" w:rsidRDefault="00CC3A0F" w:rsidP="003E6A86">
      <w:pPr>
        <w:spacing w:before="120" w:after="120"/>
        <w:jc w:val="both"/>
        <w:rPr>
          <w:bCs/>
          <w:sz w:val="24"/>
          <w:szCs w:val="24"/>
        </w:rPr>
      </w:pPr>
      <w:r w:rsidRPr="00587EB4">
        <w:rPr>
          <w:bCs/>
          <w:sz w:val="24"/>
          <w:szCs w:val="24"/>
        </w:rPr>
        <w:t>B -</w:t>
      </w:r>
      <w:proofErr w:type="gramStart"/>
      <w:r w:rsidRPr="00587EB4">
        <w:rPr>
          <w:bCs/>
          <w:sz w:val="24"/>
          <w:szCs w:val="24"/>
        </w:rPr>
        <w:t xml:space="preserve">  </w:t>
      </w:r>
      <w:proofErr w:type="gramEnd"/>
      <w:r w:rsidRPr="00587EB4">
        <w:rPr>
          <w:bCs/>
          <w:sz w:val="24"/>
          <w:szCs w:val="24"/>
        </w:rPr>
        <w:t>Lavar paredes e tetos de acordo com o grau de sujeira e empoeiramento, com produtos próprios para cada tipo de revestimento, enxaguados com água limpa e enxutos com panos limpos e secos, imitando os movimentos de um pintor.</w:t>
      </w:r>
    </w:p>
    <w:p w14:paraId="09F2D05B" w14:textId="77777777" w:rsidR="00CC3A0F" w:rsidRPr="00587EB4" w:rsidRDefault="00CC3A0F" w:rsidP="003E6A86">
      <w:pPr>
        <w:spacing w:before="120" w:after="120"/>
        <w:jc w:val="both"/>
        <w:rPr>
          <w:bCs/>
          <w:sz w:val="24"/>
          <w:szCs w:val="24"/>
        </w:rPr>
      </w:pPr>
      <w:r w:rsidRPr="00587EB4">
        <w:rPr>
          <w:bCs/>
          <w:sz w:val="24"/>
          <w:szCs w:val="24"/>
        </w:rPr>
        <w:t>C – Remover o pó de cortinas e persianas;</w:t>
      </w:r>
    </w:p>
    <w:p w14:paraId="432FDAC5" w14:textId="77777777" w:rsidR="00CC3A0F" w:rsidRPr="00587EB4" w:rsidRDefault="00CC3A0F" w:rsidP="003E6A86">
      <w:pPr>
        <w:spacing w:before="120" w:after="120"/>
        <w:jc w:val="both"/>
        <w:rPr>
          <w:bCs/>
          <w:sz w:val="24"/>
          <w:szCs w:val="24"/>
        </w:rPr>
      </w:pPr>
      <w:r w:rsidRPr="00587EB4">
        <w:rPr>
          <w:bCs/>
          <w:sz w:val="24"/>
          <w:szCs w:val="24"/>
        </w:rPr>
        <w:t>D – Limpar todas as luminárias por dentro e por fora.</w:t>
      </w:r>
    </w:p>
    <w:p w14:paraId="1DE89BBF" w14:textId="77777777" w:rsidR="00CC3A0F" w:rsidRPr="00587EB4" w:rsidRDefault="00CC3A0F" w:rsidP="003E6A86">
      <w:pPr>
        <w:spacing w:before="120" w:after="120"/>
        <w:contextualSpacing/>
        <w:jc w:val="both"/>
        <w:rPr>
          <w:b/>
          <w:sz w:val="24"/>
          <w:szCs w:val="24"/>
        </w:rPr>
      </w:pPr>
    </w:p>
    <w:p w14:paraId="7FABC29A" w14:textId="77777777" w:rsidR="00CC3A0F" w:rsidRPr="00587EB4" w:rsidRDefault="00CC3A0F" w:rsidP="003E6A86">
      <w:pPr>
        <w:spacing w:before="120" w:after="120"/>
        <w:contextualSpacing/>
        <w:jc w:val="both"/>
        <w:rPr>
          <w:b/>
          <w:bCs/>
          <w:sz w:val="24"/>
          <w:szCs w:val="24"/>
        </w:rPr>
      </w:pPr>
      <w:r w:rsidRPr="00587EB4">
        <w:rPr>
          <w:b/>
          <w:sz w:val="24"/>
          <w:szCs w:val="24"/>
        </w:rPr>
        <w:t>10.3</w:t>
      </w:r>
      <w:r w:rsidRPr="00587EB4">
        <w:rPr>
          <w:b/>
          <w:bCs/>
          <w:sz w:val="24"/>
          <w:szCs w:val="24"/>
        </w:rPr>
        <w:t xml:space="preserve"> – Serviços de Recepcionista a serem realizados diariamente: </w:t>
      </w:r>
    </w:p>
    <w:p w14:paraId="7B559470" w14:textId="77777777" w:rsidR="00CC3A0F" w:rsidRPr="00587EB4" w:rsidRDefault="00CC3A0F" w:rsidP="003E6A86">
      <w:pPr>
        <w:spacing w:before="120" w:after="120"/>
        <w:contextualSpacing/>
        <w:jc w:val="both"/>
        <w:rPr>
          <w:b/>
          <w:bCs/>
          <w:sz w:val="24"/>
          <w:szCs w:val="24"/>
        </w:rPr>
      </w:pPr>
    </w:p>
    <w:p w14:paraId="1D2C8EB1" w14:textId="77777777" w:rsidR="00CC3A0F" w:rsidRPr="00587EB4" w:rsidRDefault="00CC3A0F" w:rsidP="003E6A86">
      <w:pPr>
        <w:spacing w:before="120" w:after="120"/>
        <w:contextualSpacing/>
        <w:jc w:val="both"/>
        <w:rPr>
          <w:bCs/>
          <w:sz w:val="24"/>
          <w:szCs w:val="24"/>
        </w:rPr>
      </w:pPr>
      <w:r w:rsidRPr="00587EB4">
        <w:rPr>
          <w:bCs/>
          <w:sz w:val="24"/>
          <w:szCs w:val="24"/>
        </w:rPr>
        <w:t xml:space="preserve">A- Controlar a entrada e saída de visitantes e equipamentos; </w:t>
      </w:r>
    </w:p>
    <w:p w14:paraId="516AD578" w14:textId="77777777" w:rsidR="00CC3A0F" w:rsidRPr="00587EB4" w:rsidRDefault="00CC3A0F" w:rsidP="003E6A86">
      <w:pPr>
        <w:spacing w:before="120" w:after="120"/>
        <w:contextualSpacing/>
        <w:jc w:val="both"/>
        <w:rPr>
          <w:bCs/>
          <w:sz w:val="24"/>
          <w:szCs w:val="24"/>
        </w:rPr>
      </w:pPr>
      <w:r w:rsidRPr="00587EB4">
        <w:rPr>
          <w:bCs/>
          <w:sz w:val="24"/>
          <w:szCs w:val="24"/>
        </w:rPr>
        <w:t xml:space="preserve">B- Recepcionar, orientar e encaminhar o público geral, inclusive autoridades; </w:t>
      </w:r>
    </w:p>
    <w:p w14:paraId="0A8C4D24" w14:textId="77777777" w:rsidR="00CC3A0F" w:rsidRPr="00587EB4" w:rsidRDefault="00CC3A0F" w:rsidP="003E6A86">
      <w:pPr>
        <w:spacing w:before="120" w:after="120"/>
        <w:contextualSpacing/>
        <w:jc w:val="both"/>
        <w:rPr>
          <w:bCs/>
          <w:sz w:val="24"/>
          <w:szCs w:val="24"/>
        </w:rPr>
      </w:pPr>
      <w:r w:rsidRPr="00587EB4">
        <w:rPr>
          <w:bCs/>
          <w:sz w:val="24"/>
          <w:szCs w:val="24"/>
        </w:rPr>
        <w:t xml:space="preserve">C- Elaborar relatórios ou outro instrumento para registro de suas atividades; </w:t>
      </w:r>
    </w:p>
    <w:p w14:paraId="43780ACF" w14:textId="77777777" w:rsidR="00CC3A0F" w:rsidRPr="00587EB4" w:rsidRDefault="00CC3A0F" w:rsidP="003E6A86">
      <w:pPr>
        <w:spacing w:before="120" w:after="120"/>
        <w:contextualSpacing/>
        <w:jc w:val="both"/>
        <w:rPr>
          <w:bCs/>
          <w:sz w:val="24"/>
          <w:szCs w:val="24"/>
        </w:rPr>
      </w:pPr>
      <w:r w:rsidRPr="00587EB4">
        <w:rPr>
          <w:bCs/>
          <w:sz w:val="24"/>
          <w:szCs w:val="24"/>
        </w:rPr>
        <w:lastRenderedPageBreak/>
        <w:t xml:space="preserve">D- Encaminhamento de visitantes às pessoas ou setores procurados; </w:t>
      </w:r>
    </w:p>
    <w:p w14:paraId="6F4391E5" w14:textId="77777777" w:rsidR="00CC3A0F" w:rsidRPr="00587EB4" w:rsidRDefault="00CC3A0F" w:rsidP="003E6A86">
      <w:pPr>
        <w:spacing w:before="120" w:after="120"/>
        <w:contextualSpacing/>
        <w:jc w:val="both"/>
        <w:rPr>
          <w:bCs/>
          <w:sz w:val="24"/>
          <w:szCs w:val="24"/>
        </w:rPr>
      </w:pPr>
      <w:r w:rsidRPr="00587EB4">
        <w:rPr>
          <w:bCs/>
          <w:sz w:val="24"/>
          <w:szCs w:val="24"/>
        </w:rPr>
        <w:t xml:space="preserve">E- Receber e interagir com o público externo à instituição, área de trabalho ou unidade administrativa de forma agradável, solícita e colaborativa para prestações de informações e no encaminhamento ao local desejado; </w:t>
      </w:r>
    </w:p>
    <w:p w14:paraId="0E40F136" w14:textId="77777777" w:rsidR="00CC3A0F" w:rsidRPr="00587EB4" w:rsidRDefault="00CC3A0F" w:rsidP="003E6A86">
      <w:pPr>
        <w:spacing w:before="120" w:after="120"/>
        <w:contextualSpacing/>
        <w:jc w:val="both"/>
        <w:rPr>
          <w:bCs/>
          <w:sz w:val="24"/>
          <w:szCs w:val="24"/>
        </w:rPr>
      </w:pPr>
      <w:r w:rsidRPr="00587EB4">
        <w:rPr>
          <w:bCs/>
          <w:sz w:val="24"/>
          <w:szCs w:val="24"/>
        </w:rPr>
        <w:t>F-</w:t>
      </w:r>
      <w:proofErr w:type="gramStart"/>
      <w:r w:rsidRPr="00587EB4">
        <w:rPr>
          <w:bCs/>
          <w:sz w:val="24"/>
          <w:szCs w:val="24"/>
        </w:rPr>
        <w:t xml:space="preserve">  </w:t>
      </w:r>
      <w:proofErr w:type="gramEnd"/>
      <w:r w:rsidRPr="00587EB4">
        <w:rPr>
          <w:bCs/>
          <w:sz w:val="24"/>
          <w:szCs w:val="24"/>
        </w:rPr>
        <w:t xml:space="preserve">Prestar atendimento telefônico, dando informações, anotando recados ou buscando autorização para a entrada de visitantes; </w:t>
      </w:r>
    </w:p>
    <w:p w14:paraId="6C725132" w14:textId="77777777" w:rsidR="00CC3A0F" w:rsidRPr="00587EB4" w:rsidRDefault="00CC3A0F" w:rsidP="003E6A86">
      <w:pPr>
        <w:spacing w:before="120" w:after="120"/>
        <w:contextualSpacing/>
        <w:jc w:val="both"/>
        <w:rPr>
          <w:bCs/>
          <w:sz w:val="24"/>
          <w:szCs w:val="24"/>
        </w:rPr>
      </w:pPr>
      <w:r w:rsidRPr="00587EB4">
        <w:rPr>
          <w:bCs/>
          <w:sz w:val="24"/>
          <w:szCs w:val="24"/>
        </w:rPr>
        <w:t>G-</w:t>
      </w:r>
      <w:proofErr w:type="gramStart"/>
      <w:r w:rsidRPr="00587EB4">
        <w:rPr>
          <w:bCs/>
          <w:sz w:val="24"/>
          <w:szCs w:val="24"/>
        </w:rPr>
        <w:t xml:space="preserve">  </w:t>
      </w:r>
      <w:proofErr w:type="gramEnd"/>
      <w:r w:rsidRPr="00587EB4">
        <w:rPr>
          <w:bCs/>
          <w:sz w:val="24"/>
          <w:szCs w:val="24"/>
        </w:rPr>
        <w:t xml:space="preserve">Nos serviços de recepcionista inclui efetuar registro e manter controle de todas as visitas efetuadas, registrando nome, horário e assunto; </w:t>
      </w:r>
    </w:p>
    <w:p w14:paraId="78A1EE49" w14:textId="77777777" w:rsidR="00CC3A0F" w:rsidRPr="00587EB4" w:rsidRDefault="00CC3A0F" w:rsidP="003E6A86">
      <w:pPr>
        <w:spacing w:before="120" w:after="120"/>
        <w:contextualSpacing/>
        <w:jc w:val="both"/>
        <w:rPr>
          <w:bCs/>
          <w:sz w:val="24"/>
          <w:szCs w:val="24"/>
        </w:rPr>
      </w:pPr>
      <w:r w:rsidRPr="00587EB4">
        <w:rPr>
          <w:bCs/>
          <w:sz w:val="24"/>
          <w:szCs w:val="24"/>
        </w:rPr>
        <w:t xml:space="preserve">H- Manter-se atualizada sobre a organização, departamentos, pessoas e eventos de sua área; </w:t>
      </w:r>
    </w:p>
    <w:p w14:paraId="773F61C6" w14:textId="77777777" w:rsidR="00CC3A0F" w:rsidRPr="00587EB4" w:rsidRDefault="00CC3A0F" w:rsidP="003E6A86">
      <w:pPr>
        <w:spacing w:before="120" w:after="120"/>
        <w:contextualSpacing/>
        <w:jc w:val="both"/>
        <w:rPr>
          <w:bCs/>
          <w:sz w:val="24"/>
          <w:szCs w:val="24"/>
        </w:rPr>
      </w:pPr>
      <w:r w:rsidRPr="00587EB4">
        <w:rPr>
          <w:bCs/>
          <w:sz w:val="24"/>
          <w:szCs w:val="24"/>
        </w:rPr>
        <w:t>I- Zelar pela guarda e conservação dos equipamentos, instrumentos e materiais utilizados, bem como do local de trabalho;</w:t>
      </w:r>
    </w:p>
    <w:p w14:paraId="5596E17D" w14:textId="77777777" w:rsidR="00CC3A0F" w:rsidRPr="00587EB4" w:rsidRDefault="00CC3A0F" w:rsidP="003E6A86">
      <w:pPr>
        <w:spacing w:before="120" w:after="120"/>
        <w:contextualSpacing/>
        <w:jc w:val="both"/>
        <w:rPr>
          <w:bCs/>
          <w:sz w:val="24"/>
          <w:szCs w:val="24"/>
        </w:rPr>
      </w:pPr>
      <w:r w:rsidRPr="00587EB4">
        <w:rPr>
          <w:bCs/>
          <w:sz w:val="24"/>
          <w:szCs w:val="24"/>
        </w:rPr>
        <w:t>J- O recepcionista deve executar outras tarefas correlatas, conforme necessidade ou critério de seu superior, na empresa contratada.</w:t>
      </w:r>
    </w:p>
    <w:p w14:paraId="18555C4B" w14:textId="77777777" w:rsidR="00CC3A0F" w:rsidRPr="00587EB4" w:rsidRDefault="00CC3A0F" w:rsidP="003E6A86">
      <w:pPr>
        <w:spacing w:before="120" w:after="120"/>
        <w:contextualSpacing/>
        <w:jc w:val="both"/>
        <w:rPr>
          <w:bCs/>
          <w:sz w:val="24"/>
          <w:szCs w:val="24"/>
        </w:rPr>
      </w:pPr>
      <w:r w:rsidRPr="00587EB4">
        <w:rPr>
          <w:bCs/>
          <w:sz w:val="24"/>
          <w:szCs w:val="24"/>
        </w:rPr>
        <w:t>K – A empresa deve, de forma continuada, ofertar cursos e especializações aos colaboradores para melhor execução do serviço contratado.</w:t>
      </w:r>
    </w:p>
    <w:p w14:paraId="1DC26198" w14:textId="77777777" w:rsidR="00CC3A0F" w:rsidRPr="00587EB4" w:rsidRDefault="00CC3A0F" w:rsidP="003E6A86">
      <w:pPr>
        <w:spacing w:before="120" w:after="120"/>
        <w:contextualSpacing/>
        <w:jc w:val="both"/>
        <w:rPr>
          <w:bCs/>
          <w:sz w:val="24"/>
          <w:szCs w:val="24"/>
        </w:rPr>
      </w:pPr>
    </w:p>
    <w:p w14:paraId="4526CE79" w14:textId="77777777" w:rsidR="00CC3A0F" w:rsidRPr="00587EB4" w:rsidRDefault="00CC3A0F" w:rsidP="003E6A86">
      <w:pPr>
        <w:spacing w:before="120" w:after="120"/>
        <w:jc w:val="both"/>
        <w:rPr>
          <w:b/>
          <w:bCs/>
          <w:sz w:val="24"/>
          <w:szCs w:val="24"/>
        </w:rPr>
      </w:pPr>
      <w:r w:rsidRPr="00587EB4">
        <w:rPr>
          <w:b/>
          <w:bCs/>
          <w:sz w:val="24"/>
          <w:szCs w:val="24"/>
        </w:rPr>
        <w:t>10.4-</w:t>
      </w:r>
      <w:proofErr w:type="gramStart"/>
      <w:r w:rsidRPr="00587EB4">
        <w:rPr>
          <w:b/>
          <w:bCs/>
          <w:sz w:val="24"/>
          <w:szCs w:val="24"/>
        </w:rPr>
        <w:t xml:space="preserve">  </w:t>
      </w:r>
      <w:proofErr w:type="gramEnd"/>
      <w:r w:rsidRPr="00587EB4">
        <w:rPr>
          <w:b/>
          <w:bCs/>
          <w:sz w:val="24"/>
          <w:szCs w:val="24"/>
        </w:rPr>
        <w:t xml:space="preserve">Serviços de Manipulador de Alimento a serem realizados diariamente: </w:t>
      </w:r>
    </w:p>
    <w:p w14:paraId="7CCBD204" w14:textId="77777777" w:rsidR="00CC3A0F" w:rsidRPr="00587EB4" w:rsidRDefault="00CC3A0F" w:rsidP="003E6A86">
      <w:pPr>
        <w:numPr>
          <w:ilvl w:val="0"/>
          <w:numId w:val="61"/>
        </w:numPr>
        <w:spacing w:before="120" w:after="120"/>
        <w:ind w:left="0" w:firstLine="0"/>
        <w:contextualSpacing/>
        <w:jc w:val="both"/>
        <w:rPr>
          <w:bCs/>
          <w:sz w:val="24"/>
          <w:szCs w:val="24"/>
        </w:rPr>
      </w:pPr>
      <w:r w:rsidRPr="00587EB4">
        <w:rPr>
          <w:bCs/>
          <w:sz w:val="24"/>
          <w:szCs w:val="24"/>
        </w:rPr>
        <w:t>Organizar o local de preparo e de distribuição das refeições, antes do alimento a ser servido, bem como todos os utensílios e equipamentos necessários ao atendimento dos comensais durante a alimentação;</w:t>
      </w:r>
    </w:p>
    <w:p w14:paraId="3244F065" w14:textId="77777777" w:rsidR="00CC3A0F" w:rsidRPr="00587EB4" w:rsidRDefault="00CC3A0F" w:rsidP="003E6A86">
      <w:pPr>
        <w:numPr>
          <w:ilvl w:val="0"/>
          <w:numId w:val="61"/>
        </w:numPr>
        <w:spacing w:before="120" w:after="120"/>
        <w:ind w:left="0" w:firstLine="0"/>
        <w:contextualSpacing/>
        <w:jc w:val="both"/>
        <w:rPr>
          <w:bCs/>
          <w:sz w:val="24"/>
          <w:szCs w:val="24"/>
        </w:rPr>
      </w:pPr>
      <w:r w:rsidRPr="00587EB4">
        <w:rPr>
          <w:bCs/>
          <w:sz w:val="24"/>
          <w:szCs w:val="24"/>
        </w:rPr>
        <w:t xml:space="preserve">Zelar pela organização da cozinha e depósito, pelo controle de qualidade dos alimentos desde o recebimento, acondicionamento, controle na estocagem, </w:t>
      </w:r>
      <w:proofErr w:type="spellStart"/>
      <w:r w:rsidRPr="00587EB4">
        <w:rPr>
          <w:bCs/>
          <w:sz w:val="24"/>
          <w:szCs w:val="24"/>
        </w:rPr>
        <w:t>pré</w:t>
      </w:r>
      <w:proofErr w:type="spellEnd"/>
      <w:r w:rsidRPr="00587EB4">
        <w:rPr>
          <w:bCs/>
          <w:sz w:val="24"/>
          <w:szCs w:val="24"/>
        </w:rPr>
        <w:t xml:space="preserve"> – preparo, preparo e distribuição;</w:t>
      </w:r>
    </w:p>
    <w:p w14:paraId="19C71FCC" w14:textId="77777777" w:rsidR="00CC3A0F" w:rsidRPr="00587EB4" w:rsidRDefault="00CC3A0F" w:rsidP="003E6A86">
      <w:pPr>
        <w:numPr>
          <w:ilvl w:val="0"/>
          <w:numId w:val="61"/>
        </w:numPr>
        <w:spacing w:before="120" w:after="120"/>
        <w:ind w:left="0" w:firstLine="0"/>
        <w:contextualSpacing/>
        <w:jc w:val="both"/>
        <w:rPr>
          <w:bCs/>
          <w:sz w:val="24"/>
          <w:szCs w:val="24"/>
        </w:rPr>
      </w:pPr>
      <w:r w:rsidRPr="00587EB4">
        <w:rPr>
          <w:bCs/>
          <w:sz w:val="24"/>
          <w:szCs w:val="24"/>
        </w:rPr>
        <w:t>Manter a higiene pessoal, do local de trabalho, dos equipamentos, dos utensílios, do local e dos alimentos antes, durante e após o preparo da alimentação e da sua distribuição, observando as orientações e exigências da RDC 216 pertinentes a manipuladores de alimentos;</w:t>
      </w:r>
    </w:p>
    <w:p w14:paraId="071B8511" w14:textId="77777777" w:rsidR="00CC3A0F" w:rsidRPr="00587EB4" w:rsidRDefault="00CC3A0F" w:rsidP="003E6A86">
      <w:pPr>
        <w:numPr>
          <w:ilvl w:val="0"/>
          <w:numId w:val="61"/>
        </w:numPr>
        <w:spacing w:before="120" w:after="120"/>
        <w:ind w:left="0" w:firstLine="0"/>
        <w:contextualSpacing/>
        <w:jc w:val="both"/>
        <w:rPr>
          <w:bCs/>
          <w:sz w:val="24"/>
          <w:szCs w:val="24"/>
        </w:rPr>
      </w:pPr>
      <w:r w:rsidRPr="00587EB4">
        <w:rPr>
          <w:bCs/>
          <w:sz w:val="24"/>
          <w:szCs w:val="24"/>
        </w:rPr>
        <w:t>Preparar a alimentação dos comensais de acordo com o cardápio elaborado pelos nutricionistas da Secretaria Municipal de Saúde;</w:t>
      </w:r>
    </w:p>
    <w:p w14:paraId="45CC9A3E" w14:textId="77777777" w:rsidR="00CC3A0F" w:rsidRPr="00587EB4" w:rsidRDefault="00CC3A0F" w:rsidP="003E6A86">
      <w:pPr>
        <w:numPr>
          <w:ilvl w:val="0"/>
          <w:numId w:val="61"/>
        </w:numPr>
        <w:spacing w:before="120" w:after="120"/>
        <w:ind w:left="0" w:firstLine="0"/>
        <w:contextualSpacing/>
        <w:jc w:val="both"/>
        <w:rPr>
          <w:bCs/>
          <w:sz w:val="24"/>
          <w:szCs w:val="24"/>
        </w:rPr>
      </w:pPr>
      <w:r w:rsidRPr="00587EB4">
        <w:rPr>
          <w:bCs/>
          <w:sz w:val="24"/>
          <w:szCs w:val="24"/>
        </w:rPr>
        <w:t>Servir as refeições, observando os cuidados básicos de higiene e segurança, proporcionando aos usuários a formação de hábitos saudáveis e boas maneiras ao servir as refeições;</w:t>
      </w:r>
    </w:p>
    <w:p w14:paraId="554617C9" w14:textId="77777777" w:rsidR="00CC3A0F" w:rsidRPr="00587EB4" w:rsidRDefault="00CC3A0F" w:rsidP="003E6A86">
      <w:pPr>
        <w:numPr>
          <w:ilvl w:val="0"/>
          <w:numId w:val="61"/>
        </w:numPr>
        <w:spacing w:before="120" w:after="120"/>
        <w:ind w:left="0" w:firstLine="0"/>
        <w:contextualSpacing/>
        <w:jc w:val="both"/>
        <w:rPr>
          <w:bCs/>
          <w:sz w:val="24"/>
          <w:szCs w:val="24"/>
        </w:rPr>
      </w:pPr>
      <w:r w:rsidRPr="00587EB4">
        <w:rPr>
          <w:bCs/>
          <w:sz w:val="24"/>
          <w:szCs w:val="24"/>
        </w:rPr>
        <w:t>Zelar pela organização da cozinha e depósito, pelo controle de qualidade dos alimentos desde o recebimento, acondicionamento, controle na estocagem, preparo e distribuição;</w:t>
      </w:r>
    </w:p>
    <w:p w14:paraId="7D0B5CFF" w14:textId="77777777" w:rsidR="00CC3A0F" w:rsidRPr="00587EB4" w:rsidRDefault="00CC3A0F" w:rsidP="003E6A86">
      <w:pPr>
        <w:numPr>
          <w:ilvl w:val="0"/>
          <w:numId w:val="61"/>
        </w:numPr>
        <w:spacing w:before="120" w:after="120"/>
        <w:ind w:left="0" w:firstLine="0"/>
        <w:contextualSpacing/>
        <w:jc w:val="both"/>
        <w:rPr>
          <w:bCs/>
          <w:sz w:val="24"/>
          <w:szCs w:val="24"/>
        </w:rPr>
      </w:pPr>
      <w:r w:rsidRPr="00587EB4">
        <w:rPr>
          <w:bCs/>
          <w:sz w:val="24"/>
          <w:szCs w:val="24"/>
        </w:rPr>
        <w:t>Recolher, lavar, secar e guardar utensílios de cozinha e refeitório, mantendo a higiene, conservação e segurança da área física da cozinha e despensa, dos utensílios e equipamentos;</w:t>
      </w:r>
    </w:p>
    <w:p w14:paraId="37FBA0D1" w14:textId="77777777" w:rsidR="00CC3A0F" w:rsidRPr="00587EB4" w:rsidRDefault="00CC3A0F" w:rsidP="003E6A86">
      <w:pPr>
        <w:numPr>
          <w:ilvl w:val="0"/>
          <w:numId w:val="61"/>
        </w:numPr>
        <w:spacing w:before="120" w:after="120"/>
        <w:ind w:left="0" w:firstLine="0"/>
        <w:contextualSpacing/>
        <w:jc w:val="both"/>
        <w:rPr>
          <w:bCs/>
          <w:sz w:val="24"/>
          <w:szCs w:val="24"/>
        </w:rPr>
      </w:pPr>
      <w:r w:rsidRPr="00587EB4">
        <w:rPr>
          <w:bCs/>
          <w:sz w:val="24"/>
          <w:szCs w:val="24"/>
        </w:rPr>
        <w:t>Utilizar uniforme e equipamentos necessários para proteção individual, solicitando sua reposição ou manutenção, junto à empresa, visando manter a segurança alimentar e nutricional.</w:t>
      </w:r>
    </w:p>
    <w:p w14:paraId="4B554745" w14:textId="77777777" w:rsidR="00CC3A0F" w:rsidRPr="00587EB4" w:rsidRDefault="00CC3A0F" w:rsidP="003E6A86">
      <w:pPr>
        <w:spacing w:before="120" w:after="120"/>
        <w:contextualSpacing/>
        <w:jc w:val="both"/>
        <w:rPr>
          <w:bCs/>
          <w:sz w:val="24"/>
          <w:szCs w:val="24"/>
        </w:rPr>
      </w:pPr>
      <w:r w:rsidRPr="00587EB4">
        <w:rPr>
          <w:bCs/>
          <w:sz w:val="24"/>
          <w:szCs w:val="24"/>
        </w:rPr>
        <w:t xml:space="preserve">10.4.1- Este prestador de serviço atuará no Centro de Atenção Psicossocial – CAPS. E empresa deverá obedecer </w:t>
      </w:r>
      <w:proofErr w:type="gramStart"/>
      <w:r w:rsidRPr="00587EB4">
        <w:rPr>
          <w:bCs/>
          <w:sz w:val="24"/>
          <w:szCs w:val="24"/>
        </w:rPr>
        <w:t>as</w:t>
      </w:r>
      <w:proofErr w:type="gramEnd"/>
      <w:r w:rsidRPr="00587EB4">
        <w:rPr>
          <w:bCs/>
          <w:sz w:val="24"/>
          <w:szCs w:val="24"/>
        </w:rPr>
        <w:t xml:space="preserve"> normativas referentes ao setor e sob vigilância e acompanhamento de Nutricionista e da Direção de Saúde Mental, que atua no local.</w:t>
      </w:r>
    </w:p>
    <w:p w14:paraId="219BF7A3" w14:textId="77777777" w:rsidR="00CC3A0F" w:rsidRPr="00587EB4" w:rsidRDefault="00CC3A0F" w:rsidP="003E6A86">
      <w:pPr>
        <w:spacing w:before="120" w:after="120"/>
        <w:contextualSpacing/>
        <w:jc w:val="both"/>
        <w:rPr>
          <w:bCs/>
          <w:sz w:val="24"/>
          <w:szCs w:val="24"/>
        </w:rPr>
      </w:pPr>
      <w:r w:rsidRPr="00587EB4">
        <w:rPr>
          <w:bCs/>
          <w:sz w:val="24"/>
          <w:szCs w:val="24"/>
        </w:rPr>
        <w:t>10.4.2 – O serviço do Lote 04</w:t>
      </w:r>
      <w:proofErr w:type="gramStart"/>
      <w:r w:rsidRPr="00587EB4">
        <w:rPr>
          <w:bCs/>
          <w:sz w:val="24"/>
          <w:szCs w:val="24"/>
        </w:rPr>
        <w:t>, será</w:t>
      </w:r>
      <w:proofErr w:type="gramEnd"/>
      <w:r w:rsidRPr="00587EB4">
        <w:rPr>
          <w:bCs/>
          <w:sz w:val="24"/>
          <w:szCs w:val="24"/>
        </w:rPr>
        <w:t xml:space="preserve"> realizado a cada 06(seis) meses (preventivamente), quando solicitado pela Contratante.</w:t>
      </w:r>
    </w:p>
    <w:p w14:paraId="7777EC52" w14:textId="77777777" w:rsidR="00CC3A0F" w:rsidRPr="00587EB4" w:rsidRDefault="00CC3A0F" w:rsidP="003E6A86">
      <w:pPr>
        <w:pStyle w:val="Nvel2-Red"/>
        <w:spacing w:line="240" w:lineRule="auto"/>
        <w:ind w:left="0" w:firstLine="0"/>
        <w:rPr>
          <w:rFonts w:ascii="Times New Roman" w:eastAsia="Calibri" w:hAnsi="Times New Roman" w:cs="Times New Roman"/>
          <w:i w:val="0"/>
          <w:color w:val="auto"/>
          <w:sz w:val="24"/>
          <w:szCs w:val="24"/>
        </w:rPr>
      </w:pPr>
      <w:r w:rsidRPr="00587EB4">
        <w:rPr>
          <w:rFonts w:ascii="Times New Roman" w:hAnsi="Times New Roman" w:cs="Times New Roman"/>
          <w:b/>
          <w:i w:val="0"/>
          <w:color w:val="auto"/>
          <w:sz w:val="24"/>
          <w:szCs w:val="24"/>
        </w:rPr>
        <w:t xml:space="preserve">Especificação da garantia do serviço </w:t>
      </w:r>
      <w:r w:rsidRPr="00587EB4">
        <w:rPr>
          <w:rFonts w:ascii="Times New Roman" w:hAnsi="Times New Roman" w:cs="Times New Roman"/>
          <w:i w:val="0"/>
          <w:color w:val="auto"/>
          <w:sz w:val="24"/>
          <w:szCs w:val="24"/>
        </w:rPr>
        <w:t xml:space="preserve">(art. 40, §1º, inc. III, da Lei 14.133, de </w:t>
      </w:r>
      <w:proofErr w:type="gramStart"/>
      <w:r w:rsidRPr="00587EB4">
        <w:rPr>
          <w:rFonts w:ascii="Times New Roman" w:hAnsi="Times New Roman" w:cs="Times New Roman"/>
          <w:i w:val="0"/>
          <w:color w:val="auto"/>
          <w:sz w:val="24"/>
          <w:szCs w:val="24"/>
        </w:rPr>
        <w:t>2021)</w:t>
      </w:r>
      <w:proofErr w:type="gramEnd"/>
    </w:p>
    <w:p w14:paraId="4EB20A43" w14:textId="77777777" w:rsidR="00CC3A0F" w:rsidRPr="00587EB4" w:rsidRDefault="00CC3A0F" w:rsidP="003E6A86">
      <w:pPr>
        <w:pStyle w:val="Nvel2-Red"/>
        <w:spacing w:line="240" w:lineRule="auto"/>
        <w:ind w:left="0" w:firstLine="0"/>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10.5 -</w:t>
      </w:r>
      <w:proofErr w:type="gramStart"/>
      <w:r w:rsidRPr="00587EB4">
        <w:rPr>
          <w:rFonts w:ascii="Times New Roman" w:hAnsi="Times New Roman" w:cs="Times New Roman"/>
          <w:i w:val="0"/>
          <w:color w:val="auto"/>
          <w:sz w:val="24"/>
          <w:szCs w:val="24"/>
        </w:rPr>
        <w:t xml:space="preserve">  </w:t>
      </w:r>
      <w:proofErr w:type="gramEnd"/>
      <w:r w:rsidRPr="00587EB4">
        <w:rPr>
          <w:rFonts w:ascii="Times New Roman" w:hAnsi="Times New Roman" w:cs="Times New Roman"/>
          <w:i w:val="0"/>
          <w:color w:val="auto"/>
          <w:sz w:val="24"/>
          <w:szCs w:val="24"/>
        </w:rPr>
        <w:t xml:space="preserve">O prazo de garantia contratual dos serviços é aquele estabelecido </w:t>
      </w:r>
      <w:hyperlink r:id="rId55">
        <w:r w:rsidRPr="00587EB4">
          <w:rPr>
            <w:rStyle w:val="Hyperlink"/>
            <w:rFonts w:ascii="Times New Roman" w:hAnsi="Times New Roman" w:cs="Times New Roman"/>
            <w:i w:val="0"/>
            <w:color w:val="auto"/>
            <w:sz w:val="24"/>
            <w:szCs w:val="24"/>
          </w:rPr>
          <w:t>na Lei nº 8.078, de 11 de setembro de 1990</w:t>
        </w:r>
      </w:hyperlink>
      <w:r w:rsidRPr="00587EB4">
        <w:rPr>
          <w:rFonts w:ascii="Times New Roman" w:hAnsi="Times New Roman" w:cs="Times New Roman"/>
          <w:i w:val="0"/>
          <w:color w:val="auto"/>
          <w:sz w:val="24"/>
          <w:szCs w:val="24"/>
        </w:rPr>
        <w:t xml:space="preserve"> (Código de Defesa do Consumidor).</w:t>
      </w:r>
    </w:p>
    <w:p w14:paraId="1F408B93" w14:textId="77777777" w:rsidR="00CC3A0F" w:rsidRPr="00587EB4" w:rsidRDefault="00CC3A0F" w:rsidP="003E6A86">
      <w:pPr>
        <w:pStyle w:val="Nvel1-SemNumerao"/>
        <w:spacing w:line="240" w:lineRule="auto"/>
        <w:ind w:left="0"/>
        <w:rPr>
          <w:rFonts w:ascii="Times New Roman" w:hAnsi="Times New Roman" w:cs="Times New Roman"/>
          <w:sz w:val="24"/>
          <w:szCs w:val="24"/>
        </w:rPr>
      </w:pPr>
      <w:r w:rsidRPr="00587EB4">
        <w:rPr>
          <w:rFonts w:ascii="Times New Roman" w:hAnsi="Times New Roman" w:cs="Times New Roman"/>
          <w:sz w:val="24"/>
          <w:szCs w:val="24"/>
        </w:rPr>
        <w:t>Uniformes e EPIs</w:t>
      </w:r>
    </w:p>
    <w:p w14:paraId="0A375B13" w14:textId="77777777" w:rsidR="00CC3A0F" w:rsidRPr="00587EB4" w:rsidRDefault="00CC3A0F" w:rsidP="003E6A86">
      <w:pPr>
        <w:pStyle w:val="Nivel2"/>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10.6 - A empresa contratada deverá fornecer por sua conta, os uniformes completos para seus funcionários com EPIs, a partir do primeiro dia de atividades destes, bem como os cartões de identidade (crachá), a fim de facilitar sua identificação.</w:t>
      </w:r>
    </w:p>
    <w:p w14:paraId="08ADA51F" w14:textId="77777777" w:rsidR="00CC3A0F" w:rsidRPr="00587EB4" w:rsidRDefault="00CC3A0F" w:rsidP="003E6A86">
      <w:pPr>
        <w:spacing w:before="120" w:after="120"/>
        <w:jc w:val="both"/>
        <w:rPr>
          <w:sz w:val="24"/>
          <w:szCs w:val="24"/>
        </w:rPr>
      </w:pPr>
      <w:r w:rsidRPr="00587EB4">
        <w:rPr>
          <w:sz w:val="24"/>
          <w:szCs w:val="24"/>
        </w:rPr>
        <w:t>10.7 -</w:t>
      </w:r>
      <w:proofErr w:type="gramStart"/>
      <w:r w:rsidRPr="00587EB4">
        <w:rPr>
          <w:sz w:val="24"/>
          <w:szCs w:val="24"/>
        </w:rPr>
        <w:t xml:space="preserve">  </w:t>
      </w:r>
      <w:proofErr w:type="gramEnd"/>
      <w:r w:rsidRPr="00587EB4">
        <w:rPr>
          <w:sz w:val="24"/>
          <w:szCs w:val="24"/>
        </w:rPr>
        <w:t xml:space="preserve">Os uniformes devem ser em número suficiente para que o colaborador se apresente com roupas limpas e conservadas, em no mínimo 04 (quatro) uniformes completos por ano ou conforme </w:t>
      </w:r>
      <w:r w:rsidRPr="00587EB4">
        <w:rPr>
          <w:sz w:val="24"/>
          <w:szCs w:val="24"/>
        </w:rPr>
        <w:lastRenderedPageBreak/>
        <w:t>convenção coletiva em vigor e deverão ser todos entregues na contratação mediante recibo (relação nominal), cuja cópia deverá ser entregue à Contratante, quando solicitado pela Equipe de Fiscalização.</w:t>
      </w:r>
    </w:p>
    <w:p w14:paraId="08A4591A" w14:textId="77777777" w:rsidR="00CC3A0F" w:rsidRPr="00587EB4" w:rsidRDefault="00CC3A0F" w:rsidP="003E6A86">
      <w:pPr>
        <w:spacing w:before="120" w:after="120"/>
        <w:jc w:val="both"/>
        <w:rPr>
          <w:sz w:val="24"/>
          <w:szCs w:val="24"/>
        </w:rPr>
      </w:pPr>
      <w:r w:rsidRPr="00587EB4">
        <w:rPr>
          <w:sz w:val="24"/>
          <w:szCs w:val="24"/>
        </w:rPr>
        <w:t>10.7.1 - Segue a seguir a tabela com os itens que compõem o uniforme a ser apresentado:</w:t>
      </w:r>
    </w:p>
    <w:p w14:paraId="23FAEED2" w14:textId="77777777" w:rsidR="00CC3A0F" w:rsidRPr="00587EB4" w:rsidRDefault="00CC3A0F" w:rsidP="003E6A86">
      <w:pPr>
        <w:spacing w:before="120" w:after="120"/>
        <w:jc w:val="both"/>
        <w:rPr>
          <w:sz w:val="24"/>
          <w:szCs w:val="24"/>
        </w:rPr>
      </w:pPr>
      <w:r w:rsidRPr="00587EB4">
        <w:rPr>
          <w:sz w:val="24"/>
          <w:szCs w:val="24"/>
        </w:rPr>
        <w:t xml:space="preserve">  LOTE </w:t>
      </w:r>
      <w:proofErr w:type="gramStart"/>
      <w:r w:rsidRPr="00587EB4">
        <w:rPr>
          <w:sz w:val="24"/>
          <w:szCs w:val="24"/>
        </w:rPr>
        <w:t>1</w:t>
      </w:r>
      <w:proofErr w:type="gramEnd"/>
      <w:r w:rsidRPr="00587EB4">
        <w:rPr>
          <w:sz w:val="24"/>
          <w:szCs w:val="24"/>
        </w:rPr>
        <w:t xml:space="preserve"> LIMPEZA PREDIAL:</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2"/>
        <w:gridCol w:w="1262"/>
        <w:gridCol w:w="7200"/>
      </w:tblGrid>
      <w:tr w:rsidR="00587EB4" w:rsidRPr="00587EB4" w14:paraId="18F778AC" w14:textId="77777777" w:rsidTr="003E6A86">
        <w:trPr>
          <w:trHeight w:val="469"/>
        </w:trPr>
        <w:tc>
          <w:tcPr>
            <w:tcW w:w="752" w:type="dxa"/>
            <w:shd w:val="clear" w:color="auto" w:fill="D5DCE4"/>
            <w:vAlign w:val="center"/>
          </w:tcPr>
          <w:p w14:paraId="6CA8C6DA" w14:textId="77777777" w:rsidR="00CC3A0F" w:rsidRPr="00587EB4" w:rsidRDefault="00CC3A0F" w:rsidP="003E6A86">
            <w:pPr>
              <w:jc w:val="center"/>
              <w:rPr>
                <w:b/>
                <w:sz w:val="20"/>
              </w:rPr>
            </w:pPr>
            <w:r w:rsidRPr="00587EB4">
              <w:rPr>
                <w:b/>
                <w:sz w:val="20"/>
              </w:rPr>
              <w:t>Nº</w:t>
            </w:r>
          </w:p>
        </w:tc>
        <w:tc>
          <w:tcPr>
            <w:tcW w:w="1262" w:type="dxa"/>
            <w:shd w:val="clear" w:color="auto" w:fill="D5DCE4"/>
            <w:vAlign w:val="center"/>
          </w:tcPr>
          <w:p w14:paraId="21E18DDC" w14:textId="77777777" w:rsidR="00CC3A0F" w:rsidRPr="00587EB4" w:rsidRDefault="00CC3A0F" w:rsidP="003E6A86">
            <w:pPr>
              <w:jc w:val="center"/>
              <w:rPr>
                <w:b/>
                <w:sz w:val="20"/>
              </w:rPr>
            </w:pPr>
            <w:r w:rsidRPr="00587EB4">
              <w:rPr>
                <w:b/>
                <w:sz w:val="20"/>
              </w:rPr>
              <w:t>ITEM</w:t>
            </w:r>
          </w:p>
        </w:tc>
        <w:tc>
          <w:tcPr>
            <w:tcW w:w="7200" w:type="dxa"/>
            <w:shd w:val="clear" w:color="auto" w:fill="D5DCE4"/>
            <w:vAlign w:val="center"/>
          </w:tcPr>
          <w:p w14:paraId="650C03B7" w14:textId="77777777" w:rsidR="00CC3A0F" w:rsidRPr="00587EB4" w:rsidRDefault="00CC3A0F" w:rsidP="003E6A86">
            <w:pPr>
              <w:jc w:val="center"/>
              <w:rPr>
                <w:b/>
                <w:sz w:val="20"/>
              </w:rPr>
            </w:pPr>
            <w:r w:rsidRPr="00587EB4">
              <w:rPr>
                <w:b/>
                <w:sz w:val="20"/>
              </w:rPr>
              <w:t>DESCRIÇÃO</w:t>
            </w:r>
          </w:p>
        </w:tc>
      </w:tr>
      <w:tr w:rsidR="00587EB4" w:rsidRPr="00587EB4" w14:paraId="7F668E53" w14:textId="77777777" w:rsidTr="003E6A86">
        <w:trPr>
          <w:trHeight w:val="469"/>
        </w:trPr>
        <w:tc>
          <w:tcPr>
            <w:tcW w:w="752" w:type="dxa"/>
            <w:shd w:val="clear" w:color="auto" w:fill="auto"/>
            <w:vAlign w:val="center"/>
          </w:tcPr>
          <w:p w14:paraId="68DD1541" w14:textId="77777777" w:rsidR="00CC3A0F" w:rsidRPr="00587EB4" w:rsidRDefault="00CC3A0F" w:rsidP="003E6A86">
            <w:pPr>
              <w:jc w:val="center"/>
              <w:rPr>
                <w:sz w:val="20"/>
              </w:rPr>
            </w:pPr>
            <w:r w:rsidRPr="00587EB4">
              <w:rPr>
                <w:sz w:val="20"/>
              </w:rPr>
              <w:t>01</w:t>
            </w:r>
          </w:p>
        </w:tc>
        <w:tc>
          <w:tcPr>
            <w:tcW w:w="1262" w:type="dxa"/>
            <w:shd w:val="clear" w:color="auto" w:fill="auto"/>
            <w:vAlign w:val="center"/>
          </w:tcPr>
          <w:p w14:paraId="0485565A" w14:textId="77777777" w:rsidR="00CC3A0F" w:rsidRPr="00587EB4" w:rsidRDefault="00CC3A0F" w:rsidP="003E6A86">
            <w:pPr>
              <w:jc w:val="center"/>
              <w:rPr>
                <w:sz w:val="20"/>
              </w:rPr>
            </w:pPr>
            <w:r w:rsidRPr="00587EB4">
              <w:rPr>
                <w:sz w:val="20"/>
              </w:rPr>
              <w:t>Calça</w:t>
            </w:r>
          </w:p>
        </w:tc>
        <w:tc>
          <w:tcPr>
            <w:tcW w:w="7200" w:type="dxa"/>
            <w:shd w:val="clear" w:color="auto" w:fill="auto"/>
            <w:vAlign w:val="center"/>
          </w:tcPr>
          <w:p w14:paraId="0A4E7837" w14:textId="77777777" w:rsidR="00CC3A0F" w:rsidRPr="00587EB4" w:rsidRDefault="00CC3A0F" w:rsidP="003E6A86">
            <w:pPr>
              <w:spacing w:line="360" w:lineRule="auto"/>
              <w:rPr>
                <w:sz w:val="20"/>
              </w:rPr>
            </w:pPr>
            <w:r w:rsidRPr="00587EB4">
              <w:rPr>
                <w:sz w:val="20"/>
              </w:rPr>
              <w:t>Calça comprida com elástico e cordão, em brim leve 100% de algodão e com bolsos nas laterais.</w:t>
            </w:r>
          </w:p>
        </w:tc>
      </w:tr>
      <w:tr w:rsidR="00587EB4" w:rsidRPr="00587EB4" w14:paraId="6295B317" w14:textId="77777777" w:rsidTr="003E6A86">
        <w:trPr>
          <w:trHeight w:val="487"/>
        </w:trPr>
        <w:tc>
          <w:tcPr>
            <w:tcW w:w="752" w:type="dxa"/>
            <w:shd w:val="clear" w:color="auto" w:fill="auto"/>
            <w:vAlign w:val="center"/>
          </w:tcPr>
          <w:p w14:paraId="1C6EF6C6" w14:textId="77777777" w:rsidR="00CC3A0F" w:rsidRPr="00587EB4" w:rsidRDefault="00CC3A0F" w:rsidP="003E6A86">
            <w:pPr>
              <w:jc w:val="center"/>
              <w:rPr>
                <w:sz w:val="20"/>
              </w:rPr>
            </w:pPr>
            <w:r w:rsidRPr="00587EB4">
              <w:rPr>
                <w:sz w:val="20"/>
              </w:rPr>
              <w:t>02</w:t>
            </w:r>
          </w:p>
        </w:tc>
        <w:tc>
          <w:tcPr>
            <w:tcW w:w="1262" w:type="dxa"/>
            <w:shd w:val="clear" w:color="auto" w:fill="auto"/>
            <w:vAlign w:val="center"/>
          </w:tcPr>
          <w:p w14:paraId="67FDBDB4" w14:textId="77777777" w:rsidR="00CC3A0F" w:rsidRPr="00587EB4" w:rsidRDefault="00CC3A0F" w:rsidP="003E6A86">
            <w:pPr>
              <w:jc w:val="center"/>
              <w:rPr>
                <w:sz w:val="20"/>
              </w:rPr>
            </w:pPr>
            <w:r w:rsidRPr="00587EB4">
              <w:rPr>
                <w:sz w:val="20"/>
              </w:rPr>
              <w:t>Camisa</w:t>
            </w:r>
          </w:p>
        </w:tc>
        <w:tc>
          <w:tcPr>
            <w:tcW w:w="7200" w:type="dxa"/>
            <w:shd w:val="clear" w:color="auto" w:fill="auto"/>
            <w:vAlign w:val="center"/>
          </w:tcPr>
          <w:p w14:paraId="0C638FF0" w14:textId="77777777" w:rsidR="00CC3A0F" w:rsidRPr="00587EB4" w:rsidRDefault="00CC3A0F" w:rsidP="003E6A86">
            <w:pPr>
              <w:spacing w:line="360" w:lineRule="auto"/>
              <w:rPr>
                <w:sz w:val="20"/>
              </w:rPr>
            </w:pPr>
            <w:r w:rsidRPr="00587EB4">
              <w:rPr>
                <w:sz w:val="20"/>
              </w:rPr>
              <w:t>Camisa tipo jaleco curto confeccionada em tecido de brim leve 100% algodão, emblema da empresa bordado no bolso localizado no lado superior esquerdo, manga curta.</w:t>
            </w:r>
          </w:p>
        </w:tc>
      </w:tr>
      <w:tr w:rsidR="00587EB4" w:rsidRPr="00587EB4" w14:paraId="30DA0805" w14:textId="77777777" w:rsidTr="003E6A86">
        <w:trPr>
          <w:trHeight w:val="469"/>
        </w:trPr>
        <w:tc>
          <w:tcPr>
            <w:tcW w:w="752" w:type="dxa"/>
            <w:shd w:val="clear" w:color="auto" w:fill="auto"/>
            <w:vAlign w:val="center"/>
          </w:tcPr>
          <w:p w14:paraId="24046F72" w14:textId="77777777" w:rsidR="00CC3A0F" w:rsidRPr="00587EB4" w:rsidRDefault="00CC3A0F" w:rsidP="003E6A86">
            <w:pPr>
              <w:jc w:val="center"/>
              <w:rPr>
                <w:sz w:val="20"/>
              </w:rPr>
            </w:pPr>
            <w:r w:rsidRPr="00587EB4">
              <w:rPr>
                <w:sz w:val="20"/>
              </w:rPr>
              <w:t>03</w:t>
            </w:r>
          </w:p>
        </w:tc>
        <w:tc>
          <w:tcPr>
            <w:tcW w:w="1262" w:type="dxa"/>
            <w:shd w:val="clear" w:color="auto" w:fill="auto"/>
            <w:vAlign w:val="center"/>
          </w:tcPr>
          <w:p w14:paraId="59342614" w14:textId="77777777" w:rsidR="00CC3A0F" w:rsidRPr="00587EB4" w:rsidRDefault="00CC3A0F" w:rsidP="003E6A86">
            <w:pPr>
              <w:jc w:val="center"/>
              <w:rPr>
                <w:sz w:val="20"/>
              </w:rPr>
            </w:pPr>
            <w:r w:rsidRPr="00587EB4">
              <w:rPr>
                <w:sz w:val="20"/>
              </w:rPr>
              <w:t>Meias</w:t>
            </w:r>
          </w:p>
        </w:tc>
        <w:tc>
          <w:tcPr>
            <w:tcW w:w="7200" w:type="dxa"/>
            <w:shd w:val="clear" w:color="auto" w:fill="auto"/>
            <w:vAlign w:val="center"/>
          </w:tcPr>
          <w:p w14:paraId="40A5B9E9" w14:textId="77777777" w:rsidR="00CC3A0F" w:rsidRPr="00587EB4" w:rsidRDefault="00CC3A0F" w:rsidP="003E6A86">
            <w:pPr>
              <w:spacing w:line="360" w:lineRule="auto"/>
              <w:rPr>
                <w:sz w:val="20"/>
              </w:rPr>
            </w:pPr>
            <w:r w:rsidRPr="00587EB4">
              <w:rPr>
                <w:sz w:val="20"/>
              </w:rPr>
              <w:t>Em algodão, tipo soquete, de boa qualidade.</w:t>
            </w:r>
          </w:p>
        </w:tc>
      </w:tr>
      <w:tr w:rsidR="00587EB4" w:rsidRPr="00587EB4" w14:paraId="490D1684" w14:textId="77777777" w:rsidTr="003E6A86">
        <w:trPr>
          <w:trHeight w:val="469"/>
        </w:trPr>
        <w:tc>
          <w:tcPr>
            <w:tcW w:w="752" w:type="dxa"/>
            <w:shd w:val="clear" w:color="auto" w:fill="auto"/>
            <w:vAlign w:val="center"/>
          </w:tcPr>
          <w:p w14:paraId="377282A1" w14:textId="77777777" w:rsidR="00CC3A0F" w:rsidRPr="00587EB4" w:rsidRDefault="00CC3A0F" w:rsidP="003E6A86">
            <w:pPr>
              <w:jc w:val="center"/>
              <w:rPr>
                <w:sz w:val="20"/>
              </w:rPr>
            </w:pPr>
            <w:r w:rsidRPr="00587EB4">
              <w:rPr>
                <w:sz w:val="20"/>
              </w:rPr>
              <w:t>04</w:t>
            </w:r>
          </w:p>
        </w:tc>
        <w:tc>
          <w:tcPr>
            <w:tcW w:w="1262" w:type="dxa"/>
            <w:shd w:val="clear" w:color="auto" w:fill="auto"/>
            <w:vAlign w:val="center"/>
          </w:tcPr>
          <w:p w14:paraId="3F0A3A06" w14:textId="77777777" w:rsidR="00CC3A0F" w:rsidRPr="00587EB4" w:rsidRDefault="00CC3A0F" w:rsidP="003E6A86">
            <w:pPr>
              <w:jc w:val="center"/>
              <w:rPr>
                <w:sz w:val="20"/>
              </w:rPr>
            </w:pPr>
            <w:r w:rsidRPr="00587EB4">
              <w:rPr>
                <w:sz w:val="20"/>
              </w:rPr>
              <w:t>Calçados</w:t>
            </w:r>
          </w:p>
        </w:tc>
        <w:tc>
          <w:tcPr>
            <w:tcW w:w="7200" w:type="dxa"/>
            <w:shd w:val="clear" w:color="auto" w:fill="auto"/>
            <w:vAlign w:val="center"/>
          </w:tcPr>
          <w:p w14:paraId="0660C25D" w14:textId="77777777" w:rsidR="00CC3A0F" w:rsidRPr="00587EB4" w:rsidRDefault="00CC3A0F" w:rsidP="003E6A86">
            <w:pPr>
              <w:spacing w:line="360" w:lineRule="auto"/>
              <w:rPr>
                <w:sz w:val="20"/>
              </w:rPr>
            </w:pPr>
            <w:r w:rsidRPr="00587EB4">
              <w:rPr>
                <w:sz w:val="20"/>
              </w:rPr>
              <w:t>Sapato tipo tênis preto em couro, fechado, flexível com palmilha removível antibacteriana.</w:t>
            </w:r>
          </w:p>
        </w:tc>
      </w:tr>
      <w:tr w:rsidR="00587EB4" w:rsidRPr="00587EB4" w14:paraId="48237030" w14:textId="77777777" w:rsidTr="003E6A86">
        <w:trPr>
          <w:trHeight w:val="469"/>
        </w:trPr>
        <w:tc>
          <w:tcPr>
            <w:tcW w:w="752" w:type="dxa"/>
            <w:shd w:val="clear" w:color="auto" w:fill="auto"/>
            <w:vAlign w:val="center"/>
          </w:tcPr>
          <w:p w14:paraId="1625B0A7" w14:textId="77777777" w:rsidR="00CC3A0F" w:rsidRPr="00587EB4" w:rsidRDefault="00CC3A0F" w:rsidP="003E6A86">
            <w:pPr>
              <w:jc w:val="center"/>
              <w:rPr>
                <w:sz w:val="20"/>
              </w:rPr>
            </w:pPr>
            <w:r w:rsidRPr="00587EB4">
              <w:rPr>
                <w:sz w:val="20"/>
              </w:rPr>
              <w:t>05</w:t>
            </w:r>
          </w:p>
        </w:tc>
        <w:tc>
          <w:tcPr>
            <w:tcW w:w="1262" w:type="dxa"/>
            <w:shd w:val="clear" w:color="auto" w:fill="auto"/>
            <w:vAlign w:val="center"/>
          </w:tcPr>
          <w:p w14:paraId="3EF6C352" w14:textId="77777777" w:rsidR="00CC3A0F" w:rsidRPr="00587EB4" w:rsidRDefault="00CC3A0F" w:rsidP="003E6A86">
            <w:pPr>
              <w:jc w:val="center"/>
              <w:rPr>
                <w:sz w:val="20"/>
              </w:rPr>
            </w:pPr>
            <w:r w:rsidRPr="00587EB4">
              <w:rPr>
                <w:sz w:val="20"/>
              </w:rPr>
              <w:t>Botas</w:t>
            </w:r>
          </w:p>
        </w:tc>
        <w:tc>
          <w:tcPr>
            <w:tcW w:w="7200" w:type="dxa"/>
            <w:shd w:val="clear" w:color="auto" w:fill="auto"/>
            <w:vAlign w:val="center"/>
          </w:tcPr>
          <w:p w14:paraId="1BAFF3AA" w14:textId="77777777" w:rsidR="00CC3A0F" w:rsidRPr="00587EB4" w:rsidRDefault="00CC3A0F" w:rsidP="003E6A86">
            <w:pPr>
              <w:spacing w:line="360" w:lineRule="auto"/>
              <w:rPr>
                <w:sz w:val="20"/>
              </w:rPr>
            </w:pPr>
            <w:r w:rsidRPr="00587EB4">
              <w:rPr>
                <w:sz w:val="20"/>
              </w:rPr>
              <w:t>Bota de borracha de segurança, impermeável, sem forro, cano longo, antiderrapante, de fácil limpeza, na cor branca.</w:t>
            </w:r>
          </w:p>
        </w:tc>
      </w:tr>
      <w:tr w:rsidR="00587EB4" w:rsidRPr="00587EB4" w14:paraId="289CE9C2" w14:textId="77777777" w:rsidTr="003E6A86">
        <w:trPr>
          <w:trHeight w:val="487"/>
        </w:trPr>
        <w:tc>
          <w:tcPr>
            <w:tcW w:w="752" w:type="dxa"/>
            <w:shd w:val="clear" w:color="auto" w:fill="auto"/>
            <w:vAlign w:val="center"/>
          </w:tcPr>
          <w:p w14:paraId="1293BA75" w14:textId="77777777" w:rsidR="00CC3A0F" w:rsidRPr="00587EB4" w:rsidRDefault="00CC3A0F" w:rsidP="003E6A86">
            <w:pPr>
              <w:jc w:val="center"/>
              <w:rPr>
                <w:sz w:val="20"/>
              </w:rPr>
            </w:pPr>
            <w:r w:rsidRPr="00587EB4">
              <w:rPr>
                <w:sz w:val="20"/>
              </w:rPr>
              <w:t>06</w:t>
            </w:r>
          </w:p>
        </w:tc>
        <w:tc>
          <w:tcPr>
            <w:tcW w:w="1262" w:type="dxa"/>
            <w:shd w:val="clear" w:color="auto" w:fill="auto"/>
            <w:vAlign w:val="center"/>
          </w:tcPr>
          <w:p w14:paraId="4864C5E3" w14:textId="77777777" w:rsidR="00CC3A0F" w:rsidRPr="00587EB4" w:rsidRDefault="00CC3A0F" w:rsidP="003E6A86">
            <w:pPr>
              <w:jc w:val="center"/>
              <w:rPr>
                <w:sz w:val="20"/>
              </w:rPr>
            </w:pPr>
            <w:r w:rsidRPr="00587EB4">
              <w:rPr>
                <w:sz w:val="20"/>
              </w:rPr>
              <w:t>Luvas</w:t>
            </w:r>
          </w:p>
        </w:tc>
        <w:tc>
          <w:tcPr>
            <w:tcW w:w="7200" w:type="dxa"/>
            <w:shd w:val="clear" w:color="auto" w:fill="auto"/>
            <w:vAlign w:val="center"/>
          </w:tcPr>
          <w:p w14:paraId="5D0875D2" w14:textId="77777777" w:rsidR="00CC3A0F" w:rsidRPr="00587EB4" w:rsidRDefault="00CC3A0F" w:rsidP="003E6A86">
            <w:pPr>
              <w:spacing w:line="360" w:lineRule="auto"/>
              <w:rPr>
                <w:sz w:val="20"/>
              </w:rPr>
            </w:pPr>
            <w:r w:rsidRPr="00587EB4">
              <w:rPr>
                <w:sz w:val="20"/>
              </w:rPr>
              <w:t>Luvas para limpeza, borracha de látex 100% natural, antiderrapante, tamanho pequeno.</w:t>
            </w:r>
          </w:p>
        </w:tc>
      </w:tr>
    </w:tbl>
    <w:p w14:paraId="26C0839B" w14:textId="77777777" w:rsidR="00CC3A0F" w:rsidRPr="00587EB4" w:rsidRDefault="00CC3A0F" w:rsidP="00CC3A0F">
      <w:pPr>
        <w:pStyle w:val="Nivel3-erro"/>
        <w:spacing w:before="0" w:line="360" w:lineRule="auto"/>
        <w:ind w:left="0"/>
        <w:rPr>
          <w:rFonts w:ascii="Times New Roman" w:hAnsi="Times New Roman" w:cs="Times New Roman"/>
          <w:color w:val="auto"/>
          <w:sz w:val="21"/>
          <w:szCs w:val="21"/>
        </w:rPr>
      </w:pPr>
    </w:p>
    <w:p w14:paraId="428599C4" w14:textId="77777777" w:rsidR="00CC3A0F" w:rsidRPr="00587EB4" w:rsidRDefault="00CC3A0F" w:rsidP="003E6A86">
      <w:pPr>
        <w:spacing w:line="360" w:lineRule="auto"/>
        <w:jc w:val="both"/>
        <w:rPr>
          <w:sz w:val="24"/>
          <w:szCs w:val="21"/>
        </w:rPr>
      </w:pPr>
      <w:r w:rsidRPr="00587EB4">
        <w:rPr>
          <w:sz w:val="24"/>
          <w:szCs w:val="21"/>
        </w:rPr>
        <w:t>10.7.2 - Segue a seguir a tabela com os itens que compõem o uniforme a ser apresentado:</w:t>
      </w:r>
    </w:p>
    <w:p w14:paraId="1A68C07C" w14:textId="77777777" w:rsidR="00CC3A0F" w:rsidRPr="00587EB4" w:rsidRDefault="00CC3A0F" w:rsidP="00CC3A0F">
      <w:pPr>
        <w:spacing w:line="360" w:lineRule="auto"/>
        <w:jc w:val="both"/>
        <w:rPr>
          <w:sz w:val="24"/>
          <w:szCs w:val="21"/>
        </w:rPr>
      </w:pPr>
      <w:r w:rsidRPr="00587EB4">
        <w:rPr>
          <w:sz w:val="24"/>
          <w:szCs w:val="21"/>
        </w:rPr>
        <w:t xml:space="preserve"> LOTE 2 - RECEPÇÃO</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2"/>
        <w:gridCol w:w="1262"/>
        <w:gridCol w:w="7200"/>
      </w:tblGrid>
      <w:tr w:rsidR="00587EB4" w:rsidRPr="00587EB4" w14:paraId="79F2ACF6" w14:textId="77777777" w:rsidTr="003E6A86">
        <w:trPr>
          <w:trHeight w:val="469"/>
        </w:trPr>
        <w:tc>
          <w:tcPr>
            <w:tcW w:w="752" w:type="dxa"/>
            <w:shd w:val="clear" w:color="auto" w:fill="D5DCE4"/>
            <w:vAlign w:val="center"/>
          </w:tcPr>
          <w:p w14:paraId="3FAD0514" w14:textId="77777777" w:rsidR="00CC3A0F" w:rsidRPr="00587EB4" w:rsidRDefault="00CC3A0F" w:rsidP="003E6A86">
            <w:pPr>
              <w:jc w:val="center"/>
              <w:rPr>
                <w:b/>
                <w:sz w:val="20"/>
              </w:rPr>
            </w:pPr>
            <w:r w:rsidRPr="00587EB4">
              <w:rPr>
                <w:b/>
                <w:sz w:val="20"/>
              </w:rPr>
              <w:t>Nº</w:t>
            </w:r>
          </w:p>
        </w:tc>
        <w:tc>
          <w:tcPr>
            <w:tcW w:w="1262" w:type="dxa"/>
            <w:shd w:val="clear" w:color="auto" w:fill="D5DCE4"/>
            <w:vAlign w:val="center"/>
          </w:tcPr>
          <w:p w14:paraId="6BA8944C" w14:textId="77777777" w:rsidR="00CC3A0F" w:rsidRPr="00587EB4" w:rsidRDefault="00CC3A0F" w:rsidP="003E6A86">
            <w:pPr>
              <w:jc w:val="center"/>
              <w:rPr>
                <w:b/>
                <w:sz w:val="20"/>
              </w:rPr>
            </w:pPr>
            <w:r w:rsidRPr="00587EB4">
              <w:rPr>
                <w:b/>
                <w:sz w:val="20"/>
              </w:rPr>
              <w:t>ITEM</w:t>
            </w:r>
          </w:p>
        </w:tc>
        <w:tc>
          <w:tcPr>
            <w:tcW w:w="7200" w:type="dxa"/>
            <w:shd w:val="clear" w:color="auto" w:fill="D5DCE4"/>
            <w:vAlign w:val="center"/>
          </w:tcPr>
          <w:p w14:paraId="3D4E251D" w14:textId="77777777" w:rsidR="00CC3A0F" w:rsidRPr="00587EB4" w:rsidRDefault="00CC3A0F" w:rsidP="003E6A86">
            <w:pPr>
              <w:jc w:val="center"/>
              <w:rPr>
                <w:b/>
                <w:sz w:val="20"/>
              </w:rPr>
            </w:pPr>
            <w:r w:rsidRPr="00587EB4">
              <w:rPr>
                <w:b/>
                <w:sz w:val="20"/>
              </w:rPr>
              <w:t>DESCRIÇÃO</w:t>
            </w:r>
          </w:p>
        </w:tc>
      </w:tr>
      <w:tr w:rsidR="00587EB4" w:rsidRPr="00587EB4" w14:paraId="3B95DF2D" w14:textId="77777777" w:rsidTr="003E6A86">
        <w:trPr>
          <w:trHeight w:val="469"/>
        </w:trPr>
        <w:tc>
          <w:tcPr>
            <w:tcW w:w="752" w:type="dxa"/>
            <w:shd w:val="clear" w:color="auto" w:fill="auto"/>
            <w:vAlign w:val="center"/>
          </w:tcPr>
          <w:p w14:paraId="6DE25AFE" w14:textId="77777777" w:rsidR="00CC3A0F" w:rsidRPr="00587EB4" w:rsidRDefault="00CC3A0F" w:rsidP="003E6A86">
            <w:pPr>
              <w:jc w:val="center"/>
              <w:rPr>
                <w:sz w:val="20"/>
              </w:rPr>
            </w:pPr>
            <w:r w:rsidRPr="00587EB4">
              <w:rPr>
                <w:sz w:val="20"/>
              </w:rPr>
              <w:t>01</w:t>
            </w:r>
          </w:p>
        </w:tc>
        <w:tc>
          <w:tcPr>
            <w:tcW w:w="1262" w:type="dxa"/>
            <w:shd w:val="clear" w:color="auto" w:fill="auto"/>
            <w:vAlign w:val="center"/>
          </w:tcPr>
          <w:p w14:paraId="1FC9A542" w14:textId="77777777" w:rsidR="00CC3A0F" w:rsidRPr="00587EB4" w:rsidRDefault="00CC3A0F" w:rsidP="003E6A86">
            <w:pPr>
              <w:jc w:val="center"/>
              <w:rPr>
                <w:sz w:val="20"/>
              </w:rPr>
            </w:pPr>
            <w:r w:rsidRPr="00587EB4">
              <w:rPr>
                <w:sz w:val="20"/>
              </w:rPr>
              <w:t>Calça</w:t>
            </w:r>
          </w:p>
        </w:tc>
        <w:tc>
          <w:tcPr>
            <w:tcW w:w="7200" w:type="dxa"/>
            <w:shd w:val="clear" w:color="auto" w:fill="auto"/>
            <w:vAlign w:val="center"/>
          </w:tcPr>
          <w:p w14:paraId="15D58682" w14:textId="77777777" w:rsidR="00CC3A0F" w:rsidRPr="00587EB4" w:rsidRDefault="00CC3A0F" w:rsidP="003E6A86">
            <w:pPr>
              <w:spacing w:line="360" w:lineRule="auto"/>
              <w:rPr>
                <w:sz w:val="20"/>
              </w:rPr>
            </w:pPr>
            <w:r w:rsidRPr="00587EB4">
              <w:rPr>
                <w:sz w:val="20"/>
              </w:rPr>
              <w:t>Calça comprida com elástico e cordão, em brim leve 100% de algodão e com bolsos nas laterais.</w:t>
            </w:r>
          </w:p>
        </w:tc>
      </w:tr>
      <w:tr w:rsidR="00587EB4" w:rsidRPr="00587EB4" w14:paraId="3CB5ACD4" w14:textId="77777777" w:rsidTr="003E6A86">
        <w:trPr>
          <w:trHeight w:val="487"/>
        </w:trPr>
        <w:tc>
          <w:tcPr>
            <w:tcW w:w="752" w:type="dxa"/>
            <w:shd w:val="clear" w:color="auto" w:fill="auto"/>
            <w:vAlign w:val="center"/>
          </w:tcPr>
          <w:p w14:paraId="7F9F92CB" w14:textId="77777777" w:rsidR="00CC3A0F" w:rsidRPr="00587EB4" w:rsidRDefault="00CC3A0F" w:rsidP="003E6A86">
            <w:pPr>
              <w:jc w:val="center"/>
              <w:rPr>
                <w:sz w:val="20"/>
              </w:rPr>
            </w:pPr>
            <w:r w:rsidRPr="00587EB4">
              <w:rPr>
                <w:sz w:val="20"/>
              </w:rPr>
              <w:t>02</w:t>
            </w:r>
          </w:p>
        </w:tc>
        <w:tc>
          <w:tcPr>
            <w:tcW w:w="1262" w:type="dxa"/>
            <w:shd w:val="clear" w:color="auto" w:fill="auto"/>
            <w:vAlign w:val="center"/>
          </w:tcPr>
          <w:p w14:paraId="27CF6098" w14:textId="77777777" w:rsidR="00CC3A0F" w:rsidRPr="00587EB4" w:rsidRDefault="00CC3A0F" w:rsidP="003E6A86">
            <w:pPr>
              <w:jc w:val="center"/>
              <w:rPr>
                <w:sz w:val="20"/>
              </w:rPr>
            </w:pPr>
            <w:r w:rsidRPr="00587EB4">
              <w:rPr>
                <w:sz w:val="20"/>
              </w:rPr>
              <w:t>Camisa</w:t>
            </w:r>
          </w:p>
        </w:tc>
        <w:tc>
          <w:tcPr>
            <w:tcW w:w="7200" w:type="dxa"/>
            <w:shd w:val="clear" w:color="auto" w:fill="auto"/>
            <w:vAlign w:val="center"/>
          </w:tcPr>
          <w:p w14:paraId="59B981CE" w14:textId="77777777" w:rsidR="00CC3A0F" w:rsidRPr="00587EB4" w:rsidRDefault="00CC3A0F" w:rsidP="003E6A86">
            <w:pPr>
              <w:spacing w:line="360" w:lineRule="auto"/>
              <w:rPr>
                <w:sz w:val="20"/>
              </w:rPr>
            </w:pPr>
            <w:r w:rsidRPr="00587EB4">
              <w:rPr>
                <w:sz w:val="20"/>
              </w:rPr>
              <w:t>Camisa tipo jaleco curto confeccionada em tecido de brim leve 100% algodão, emblema da empresa bordado no bolso localizado no lado superior esquerdo, manga curta.</w:t>
            </w:r>
          </w:p>
        </w:tc>
      </w:tr>
      <w:tr w:rsidR="00587EB4" w:rsidRPr="00587EB4" w14:paraId="041010F6" w14:textId="77777777" w:rsidTr="003E6A86">
        <w:trPr>
          <w:trHeight w:val="469"/>
        </w:trPr>
        <w:tc>
          <w:tcPr>
            <w:tcW w:w="752" w:type="dxa"/>
            <w:shd w:val="clear" w:color="auto" w:fill="auto"/>
            <w:vAlign w:val="center"/>
          </w:tcPr>
          <w:p w14:paraId="20B4178F" w14:textId="77777777" w:rsidR="00CC3A0F" w:rsidRPr="00587EB4" w:rsidRDefault="00CC3A0F" w:rsidP="003E6A86">
            <w:pPr>
              <w:jc w:val="center"/>
              <w:rPr>
                <w:sz w:val="20"/>
              </w:rPr>
            </w:pPr>
            <w:r w:rsidRPr="00587EB4">
              <w:rPr>
                <w:sz w:val="20"/>
              </w:rPr>
              <w:t>03</w:t>
            </w:r>
          </w:p>
        </w:tc>
        <w:tc>
          <w:tcPr>
            <w:tcW w:w="1262" w:type="dxa"/>
            <w:shd w:val="clear" w:color="auto" w:fill="auto"/>
            <w:vAlign w:val="center"/>
          </w:tcPr>
          <w:p w14:paraId="37F89AEC" w14:textId="77777777" w:rsidR="00CC3A0F" w:rsidRPr="00587EB4" w:rsidRDefault="00CC3A0F" w:rsidP="003E6A86">
            <w:pPr>
              <w:jc w:val="center"/>
              <w:rPr>
                <w:sz w:val="20"/>
              </w:rPr>
            </w:pPr>
            <w:r w:rsidRPr="00587EB4">
              <w:rPr>
                <w:sz w:val="20"/>
              </w:rPr>
              <w:t>Meias</w:t>
            </w:r>
          </w:p>
        </w:tc>
        <w:tc>
          <w:tcPr>
            <w:tcW w:w="7200" w:type="dxa"/>
            <w:shd w:val="clear" w:color="auto" w:fill="auto"/>
            <w:vAlign w:val="center"/>
          </w:tcPr>
          <w:p w14:paraId="575C1EA2" w14:textId="77777777" w:rsidR="00CC3A0F" w:rsidRPr="00587EB4" w:rsidRDefault="00CC3A0F" w:rsidP="003E6A86">
            <w:pPr>
              <w:spacing w:line="360" w:lineRule="auto"/>
              <w:rPr>
                <w:sz w:val="20"/>
              </w:rPr>
            </w:pPr>
            <w:r w:rsidRPr="00587EB4">
              <w:rPr>
                <w:sz w:val="20"/>
              </w:rPr>
              <w:t>Em algodão, tipo soquete, de boa qualidade.</w:t>
            </w:r>
          </w:p>
        </w:tc>
      </w:tr>
      <w:tr w:rsidR="00587EB4" w:rsidRPr="00587EB4" w14:paraId="36CE3DC1" w14:textId="77777777" w:rsidTr="003E6A86">
        <w:trPr>
          <w:trHeight w:val="469"/>
        </w:trPr>
        <w:tc>
          <w:tcPr>
            <w:tcW w:w="752" w:type="dxa"/>
            <w:shd w:val="clear" w:color="auto" w:fill="auto"/>
            <w:vAlign w:val="center"/>
          </w:tcPr>
          <w:p w14:paraId="77675440" w14:textId="77777777" w:rsidR="00CC3A0F" w:rsidRPr="00587EB4" w:rsidRDefault="00CC3A0F" w:rsidP="003E6A86">
            <w:pPr>
              <w:jc w:val="center"/>
              <w:rPr>
                <w:sz w:val="20"/>
              </w:rPr>
            </w:pPr>
            <w:r w:rsidRPr="00587EB4">
              <w:rPr>
                <w:sz w:val="20"/>
              </w:rPr>
              <w:t>04</w:t>
            </w:r>
          </w:p>
        </w:tc>
        <w:tc>
          <w:tcPr>
            <w:tcW w:w="1262" w:type="dxa"/>
            <w:shd w:val="clear" w:color="auto" w:fill="auto"/>
            <w:vAlign w:val="center"/>
          </w:tcPr>
          <w:p w14:paraId="521825DE" w14:textId="77777777" w:rsidR="00CC3A0F" w:rsidRPr="00587EB4" w:rsidRDefault="00CC3A0F" w:rsidP="003E6A86">
            <w:pPr>
              <w:jc w:val="center"/>
              <w:rPr>
                <w:sz w:val="20"/>
              </w:rPr>
            </w:pPr>
            <w:r w:rsidRPr="00587EB4">
              <w:rPr>
                <w:sz w:val="20"/>
              </w:rPr>
              <w:t>Calçados</w:t>
            </w:r>
          </w:p>
        </w:tc>
        <w:tc>
          <w:tcPr>
            <w:tcW w:w="7200" w:type="dxa"/>
            <w:shd w:val="clear" w:color="auto" w:fill="auto"/>
            <w:vAlign w:val="center"/>
          </w:tcPr>
          <w:p w14:paraId="037190D7" w14:textId="77777777" w:rsidR="00CC3A0F" w:rsidRPr="00587EB4" w:rsidRDefault="00CC3A0F" w:rsidP="003E6A86">
            <w:pPr>
              <w:spacing w:line="360" w:lineRule="auto"/>
              <w:rPr>
                <w:sz w:val="20"/>
              </w:rPr>
            </w:pPr>
            <w:r w:rsidRPr="00587EB4">
              <w:rPr>
                <w:sz w:val="20"/>
              </w:rPr>
              <w:t>Sapato tipo tênis preto em couro, fechado, flexível com palmilha removível antibacteriana.</w:t>
            </w:r>
          </w:p>
        </w:tc>
      </w:tr>
    </w:tbl>
    <w:p w14:paraId="2123F10D" w14:textId="77777777" w:rsidR="00CC3A0F" w:rsidRPr="00587EB4" w:rsidRDefault="00CC3A0F" w:rsidP="00CC3A0F">
      <w:pPr>
        <w:pStyle w:val="Nivel3-erro"/>
        <w:spacing w:before="0" w:line="360" w:lineRule="auto"/>
        <w:ind w:left="0"/>
        <w:rPr>
          <w:rFonts w:ascii="Times New Roman" w:hAnsi="Times New Roman" w:cs="Times New Roman"/>
          <w:color w:val="auto"/>
          <w:szCs w:val="20"/>
        </w:rPr>
      </w:pPr>
    </w:p>
    <w:p w14:paraId="7AE354B0" w14:textId="77777777" w:rsidR="00CC3A0F" w:rsidRPr="00587EB4" w:rsidRDefault="00CC3A0F" w:rsidP="003E6A86">
      <w:pPr>
        <w:spacing w:line="360" w:lineRule="auto"/>
        <w:jc w:val="both"/>
        <w:rPr>
          <w:sz w:val="24"/>
          <w:szCs w:val="21"/>
        </w:rPr>
      </w:pPr>
      <w:r w:rsidRPr="00587EB4">
        <w:rPr>
          <w:sz w:val="24"/>
          <w:szCs w:val="21"/>
        </w:rPr>
        <w:t>10.7.3 - Segue a seguir a tabela com os itens que compõem o uniforme a ser apresentado:</w:t>
      </w:r>
    </w:p>
    <w:p w14:paraId="7E34E363" w14:textId="77777777" w:rsidR="00CC3A0F" w:rsidRPr="00587EB4" w:rsidRDefault="00CC3A0F" w:rsidP="00CC3A0F">
      <w:pPr>
        <w:spacing w:line="360" w:lineRule="auto"/>
        <w:jc w:val="both"/>
        <w:rPr>
          <w:sz w:val="24"/>
          <w:szCs w:val="21"/>
        </w:rPr>
      </w:pPr>
      <w:r w:rsidRPr="00587EB4">
        <w:rPr>
          <w:sz w:val="24"/>
          <w:szCs w:val="21"/>
        </w:rPr>
        <w:t>LOTE 3 – MANIPULAÇÃO DE ALIMENTOS:</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2"/>
        <w:gridCol w:w="1262"/>
        <w:gridCol w:w="7200"/>
      </w:tblGrid>
      <w:tr w:rsidR="00587EB4" w:rsidRPr="00587EB4" w14:paraId="17175C7F" w14:textId="77777777" w:rsidTr="003E6A86">
        <w:trPr>
          <w:trHeight w:val="469"/>
        </w:trPr>
        <w:tc>
          <w:tcPr>
            <w:tcW w:w="752" w:type="dxa"/>
            <w:shd w:val="clear" w:color="auto" w:fill="D5DCE4"/>
            <w:vAlign w:val="center"/>
          </w:tcPr>
          <w:p w14:paraId="4E044C1E" w14:textId="77777777" w:rsidR="00CC3A0F" w:rsidRPr="00587EB4" w:rsidRDefault="00CC3A0F" w:rsidP="003E6A86">
            <w:pPr>
              <w:jc w:val="center"/>
              <w:rPr>
                <w:b/>
                <w:sz w:val="20"/>
              </w:rPr>
            </w:pPr>
            <w:r w:rsidRPr="00587EB4">
              <w:rPr>
                <w:b/>
                <w:sz w:val="20"/>
              </w:rPr>
              <w:t>Nº</w:t>
            </w:r>
          </w:p>
        </w:tc>
        <w:tc>
          <w:tcPr>
            <w:tcW w:w="1262" w:type="dxa"/>
            <w:shd w:val="clear" w:color="auto" w:fill="D5DCE4"/>
            <w:vAlign w:val="center"/>
          </w:tcPr>
          <w:p w14:paraId="15E8FE2E" w14:textId="77777777" w:rsidR="00CC3A0F" w:rsidRPr="00587EB4" w:rsidRDefault="00CC3A0F" w:rsidP="003E6A86">
            <w:pPr>
              <w:jc w:val="center"/>
              <w:rPr>
                <w:b/>
                <w:sz w:val="20"/>
              </w:rPr>
            </w:pPr>
            <w:r w:rsidRPr="00587EB4">
              <w:rPr>
                <w:b/>
                <w:sz w:val="20"/>
              </w:rPr>
              <w:t>ITEM</w:t>
            </w:r>
          </w:p>
        </w:tc>
        <w:tc>
          <w:tcPr>
            <w:tcW w:w="7200" w:type="dxa"/>
            <w:shd w:val="clear" w:color="auto" w:fill="D5DCE4"/>
            <w:vAlign w:val="center"/>
          </w:tcPr>
          <w:p w14:paraId="266BF80A" w14:textId="77777777" w:rsidR="00CC3A0F" w:rsidRPr="00587EB4" w:rsidRDefault="00CC3A0F" w:rsidP="003E6A86">
            <w:pPr>
              <w:jc w:val="center"/>
              <w:rPr>
                <w:b/>
                <w:sz w:val="20"/>
              </w:rPr>
            </w:pPr>
            <w:r w:rsidRPr="00587EB4">
              <w:rPr>
                <w:b/>
                <w:sz w:val="20"/>
              </w:rPr>
              <w:t>DESCRIÇÃO</w:t>
            </w:r>
          </w:p>
        </w:tc>
      </w:tr>
      <w:tr w:rsidR="00587EB4" w:rsidRPr="00587EB4" w14:paraId="6CD6F208" w14:textId="77777777" w:rsidTr="003E6A86">
        <w:trPr>
          <w:trHeight w:val="469"/>
        </w:trPr>
        <w:tc>
          <w:tcPr>
            <w:tcW w:w="752" w:type="dxa"/>
            <w:vAlign w:val="center"/>
          </w:tcPr>
          <w:p w14:paraId="764424D6" w14:textId="77777777" w:rsidR="00CC3A0F" w:rsidRPr="00587EB4" w:rsidRDefault="00CC3A0F" w:rsidP="003E6A86">
            <w:pPr>
              <w:jc w:val="center"/>
              <w:rPr>
                <w:sz w:val="20"/>
              </w:rPr>
            </w:pPr>
            <w:r w:rsidRPr="00587EB4">
              <w:rPr>
                <w:sz w:val="20"/>
              </w:rPr>
              <w:t>01</w:t>
            </w:r>
          </w:p>
        </w:tc>
        <w:tc>
          <w:tcPr>
            <w:tcW w:w="1262" w:type="dxa"/>
            <w:vAlign w:val="center"/>
          </w:tcPr>
          <w:p w14:paraId="2F46287E" w14:textId="77777777" w:rsidR="00CC3A0F" w:rsidRPr="00587EB4" w:rsidRDefault="00CC3A0F" w:rsidP="003E6A86">
            <w:pPr>
              <w:jc w:val="center"/>
              <w:rPr>
                <w:sz w:val="20"/>
              </w:rPr>
            </w:pPr>
            <w:r w:rsidRPr="00587EB4">
              <w:rPr>
                <w:sz w:val="20"/>
              </w:rPr>
              <w:t>Calça</w:t>
            </w:r>
          </w:p>
        </w:tc>
        <w:tc>
          <w:tcPr>
            <w:tcW w:w="7200" w:type="dxa"/>
            <w:vAlign w:val="center"/>
          </w:tcPr>
          <w:p w14:paraId="318C4244" w14:textId="77777777" w:rsidR="00CC3A0F" w:rsidRPr="00587EB4" w:rsidRDefault="00CC3A0F" w:rsidP="003E6A86">
            <w:pPr>
              <w:jc w:val="center"/>
              <w:rPr>
                <w:sz w:val="20"/>
              </w:rPr>
            </w:pPr>
            <w:r w:rsidRPr="00587EB4">
              <w:rPr>
                <w:sz w:val="20"/>
              </w:rPr>
              <w:t>Calça comprida com elástico e cordão, em brim leve 100% de algodão e com bolsos nas laterais.</w:t>
            </w:r>
          </w:p>
        </w:tc>
      </w:tr>
      <w:tr w:rsidR="00587EB4" w:rsidRPr="00587EB4" w14:paraId="66A98EED" w14:textId="77777777" w:rsidTr="003E6A86">
        <w:trPr>
          <w:trHeight w:val="487"/>
        </w:trPr>
        <w:tc>
          <w:tcPr>
            <w:tcW w:w="752" w:type="dxa"/>
            <w:vAlign w:val="center"/>
          </w:tcPr>
          <w:p w14:paraId="0D101A1D" w14:textId="77777777" w:rsidR="00CC3A0F" w:rsidRPr="00587EB4" w:rsidRDefault="00CC3A0F" w:rsidP="003E6A86">
            <w:pPr>
              <w:jc w:val="center"/>
              <w:rPr>
                <w:sz w:val="20"/>
              </w:rPr>
            </w:pPr>
            <w:r w:rsidRPr="00587EB4">
              <w:rPr>
                <w:sz w:val="20"/>
              </w:rPr>
              <w:t>02</w:t>
            </w:r>
          </w:p>
        </w:tc>
        <w:tc>
          <w:tcPr>
            <w:tcW w:w="1262" w:type="dxa"/>
            <w:vAlign w:val="center"/>
          </w:tcPr>
          <w:p w14:paraId="3DC69218" w14:textId="77777777" w:rsidR="00CC3A0F" w:rsidRPr="00587EB4" w:rsidRDefault="00CC3A0F" w:rsidP="003E6A86">
            <w:pPr>
              <w:jc w:val="center"/>
              <w:rPr>
                <w:sz w:val="20"/>
              </w:rPr>
            </w:pPr>
            <w:r w:rsidRPr="00587EB4">
              <w:rPr>
                <w:sz w:val="20"/>
              </w:rPr>
              <w:t>Camisa</w:t>
            </w:r>
          </w:p>
        </w:tc>
        <w:tc>
          <w:tcPr>
            <w:tcW w:w="7200" w:type="dxa"/>
          </w:tcPr>
          <w:p w14:paraId="05DF681B" w14:textId="77777777" w:rsidR="00CC3A0F" w:rsidRPr="00587EB4" w:rsidRDefault="00CC3A0F" w:rsidP="003E6A86">
            <w:pPr>
              <w:jc w:val="center"/>
              <w:rPr>
                <w:sz w:val="20"/>
              </w:rPr>
            </w:pPr>
            <w:r w:rsidRPr="00587EB4">
              <w:rPr>
                <w:sz w:val="20"/>
              </w:rPr>
              <w:t>Camiseta em forma de “T”</w:t>
            </w:r>
            <w:proofErr w:type="gramStart"/>
            <w:r w:rsidRPr="00587EB4">
              <w:rPr>
                <w:sz w:val="20"/>
              </w:rPr>
              <w:t>, malha</w:t>
            </w:r>
            <w:proofErr w:type="gramEnd"/>
            <w:r w:rsidRPr="00587EB4">
              <w:rPr>
                <w:sz w:val="20"/>
              </w:rPr>
              <w:t xml:space="preserve"> fria, manga curta, com emblema da empresa no lado esquerdo superior</w:t>
            </w:r>
          </w:p>
        </w:tc>
      </w:tr>
      <w:tr w:rsidR="00587EB4" w:rsidRPr="00587EB4" w14:paraId="2FDFEFEF" w14:textId="77777777" w:rsidTr="003E6A86">
        <w:trPr>
          <w:trHeight w:val="469"/>
        </w:trPr>
        <w:tc>
          <w:tcPr>
            <w:tcW w:w="752" w:type="dxa"/>
            <w:vAlign w:val="center"/>
          </w:tcPr>
          <w:p w14:paraId="11DD0001" w14:textId="77777777" w:rsidR="00CC3A0F" w:rsidRPr="00587EB4" w:rsidRDefault="00CC3A0F" w:rsidP="003E6A86">
            <w:pPr>
              <w:jc w:val="center"/>
              <w:rPr>
                <w:sz w:val="20"/>
              </w:rPr>
            </w:pPr>
            <w:r w:rsidRPr="00587EB4">
              <w:rPr>
                <w:sz w:val="20"/>
              </w:rPr>
              <w:t>03</w:t>
            </w:r>
          </w:p>
        </w:tc>
        <w:tc>
          <w:tcPr>
            <w:tcW w:w="1262" w:type="dxa"/>
            <w:vAlign w:val="center"/>
          </w:tcPr>
          <w:p w14:paraId="6655DB09" w14:textId="77777777" w:rsidR="00CC3A0F" w:rsidRPr="00587EB4" w:rsidRDefault="00CC3A0F" w:rsidP="003E6A86">
            <w:pPr>
              <w:jc w:val="center"/>
              <w:rPr>
                <w:sz w:val="20"/>
              </w:rPr>
            </w:pPr>
            <w:r w:rsidRPr="00587EB4">
              <w:rPr>
                <w:sz w:val="20"/>
              </w:rPr>
              <w:t>Meias</w:t>
            </w:r>
          </w:p>
        </w:tc>
        <w:tc>
          <w:tcPr>
            <w:tcW w:w="7200" w:type="dxa"/>
            <w:vAlign w:val="center"/>
          </w:tcPr>
          <w:p w14:paraId="06C0DCB6" w14:textId="77777777" w:rsidR="00CC3A0F" w:rsidRPr="00587EB4" w:rsidRDefault="00CC3A0F" w:rsidP="003E6A86">
            <w:pPr>
              <w:jc w:val="center"/>
              <w:rPr>
                <w:sz w:val="20"/>
              </w:rPr>
            </w:pPr>
            <w:r w:rsidRPr="00587EB4">
              <w:rPr>
                <w:sz w:val="20"/>
              </w:rPr>
              <w:t>Em algodão, social, de boa qualidade.</w:t>
            </w:r>
          </w:p>
        </w:tc>
      </w:tr>
      <w:tr w:rsidR="00587EB4" w:rsidRPr="00587EB4" w14:paraId="1D3300B7" w14:textId="77777777" w:rsidTr="003E6A86">
        <w:trPr>
          <w:trHeight w:val="469"/>
        </w:trPr>
        <w:tc>
          <w:tcPr>
            <w:tcW w:w="752" w:type="dxa"/>
            <w:vAlign w:val="center"/>
          </w:tcPr>
          <w:p w14:paraId="3D04780B" w14:textId="77777777" w:rsidR="00CC3A0F" w:rsidRPr="00587EB4" w:rsidRDefault="00CC3A0F" w:rsidP="003E6A86">
            <w:pPr>
              <w:jc w:val="center"/>
              <w:rPr>
                <w:sz w:val="20"/>
              </w:rPr>
            </w:pPr>
            <w:r w:rsidRPr="00587EB4">
              <w:rPr>
                <w:sz w:val="20"/>
              </w:rPr>
              <w:lastRenderedPageBreak/>
              <w:t>04</w:t>
            </w:r>
          </w:p>
        </w:tc>
        <w:tc>
          <w:tcPr>
            <w:tcW w:w="1262" w:type="dxa"/>
            <w:vAlign w:val="center"/>
          </w:tcPr>
          <w:p w14:paraId="6F7E1E20" w14:textId="77777777" w:rsidR="00CC3A0F" w:rsidRPr="00587EB4" w:rsidRDefault="00CC3A0F" w:rsidP="003E6A86">
            <w:pPr>
              <w:jc w:val="center"/>
              <w:rPr>
                <w:sz w:val="20"/>
              </w:rPr>
            </w:pPr>
            <w:r w:rsidRPr="00587EB4">
              <w:rPr>
                <w:sz w:val="20"/>
              </w:rPr>
              <w:t>Par de Calçados</w:t>
            </w:r>
          </w:p>
        </w:tc>
        <w:tc>
          <w:tcPr>
            <w:tcW w:w="7200" w:type="dxa"/>
            <w:vAlign w:val="center"/>
          </w:tcPr>
          <w:p w14:paraId="5456B38D" w14:textId="77777777" w:rsidR="00CC3A0F" w:rsidRPr="00587EB4" w:rsidRDefault="00CC3A0F" w:rsidP="003E6A86">
            <w:pPr>
              <w:tabs>
                <w:tab w:val="left" w:pos="-139"/>
              </w:tabs>
              <w:ind w:left="-121"/>
              <w:jc w:val="center"/>
              <w:rPr>
                <w:sz w:val="20"/>
              </w:rPr>
            </w:pPr>
            <w:r w:rsidRPr="00587EB4">
              <w:rPr>
                <w:sz w:val="20"/>
              </w:rPr>
              <w:t>Sapato preto fechado, antiderrapante e confortável.</w:t>
            </w:r>
          </w:p>
        </w:tc>
      </w:tr>
      <w:tr w:rsidR="00587EB4" w:rsidRPr="00587EB4" w14:paraId="4F7E491E" w14:textId="77777777" w:rsidTr="003E6A86">
        <w:trPr>
          <w:trHeight w:val="469"/>
        </w:trPr>
        <w:tc>
          <w:tcPr>
            <w:tcW w:w="752" w:type="dxa"/>
            <w:vAlign w:val="center"/>
          </w:tcPr>
          <w:p w14:paraId="48AF33D0" w14:textId="77777777" w:rsidR="00CC3A0F" w:rsidRPr="00587EB4" w:rsidRDefault="00CC3A0F" w:rsidP="003E6A86">
            <w:pPr>
              <w:jc w:val="center"/>
              <w:rPr>
                <w:sz w:val="20"/>
              </w:rPr>
            </w:pPr>
            <w:r w:rsidRPr="00587EB4">
              <w:rPr>
                <w:sz w:val="20"/>
              </w:rPr>
              <w:t>05</w:t>
            </w:r>
          </w:p>
        </w:tc>
        <w:tc>
          <w:tcPr>
            <w:tcW w:w="1262" w:type="dxa"/>
            <w:vAlign w:val="center"/>
          </w:tcPr>
          <w:p w14:paraId="04638969" w14:textId="77777777" w:rsidR="00CC3A0F" w:rsidRPr="00587EB4" w:rsidRDefault="00CC3A0F" w:rsidP="003E6A86">
            <w:pPr>
              <w:jc w:val="center"/>
              <w:rPr>
                <w:sz w:val="20"/>
              </w:rPr>
            </w:pPr>
            <w:r w:rsidRPr="00587EB4">
              <w:rPr>
                <w:sz w:val="20"/>
              </w:rPr>
              <w:t xml:space="preserve">Avental </w:t>
            </w:r>
            <w:proofErr w:type="spellStart"/>
            <w:proofErr w:type="gramStart"/>
            <w:r w:rsidRPr="00587EB4">
              <w:rPr>
                <w:sz w:val="20"/>
              </w:rPr>
              <w:t>anti-chamas</w:t>
            </w:r>
            <w:proofErr w:type="spellEnd"/>
            <w:proofErr w:type="gramEnd"/>
          </w:p>
        </w:tc>
        <w:tc>
          <w:tcPr>
            <w:tcW w:w="7200" w:type="dxa"/>
            <w:vAlign w:val="center"/>
          </w:tcPr>
          <w:p w14:paraId="799B2242" w14:textId="77777777" w:rsidR="00CC3A0F" w:rsidRPr="00587EB4" w:rsidRDefault="00CC3A0F" w:rsidP="003E6A86">
            <w:pPr>
              <w:jc w:val="center"/>
              <w:rPr>
                <w:sz w:val="20"/>
              </w:rPr>
            </w:pPr>
            <w:r w:rsidRPr="00587EB4">
              <w:rPr>
                <w:sz w:val="20"/>
                <w:highlight w:val="white"/>
              </w:rPr>
              <w:t>Avental de segurança, confeccionado em tecido especial, com tratamento em silicone, ajustável através de tiras do mesmo material nas costas, costura em linha de aramida, resistente a corrosão.</w:t>
            </w:r>
          </w:p>
        </w:tc>
      </w:tr>
      <w:tr w:rsidR="00587EB4" w:rsidRPr="00587EB4" w14:paraId="4930B854" w14:textId="77777777" w:rsidTr="003E6A86">
        <w:trPr>
          <w:trHeight w:val="469"/>
        </w:trPr>
        <w:tc>
          <w:tcPr>
            <w:tcW w:w="752" w:type="dxa"/>
            <w:vAlign w:val="center"/>
          </w:tcPr>
          <w:p w14:paraId="3AC7E994" w14:textId="77777777" w:rsidR="00CC3A0F" w:rsidRPr="00587EB4" w:rsidRDefault="00CC3A0F" w:rsidP="003E6A86">
            <w:pPr>
              <w:jc w:val="center"/>
              <w:rPr>
                <w:sz w:val="20"/>
              </w:rPr>
            </w:pPr>
            <w:r w:rsidRPr="00587EB4">
              <w:rPr>
                <w:sz w:val="20"/>
              </w:rPr>
              <w:t>06</w:t>
            </w:r>
          </w:p>
        </w:tc>
        <w:tc>
          <w:tcPr>
            <w:tcW w:w="1262" w:type="dxa"/>
            <w:vAlign w:val="center"/>
          </w:tcPr>
          <w:p w14:paraId="225898E7" w14:textId="77777777" w:rsidR="00CC3A0F" w:rsidRPr="00587EB4" w:rsidRDefault="00CC3A0F" w:rsidP="003E6A86">
            <w:pPr>
              <w:jc w:val="center"/>
              <w:rPr>
                <w:sz w:val="20"/>
              </w:rPr>
            </w:pPr>
            <w:r w:rsidRPr="00587EB4">
              <w:rPr>
                <w:sz w:val="20"/>
              </w:rPr>
              <w:t>Touca para cabelo</w:t>
            </w:r>
          </w:p>
        </w:tc>
        <w:tc>
          <w:tcPr>
            <w:tcW w:w="7200" w:type="dxa"/>
            <w:vAlign w:val="center"/>
          </w:tcPr>
          <w:p w14:paraId="3BEE89FE" w14:textId="77777777" w:rsidR="00CC3A0F" w:rsidRPr="00587EB4" w:rsidRDefault="00CC3A0F" w:rsidP="003E6A86">
            <w:pPr>
              <w:jc w:val="center"/>
              <w:rPr>
                <w:sz w:val="20"/>
              </w:rPr>
            </w:pPr>
            <w:r w:rsidRPr="00587EB4">
              <w:rPr>
                <w:sz w:val="20"/>
              </w:rPr>
              <w:t>Touca descartável, TNT, branca para proteção capilar.</w:t>
            </w:r>
          </w:p>
        </w:tc>
      </w:tr>
      <w:tr w:rsidR="00587EB4" w:rsidRPr="00587EB4" w14:paraId="50EF6AD6" w14:textId="77777777" w:rsidTr="003E6A86">
        <w:trPr>
          <w:trHeight w:val="469"/>
        </w:trPr>
        <w:tc>
          <w:tcPr>
            <w:tcW w:w="752" w:type="dxa"/>
            <w:vAlign w:val="center"/>
          </w:tcPr>
          <w:p w14:paraId="6D1C4D4C" w14:textId="77777777" w:rsidR="00CC3A0F" w:rsidRPr="00587EB4" w:rsidRDefault="00CC3A0F" w:rsidP="003E6A86">
            <w:pPr>
              <w:jc w:val="center"/>
              <w:rPr>
                <w:sz w:val="20"/>
              </w:rPr>
            </w:pPr>
            <w:r w:rsidRPr="00587EB4">
              <w:rPr>
                <w:sz w:val="20"/>
              </w:rPr>
              <w:t>07</w:t>
            </w:r>
          </w:p>
        </w:tc>
        <w:tc>
          <w:tcPr>
            <w:tcW w:w="1262" w:type="dxa"/>
            <w:vAlign w:val="center"/>
          </w:tcPr>
          <w:p w14:paraId="71CE5431" w14:textId="77777777" w:rsidR="00CC3A0F" w:rsidRPr="00587EB4" w:rsidRDefault="00CC3A0F" w:rsidP="003E6A86">
            <w:pPr>
              <w:jc w:val="center"/>
              <w:rPr>
                <w:sz w:val="20"/>
              </w:rPr>
            </w:pPr>
            <w:r w:rsidRPr="00587EB4">
              <w:rPr>
                <w:sz w:val="20"/>
              </w:rPr>
              <w:t>Bota</w:t>
            </w:r>
          </w:p>
        </w:tc>
        <w:tc>
          <w:tcPr>
            <w:tcW w:w="7200" w:type="dxa"/>
            <w:vAlign w:val="center"/>
          </w:tcPr>
          <w:p w14:paraId="1380D81C" w14:textId="77777777" w:rsidR="00CC3A0F" w:rsidRPr="00587EB4" w:rsidRDefault="00CC3A0F" w:rsidP="003E6A86">
            <w:pPr>
              <w:jc w:val="center"/>
              <w:rPr>
                <w:sz w:val="20"/>
              </w:rPr>
            </w:pPr>
            <w:r w:rsidRPr="00587EB4">
              <w:rPr>
                <w:sz w:val="20"/>
              </w:rPr>
              <w:t>Bota de borracha de segurança, impermeável, sem forro, cano longo, antiderrapante, de fácil limpeza, na cor branca.</w:t>
            </w:r>
          </w:p>
        </w:tc>
      </w:tr>
      <w:tr w:rsidR="00587EB4" w:rsidRPr="00587EB4" w14:paraId="28C19E2B" w14:textId="77777777" w:rsidTr="003E6A86">
        <w:trPr>
          <w:trHeight w:val="469"/>
        </w:trPr>
        <w:tc>
          <w:tcPr>
            <w:tcW w:w="752" w:type="dxa"/>
            <w:vAlign w:val="center"/>
          </w:tcPr>
          <w:p w14:paraId="0BE26438" w14:textId="77777777" w:rsidR="00CC3A0F" w:rsidRPr="00587EB4" w:rsidRDefault="00CC3A0F" w:rsidP="003E6A86">
            <w:pPr>
              <w:jc w:val="center"/>
              <w:rPr>
                <w:sz w:val="20"/>
              </w:rPr>
            </w:pPr>
            <w:r w:rsidRPr="00587EB4">
              <w:rPr>
                <w:sz w:val="20"/>
              </w:rPr>
              <w:t>08</w:t>
            </w:r>
          </w:p>
        </w:tc>
        <w:tc>
          <w:tcPr>
            <w:tcW w:w="1262" w:type="dxa"/>
            <w:vAlign w:val="center"/>
          </w:tcPr>
          <w:p w14:paraId="072B6EF8" w14:textId="77777777" w:rsidR="00CC3A0F" w:rsidRPr="00587EB4" w:rsidRDefault="00CC3A0F" w:rsidP="003E6A86">
            <w:pPr>
              <w:jc w:val="center"/>
              <w:rPr>
                <w:sz w:val="20"/>
              </w:rPr>
            </w:pPr>
            <w:proofErr w:type="gramStart"/>
            <w:r w:rsidRPr="00587EB4">
              <w:rPr>
                <w:sz w:val="20"/>
              </w:rPr>
              <w:t>Luvas descartável</w:t>
            </w:r>
            <w:proofErr w:type="gramEnd"/>
          </w:p>
        </w:tc>
        <w:tc>
          <w:tcPr>
            <w:tcW w:w="7200" w:type="dxa"/>
            <w:vAlign w:val="center"/>
          </w:tcPr>
          <w:p w14:paraId="284CE388" w14:textId="77777777" w:rsidR="00CC3A0F" w:rsidRPr="00587EB4" w:rsidRDefault="00CC3A0F" w:rsidP="003E6A86">
            <w:pPr>
              <w:jc w:val="center"/>
              <w:rPr>
                <w:sz w:val="20"/>
              </w:rPr>
            </w:pPr>
            <w:r w:rsidRPr="00587EB4">
              <w:rPr>
                <w:sz w:val="20"/>
              </w:rPr>
              <w:t>Luva de plástico do tipo descartável, sem pó, ambidestra.</w:t>
            </w:r>
          </w:p>
        </w:tc>
      </w:tr>
      <w:tr w:rsidR="00587EB4" w:rsidRPr="00587EB4" w14:paraId="342CB63E" w14:textId="77777777" w:rsidTr="003E6A86">
        <w:trPr>
          <w:trHeight w:val="469"/>
        </w:trPr>
        <w:tc>
          <w:tcPr>
            <w:tcW w:w="752" w:type="dxa"/>
            <w:vAlign w:val="center"/>
          </w:tcPr>
          <w:p w14:paraId="26DD8F38" w14:textId="77777777" w:rsidR="00CC3A0F" w:rsidRPr="00587EB4" w:rsidRDefault="00CC3A0F" w:rsidP="003E6A86">
            <w:pPr>
              <w:jc w:val="center"/>
              <w:rPr>
                <w:sz w:val="20"/>
              </w:rPr>
            </w:pPr>
            <w:r w:rsidRPr="00587EB4">
              <w:rPr>
                <w:sz w:val="20"/>
              </w:rPr>
              <w:t>09</w:t>
            </w:r>
          </w:p>
        </w:tc>
        <w:tc>
          <w:tcPr>
            <w:tcW w:w="1262" w:type="dxa"/>
            <w:vAlign w:val="center"/>
          </w:tcPr>
          <w:p w14:paraId="1CCC28A5" w14:textId="77777777" w:rsidR="00CC3A0F" w:rsidRPr="00587EB4" w:rsidRDefault="00CC3A0F" w:rsidP="003E6A86">
            <w:pPr>
              <w:jc w:val="center"/>
              <w:rPr>
                <w:sz w:val="20"/>
              </w:rPr>
            </w:pPr>
            <w:r w:rsidRPr="00587EB4">
              <w:rPr>
                <w:sz w:val="20"/>
              </w:rPr>
              <w:t>Luva de malha</w:t>
            </w:r>
          </w:p>
        </w:tc>
        <w:tc>
          <w:tcPr>
            <w:tcW w:w="7200" w:type="dxa"/>
            <w:vAlign w:val="center"/>
          </w:tcPr>
          <w:p w14:paraId="5F3FF87D" w14:textId="77777777" w:rsidR="00CC3A0F" w:rsidRPr="00587EB4" w:rsidRDefault="00CC3A0F" w:rsidP="003E6A86">
            <w:pPr>
              <w:jc w:val="center"/>
              <w:rPr>
                <w:sz w:val="20"/>
              </w:rPr>
            </w:pPr>
            <w:r w:rsidRPr="00587EB4">
              <w:rPr>
                <w:sz w:val="20"/>
              </w:rPr>
              <w:t>Luva em elos de aço inox, ambidestra.</w:t>
            </w:r>
          </w:p>
        </w:tc>
      </w:tr>
      <w:tr w:rsidR="00587EB4" w:rsidRPr="00587EB4" w14:paraId="15E7743B" w14:textId="77777777" w:rsidTr="003E6A86">
        <w:trPr>
          <w:trHeight w:val="469"/>
        </w:trPr>
        <w:tc>
          <w:tcPr>
            <w:tcW w:w="752" w:type="dxa"/>
            <w:vAlign w:val="center"/>
          </w:tcPr>
          <w:p w14:paraId="32583267" w14:textId="77777777" w:rsidR="00CC3A0F" w:rsidRPr="00587EB4" w:rsidRDefault="00CC3A0F" w:rsidP="003E6A86">
            <w:pPr>
              <w:jc w:val="center"/>
              <w:rPr>
                <w:sz w:val="20"/>
              </w:rPr>
            </w:pPr>
            <w:r w:rsidRPr="00587EB4">
              <w:rPr>
                <w:sz w:val="20"/>
              </w:rPr>
              <w:t>10</w:t>
            </w:r>
          </w:p>
        </w:tc>
        <w:tc>
          <w:tcPr>
            <w:tcW w:w="1262" w:type="dxa"/>
            <w:vAlign w:val="center"/>
          </w:tcPr>
          <w:p w14:paraId="7C927700" w14:textId="77777777" w:rsidR="00CC3A0F" w:rsidRPr="00587EB4" w:rsidRDefault="00CC3A0F" w:rsidP="003E6A86">
            <w:pPr>
              <w:pStyle w:val="Normal1"/>
              <w:spacing w:after="200" w:line="276" w:lineRule="auto"/>
              <w:jc w:val="center"/>
            </w:pPr>
            <w:r w:rsidRPr="00587EB4">
              <w:t>Óculos de proteção</w:t>
            </w:r>
          </w:p>
        </w:tc>
        <w:tc>
          <w:tcPr>
            <w:tcW w:w="7200" w:type="dxa"/>
            <w:vAlign w:val="center"/>
          </w:tcPr>
          <w:p w14:paraId="19EC362F" w14:textId="77777777" w:rsidR="00CC3A0F" w:rsidRPr="00587EB4" w:rsidRDefault="00CC3A0F" w:rsidP="003E6A86">
            <w:pPr>
              <w:jc w:val="center"/>
              <w:rPr>
                <w:sz w:val="20"/>
              </w:rPr>
            </w:pPr>
            <w:r w:rsidRPr="00587EB4">
              <w:rPr>
                <w:sz w:val="20"/>
                <w:highlight w:val="white"/>
              </w:rPr>
              <w:t>Em policarbonato, que permita</w:t>
            </w:r>
            <w:r w:rsidRPr="00587EB4">
              <w:rPr>
                <w:sz w:val="20"/>
              </w:rPr>
              <w:t xml:space="preserve"> </w:t>
            </w:r>
            <w:r w:rsidRPr="00587EB4">
              <w:rPr>
                <w:sz w:val="20"/>
                <w:highlight w:val="white"/>
              </w:rPr>
              <w:t xml:space="preserve">sobreposição aos óculos graduados, com finalidade de proteção </w:t>
            </w:r>
            <w:proofErr w:type="gramStart"/>
            <w:r w:rsidRPr="00587EB4">
              <w:rPr>
                <w:sz w:val="20"/>
                <w:highlight w:val="white"/>
              </w:rPr>
              <w:t>física/química</w:t>
            </w:r>
            <w:proofErr w:type="gramEnd"/>
            <w:r w:rsidRPr="00587EB4">
              <w:rPr>
                <w:sz w:val="20"/>
                <w:highlight w:val="white"/>
              </w:rPr>
              <w:t xml:space="preserve"> ao uso de produtos de limpeza e sanitização.</w:t>
            </w:r>
          </w:p>
        </w:tc>
      </w:tr>
    </w:tbl>
    <w:p w14:paraId="6B62B606" w14:textId="77777777" w:rsidR="00CC3A0F" w:rsidRPr="00587EB4" w:rsidRDefault="00CC3A0F" w:rsidP="00CC3A0F">
      <w:pPr>
        <w:pStyle w:val="Nvel1-SemNum"/>
        <w:spacing w:before="0" w:line="360" w:lineRule="auto"/>
        <w:ind w:left="0"/>
        <w:rPr>
          <w:rFonts w:ascii="Times New Roman" w:hAnsi="Times New Roman" w:cs="Times New Roman"/>
          <w:color w:val="auto"/>
          <w:sz w:val="22"/>
          <w:szCs w:val="22"/>
        </w:rPr>
      </w:pPr>
    </w:p>
    <w:p w14:paraId="44EE0608" w14:textId="77777777" w:rsidR="00CC3A0F" w:rsidRPr="00587EB4" w:rsidRDefault="00CC3A0F" w:rsidP="00CC3A0F">
      <w:pPr>
        <w:pStyle w:val="Nvel1-SemNum"/>
        <w:tabs>
          <w:tab w:val="clear" w:pos="567"/>
          <w:tab w:val="left" w:pos="284"/>
        </w:tabs>
        <w:spacing w:before="120" w:after="120"/>
        <w:ind w:left="0"/>
        <w:rPr>
          <w:rFonts w:ascii="Times New Roman" w:hAnsi="Times New Roman" w:cs="Times New Roman"/>
          <w:color w:val="auto"/>
          <w:sz w:val="24"/>
          <w:szCs w:val="24"/>
        </w:rPr>
      </w:pPr>
      <w:r w:rsidRPr="00587EB4">
        <w:rPr>
          <w:rFonts w:ascii="Times New Roman" w:hAnsi="Times New Roman" w:cs="Times New Roman"/>
          <w:color w:val="auto"/>
          <w:sz w:val="24"/>
          <w:szCs w:val="24"/>
        </w:rPr>
        <w:t>Transição Contratual</w:t>
      </w:r>
    </w:p>
    <w:p w14:paraId="7A6A3280" w14:textId="77777777" w:rsidR="00CC3A0F" w:rsidRPr="00587EB4" w:rsidRDefault="00CC3A0F" w:rsidP="003E6A86">
      <w:pPr>
        <w:pStyle w:val="Nvel2-Red"/>
        <w:numPr>
          <w:ilvl w:val="0"/>
          <w:numId w:val="0"/>
        </w:numPr>
        <w:tabs>
          <w:tab w:val="left" w:pos="284"/>
        </w:tabs>
        <w:spacing w:line="240" w:lineRule="auto"/>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10.8 - A Contratada deverá realizar a transição contratual com transferência de conhecimento, tecnologia e técnicas empregadas, sem perda de informações.</w:t>
      </w:r>
    </w:p>
    <w:p w14:paraId="57205149" w14:textId="77777777" w:rsidR="00CC3A0F" w:rsidRPr="00587EB4" w:rsidRDefault="00CC3A0F" w:rsidP="003E6A86">
      <w:pPr>
        <w:pStyle w:val="Nvel2-Red"/>
        <w:numPr>
          <w:ilvl w:val="0"/>
          <w:numId w:val="0"/>
        </w:numPr>
        <w:tabs>
          <w:tab w:val="left" w:pos="284"/>
        </w:tabs>
        <w:spacing w:line="240" w:lineRule="auto"/>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10.9 – A contratada deverá manter a confidencialidade de todas as informações públicas, que porventura, teve acesso.</w:t>
      </w:r>
    </w:p>
    <w:p w14:paraId="2CC82307" w14:textId="77777777" w:rsidR="00CC3A0F" w:rsidRPr="00587EB4" w:rsidRDefault="00CC3A0F" w:rsidP="00CC3A0F">
      <w:pPr>
        <w:pStyle w:val="Nivel01"/>
        <w:tabs>
          <w:tab w:val="clear" w:pos="567"/>
          <w:tab w:val="left" w:pos="284"/>
        </w:tabs>
        <w:spacing w:before="120" w:after="120"/>
        <w:ind w:left="0" w:firstLine="0"/>
        <w:rPr>
          <w:rFonts w:ascii="Times New Roman" w:hAnsi="Times New Roman" w:cs="Times New Roman"/>
          <w:sz w:val="24"/>
          <w:szCs w:val="24"/>
        </w:rPr>
      </w:pPr>
      <w:r w:rsidRPr="00587EB4">
        <w:rPr>
          <w:rFonts w:ascii="Times New Roman" w:hAnsi="Times New Roman" w:cs="Times New Roman"/>
          <w:sz w:val="24"/>
          <w:szCs w:val="24"/>
        </w:rPr>
        <w:t>11- GESTÃO E FISCALIZAÇÃO DO CONTRATO</w:t>
      </w:r>
    </w:p>
    <w:p w14:paraId="14F4930B"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11.1 - Será Gestora deste Contrato a </w:t>
      </w:r>
      <w:r w:rsidRPr="00587EB4">
        <w:rPr>
          <w:rFonts w:ascii="Times New Roman" w:hAnsi="Times New Roman" w:cs="Times New Roman"/>
          <w:b/>
          <w:color w:val="auto"/>
          <w:sz w:val="24"/>
          <w:szCs w:val="24"/>
        </w:rPr>
        <w:t>Secretaria Municipal de Saúde</w:t>
      </w:r>
      <w:r w:rsidRPr="00587EB4">
        <w:rPr>
          <w:rFonts w:ascii="Times New Roman" w:hAnsi="Times New Roman" w:cs="Times New Roman"/>
          <w:color w:val="auto"/>
          <w:sz w:val="24"/>
          <w:szCs w:val="24"/>
        </w:rPr>
        <w:t>,</w:t>
      </w:r>
      <w:r w:rsidRPr="00587EB4">
        <w:rPr>
          <w:rFonts w:ascii="Times New Roman" w:hAnsi="Times New Roman" w:cs="Times New Roman"/>
          <w:color w:val="auto"/>
          <w:spacing w:val="1"/>
          <w:sz w:val="24"/>
          <w:szCs w:val="24"/>
        </w:rPr>
        <w:t xml:space="preserve"> </w:t>
      </w:r>
      <w:r w:rsidRPr="00587EB4">
        <w:rPr>
          <w:rFonts w:ascii="Times New Roman" w:hAnsi="Times New Roman" w:cs="Times New Roman"/>
          <w:color w:val="auto"/>
          <w:sz w:val="24"/>
          <w:szCs w:val="24"/>
        </w:rPr>
        <w:t>representada</w:t>
      </w:r>
      <w:r w:rsidRPr="00587EB4">
        <w:rPr>
          <w:rFonts w:ascii="Times New Roman" w:hAnsi="Times New Roman" w:cs="Times New Roman"/>
          <w:color w:val="auto"/>
          <w:spacing w:val="1"/>
          <w:sz w:val="24"/>
          <w:szCs w:val="24"/>
        </w:rPr>
        <w:t xml:space="preserve"> </w:t>
      </w:r>
      <w:r w:rsidRPr="00587EB4">
        <w:rPr>
          <w:rFonts w:ascii="Times New Roman" w:hAnsi="Times New Roman" w:cs="Times New Roman"/>
          <w:color w:val="auto"/>
          <w:sz w:val="24"/>
          <w:szCs w:val="24"/>
        </w:rPr>
        <w:t>pelo</w:t>
      </w:r>
      <w:r w:rsidRPr="00587EB4">
        <w:rPr>
          <w:rFonts w:ascii="Times New Roman" w:hAnsi="Times New Roman" w:cs="Times New Roman"/>
          <w:color w:val="auto"/>
          <w:spacing w:val="1"/>
          <w:sz w:val="24"/>
          <w:szCs w:val="24"/>
        </w:rPr>
        <w:t xml:space="preserve"> </w:t>
      </w:r>
      <w:r w:rsidRPr="00587EB4">
        <w:rPr>
          <w:rFonts w:ascii="Times New Roman" w:hAnsi="Times New Roman" w:cs="Times New Roman"/>
          <w:color w:val="auto"/>
          <w:sz w:val="24"/>
          <w:szCs w:val="24"/>
        </w:rPr>
        <w:t>Secretário</w:t>
      </w:r>
      <w:r w:rsidRPr="00587EB4">
        <w:rPr>
          <w:rFonts w:ascii="Times New Roman" w:hAnsi="Times New Roman" w:cs="Times New Roman"/>
          <w:color w:val="auto"/>
          <w:spacing w:val="1"/>
          <w:sz w:val="24"/>
          <w:szCs w:val="24"/>
        </w:rPr>
        <w:t xml:space="preserve"> </w:t>
      </w:r>
      <w:r w:rsidRPr="00587EB4">
        <w:rPr>
          <w:rFonts w:ascii="Times New Roman" w:hAnsi="Times New Roman" w:cs="Times New Roman"/>
          <w:b/>
          <w:color w:val="auto"/>
          <w:sz w:val="24"/>
          <w:szCs w:val="24"/>
        </w:rPr>
        <w:t>Max de Lima Cariello</w:t>
      </w:r>
      <w:r w:rsidRPr="00587EB4">
        <w:rPr>
          <w:rFonts w:ascii="Times New Roman" w:hAnsi="Times New Roman" w:cs="Times New Roman"/>
          <w:color w:val="auto"/>
          <w:sz w:val="24"/>
          <w:szCs w:val="24"/>
        </w:rPr>
        <w:t>,</w:t>
      </w:r>
      <w:r w:rsidRPr="00587EB4">
        <w:rPr>
          <w:rFonts w:ascii="Times New Roman" w:hAnsi="Times New Roman" w:cs="Times New Roman"/>
          <w:color w:val="auto"/>
          <w:spacing w:val="4"/>
          <w:sz w:val="24"/>
          <w:szCs w:val="24"/>
        </w:rPr>
        <w:t xml:space="preserve"> </w:t>
      </w:r>
      <w:r w:rsidRPr="00587EB4">
        <w:rPr>
          <w:rFonts w:ascii="Times New Roman" w:hAnsi="Times New Roman" w:cs="Times New Roman"/>
          <w:b/>
          <w:color w:val="auto"/>
          <w:sz w:val="24"/>
          <w:szCs w:val="24"/>
        </w:rPr>
        <w:t>Matrícula</w:t>
      </w:r>
      <w:r w:rsidRPr="00587EB4">
        <w:rPr>
          <w:rFonts w:ascii="Times New Roman" w:hAnsi="Times New Roman" w:cs="Times New Roman"/>
          <w:b/>
          <w:color w:val="auto"/>
          <w:spacing w:val="1"/>
          <w:sz w:val="24"/>
          <w:szCs w:val="24"/>
        </w:rPr>
        <w:t xml:space="preserve"> </w:t>
      </w:r>
      <w:r w:rsidRPr="00587EB4">
        <w:rPr>
          <w:rFonts w:ascii="Times New Roman" w:hAnsi="Times New Roman" w:cs="Times New Roman"/>
          <w:b/>
          <w:color w:val="auto"/>
          <w:sz w:val="24"/>
          <w:szCs w:val="24"/>
        </w:rPr>
        <w:t>nº</w:t>
      </w:r>
      <w:r w:rsidRPr="00587EB4">
        <w:rPr>
          <w:rFonts w:ascii="Times New Roman" w:hAnsi="Times New Roman" w:cs="Times New Roman"/>
          <w:b/>
          <w:color w:val="auto"/>
          <w:spacing w:val="3"/>
          <w:sz w:val="24"/>
          <w:szCs w:val="24"/>
        </w:rPr>
        <w:t xml:space="preserve"> </w:t>
      </w:r>
      <w:r w:rsidRPr="00587EB4">
        <w:rPr>
          <w:rFonts w:ascii="Times New Roman" w:hAnsi="Times New Roman" w:cs="Times New Roman"/>
          <w:b/>
          <w:color w:val="auto"/>
          <w:sz w:val="24"/>
          <w:szCs w:val="24"/>
        </w:rPr>
        <w:t>41/7422, CPF nº 003.184.107-45.</w:t>
      </w:r>
    </w:p>
    <w:p w14:paraId="05B9DC20"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11.2 - O contrato deverá ser executado fielmente pelas partes, de acordo com as cláusulas avençadas e as normas da </w:t>
      </w:r>
      <w:hyperlink r:id="rId56" w:history="1">
        <w:r w:rsidRPr="00587EB4">
          <w:rPr>
            <w:rFonts w:ascii="Times New Roman" w:hAnsi="Times New Roman" w:cs="Times New Roman"/>
            <w:color w:val="auto"/>
            <w:sz w:val="24"/>
            <w:szCs w:val="24"/>
            <w:u w:val="single"/>
          </w:rPr>
          <w:t>Lei nº 14.133, de 2021</w:t>
        </w:r>
      </w:hyperlink>
      <w:r w:rsidRPr="00587EB4">
        <w:rPr>
          <w:rFonts w:ascii="Times New Roman" w:hAnsi="Times New Roman" w:cs="Times New Roman"/>
          <w:color w:val="auto"/>
          <w:sz w:val="24"/>
          <w:szCs w:val="24"/>
        </w:rPr>
        <w:t xml:space="preserve">, e cada parte </w:t>
      </w:r>
      <w:proofErr w:type="gramStart"/>
      <w:r w:rsidRPr="00587EB4">
        <w:rPr>
          <w:rFonts w:ascii="Times New Roman" w:hAnsi="Times New Roman" w:cs="Times New Roman"/>
          <w:color w:val="auto"/>
          <w:sz w:val="24"/>
          <w:szCs w:val="24"/>
        </w:rPr>
        <w:t>responderá</w:t>
      </w:r>
      <w:proofErr w:type="gramEnd"/>
      <w:r w:rsidRPr="00587EB4">
        <w:rPr>
          <w:rFonts w:ascii="Times New Roman" w:hAnsi="Times New Roman" w:cs="Times New Roman"/>
          <w:color w:val="auto"/>
          <w:sz w:val="24"/>
          <w:szCs w:val="24"/>
        </w:rPr>
        <w:t xml:space="preserve"> pelas consequências de sua inexecução total ou parcial</w:t>
      </w:r>
      <w:r w:rsidRPr="00587EB4">
        <w:rPr>
          <w:rFonts w:ascii="Times New Roman" w:eastAsia="Arial" w:hAnsi="Times New Roman" w:cs="Times New Roman"/>
          <w:color w:val="auto"/>
          <w:sz w:val="24"/>
          <w:szCs w:val="24"/>
        </w:rPr>
        <w:t>.</w:t>
      </w:r>
    </w:p>
    <w:p w14:paraId="463E63E8"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11.3 - Em caso de impedimento, ordem de paralisação ou suspensão do contrato, a execução será prorrogada automaticamente pelo tempo correspondente, anotadas tais circunstâncias mediante simples apostila.</w:t>
      </w:r>
    </w:p>
    <w:p w14:paraId="628BA288"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11.4 - As comunicações entre o órgão ou entidade e a contratada devem ser realizadas por escrito sempre que o ato exigir tal formalidade, admitindo-se o uso de mensagem eletrônica para esse fim.</w:t>
      </w:r>
    </w:p>
    <w:p w14:paraId="21E720C9"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11.5 - O órgão ou entidade poderá convocar representante da empresa para adoção de providências que devam ser cumpridas de imediato.</w:t>
      </w:r>
    </w:p>
    <w:p w14:paraId="3AE18FA5"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11.6 - Após a assinatura do contrato, o órgão ou entidade poderá convocar o representante da empresa contratada para reunião inicial para apresentação do plano de fiscalização, que conterá informações acerca das obrigações contratuais, dos mecanismos de fiscalização, das estratégias para execução do objeto, do plano complementar de execução da contratada, quando houver, do método de aferição dos resultados e das sanções aplicáveis, dentre outros. </w:t>
      </w:r>
    </w:p>
    <w:p w14:paraId="7A50717F"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11.7 - O gestor do contrato coordenará a atualização do processo de acompanhamento e fiscalização do contrato contendo todos os registros formais da execução no histórico de gerenciamento do contrato, a exemplo da ordem de serviço, do registro de ocorrências, das alterações e das prorrogações contratuais, elaborando relatório com vistas à verificação da necessidade de adequações do contrato para fins de atendimento da finalidade da administração. (</w:t>
      </w:r>
      <w:hyperlink r:id="rId57" w:anchor="art21" w:history="1">
        <w:r w:rsidRPr="00587EB4">
          <w:rPr>
            <w:rFonts w:ascii="Times New Roman" w:hAnsi="Times New Roman" w:cs="Times New Roman"/>
            <w:color w:val="auto"/>
            <w:sz w:val="24"/>
            <w:szCs w:val="24"/>
            <w:u w:val="single"/>
          </w:rPr>
          <w:t>Decreto nº 11.246, de 2022, art. 21, IV</w:t>
        </w:r>
      </w:hyperlink>
      <w:r w:rsidRPr="00587EB4">
        <w:rPr>
          <w:rFonts w:ascii="Times New Roman" w:hAnsi="Times New Roman" w:cs="Times New Roman"/>
          <w:color w:val="auto"/>
          <w:sz w:val="24"/>
          <w:szCs w:val="24"/>
        </w:rPr>
        <w:t>).</w:t>
      </w:r>
    </w:p>
    <w:p w14:paraId="7B1F1D0E"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11.8 - O gestor do contrato acompanhará a manutenção das condições de habilitação da contratada, para fins de empenho de despesa e pagamento, e anotará os problemas que obstem o fluxo normal </w:t>
      </w:r>
      <w:r w:rsidRPr="00587EB4">
        <w:rPr>
          <w:rFonts w:ascii="Times New Roman" w:hAnsi="Times New Roman" w:cs="Times New Roman"/>
          <w:color w:val="auto"/>
          <w:sz w:val="24"/>
          <w:szCs w:val="24"/>
        </w:rPr>
        <w:lastRenderedPageBreak/>
        <w:t>da liquidação e do pagamento da despesa no relatório de riscos eventuais. (</w:t>
      </w:r>
      <w:hyperlink r:id="rId58" w:anchor="art21" w:history="1">
        <w:r w:rsidRPr="00587EB4">
          <w:rPr>
            <w:rFonts w:ascii="Times New Roman" w:hAnsi="Times New Roman" w:cs="Times New Roman"/>
            <w:color w:val="auto"/>
            <w:sz w:val="24"/>
            <w:szCs w:val="24"/>
            <w:u w:val="single"/>
          </w:rPr>
          <w:t>Decreto nº 11.246, de 2022, art. 21, III</w:t>
        </w:r>
      </w:hyperlink>
      <w:r w:rsidRPr="00587EB4">
        <w:rPr>
          <w:rFonts w:ascii="Times New Roman" w:hAnsi="Times New Roman" w:cs="Times New Roman"/>
          <w:color w:val="auto"/>
          <w:sz w:val="24"/>
          <w:szCs w:val="24"/>
        </w:rPr>
        <w:t>).</w:t>
      </w:r>
    </w:p>
    <w:p w14:paraId="73AA8EF4"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11.9 - O gestor do contrato emitirá documento comprobatório da avaliação realizada pelos fiscais quanto ao cumprimento de obrigações assumidas pelo contratado, com menção ao seu desempenho na execução contratual, baseado nos indicadores objetivamente definidos e aferidos, e a eventuais penalidades aplicadas, devendo constar do cadastro de atesto de cumprimento de obrigações. (</w:t>
      </w:r>
      <w:hyperlink r:id="rId59" w:anchor="art21" w:history="1">
        <w:r w:rsidRPr="00587EB4">
          <w:rPr>
            <w:rFonts w:ascii="Times New Roman" w:hAnsi="Times New Roman" w:cs="Times New Roman"/>
            <w:color w:val="auto"/>
            <w:sz w:val="24"/>
            <w:szCs w:val="24"/>
            <w:u w:val="single"/>
          </w:rPr>
          <w:t>Decreto nº 11.246, de 2022, art. 21, VIII</w:t>
        </w:r>
      </w:hyperlink>
      <w:r w:rsidRPr="00587EB4">
        <w:rPr>
          <w:rFonts w:ascii="Times New Roman" w:hAnsi="Times New Roman" w:cs="Times New Roman"/>
          <w:color w:val="auto"/>
          <w:sz w:val="24"/>
          <w:szCs w:val="24"/>
        </w:rPr>
        <w:t>).</w:t>
      </w:r>
    </w:p>
    <w:p w14:paraId="713B23FE"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11.10 - O gestor do contrato acompanhará os registros realizados pelos fiscais do contrato, de todas as ocorrências relacionadas à execução do contrato e as medidas adotadas, informando, se for o caso, à autoridade superior àquelas que ultrapassarem a sua competência. (</w:t>
      </w:r>
      <w:hyperlink r:id="rId60" w:anchor="art21" w:history="1">
        <w:r w:rsidRPr="00587EB4">
          <w:rPr>
            <w:rFonts w:ascii="Times New Roman" w:hAnsi="Times New Roman" w:cs="Times New Roman"/>
            <w:color w:val="auto"/>
            <w:sz w:val="24"/>
            <w:szCs w:val="24"/>
            <w:u w:val="single"/>
          </w:rPr>
          <w:t>Decreto nº 11.246, de 2022, art. 21, II</w:t>
        </w:r>
      </w:hyperlink>
      <w:r w:rsidRPr="00587EB4">
        <w:rPr>
          <w:rFonts w:ascii="Times New Roman" w:hAnsi="Times New Roman" w:cs="Times New Roman"/>
          <w:color w:val="auto"/>
          <w:sz w:val="24"/>
          <w:szCs w:val="24"/>
        </w:rPr>
        <w:t>).</w:t>
      </w:r>
    </w:p>
    <w:p w14:paraId="04E0C322"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11.11 - O gestor do contrato tomará providências para a formalização de processo administrativo de responsabilização para fins de aplicação de sanções, a ser conduzido pela comissão de que trata o </w:t>
      </w:r>
      <w:hyperlink r:id="rId61" w:anchor="art158" w:history="1">
        <w:r w:rsidRPr="00587EB4">
          <w:rPr>
            <w:rFonts w:ascii="Times New Roman" w:hAnsi="Times New Roman" w:cs="Times New Roman"/>
            <w:color w:val="auto"/>
            <w:sz w:val="24"/>
            <w:szCs w:val="24"/>
            <w:u w:val="single"/>
          </w:rPr>
          <w:t>art. 158 da Lei nº 14.133, de 2021</w:t>
        </w:r>
      </w:hyperlink>
      <w:r w:rsidRPr="00587EB4">
        <w:rPr>
          <w:rFonts w:ascii="Times New Roman" w:hAnsi="Times New Roman" w:cs="Times New Roman"/>
          <w:color w:val="auto"/>
          <w:sz w:val="24"/>
          <w:szCs w:val="24"/>
        </w:rPr>
        <w:t>, ou pelo agente ou pelo setor com competência para tal, conforme o caso. (</w:t>
      </w:r>
      <w:hyperlink r:id="rId62" w:anchor="art21" w:history="1">
        <w:r w:rsidRPr="00587EB4">
          <w:rPr>
            <w:rFonts w:ascii="Times New Roman" w:hAnsi="Times New Roman" w:cs="Times New Roman"/>
            <w:color w:val="auto"/>
            <w:sz w:val="24"/>
            <w:szCs w:val="24"/>
            <w:u w:val="single"/>
          </w:rPr>
          <w:t>Decreto nº 11.246, de 2022, art. 21, X</w:t>
        </w:r>
      </w:hyperlink>
      <w:r w:rsidRPr="00587EB4">
        <w:rPr>
          <w:rFonts w:ascii="Times New Roman" w:hAnsi="Times New Roman" w:cs="Times New Roman"/>
          <w:color w:val="auto"/>
          <w:sz w:val="24"/>
          <w:szCs w:val="24"/>
        </w:rPr>
        <w:t>).</w:t>
      </w:r>
    </w:p>
    <w:p w14:paraId="3DAAAC92"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11.12 - O gestor do contrato deverá elaborar relatório final com informações sobre a consecução dos objetivos que tenham justificado a contratação e eventuais condutas a serem adotadas para o aprimoramento das atividades da Administração. (</w:t>
      </w:r>
      <w:hyperlink r:id="rId63" w:anchor="art21" w:history="1">
        <w:r w:rsidRPr="00587EB4">
          <w:rPr>
            <w:rFonts w:ascii="Times New Roman" w:eastAsia="Arial" w:hAnsi="Times New Roman" w:cs="Times New Roman"/>
            <w:color w:val="auto"/>
            <w:sz w:val="24"/>
            <w:szCs w:val="24"/>
            <w:u w:val="single"/>
          </w:rPr>
          <w:t>Decreto nº 11.246, de 2022, art. 21,</w:t>
        </w:r>
        <w:r w:rsidRPr="00587EB4">
          <w:rPr>
            <w:rFonts w:ascii="Times New Roman" w:hAnsi="Times New Roman" w:cs="Times New Roman"/>
            <w:color w:val="auto"/>
            <w:sz w:val="24"/>
            <w:szCs w:val="24"/>
            <w:u w:val="single"/>
          </w:rPr>
          <w:t xml:space="preserve"> VI</w:t>
        </w:r>
      </w:hyperlink>
      <w:r w:rsidRPr="00587EB4">
        <w:rPr>
          <w:rFonts w:ascii="Times New Roman" w:hAnsi="Times New Roman" w:cs="Times New Roman"/>
          <w:color w:val="auto"/>
          <w:sz w:val="24"/>
          <w:szCs w:val="24"/>
        </w:rPr>
        <w:t>).</w:t>
      </w:r>
    </w:p>
    <w:p w14:paraId="57AB1FE0"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11.13 - O gestor do contrato deverá enviar a documentação pertinente ao setor responsável para a formalização dos procedimentos de liquidação e pagamento, no valor dimensionado pela fiscalização e gestão nos termos do contrato.</w:t>
      </w:r>
    </w:p>
    <w:p w14:paraId="5AF2AF1D" w14:textId="77777777" w:rsidR="00CC3A0F" w:rsidRPr="00587EB4" w:rsidRDefault="00CC3A0F" w:rsidP="00CC3A0F">
      <w:pPr>
        <w:pStyle w:val="Nvel1-SemNumerao"/>
        <w:tabs>
          <w:tab w:val="left" w:pos="284"/>
        </w:tabs>
        <w:spacing w:line="240" w:lineRule="auto"/>
        <w:ind w:left="0"/>
        <w:rPr>
          <w:rFonts w:ascii="Times New Roman" w:hAnsi="Times New Roman" w:cs="Times New Roman"/>
          <w:sz w:val="24"/>
          <w:szCs w:val="24"/>
        </w:rPr>
      </w:pPr>
      <w:r w:rsidRPr="00587EB4">
        <w:rPr>
          <w:rFonts w:ascii="Times New Roman" w:hAnsi="Times New Roman" w:cs="Times New Roman"/>
          <w:sz w:val="24"/>
          <w:szCs w:val="24"/>
        </w:rPr>
        <w:t>Preposto</w:t>
      </w:r>
    </w:p>
    <w:p w14:paraId="2B34C41A"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11.14 -</w:t>
      </w:r>
      <w:proofErr w:type="gramStart"/>
      <w:r w:rsidRPr="00587EB4">
        <w:rPr>
          <w:rFonts w:ascii="Times New Roman" w:hAnsi="Times New Roman" w:cs="Times New Roman"/>
          <w:color w:val="auto"/>
          <w:sz w:val="24"/>
          <w:szCs w:val="24"/>
        </w:rPr>
        <w:t xml:space="preserve">  </w:t>
      </w:r>
      <w:proofErr w:type="gramEnd"/>
      <w:r w:rsidRPr="00587EB4">
        <w:rPr>
          <w:rFonts w:ascii="Times New Roman" w:hAnsi="Times New Roman" w:cs="Times New Roman"/>
          <w:color w:val="auto"/>
          <w:sz w:val="24"/>
          <w:szCs w:val="24"/>
        </w:rPr>
        <w:t>A Contratada designará formalmente o preposto da empresa, antes do início da prestação dos serviços, indicando no instrumento os poderes e deveres em relação à execução do objeto contratado.</w:t>
      </w:r>
    </w:p>
    <w:p w14:paraId="2253E7BF"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11.15 - As comunicações entre o órgão ou entidade e a contratada devem ser realizadas por escrito sempre que o ato exigir tal formalidade, admitindo-se o uso de mensagem eletrônica para esse fim.</w:t>
      </w:r>
    </w:p>
    <w:p w14:paraId="07EE5D1C"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11.16 - O órgão ou entidade poderá convocar o preposto da empresa para adoção de providências que devam ser cumpridas de imediato.</w:t>
      </w:r>
    </w:p>
    <w:p w14:paraId="5E76C307" w14:textId="77777777" w:rsidR="00CC3A0F" w:rsidRPr="00587EB4" w:rsidRDefault="00CC3A0F" w:rsidP="00CC3A0F">
      <w:pPr>
        <w:pStyle w:val="Nivel2"/>
        <w:tabs>
          <w:tab w:val="left" w:pos="284"/>
        </w:tabs>
        <w:spacing w:line="240" w:lineRule="auto"/>
        <w:ind w:left="0" w:firstLine="0"/>
        <w:rPr>
          <w:rFonts w:ascii="Times New Roman" w:hAnsi="Times New Roman" w:cs="Times New Roman"/>
          <w:b/>
          <w:color w:val="auto"/>
          <w:sz w:val="24"/>
          <w:szCs w:val="24"/>
        </w:rPr>
      </w:pPr>
      <w:r w:rsidRPr="00587EB4">
        <w:rPr>
          <w:rFonts w:ascii="Times New Roman" w:hAnsi="Times New Roman" w:cs="Times New Roman"/>
          <w:b/>
          <w:color w:val="auto"/>
          <w:sz w:val="24"/>
          <w:szCs w:val="24"/>
        </w:rPr>
        <w:t>Fiscalização</w:t>
      </w:r>
    </w:p>
    <w:p w14:paraId="0D24C4CE"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11.17 - A execução do contrato deverá ser acompanhada e fiscalizada pelos fiscais do contrato, ou pelos respectivos substitutos </w:t>
      </w:r>
      <w:hyperlink r:id="rId64" w:anchor="art117">
        <w:r w:rsidRPr="00587EB4">
          <w:rPr>
            <w:rStyle w:val="Hyperlink"/>
            <w:rFonts w:ascii="Times New Roman" w:hAnsi="Times New Roman" w:cs="Times New Roman"/>
            <w:color w:val="auto"/>
            <w:sz w:val="24"/>
            <w:szCs w:val="24"/>
          </w:rPr>
          <w:t>(Lei nº 14.133, de 2021, art. 117, caput</w:t>
        </w:r>
      </w:hyperlink>
      <w:r w:rsidRPr="00587EB4">
        <w:rPr>
          <w:rFonts w:ascii="Times New Roman" w:hAnsi="Times New Roman" w:cs="Times New Roman"/>
          <w:color w:val="auto"/>
          <w:sz w:val="24"/>
          <w:szCs w:val="24"/>
        </w:rPr>
        <w:t>).</w:t>
      </w:r>
    </w:p>
    <w:p w14:paraId="569EBD78" w14:textId="77777777" w:rsidR="00CC3A0F" w:rsidRPr="00587EB4" w:rsidRDefault="00CC3A0F" w:rsidP="00CC3A0F">
      <w:pPr>
        <w:tabs>
          <w:tab w:val="left" w:pos="284"/>
        </w:tabs>
        <w:spacing w:before="120" w:after="120"/>
        <w:jc w:val="both"/>
        <w:rPr>
          <w:sz w:val="24"/>
          <w:szCs w:val="24"/>
        </w:rPr>
      </w:pPr>
      <w:r w:rsidRPr="00587EB4">
        <w:rPr>
          <w:sz w:val="24"/>
          <w:szCs w:val="24"/>
        </w:rPr>
        <w:t>Serão Fiscais deste Contrato os seguintes servidores:</w:t>
      </w:r>
      <w:r w:rsidRPr="00587EB4">
        <w:rPr>
          <w:b/>
          <w:sz w:val="24"/>
          <w:szCs w:val="24"/>
        </w:rPr>
        <w:t xml:space="preserve"> </w:t>
      </w:r>
    </w:p>
    <w:p w14:paraId="22D78BFF"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b/>
          <w:color w:val="auto"/>
          <w:sz w:val="24"/>
          <w:szCs w:val="24"/>
        </w:rPr>
        <w:t>- Maria Clara Ornelas de Oliveira</w:t>
      </w:r>
      <w:r w:rsidRPr="00587EB4">
        <w:rPr>
          <w:rFonts w:ascii="Times New Roman" w:hAnsi="Times New Roman" w:cs="Times New Roman"/>
          <w:color w:val="auto"/>
          <w:sz w:val="24"/>
          <w:szCs w:val="24"/>
        </w:rPr>
        <w:t>, Matrícula nº 41/7191, CPF nº 151.138.807-28;</w:t>
      </w:r>
    </w:p>
    <w:p w14:paraId="42228297"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b/>
          <w:color w:val="auto"/>
          <w:sz w:val="24"/>
          <w:szCs w:val="24"/>
        </w:rPr>
        <w:t xml:space="preserve">- </w:t>
      </w:r>
      <w:proofErr w:type="spellStart"/>
      <w:r w:rsidRPr="00587EB4">
        <w:rPr>
          <w:rFonts w:ascii="Times New Roman" w:hAnsi="Times New Roman" w:cs="Times New Roman"/>
          <w:b/>
          <w:color w:val="auto"/>
          <w:sz w:val="24"/>
          <w:szCs w:val="24"/>
        </w:rPr>
        <w:t>Rosilane</w:t>
      </w:r>
      <w:proofErr w:type="spellEnd"/>
      <w:r w:rsidRPr="00587EB4">
        <w:rPr>
          <w:rFonts w:ascii="Times New Roman" w:hAnsi="Times New Roman" w:cs="Times New Roman"/>
          <w:b/>
          <w:color w:val="auto"/>
          <w:sz w:val="24"/>
          <w:szCs w:val="24"/>
        </w:rPr>
        <w:t xml:space="preserve"> Tavares Pinheiro</w:t>
      </w:r>
      <w:r w:rsidRPr="00587EB4">
        <w:rPr>
          <w:rFonts w:ascii="Times New Roman" w:hAnsi="Times New Roman" w:cs="Times New Roman"/>
          <w:color w:val="auto"/>
          <w:sz w:val="24"/>
          <w:szCs w:val="24"/>
        </w:rPr>
        <w:t>, Matrícula nº 10/6577, CPF nº 094.446.687-70.</w:t>
      </w:r>
    </w:p>
    <w:p w14:paraId="40F8A33D"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b/>
          <w:color w:val="auto"/>
          <w:sz w:val="24"/>
          <w:szCs w:val="24"/>
        </w:rPr>
        <w:t>- População em geral</w:t>
      </w:r>
      <w:r w:rsidRPr="00587EB4">
        <w:rPr>
          <w:rFonts w:ascii="Times New Roman" w:hAnsi="Times New Roman" w:cs="Times New Roman"/>
          <w:color w:val="auto"/>
          <w:sz w:val="24"/>
          <w:szCs w:val="24"/>
        </w:rPr>
        <w:t>.</w:t>
      </w:r>
    </w:p>
    <w:p w14:paraId="1D9B2079"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11.18 – Em caso de ausência de algum dos fiscais, será indicado um funcionário/representante de um dos setores atendidos pelo serviço contratado (Chefia ou Coordenação) para fiscalização contratual.</w:t>
      </w:r>
    </w:p>
    <w:p w14:paraId="6339761B"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11.18 - O fiscal do contrato acompanhará a execução do contrato, para que sejam cumpridas todas as condições estabelecidas no contrato, de modo a assegurar os melhores resultados para a Administração. </w:t>
      </w:r>
      <w:r w:rsidRPr="00587EB4">
        <w:rPr>
          <w:rFonts w:ascii="Times New Roman" w:eastAsia="Arial" w:hAnsi="Times New Roman" w:cs="Times New Roman"/>
          <w:color w:val="auto"/>
          <w:sz w:val="24"/>
          <w:szCs w:val="24"/>
        </w:rPr>
        <w:t>(</w:t>
      </w:r>
      <w:hyperlink r:id="rId65" w:anchor="art22">
        <w:r w:rsidRPr="00587EB4">
          <w:rPr>
            <w:rStyle w:val="Hyperlink"/>
            <w:rFonts w:ascii="Times New Roman" w:eastAsia="Arial" w:hAnsi="Times New Roman" w:cs="Times New Roman"/>
            <w:color w:val="auto"/>
            <w:sz w:val="24"/>
            <w:szCs w:val="24"/>
          </w:rPr>
          <w:t>Decreto nº 11.246, de 2022, art. 22, VI</w:t>
        </w:r>
      </w:hyperlink>
      <w:r w:rsidRPr="00587EB4">
        <w:rPr>
          <w:rFonts w:ascii="Times New Roman" w:eastAsia="Arial" w:hAnsi="Times New Roman" w:cs="Times New Roman"/>
          <w:color w:val="auto"/>
          <w:sz w:val="24"/>
          <w:szCs w:val="24"/>
        </w:rPr>
        <w:t>);</w:t>
      </w:r>
    </w:p>
    <w:p w14:paraId="2E74D3D5"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lastRenderedPageBreak/>
        <w:t>11.20 -</w:t>
      </w:r>
      <w:proofErr w:type="gramStart"/>
      <w:r w:rsidRPr="00587EB4">
        <w:rPr>
          <w:rFonts w:ascii="Times New Roman" w:hAnsi="Times New Roman" w:cs="Times New Roman"/>
          <w:color w:val="auto"/>
          <w:sz w:val="24"/>
          <w:szCs w:val="24"/>
        </w:rPr>
        <w:t xml:space="preserve">  </w:t>
      </w:r>
      <w:proofErr w:type="gramEnd"/>
      <w:r w:rsidRPr="00587EB4">
        <w:rPr>
          <w:rFonts w:ascii="Times New Roman" w:hAnsi="Times New Roman" w:cs="Times New Roman"/>
          <w:color w:val="auto"/>
          <w:sz w:val="24"/>
          <w:szCs w:val="24"/>
        </w:rPr>
        <w:t>Durante a execução do objeto, fase do recebimento provisório, o fiscal designado deverá monitorar constantemente o nível de qualidade dos serviços para evitar a sua degeneração, devendo intervir para requerer à contratada a correção das faltas, falhas e irregularidades constatadas.</w:t>
      </w:r>
    </w:p>
    <w:p w14:paraId="52EF6D0B"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11.21 - O preposto deverá apor assinatura no documento, tomando ciência da avaliação realizada.</w:t>
      </w:r>
    </w:p>
    <w:p w14:paraId="46371098"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11.22 - A contratada poderá apresentar justificativa para a prestação do serviço com menor nível de conformidade, que poderá ser aceita pelo fiscal técnico, desde que comprovada </w:t>
      </w:r>
      <w:proofErr w:type="gramStart"/>
      <w:r w:rsidRPr="00587EB4">
        <w:rPr>
          <w:rFonts w:ascii="Times New Roman" w:hAnsi="Times New Roman" w:cs="Times New Roman"/>
          <w:color w:val="auto"/>
          <w:sz w:val="24"/>
          <w:szCs w:val="24"/>
        </w:rPr>
        <w:t>a</w:t>
      </w:r>
      <w:proofErr w:type="gramEnd"/>
      <w:r w:rsidRPr="00587EB4">
        <w:rPr>
          <w:rFonts w:ascii="Times New Roman" w:hAnsi="Times New Roman" w:cs="Times New Roman"/>
          <w:color w:val="auto"/>
          <w:sz w:val="24"/>
          <w:szCs w:val="24"/>
        </w:rPr>
        <w:t xml:space="preserve"> excepcionalidade da ocorrência, resultante exclusivamente de fatores imprevisíveis e alheios ao controle do prestador.</w:t>
      </w:r>
    </w:p>
    <w:p w14:paraId="498469A4"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11.23 - Na hipótese de comportamento contínuo de desconformidade da prestação do serviço em relação à qualidade exigida, bem como quando esta ultrapassar os níveis mínimos toleráveis previstos nos indicadores, além dos fatores redutores, </w:t>
      </w:r>
      <w:proofErr w:type="gramStart"/>
      <w:r w:rsidRPr="00587EB4">
        <w:rPr>
          <w:rFonts w:ascii="Times New Roman" w:hAnsi="Times New Roman" w:cs="Times New Roman"/>
          <w:color w:val="auto"/>
          <w:sz w:val="24"/>
          <w:szCs w:val="24"/>
        </w:rPr>
        <w:t>devem ser</w:t>
      </w:r>
      <w:proofErr w:type="gramEnd"/>
      <w:r w:rsidRPr="00587EB4">
        <w:rPr>
          <w:rFonts w:ascii="Times New Roman" w:hAnsi="Times New Roman" w:cs="Times New Roman"/>
          <w:color w:val="auto"/>
          <w:sz w:val="24"/>
          <w:szCs w:val="24"/>
        </w:rPr>
        <w:t xml:space="preserve"> aplicadas as sanções à contratada de acordo com as regras previstas no ato convocatório.</w:t>
      </w:r>
    </w:p>
    <w:p w14:paraId="77D58AEC"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11.24 - O fiscal poderá realizar a avaliação diária, semanal ou mensal, desde que o período escolhido seja suficiente para avaliar ou, se for o caso, aferir o desempenho e qualidade da prestação dos serviços.</w:t>
      </w:r>
    </w:p>
    <w:p w14:paraId="563F7179"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11.25 - A fiscalização do contrato, ao verificar que houve </w:t>
      </w:r>
      <w:proofErr w:type="spellStart"/>
      <w:r w:rsidRPr="00587EB4">
        <w:rPr>
          <w:rFonts w:ascii="Times New Roman" w:hAnsi="Times New Roman" w:cs="Times New Roman"/>
          <w:color w:val="auto"/>
          <w:sz w:val="24"/>
          <w:szCs w:val="24"/>
        </w:rPr>
        <w:t>subdimensionamento</w:t>
      </w:r>
      <w:proofErr w:type="spellEnd"/>
      <w:r w:rsidRPr="00587EB4">
        <w:rPr>
          <w:rFonts w:ascii="Times New Roman" w:hAnsi="Times New Roman" w:cs="Times New Roman"/>
          <w:color w:val="auto"/>
          <w:sz w:val="24"/>
          <w:szCs w:val="24"/>
        </w:rPr>
        <w:t xml:space="preserve"> da produtividade pactuada, sem perda da qualidade na execução do serviço, deverá comunicar à autoridade responsável para que esta promova a adequação contratual à produtividade efetivamente realizada, respeitando-se os limites de alteração dos valores contratuais previstos na Lei n. 14.133/2021. (IN05/17 - art. 62)</w:t>
      </w:r>
    </w:p>
    <w:p w14:paraId="5AF124D1"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11.26 - A conformidade do material/técnica/equipamento a ser utilizado na execução dos serviços deverá ser verificada juntamente com o documento da Contratada que contenha a relação detalhada destes, de acordo com o estabelecido neste Termo de Referência e na proposta, informando as respectivas quantidades e especificações técnicas, tais como: </w:t>
      </w:r>
      <w:proofErr w:type="gramStart"/>
      <w:r w:rsidRPr="00587EB4">
        <w:rPr>
          <w:rFonts w:ascii="Times New Roman" w:hAnsi="Times New Roman" w:cs="Times New Roman"/>
          <w:color w:val="auto"/>
          <w:sz w:val="24"/>
          <w:szCs w:val="24"/>
        </w:rPr>
        <w:t>marca,</w:t>
      </w:r>
      <w:proofErr w:type="gramEnd"/>
      <w:r w:rsidRPr="00587EB4">
        <w:rPr>
          <w:rFonts w:ascii="Times New Roman" w:hAnsi="Times New Roman" w:cs="Times New Roman"/>
          <w:color w:val="auto"/>
          <w:sz w:val="24"/>
          <w:szCs w:val="24"/>
        </w:rPr>
        <w:t xml:space="preserve"> qualidade e forma de uso. (art. 47, §2º, IN05/2017)</w:t>
      </w:r>
    </w:p>
    <w:p w14:paraId="701E5B69"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11.27 - A fiscalização de que trata esta cláusula não exclui nem reduz a responsabilidade da Contratada, inclusive perante terceiros, por qualquer irregularidade, ainda que resultante de imperfeições técnicas, vícios redibitórios, ou emprego de material inadequado ou de qualidade inferior e, na ocorrência desta, não implica corresponsabilidade da Contratante ou de seus agentes, gestores e fiscais, de conformidade. </w:t>
      </w:r>
    </w:p>
    <w:p w14:paraId="57A5C427"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11.28 -</w:t>
      </w:r>
      <w:proofErr w:type="gramStart"/>
      <w:r w:rsidRPr="00587EB4">
        <w:rPr>
          <w:rFonts w:ascii="Times New Roman" w:hAnsi="Times New Roman" w:cs="Times New Roman"/>
          <w:color w:val="auto"/>
          <w:sz w:val="24"/>
          <w:szCs w:val="24"/>
        </w:rPr>
        <w:t xml:space="preserve">  </w:t>
      </w:r>
      <w:proofErr w:type="gramEnd"/>
      <w:r w:rsidRPr="00587EB4">
        <w:rPr>
          <w:rFonts w:ascii="Times New Roman" w:hAnsi="Times New Roman" w:cs="Times New Roman"/>
          <w:color w:val="auto"/>
          <w:sz w:val="24"/>
          <w:szCs w:val="24"/>
        </w:rPr>
        <w:t>As disposições previstas neste Termo de Referência não excluem o disposto no Anexo VIII da Instrução Normativa SEGES/MP nº 05, de 2017, aplicável no que for pertinente à contratação, por força da Instrução Normativa Seges/ME nº 98, de 26 de dezembro de 2022.</w:t>
      </w:r>
    </w:p>
    <w:p w14:paraId="0D62F37F"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11.29 - O fiscal do contrato anotará no histórico de gerenciamento do contrato todas as ocorrências relacionadas à execução do contrato, com a descrição do que for necessário para a regularização das faltas ou dos defeitos observados. (</w:t>
      </w:r>
      <w:hyperlink r:id="rId66" w:anchor="art117§1">
        <w:r w:rsidRPr="00587EB4">
          <w:rPr>
            <w:rStyle w:val="Hyperlink"/>
            <w:rFonts w:ascii="Times New Roman" w:hAnsi="Times New Roman" w:cs="Times New Roman"/>
            <w:color w:val="auto"/>
            <w:sz w:val="24"/>
            <w:szCs w:val="24"/>
          </w:rPr>
          <w:t>Lei nº 14.133, de 2021, art. 117, §1º</w:t>
        </w:r>
      </w:hyperlink>
      <w:r w:rsidRPr="00587EB4">
        <w:rPr>
          <w:rFonts w:ascii="Times New Roman" w:hAnsi="Times New Roman" w:cs="Times New Roman"/>
          <w:color w:val="auto"/>
          <w:sz w:val="24"/>
          <w:szCs w:val="24"/>
        </w:rPr>
        <w:t xml:space="preserve">, e </w:t>
      </w:r>
      <w:hyperlink r:id="rId67" w:anchor="art22">
        <w:r w:rsidRPr="00587EB4">
          <w:rPr>
            <w:rStyle w:val="Hyperlink"/>
            <w:rFonts w:ascii="Times New Roman" w:hAnsi="Times New Roman" w:cs="Times New Roman"/>
            <w:color w:val="auto"/>
            <w:sz w:val="24"/>
            <w:szCs w:val="24"/>
          </w:rPr>
          <w:t>Decreto nº 11.246, de 2022, art. 22, II</w:t>
        </w:r>
      </w:hyperlink>
      <w:r w:rsidRPr="00587EB4">
        <w:rPr>
          <w:rFonts w:ascii="Times New Roman" w:hAnsi="Times New Roman" w:cs="Times New Roman"/>
          <w:color w:val="auto"/>
          <w:sz w:val="24"/>
          <w:szCs w:val="24"/>
        </w:rPr>
        <w:t>);</w:t>
      </w:r>
    </w:p>
    <w:p w14:paraId="2824151F"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11.30 -</w:t>
      </w:r>
      <w:proofErr w:type="gramStart"/>
      <w:r w:rsidRPr="00587EB4">
        <w:rPr>
          <w:rFonts w:ascii="Times New Roman" w:hAnsi="Times New Roman" w:cs="Times New Roman"/>
          <w:color w:val="auto"/>
          <w:sz w:val="24"/>
          <w:szCs w:val="24"/>
        </w:rPr>
        <w:t xml:space="preserve">  </w:t>
      </w:r>
      <w:proofErr w:type="gramEnd"/>
      <w:r w:rsidRPr="00587EB4">
        <w:rPr>
          <w:rFonts w:ascii="Times New Roman" w:hAnsi="Times New Roman" w:cs="Times New Roman"/>
          <w:color w:val="auto"/>
          <w:sz w:val="24"/>
          <w:szCs w:val="24"/>
        </w:rPr>
        <w:t>Identificada qualquer inexatidão ou irregularidade, o fiscal técnico do contrato emitirá notificações para a correção da execução do contrato, determinando prazo para a correção. (</w:t>
      </w:r>
      <w:hyperlink r:id="rId68" w:anchor="art22">
        <w:r w:rsidRPr="00587EB4">
          <w:rPr>
            <w:rStyle w:val="Hyperlink"/>
            <w:rFonts w:ascii="Times New Roman" w:hAnsi="Times New Roman" w:cs="Times New Roman"/>
            <w:color w:val="auto"/>
            <w:sz w:val="24"/>
            <w:szCs w:val="24"/>
          </w:rPr>
          <w:t>Decreto nº 11.246, de 2022, art. 22, III</w:t>
        </w:r>
      </w:hyperlink>
      <w:r w:rsidRPr="00587EB4">
        <w:rPr>
          <w:rFonts w:ascii="Times New Roman" w:hAnsi="Times New Roman" w:cs="Times New Roman"/>
          <w:color w:val="auto"/>
          <w:sz w:val="24"/>
          <w:szCs w:val="24"/>
        </w:rPr>
        <w:t xml:space="preserve">); </w:t>
      </w:r>
    </w:p>
    <w:p w14:paraId="0B4B12C4"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11.31 - O fiscal do contrato informará ao gestor do contato, em tempo hábil, a situação que demandar decisão ou adoção de medidas que ultrapassem sua competência, para que adote as medidas necessárias e saneadoras, se for o caso. (</w:t>
      </w:r>
      <w:hyperlink r:id="rId69" w:anchor="art22">
        <w:r w:rsidRPr="00587EB4">
          <w:rPr>
            <w:rStyle w:val="Hyperlink"/>
            <w:rFonts w:ascii="Times New Roman" w:hAnsi="Times New Roman" w:cs="Times New Roman"/>
            <w:color w:val="auto"/>
            <w:sz w:val="24"/>
            <w:szCs w:val="24"/>
          </w:rPr>
          <w:t>Decreto nº 11.246, de 2022, art. 22, IV</w:t>
        </w:r>
      </w:hyperlink>
      <w:r w:rsidRPr="00587EB4">
        <w:rPr>
          <w:rFonts w:ascii="Times New Roman" w:eastAsia="Arial" w:hAnsi="Times New Roman" w:cs="Times New Roman"/>
          <w:color w:val="auto"/>
          <w:sz w:val="24"/>
          <w:szCs w:val="24"/>
        </w:rPr>
        <w:t>);</w:t>
      </w:r>
    </w:p>
    <w:p w14:paraId="5A1BAE23"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11.32 -</w:t>
      </w:r>
      <w:proofErr w:type="gramStart"/>
      <w:r w:rsidRPr="00587EB4">
        <w:rPr>
          <w:rFonts w:ascii="Times New Roman" w:hAnsi="Times New Roman" w:cs="Times New Roman"/>
          <w:color w:val="auto"/>
          <w:sz w:val="24"/>
          <w:szCs w:val="24"/>
        </w:rPr>
        <w:t xml:space="preserve">  </w:t>
      </w:r>
      <w:proofErr w:type="gramEnd"/>
      <w:r w:rsidRPr="00587EB4">
        <w:rPr>
          <w:rFonts w:ascii="Times New Roman" w:hAnsi="Times New Roman" w:cs="Times New Roman"/>
          <w:color w:val="auto"/>
          <w:sz w:val="24"/>
          <w:szCs w:val="24"/>
        </w:rPr>
        <w:t>No caso de ocorrências que possam inviabilizar a execução do contrato nas datas aprazadas, o fiscal do contrato comunicará o fato imediatamente ao gestor do contrato. (</w:t>
      </w:r>
      <w:hyperlink r:id="rId70" w:anchor="art22">
        <w:r w:rsidRPr="00587EB4">
          <w:rPr>
            <w:rStyle w:val="Hyperlink"/>
            <w:rFonts w:ascii="Times New Roman" w:hAnsi="Times New Roman" w:cs="Times New Roman"/>
            <w:color w:val="auto"/>
            <w:sz w:val="24"/>
            <w:szCs w:val="24"/>
          </w:rPr>
          <w:t>Decreto nº 11.246, de 2022, art. 22, V</w:t>
        </w:r>
      </w:hyperlink>
      <w:r w:rsidRPr="00587EB4">
        <w:rPr>
          <w:rFonts w:ascii="Times New Roman" w:hAnsi="Times New Roman" w:cs="Times New Roman"/>
          <w:color w:val="auto"/>
          <w:sz w:val="24"/>
          <w:szCs w:val="24"/>
        </w:rPr>
        <w:t>);</w:t>
      </w:r>
    </w:p>
    <w:p w14:paraId="72F452BF"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lastRenderedPageBreak/>
        <w:t>11.33 -</w:t>
      </w:r>
      <w:proofErr w:type="gramStart"/>
      <w:r w:rsidRPr="00587EB4">
        <w:rPr>
          <w:rFonts w:ascii="Times New Roman" w:hAnsi="Times New Roman" w:cs="Times New Roman"/>
          <w:color w:val="auto"/>
          <w:sz w:val="24"/>
          <w:szCs w:val="24"/>
        </w:rPr>
        <w:t xml:space="preserve">  </w:t>
      </w:r>
      <w:proofErr w:type="gramEnd"/>
      <w:r w:rsidRPr="00587EB4">
        <w:rPr>
          <w:rFonts w:ascii="Times New Roman" w:hAnsi="Times New Roman" w:cs="Times New Roman"/>
          <w:color w:val="auto"/>
          <w:sz w:val="24"/>
          <w:szCs w:val="24"/>
        </w:rPr>
        <w:t>O fiscal do contrato comunicará ao gestor do contrato, em tempo hábil, o término do contrato sob sua responsabilidade, com vistas à tempestiva renovação ou à prorrogação contratual (</w:t>
      </w:r>
      <w:hyperlink r:id="rId71" w:anchor="art22">
        <w:r w:rsidRPr="00587EB4">
          <w:rPr>
            <w:rStyle w:val="Hyperlink"/>
            <w:rFonts w:ascii="Times New Roman" w:hAnsi="Times New Roman" w:cs="Times New Roman"/>
            <w:color w:val="auto"/>
            <w:sz w:val="24"/>
            <w:szCs w:val="24"/>
          </w:rPr>
          <w:t>Decreto nº 11.246, de 2022, art. 22, VII</w:t>
        </w:r>
      </w:hyperlink>
      <w:r w:rsidRPr="00587EB4">
        <w:rPr>
          <w:rFonts w:ascii="Times New Roman" w:hAnsi="Times New Roman" w:cs="Times New Roman"/>
          <w:color w:val="auto"/>
          <w:sz w:val="24"/>
          <w:szCs w:val="24"/>
        </w:rPr>
        <w:t>).</w:t>
      </w:r>
    </w:p>
    <w:p w14:paraId="22176805"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11.34 - Para efeito de recebimento provisório, ao final de cada período mensal, o fiscal do contrato deverá apurar o resultado das avaliações da execução do objeto e, se for o caso, a análise do desempenho e qualidade da prestação dos serviços realizados em consonância com os indicadores previstos no ato convocatório, que poderá resultar no redimensionamento de valores a serem pagos à contratada, registrando em relatório a ser encaminhado ao gestor do contrato.</w:t>
      </w:r>
    </w:p>
    <w:p w14:paraId="76FE3A3D"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11.35 - O fiscal do contrato verificará a manutenção das condições de habilitação da contratada, acompanhará o empenho, o pagamento, as garantias, as glosas e a formalização de </w:t>
      </w:r>
      <w:proofErr w:type="spellStart"/>
      <w:r w:rsidRPr="00587EB4">
        <w:rPr>
          <w:rFonts w:ascii="Times New Roman" w:hAnsi="Times New Roman" w:cs="Times New Roman"/>
          <w:color w:val="auto"/>
          <w:sz w:val="24"/>
          <w:szCs w:val="24"/>
        </w:rPr>
        <w:t>apostilamento</w:t>
      </w:r>
      <w:proofErr w:type="spellEnd"/>
      <w:r w:rsidRPr="00587EB4">
        <w:rPr>
          <w:rFonts w:ascii="Times New Roman" w:hAnsi="Times New Roman" w:cs="Times New Roman"/>
          <w:color w:val="auto"/>
          <w:sz w:val="24"/>
          <w:szCs w:val="24"/>
        </w:rPr>
        <w:t xml:space="preserve"> e termos aditivos, solicitando quaisquer documentos comprobatórios pertinentes, caso necessário (</w:t>
      </w:r>
      <w:hyperlink r:id="rId72" w:anchor="art23">
        <w:r w:rsidRPr="00587EB4">
          <w:rPr>
            <w:rStyle w:val="Hyperlink"/>
            <w:rFonts w:ascii="Times New Roman" w:hAnsi="Times New Roman" w:cs="Times New Roman"/>
            <w:color w:val="auto"/>
            <w:sz w:val="24"/>
            <w:szCs w:val="24"/>
          </w:rPr>
          <w:t>Art. 23, I e II, do Decreto nº 11.246, de 2022</w:t>
        </w:r>
      </w:hyperlink>
      <w:r w:rsidRPr="00587EB4">
        <w:rPr>
          <w:rFonts w:ascii="Times New Roman" w:hAnsi="Times New Roman" w:cs="Times New Roman"/>
          <w:color w:val="auto"/>
          <w:sz w:val="24"/>
          <w:szCs w:val="24"/>
        </w:rPr>
        <w:t>).</w:t>
      </w:r>
    </w:p>
    <w:p w14:paraId="120D3FBB"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11.36 - Caso ocorra descumprimento das obrigações contratuais, o fiscal do contrato atuará tempestivamente na solução do problema, reportando ao gestor do contrato para que tome as providências cabíveis, quando ultrapassar a sua competência; (</w:t>
      </w:r>
      <w:hyperlink r:id="rId73" w:anchor="art23">
        <w:r w:rsidRPr="00587EB4">
          <w:rPr>
            <w:rStyle w:val="Hyperlink"/>
            <w:rFonts w:ascii="Times New Roman" w:hAnsi="Times New Roman" w:cs="Times New Roman"/>
            <w:color w:val="auto"/>
            <w:sz w:val="24"/>
            <w:szCs w:val="24"/>
          </w:rPr>
          <w:t>Decreto nº 11.246, de 2022, art. 23, IV</w:t>
        </w:r>
      </w:hyperlink>
      <w:r w:rsidRPr="00587EB4">
        <w:rPr>
          <w:rFonts w:ascii="Times New Roman" w:hAnsi="Times New Roman" w:cs="Times New Roman"/>
          <w:color w:val="auto"/>
          <w:sz w:val="24"/>
          <w:szCs w:val="24"/>
        </w:rPr>
        <w:t>).</w:t>
      </w:r>
    </w:p>
    <w:p w14:paraId="2152AF4B"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11.37 - A fiscalização poderá ser efetivada com base em critérios estatísticos, levando-se em consideração falhas que impactem o contrato como um todo e não apenas erros e falhas eventuais no pagamento de alguma vantagem a um determinado empregado.</w:t>
      </w:r>
    </w:p>
    <w:p w14:paraId="7C1B9939"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p>
    <w:p w14:paraId="49D21CC3" w14:textId="77777777" w:rsidR="00CC3A0F" w:rsidRPr="00587EB4" w:rsidRDefault="00CC3A0F" w:rsidP="00CC3A0F">
      <w:pPr>
        <w:pStyle w:val="Nivel01"/>
        <w:tabs>
          <w:tab w:val="clear" w:pos="567"/>
          <w:tab w:val="left" w:pos="284"/>
        </w:tabs>
        <w:spacing w:before="120" w:after="120"/>
        <w:ind w:left="0" w:firstLine="0"/>
        <w:rPr>
          <w:rFonts w:ascii="Times New Roman" w:hAnsi="Times New Roman" w:cs="Times New Roman"/>
          <w:sz w:val="24"/>
          <w:szCs w:val="24"/>
        </w:rPr>
      </w:pPr>
      <w:r w:rsidRPr="00587EB4">
        <w:rPr>
          <w:rFonts w:ascii="Times New Roman" w:hAnsi="Times New Roman" w:cs="Times New Roman"/>
          <w:sz w:val="24"/>
          <w:szCs w:val="24"/>
        </w:rPr>
        <w:t>12 - CRITÉRIOS DE MEDIÇÃO E PAGAMENTO</w:t>
      </w:r>
    </w:p>
    <w:p w14:paraId="1CA644D3"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12.1 - Será indicada a retenção ou glosa no pagamento, proporcional à irregularidade verificada, sem prejuízo das sanções cabíveis, caso se constate que a Contratada:</w:t>
      </w:r>
    </w:p>
    <w:p w14:paraId="31AB2047" w14:textId="77777777" w:rsidR="00CC3A0F" w:rsidRPr="00587EB4" w:rsidRDefault="00CC3A0F" w:rsidP="00CC3A0F">
      <w:pPr>
        <w:pStyle w:val="Nivel3-erro"/>
        <w:tabs>
          <w:tab w:val="left" w:pos="284"/>
        </w:tabs>
        <w:spacing w:line="240" w:lineRule="auto"/>
        <w:ind w:left="0" w:firstLine="0"/>
        <w:rPr>
          <w:rFonts w:ascii="Times New Roman" w:hAnsi="Times New Roman" w:cs="Times New Roman"/>
          <w:color w:val="auto"/>
          <w:sz w:val="24"/>
        </w:rPr>
      </w:pPr>
      <w:r w:rsidRPr="00587EB4">
        <w:rPr>
          <w:rFonts w:ascii="Times New Roman" w:hAnsi="Times New Roman" w:cs="Times New Roman"/>
          <w:color w:val="auto"/>
          <w:sz w:val="24"/>
        </w:rPr>
        <w:t>12.1.1 - Não produzir os resultados acordados;</w:t>
      </w:r>
    </w:p>
    <w:p w14:paraId="0D022487" w14:textId="77777777" w:rsidR="00CC3A0F" w:rsidRPr="00587EB4" w:rsidRDefault="00CC3A0F" w:rsidP="00CC3A0F">
      <w:pPr>
        <w:pStyle w:val="Nivel3-erro"/>
        <w:tabs>
          <w:tab w:val="left" w:pos="284"/>
        </w:tabs>
        <w:spacing w:line="240" w:lineRule="auto"/>
        <w:ind w:left="0" w:firstLine="0"/>
        <w:rPr>
          <w:rFonts w:ascii="Times New Roman" w:hAnsi="Times New Roman" w:cs="Times New Roman"/>
          <w:color w:val="auto"/>
          <w:sz w:val="24"/>
        </w:rPr>
      </w:pPr>
      <w:r w:rsidRPr="00587EB4">
        <w:rPr>
          <w:rFonts w:ascii="Times New Roman" w:hAnsi="Times New Roman" w:cs="Times New Roman"/>
          <w:color w:val="auto"/>
          <w:sz w:val="24"/>
        </w:rPr>
        <w:t xml:space="preserve">12.1.2 - Deixar de executar, ou não executar com a qualidade mínima exigida as atividades contratadas; </w:t>
      </w:r>
      <w:proofErr w:type="gramStart"/>
      <w:r w:rsidRPr="00587EB4">
        <w:rPr>
          <w:rFonts w:ascii="Times New Roman" w:hAnsi="Times New Roman" w:cs="Times New Roman"/>
          <w:color w:val="auto"/>
          <w:sz w:val="24"/>
        </w:rPr>
        <w:t>ou</w:t>
      </w:r>
      <w:proofErr w:type="gramEnd"/>
    </w:p>
    <w:p w14:paraId="264015A1" w14:textId="77777777" w:rsidR="00CC3A0F" w:rsidRPr="00587EB4" w:rsidRDefault="00CC3A0F" w:rsidP="00CC3A0F">
      <w:pPr>
        <w:pStyle w:val="Nivel3-erro"/>
        <w:tabs>
          <w:tab w:val="left" w:pos="284"/>
        </w:tabs>
        <w:spacing w:line="240" w:lineRule="auto"/>
        <w:ind w:left="0" w:firstLine="0"/>
        <w:rPr>
          <w:rFonts w:ascii="Times New Roman" w:hAnsi="Times New Roman" w:cs="Times New Roman"/>
          <w:color w:val="auto"/>
          <w:sz w:val="24"/>
        </w:rPr>
      </w:pPr>
      <w:r w:rsidRPr="00587EB4">
        <w:rPr>
          <w:rFonts w:ascii="Times New Roman" w:hAnsi="Times New Roman" w:cs="Times New Roman"/>
          <w:color w:val="auto"/>
          <w:sz w:val="24"/>
        </w:rPr>
        <w:t>12.1.3 - Deixar de utilizar materiais e recursos humanos exigidos para a execução do serviço, ou utilizá-los com qualidade ou quantidade inferior à demandada.</w:t>
      </w:r>
    </w:p>
    <w:p w14:paraId="038A7904"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12.2 - A utilização da Planilha de Avaliação a Qualidade da Limpeza não impede a aplicação concomitante de outros mecanismos para a avaliação da prestação dos serviços.</w:t>
      </w:r>
    </w:p>
    <w:p w14:paraId="7251326A"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12.3 - A aferição da execução contratual para fins de pagamento considerará os seguintes critérios: </w:t>
      </w:r>
    </w:p>
    <w:p w14:paraId="300813E8" w14:textId="77777777" w:rsidR="00CC3A0F" w:rsidRPr="00587EB4" w:rsidRDefault="00CC3A0F" w:rsidP="00CC3A0F">
      <w:pPr>
        <w:pStyle w:val="Nvel3-R"/>
        <w:tabs>
          <w:tab w:val="left" w:pos="284"/>
        </w:tabs>
        <w:spacing w:line="240" w:lineRule="auto"/>
        <w:ind w:left="0" w:firstLine="0"/>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 xml:space="preserve">12.3.1 - Suspenção ou interrupção, salvo por motivo de força maior ou caso fortuito, os serviços contratados. </w:t>
      </w:r>
    </w:p>
    <w:p w14:paraId="40F06773" w14:textId="77777777" w:rsidR="00CC3A0F" w:rsidRPr="00587EB4" w:rsidRDefault="00CC3A0F" w:rsidP="00CC3A0F">
      <w:pPr>
        <w:pStyle w:val="Nvel3-R"/>
        <w:tabs>
          <w:tab w:val="left" w:pos="284"/>
        </w:tabs>
        <w:spacing w:line="240" w:lineRule="auto"/>
        <w:ind w:left="0" w:firstLine="0"/>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12.3.2 - Recusa na execução de serviço pactuado no contrato, sem motivo justificado.</w:t>
      </w:r>
    </w:p>
    <w:p w14:paraId="61BD7B25" w14:textId="77777777" w:rsidR="00CC3A0F" w:rsidRPr="00587EB4" w:rsidRDefault="00CC3A0F" w:rsidP="00CC3A0F">
      <w:pPr>
        <w:pStyle w:val="Nvel3-R"/>
        <w:tabs>
          <w:tab w:val="left" w:pos="284"/>
        </w:tabs>
        <w:spacing w:line="240" w:lineRule="auto"/>
        <w:ind w:left="0" w:firstLine="0"/>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12.3.3 - Deixar de apresentar documento fiscal com a discriminação dos serviços realizados e quantidade de resíduos recolhidos durante o período de referência dos serviços.</w:t>
      </w:r>
    </w:p>
    <w:p w14:paraId="3D2A2883" w14:textId="77777777" w:rsidR="00CC3A0F" w:rsidRPr="00587EB4" w:rsidRDefault="00CC3A0F" w:rsidP="00CC3A0F">
      <w:pPr>
        <w:pStyle w:val="Nvel3-R"/>
        <w:tabs>
          <w:tab w:val="left" w:pos="284"/>
        </w:tabs>
        <w:spacing w:line="240" w:lineRule="auto"/>
        <w:ind w:left="0" w:firstLine="0"/>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12.3.4 - Deixar de cumprir quaisquer itens do contrato e seus anexos não previstos nesta tabela, após reincidência formalmente notificada pela unidade fiscalizadora.</w:t>
      </w:r>
    </w:p>
    <w:p w14:paraId="1560FCEA" w14:textId="77777777" w:rsidR="00CC3A0F" w:rsidRPr="00587EB4" w:rsidRDefault="00CC3A0F" w:rsidP="00CC3A0F">
      <w:pPr>
        <w:tabs>
          <w:tab w:val="left" w:pos="284"/>
        </w:tabs>
        <w:spacing w:before="120" w:after="120"/>
        <w:jc w:val="both"/>
        <w:rPr>
          <w:sz w:val="24"/>
          <w:szCs w:val="24"/>
        </w:rPr>
      </w:pPr>
      <w:r w:rsidRPr="00587EB4">
        <w:rPr>
          <w:sz w:val="24"/>
          <w:szCs w:val="24"/>
        </w:rPr>
        <w:t>12.4 – O pagamento pelo serviço prestado, referentes aos Lotes 01, 02 e 03, será mensal e seu cálculo se dará por quantidade por posto de trabalho.</w:t>
      </w:r>
    </w:p>
    <w:p w14:paraId="44D34FE2" w14:textId="77777777" w:rsidR="00CC3A0F" w:rsidRPr="00587EB4" w:rsidRDefault="00CC3A0F" w:rsidP="00CC3A0F">
      <w:pPr>
        <w:tabs>
          <w:tab w:val="left" w:pos="284"/>
        </w:tabs>
        <w:spacing w:before="120" w:after="120"/>
        <w:jc w:val="both"/>
        <w:rPr>
          <w:sz w:val="24"/>
          <w:szCs w:val="24"/>
        </w:rPr>
      </w:pPr>
      <w:r w:rsidRPr="00587EB4">
        <w:rPr>
          <w:sz w:val="24"/>
          <w:szCs w:val="24"/>
        </w:rPr>
        <w:t>12.5 - O pagamento pelo serviço prestado, referente ao Lote 04, se dará por capacidade de litros do reservatório, com base na definição das áreas de acordo com as suas respectivas características. Por tratar-se de serviço prestado semestralmente, será pago após execução dos itens constantes no lote.</w:t>
      </w:r>
    </w:p>
    <w:p w14:paraId="79AC77C0" w14:textId="77777777" w:rsidR="00CC3A0F" w:rsidRPr="00587EB4" w:rsidRDefault="00CC3A0F" w:rsidP="00CC3A0F">
      <w:pPr>
        <w:tabs>
          <w:tab w:val="left" w:pos="284"/>
        </w:tabs>
        <w:spacing w:before="120" w:after="120"/>
        <w:jc w:val="both"/>
        <w:rPr>
          <w:sz w:val="24"/>
          <w:szCs w:val="24"/>
        </w:rPr>
      </w:pPr>
      <w:r w:rsidRPr="00587EB4">
        <w:rPr>
          <w:sz w:val="24"/>
          <w:szCs w:val="24"/>
        </w:rPr>
        <w:lastRenderedPageBreak/>
        <w:t>12.8 – Para efeito de medição serão consideradas as quantidades efetivamente executadas e aprovadas pela Contratante.</w:t>
      </w:r>
    </w:p>
    <w:p w14:paraId="687AFB1B" w14:textId="77777777" w:rsidR="00CC3A0F" w:rsidRPr="00587EB4" w:rsidRDefault="00CC3A0F" w:rsidP="00CC3A0F">
      <w:pPr>
        <w:tabs>
          <w:tab w:val="left" w:pos="284"/>
        </w:tabs>
        <w:spacing w:before="120" w:after="120"/>
        <w:jc w:val="both"/>
        <w:rPr>
          <w:sz w:val="24"/>
          <w:szCs w:val="24"/>
        </w:rPr>
      </w:pPr>
      <w:r w:rsidRPr="00587EB4">
        <w:rPr>
          <w:sz w:val="24"/>
          <w:szCs w:val="24"/>
        </w:rPr>
        <w:t>12.8.1 – O pagamento será efetuado sobre as unidades onde efetivamente os serviços forem executados.</w:t>
      </w:r>
    </w:p>
    <w:p w14:paraId="51002C79" w14:textId="77777777" w:rsidR="00CC3A0F" w:rsidRPr="00587EB4" w:rsidRDefault="00CC3A0F" w:rsidP="00CC3A0F">
      <w:pPr>
        <w:tabs>
          <w:tab w:val="left" w:pos="284"/>
        </w:tabs>
        <w:spacing w:before="120" w:after="120"/>
        <w:jc w:val="both"/>
        <w:rPr>
          <w:sz w:val="24"/>
          <w:szCs w:val="24"/>
        </w:rPr>
      </w:pPr>
      <w:r w:rsidRPr="00587EB4">
        <w:rPr>
          <w:sz w:val="24"/>
          <w:szCs w:val="24"/>
        </w:rPr>
        <w:t>12.9 – Somente serão pagos os serviços executados de acordo com as especificações técnicas contratuais.</w:t>
      </w:r>
    </w:p>
    <w:p w14:paraId="0EB70CDB" w14:textId="77777777" w:rsidR="00CC3A0F" w:rsidRPr="00587EB4" w:rsidRDefault="00CC3A0F" w:rsidP="00CC3A0F">
      <w:pPr>
        <w:tabs>
          <w:tab w:val="left" w:pos="284"/>
        </w:tabs>
        <w:spacing w:before="120" w:after="120"/>
        <w:jc w:val="both"/>
        <w:rPr>
          <w:sz w:val="24"/>
          <w:szCs w:val="24"/>
        </w:rPr>
      </w:pPr>
      <w:r w:rsidRPr="00587EB4">
        <w:rPr>
          <w:sz w:val="24"/>
          <w:szCs w:val="24"/>
        </w:rPr>
        <w:t>12.10 – Todas as medições serão realizadas mensalmente considerando-se os serviços executados no período compreendido entre o primeiro e o último dia de cada mês, exceção feita à primeira medição, cujo período será da assinatura contratual até o último dia de cada mês em pauta e a última medição, cujo período será do primeiro dia do mês até o término do contrato.</w:t>
      </w:r>
    </w:p>
    <w:p w14:paraId="1F74DA71" w14:textId="77777777" w:rsidR="00CC3A0F" w:rsidRPr="00587EB4" w:rsidRDefault="00CC3A0F" w:rsidP="00CC3A0F">
      <w:pPr>
        <w:tabs>
          <w:tab w:val="left" w:pos="284"/>
        </w:tabs>
        <w:spacing w:before="120" w:after="120"/>
        <w:jc w:val="both"/>
        <w:rPr>
          <w:sz w:val="24"/>
          <w:szCs w:val="24"/>
        </w:rPr>
      </w:pPr>
      <w:r w:rsidRPr="00587EB4">
        <w:rPr>
          <w:sz w:val="24"/>
          <w:szCs w:val="24"/>
        </w:rPr>
        <w:t>12.11 – As medições deverão ser apresentadas pela Contratada, conferidas e aprovadas pela Secretaria de Saúde, até o 5º (quinto) dia útil subsequente ao período de abrangência da medição considerada. Caso durante o período de realização da medição forem necessárias providências complementares por parte da Contratada, a fluência do prazo será interrompida, reiniciando-se a contagem a partir da data em que aquelas forem cumpridas.</w:t>
      </w:r>
    </w:p>
    <w:p w14:paraId="60ECF352" w14:textId="77777777" w:rsidR="00CC3A0F" w:rsidRPr="00587EB4" w:rsidRDefault="00CC3A0F" w:rsidP="00CC3A0F">
      <w:pPr>
        <w:tabs>
          <w:tab w:val="left" w:pos="284"/>
        </w:tabs>
        <w:spacing w:before="120" w:after="120"/>
        <w:jc w:val="both"/>
        <w:rPr>
          <w:rFonts w:eastAsia="Calibri"/>
          <w:sz w:val="24"/>
          <w:szCs w:val="24"/>
          <w:lang w:eastAsia="en-US"/>
        </w:rPr>
      </w:pPr>
      <w:r w:rsidRPr="00587EB4">
        <w:rPr>
          <w:sz w:val="24"/>
          <w:szCs w:val="24"/>
        </w:rPr>
        <w:t>12.12</w:t>
      </w:r>
      <w:r w:rsidRPr="00587EB4">
        <w:rPr>
          <w:b/>
          <w:sz w:val="24"/>
          <w:szCs w:val="24"/>
        </w:rPr>
        <w:t xml:space="preserve"> - </w:t>
      </w:r>
      <w:r w:rsidRPr="00587EB4">
        <w:rPr>
          <w:sz w:val="24"/>
          <w:szCs w:val="24"/>
        </w:rPr>
        <w:t>Os documentos fiscais serão emitidos em nome do</w:t>
      </w:r>
      <w:r w:rsidRPr="00587EB4">
        <w:rPr>
          <w:rFonts w:eastAsia="Calibri"/>
          <w:b/>
          <w:sz w:val="24"/>
          <w:szCs w:val="24"/>
          <w:lang w:eastAsia="en-US"/>
        </w:rPr>
        <w:t xml:space="preserve"> FUNDO MUNICIPAL DE SAÚDE, CNPJ nº 11.867.889/0001-25, situado à Praça Governador Roberto Silveira, 44 - Centro Bom Jardim, RJ - Brasil - CEP 28.660-000.</w:t>
      </w:r>
    </w:p>
    <w:p w14:paraId="7D3F7B8F" w14:textId="77777777" w:rsidR="00CC3A0F" w:rsidRPr="00587EB4" w:rsidRDefault="00CC3A0F" w:rsidP="00CC3A0F">
      <w:pPr>
        <w:tabs>
          <w:tab w:val="left" w:pos="284"/>
        </w:tabs>
        <w:spacing w:before="120" w:after="120"/>
        <w:jc w:val="both"/>
        <w:rPr>
          <w:sz w:val="24"/>
          <w:szCs w:val="24"/>
        </w:rPr>
      </w:pPr>
      <w:r w:rsidRPr="00587EB4">
        <w:rPr>
          <w:rFonts w:eastAsia="Calibri"/>
          <w:sz w:val="24"/>
          <w:szCs w:val="24"/>
          <w:lang w:eastAsia="en-US"/>
        </w:rPr>
        <w:t>12.13 -</w:t>
      </w:r>
      <w:r w:rsidRPr="00587EB4">
        <w:rPr>
          <w:sz w:val="24"/>
          <w:szCs w:val="24"/>
        </w:rPr>
        <w:t xml:space="preserve"> Deverá constar no documento fiscal a devida retenção do imposto de renda ou a sua não incidência conforme determinado no Decreto Municipal nº 4.619, de 20 de outubro de 2023, e Instrução Normativa RFB nº 1.234, de 12 de dezembro.</w:t>
      </w:r>
    </w:p>
    <w:p w14:paraId="077416F0" w14:textId="77777777" w:rsidR="00CC3A0F" w:rsidRPr="00587EB4" w:rsidRDefault="00CC3A0F" w:rsidP="00CC3A0F">
      <w:pPr>
        <w:pStyle w:val="Nvel1-SemNumerao"/>
        <w:tabs>
          <w:tab w:val="left" w:pos="284"/>
        </w:tabs>
        <w:spacing w:line="240" w:lineRule="auto"/>
        <w:ind w:left="0"/>
        <w:rPr>
          <w:rFonts w:ascii="Times New Roman" w:hAnsi="Times New Roman" w:cs="Times New Roman"/>
          <w:sz w:val="24"/>
          <w:szCs w:val="24"/>
          <w:lang w:eastAsia="en-US"/>
        </w:rPr>
      </w:pPr>
      <w:r w:rsidRPr="00587EB4">
        <w:rPr>
          <w:rFonts w:ascii="Times New Roman" w:hAnsi="Times New Roman" w:cs="Times New Roman"/>
          <w:sz w:val="24"/>
          <w:szCs w:val="24"/>
          <w:lang w:eastAsia="en-US"/>
        </w:rPr>
        <w:t>Do recebimento</w:t>
      </w:r>
    </w:p>
    <w:p w14:paraId="0BA09D94"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lang w:eastAsia="en-US"/>
        </w:rPr>
      </w:pPr>
      <w:r w:rsidRPr="00587EB4">
        <w:rPr>
          <w:rFonts w:ascii="Times New Roman" w:hAnsi="Times New Roman" w:cs="Times New Roman"/>
          <w:color w:val="auto"/>
          <w:sz w:val="24"/>
          <w:szCs w:val="24"/>
          <w:lang w:eastAsia="en-US"/>
        </w:rPr>
        <w:t xml:space="preserve">12.14 - Os serviços serão recebidos provisoriamente, no prazo de </w:t>
      </w:r>
      <w:r w:rsidRPr="00587EB4">
        <w:rPr>
          <w:rFonts w:ascii="Times New Roman" w:hAnsi="Times New Roman" w:cs="Times New Roman"/>
          <w:iCs/>
          <w:color w:val="auto"/>
          <w:sz w:val="24"/>
          <w:szCs w:val="24"/>
          <w:lang w:eastAsia="en-US"/>
        </w:rPr>
        <w:t>10</w:t>
      </w:r>
      <w:r w:rsidRPr="00587EB4">
        <w:rPr>
          <w:rFonts w:ascii="Times New Roman" w:hAnsi="Times New Roman" w:cs="Times New Roman"/>
          <w:color w:val="auto"/>
          <w:sz w:val="24"/>
          <w:szCs w:val="24"/>
          <w:lang w:eastAsia="en-US"/>
        </w:rPr>
        <w:t>(</w:t>
      </w:r>
      <w:r w:rsidRPr="00587EB4">
        <w:rPr>
          <w:rFonts w:ascii="Times New Roman" w:hAnsi="Times New Roman" w:cs="Times New Roman"/>
          <w:iCs/>
          <w:color w:val="auto"/>
          <w:sz w:val="24"/>
          <w:szCs w:val="24"/>
          <w:lang w:eastAsia="en-US"/>
        </w:rPr>
        <w:t>dez</w:t>
      </w:r>
      <w:r w:rsidRPr="00587EB4">
        <w:rPr>
          <w:rFonts w:ascii="Times New Roman" w:hAnsi="Times New Roman" w:cs="Times New Roman"/>
          <w:color w:val="auto"/>
          <w:sz w:val="24"/>
          <w:szCs w:val="24"/>
          <w:lang w:eastAsia="en-US"/>
        </w:rPr>
        <w:t>) dias úteis, pelos fiscais quando verificado o cumprimento das exigências. (</w:t>
      </w:r>
      <w:hyperlink r:id="rId74" w:anchor="art140">
        <w:r w:rsidRPr="00587EB4">
          <w:rPr>
            <w:rStyle w:val="Hyperlink"/>
            <w:rFonts w:ascii="Times New Roman" w:hAnsi="Times New Roman" w:cs="Times New Roman"/>
            <w:color w:val="auto"/>
            <w:sz w:val="24"/>
            <w:szCs w:val="24"/>
            <w:lang w:eastAsia="en-US"/>
          </w:rPr>
          <w:t xml:space="preserve">Art. 140, I, </w:t>
        </w:r>
        <w:proofErr w:type="gramStart"/>
        <w:r w:rsidRPr="00587EB4">
          <w:rPr>
            <w:rStyle w:val="Hyperlink"/>
            <w:rFonts w:ascii="Times New Roman" w:hAnsi="Times New Roman" w:cs="Times New Roman"/>
            <w:color w:val="auto"/>
            <w:sz w:val="24"/>
            <w:szCs w:val="24"/>
            <w:lang w:eastAsia="en-US"/>
          </w:rPr>
          <w:t>a ,</w:t>
        </w:r>
        <w:proofErr w:type="gramEnd"/>
        <w:r w:rsidRPr="00587EB4">
          <w:rPr>
            <w:rStyle w:val="Hyperlink"/>
            <w:rFonts w:ascii="Times New Roman" w:hAnsi="Times New Roman" w:cs="Times New Roman"/>
            <w:color w:val="auto"/>
            <w:sz w:val="24"/>
            <w:szCs w:val="24"/>
            <w:lang w:eastAsia="en-US"/>
          </w:rPr>
          <w:t xml:space="preserve"> da Lei nº 14.133</w:t>
        </w:r>
      </w:hyperlink>
      <w:r w:rsidRPr="00587EB4">
        <w:rPr>
          <w:rFonts w:ascii="Times New Roman" w:hAnsi="Times New Roman" w:cs="Times New Roman"/>
          <w:color w:val="auto"/>
          <w:sz w:val="24"/>
          <w:szCs w:val="24"/>
          <w:lang w:eastAsia="en-US"/>
        </w:rPr>
        <w:t xml:space="preserve"> e </w:t>
      </w:r>
      <w:hyperlink r:id="rId75" w:anchor="art22">
        <w:proofErr w:type="spellStart"/>
        <w:r w:rsidRPr="00587EB4">
          <w:rPr>
            <w:rStyle w:val="Hyperlink"/>
            <w:rFonts w:ascii="Times New Roman" w:hAnsi="Times New Roman" w:cs="Times New Roman"/>
            <w:color w:val="auto"/>
            <w:sz w:val="24"/>
            <w:szCs w:val="24"/>
            <w:lang w:eastAsia="en-US"/>
          </w:rPr>
          <w:t>Arts</w:t>
        </w:r>
        <w:proofErr w:type="spellEnd"/>
        <w:r w:rsidRPr="00587EB4">
          <w:rPr>
            <w:rStyle w:val="Hyperlink"/>
            <w:rFonts w:ascii="Times New Roman" w:hAnsi="Times New Roman" w:cs="Times New Roman"/>
            <w:color w:val="auto"/>
            <w:sz w:val="24"/>
            <w:szCs w:val="24"/>
            <w:lang w:eastAsia="en-US"/>
          </w:rPr>
          <w:t>. 22, X e 23, X do Decreto nº 11.246, de 2022</w:t>
        </w:r>
      </w:hyperlink>
      <w:r w:rsidRPr="00587EB4">
        <w:rPr>
          <w:rFonts w:ascii="Times New Roman" w:hAnsi="Times New Roman" w:cs="Times New Roman"/>
          <w:color w:val="auto"/>
          <w:sz w:val="24"/>
          <w:szCs w:val="24"/>
          <w:lang w:eastAsia="en-US"/>
        </w:rPr>
        <w:t>).</w:t>
      </w:r>
    </w:p>
    <w:p w14:paraId="2BC9E692"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lang w:eastAsia="en-US"/>
        </w:rPr>
      </w:pPr>
      <w:r w:rsidRPr="00587EB4">
        <w:rPr>
          <w:rFonts w:ascii="Times New Roman" w:hAnsi="Times New Roman" w:cs="Times New Roman"/>
          <w:color w:val="auto"/>
          <w:sz w:val="24"/>
          <w:szCs w:val="24"/>
          <w:lang w:eastAsia="en-US"/>
        </w:rPr>
        <w:t xml:space="preserve">12.15 - O prazo da disposição acima será contado do recebimento de comunicação de cobrança oriunda do contratado com a comprovação da prestação dos serviços a que se referem </w:t>
      </w:r>
      <w:proofErr w:type="gramStart"/>
      <w:r w:rsidRPr="00587EB4">
        <w:rPr>
          <w:rFonts w:ascii="Times New Roman" w:hAnsi="Times New Roman" w:cs="Times New Roman"/>
          <w:color w:val="auto"/>
          <w:sz w:val="24"/>
          <w:szCs w:val="24"/>
          <w:lang w:eastAsia="en-US"/>
        </w:rPr>
        <w:t>a</w:t>
      </w:r>
      <w:proofErr w:type="gramEnd"/>
      <w:r w:rsidRPr="00587EB4">
        <w:rPr>
          <w:rFonts w:ascii="Times New Roman" w:hAnsi="Times New Roman" w:cs="Times New Roman"/>
          <w:color w:val="auto"/>
          <w:sz w:val="24"/>
          <w:szCs w:val="24"/>
          <w:lang w:eastAsia="en-US"/>
        </w:rPr>
        <w:t xml:space="preserve"> parcela a ser paga.</w:t>
      </w:r>
    </w:p>
    <w:p w14:paraId="7B9F4487"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lang w:eastAsia="en-US"/>
        </w:rPr>
      </w:pPr>
      <w:r w:rsidRPr="00587EB4">
        <w:rPr>
          <w:rFonts w:ascii="Times New Roman" w:hAnsi="Times New Roman" w:cs="Times New Roman"/>
          <w:color w:val="auto"/>
          <w:sz w:val="24"/>
          <w:szCs w:val="24"/>
          <w:lang w:eastAsia="en-US"/>
        </w:rPr>
        <w:t>12.16 - O fiscal do contrato realizará o recebimento provisório do objeto do contrato mediante comprovação de cumprimento das exigências. (</w:t>
      </w:r>
      <w:hyperlink r:id="rId76" w:anchor="art22">
        <w:r w:rsidRPr="00587EB4">
          <w:rPr>
            <w:rStyle w:val="Hyperlink"/>
            <w:rFonts w:ascii="Times New Roman" w:hAnsi="Times New Roman" w:cs="Times New Roman"/>
            <w:color w:val="auto"/>
            <w:sz w:val="24"/>
            <w:szCs w:val="24"/>
            <w:lang w:eastAsia="en-US"/>
          </w:rPr>
          <w:t>Art. 22, X, Decreto nº 11.246, de 2022</w:t>
        </w:r>
      </w:hyperlink>
      <w:r w:rsidRPr="00587EB4">
        <w:rPr>
          <w:rFonts w:ascii="Times New Roman" w:hAnsi="Times New Roman" w:cs="Times New Roman"/>
          <w:color w:val="auto"/>
          <w:sz w:val="24"/>
          <w:szCs w:val="24"/>
          <w:lang w:eastAsia="en-US"/>
        </w:rPr>
        <w:t>).</w:t>
      </w:r>
    </w:p>
    <w:p w14:paraId="2814F8EA"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12.17 – Para efeito de recebimento provisório, ao final de cada período mensal:</w:t>
      </w:r>
    </w:p>
    <w:p w14:paraId="479DE4E0" w14:textId="77777777" w:rsidR="00CC3A0F" w:rsidRPr="00587EB4" w:rsidRDefault="00CC3A0F" w:rsidP="00CC3A0F">
      <w:pPr>
        <w:pStyle w:val="Nivel3-erro"/>
        <w:tabs>
          <w:tab w:val="left" w:pos="284"/>
        </w:tabs>
        <w:spacing w:line="240" w:lineRule="auto"/>
        <w:ind w:left="0" w:firstLine="0"/>
        <w:rPr>
          <w:rFonts w:ascii="Times New Roman" w:hAnsi="Times New Roman" w:cs="Times New Roman"/>
          <w:color w:val="auto"/>
          <w:sz w:val="24"/>
        </w:rPr>
      </w:pPr>
      <w:r w:rsidRPr="00587EB4">
        <w:rPr>
          <w:rFonts w:ascii="Times New Roman" w:hAnsi="Times New Roman" w:cs="Times New Roman"/>
          <w:color w:val="auto"/>
          <w:sz w:val="24"/>
        </w:rPr>
        <w:t xml:space="preserve">12.17.1 – O fiscal do contrato deverá apurar o resultado das avaliações da execução do objeto e, se for o caso, a análise do desempenho e qualidade da prestação dos serviços realizados em consonância com os indicadores previstos no ato convocatório, que poderá resultar no redimensionamento de valores a serem pagos à contratada, registrando em relatório a ser encaminhado ao gestor do contrato; </w:t>
      </w:r>
    </w:p>
    <w:p w14:paraId="0F62443D" w14:textId="77777777" w:rsidR="00CC3A0F" w:rsidRPr="00587EB4" w:rsidRDefault="00CC3A0F" w:rsidP="00CC3A0F">
      <w:pPr>
        <w:pStyle w:val="Nivel3-erro"/>
        <w:tabs>
          <w:tab w:val="left" w:pos="284"/>
        </w:tabs>
        <w:spacing w:line="240" w:lineRule="auto"/>
        <w:ind w:left="0" w:firstLine="0"/>
        <w:rPr>
          <w:rFonts w:ascii="Times New Roman" w:hAnsi="Times New Roman" w:cs="Times New Roman"/>
          <w:color w:val="auto"/>
          <w:sz w:val="24"/>
        </w:rPr>
      </w:pPr>
      <w:r w:rsidRPr="00587EB4">
        <w:rPr>
          <w:rFonts w:ascii="Times New Roman" w:hAnsi="Times New Roman" w:cs="Times New Roman"/>
          <w:color w:val="auto"/>
          <w:sz w:val="24"/>
        </w:rPr>
        <w:t xml:space="preserve">12.17.2 - O fiscal deverá verificar a efetiva realização dos dispêndios concernentes aos salários e às obrigações trabalhistas, previdenciárias e com o FGTS do mês anterior, dentre outros, emitindo relatório que será encaminhado ao gestor do contrato. </w:t>
      </w:r>
    </w:p>
    <w:p w14:paraId="47E089FD"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lang w:eastAsia="en-US"/>
        </w:rPr>
      </w:pPr>
      <w:r w:rsidRPr="00587EB4">
        <w:rPr>
          <w:rFonts w:ascii="Times New Roman" w:hAnsi="Times New Roman" w:cs="Times New Roman"/>
          <w:color w:val="auto"/>
          <w:sz w:val="24"/>
          <w:szCs w:val="24"/>
          <w:lang w:eastAsia="en-US"/>
        </w:rPr>
        <w:t>12.18 - O Contratado fica obrigado a reparar, corrigir, remover, reconstruir ou substituir, às suas expensas, no todo ou em parte, o serviço em que se verificarem vícios, defeitos ou incorreções resultantes da execução ou materiais empregados, cabendo à fiscalização não atestar a última e/ou única medição de serviços até que sejam sanadas todas as eventuais pendências que possam vir a ser apontadas no Recebimento Provisório.</w:t>
      </w:r>
    </w:p>
    <w:p w14:paraId="0C1A80BC"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lang w:eastAsia="en-US"/>
        </w:rPr>
      </w:pPr>
      <w:r w:rsidRPr="00587EB4">
        <w:rPr>
          <w:rFonts w:ascii="Times New Roman" w:hAnsi="Times New Roman" w:cs="Times New Roman"/>
          <w:color w:val="auto"/>
          <w:sz w:val="24"/>
          <w:szCs w:val="24"/>
          <w:lang w:eastAsia="en-US"/>
        </w:rPr>
        <w:lastRenderedPageBreak/>
        <w:t>12.19 - A fiscalização não efetuará o ateste da última e/ou única medição de serviços até que sejam sanadas todas as eventuais pendências que possam vir a ser apontadas no Recebimento Provisório. (</w:t>
      </w:r>
      <w:hyperlink r:id="rId77" w:anchor="art119">
        <w:r w:rsidRPr="00587EB4">
          <w:rPr>
            <w:rStyle w:val="Hyperlink"/>
            <w:rFonts w:ascii="Times New Roman" w:hAnsi="Times New Roman" w:cs="Times New Roman"/>
            <w:color w:val="auto"/>
            <w:sz w:val="24"/>
            <w:szCs w:val="24"/>
            <w:lang w:eastAsia="en-US"/>
          </w:rPr>
          <w:t>Art. 119 c/c art. 140 da Lei nº 14133, de 2021</w:t>
        </w:r>
      </w:hyperlink>
      <w:proofErr w:type="gramStart"/>
      <w:r w:rsidRPr="00587EB4">
        <w:rPr>
          <w:rFonts w:ascii="Times New Roman" w:hAnsi="Times New Roman" w:cs="Times New Roman"/>
          <w:color w:val="auto"/>
          <w:sz w:val="24"/>
          <w:szCs w:val="24"/>
          <w:lang w:eastAsia="en-US"/>
        </w:rPr>
        <w:t>)</w:t>
      </w:r>
      <w:proofErr w:type="gramEnd"/>
    </w:p>
    <w:p w14:paraId="6FC96D42"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lang w:eastAsia="en-US"/>
        </w:rPr>
      </w:pPr>
      <w:r w:rsidRPr="00587EB4">
        <w:rPr>
          <w:rFonts w:ascii="Times New Roman" w:hAnsi="Times New Roman" w:cs="Times New Roman"/>
          <w:color w:val="auto"/>
          <w:sz w:val="24"/>
          <w:szCs w:val="24"/>
          <w:lang w:eastAsia="en-US"/>
        </w:rPr>
        <w:t>12.20 - O recebimento provisório também ficará sujeito, quando cabível, à conclusão de todos os testes de campo e à entrega dos Manuais e Instruções exigíveis.</w:t>
      </w:r>
    </w:p>
    <w:p w14:paraId="1D716953"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lang w:eastAsia="en-US"/>
        </w:rPr>
      </w:pPr>
      <w:r w:rsidRPr="00587EB4">
        <w:rPr>
          <w:rFonts w:ascii="Times New Roman" w:hAnsi="Times New Roman" w:cs="Times New Roman"/>
          <w:color w:val="auto"/>
          <w:sz w:val="24"/>
          <w:szCs w:val="24"/>
          <w:lang w:eastAsia="en-US"/>
        </w:rPr>
        <w:t>12.21 - Os serviços poderão ser rejeitados, no todo ou em parte, quando em desacordo com as especificações constantes neste Termo de Referência e na proposta, sem prejuízo da aplicação das penalidades.</w:t>
      </w:r>
    </w:p>
    <w:p w14:paraId="22E261A8"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lang w:eastAsia="en-US"/>
        </w:rPr>
      </w:pPr>
      <w:r w:rsidRPr="00587EB4">
        <w:rPr>
          <w:rFonts w:ascii="Times New Roman" w:hAnsi="Times New Roman" w:cs="Times New Roman"/>
          <w:color w:val="auto"/>
          <w:sz w:val="24"/>
          <w:szCs w:val="24"/>
          <w:lang w:eastAsia="en-US"/>
        </w:rPr>
        <w:t xml:space="preserve">12.22 - Os serviços serão recebidos definitivamente no prazo de 10(dez) dias úteis, contados do recebimento provisório, por servidor ou comissão designada pela autoridade competente, após a verificação da qualidade e quantidade do serviço e consequente aceitação, </w:t>
      </w:r>
      <w:proofErr w:type="gramStart"/>
      <w:r w:rsidRPr="00587EB4">
        <w:rPr>
          <w:rFonts w:ascii="Times New Roman" w:hAnsi="Times New Roman" w:cs="Times New Roman"/>
          <w:color w:val="auto"/>
          <w:sz w:val="24"/>
          <w:szCs w:val="24"/>
          <w:lang w:eastAsia="en-US"/>
        </w:rPr>
        <w:t>obedecendo os</w:t>
      </w:r>
      <w:proofErr w:type="gramEnd"/>
      <w:r w:rsidRPr="00587EB4">
        <w:rPr>
          <w:rFonts w:ascii="Times New Roman" w:hAnsi="Times New Roman" w:cs="Times New Roman"/>
          <w:color w:val="auto"/>
          <w:sz w:val="24"/>
          <w:szCs w:val="24"/>
          <w:lang w:eastAsia="en-US"/>
        </w:rPr>
        <w:t xml:space="preserve"> seguintes procedimentos:</w:t>
      </w:r>
    </w:p>
    <w:p w14:paraId="61C92EF7" w14:textId="77777777" w:rsidR="00CC3A0F" w:rsidRPr="00587EB4" w:rsidRDefault="00CC3A0F" w:rsidP="00CC3A0F">
      <w:pPr>
        <w:pStyle w:val="Nivel3-erro"/>
        <w:tabs>
          <w:tab w:val="left" w:pos="284"/>
        </w:tabs>
        <w:spacing w:line="240" w:lineRule="auto"/>
        <w:ind w:left="0" w:firstLine="0"/>
        <w:rPr>
          <w:rFonts w:ascii="Times New Roman" w:hAnsi="Times New Roman" w:cs="Times New Roman"/>
          <w:color w:val="auto"/>
          <w:sz w:val="24"/>
        </w:rPr>
      </w:pPr>
      <w:r w:rsidRPr="00587EB4">
        <w:rPr>
          <w:rFonts w:ascii="Times New Roman" w:hAnsi="Times New Roman" w:cs="Times New Roman"/>
          <w:color w:val="auto"/>
          <w:sz w:val="24"/>
        </w:rPr>
        <w:t>12.22.1 - Emitir documento comprobatório da avaliação realizada pelos fiscais no cumprimento de obrigações assumidas pelo contratado, com menção ao seu desempenho na execução contratual, baseado em indicadores objetivamente definidos e aferidos, e a eventuais penalidades aplicadas, devendo constar do cadastro de atesto de cumprimento de obrigações, conforme regulamento (</w:t>
      </w:r>
      <w:hyperlink r:id="rId78" w:anchor="art21">
        <w:r w:rsidRPr="00587EB4">
          <w:rPr>
            <w:rStyle w:val="Hyperlink"/>
            <w:rFonts w:ascii="Times New Roman" w:hAnsi="Times New Roman" w:cs="Times New Roman"/>
            <w:color w:val="auto"/>
            <w:sz w:val="24"/>
          </w:rPr>
          <w:t>art. 21, VIII, Decreto nº 11.246, de 2022</w:t>
        </w:r>
      </w:hyperlink>
      <w:r w:rsidRPr="00587EB4">
        <w:rPr>
          <w:rFonts w:ascii="Times New Roman" w:hAnsi="Times New Roman" w:cs="Times New Roman"/>
          <w:color w:val="auto"/>
          <w:sz w:val="24"/>
        </w:rPr>
        <w:t>).</w:t>
      </w:r>
    </w:p>
    <w:p w14:paraId="7E1B97C3" w14:textId="77777777" w:rsidR="00CC3A0F" w:rsidRPr="00587EB4" w:rsidRDefault="00CC3A0F" w:rsidP="00CC3A0F">
      <w:pPr>
        <w:pStyle w:val="Nivel3-erro"/>
        <w:tabs>
          <w:tab w:val="left" w:pos="284"/>
        </w:tabs>
        <w:spacing w:line="240" w:lineRule="auto"/>
        <w:ind w:left="0" w:firstLine="0"/>
        <w:rPr>
          <w:rFonts w:ascii="Times New Roman" w:hAnsi="Times New Roman" w:cs="Times New Roman"/>
          <w:color w:val="auto"/>
          <w:sz w:val="24"/>
        </w:rPr>
      </w:pPr>
      <w:r w:rsidRPr="00587EB4">
        <w:rPr>
          <w:rFonts w:ascii="Times New Roman" w:hAnsi="Times New Roman" w:cs="Times New Roman"/>
          <w:color w:val="auto"/>
          <w:sz w:val="24"/>
        </w:rPr>
        <w:t>12.22.2 - Realizar a análise dos relatórios e de toda a documentação apresentada pela fiscalização e, caso haja irregularidades que impeçam a liquidação e o pagamento da despesa, indicar as cláusulas contratuais pertinentes, solicitando à CONTRATADA, por escrito, as respectivas correções;</w:t>
      </w:r>
    </w:p>
    <w:p w14:paraId="039A1279" w14:textId="77777777" w:rsidR="00CC3A0F" w:rsidRPr="00587EB4" w:rsidRDefault="00CC3A0F" w:rsidP="00CC3A0F">
      <w:pPr>
        <w:pStyle w:val="Nivel3-erro"/>
        <w:tabs>
          <w:tab w:val="left" w:pos="284"/>
        </w:tabs>
        <w:spacing w:line="240" w:lineRule="auto"/>
        <w:ind w:left="0" w:firstLine="0"/>
        <w:rPr>
          <w:rFonts w:ascii="Times New Roman" w:hAnsi="Times New Roman" w:cs="Times New Roman"/>
          <w:color w:val="auto"/>
          <w:sz w:val="24"/>
        </w:rPr>
      </w:pPr>
      <w:r w:rsidRPr="00587EB4">
        <w:rPr>
          <w:rFonts w:ascii="Times New Roman" w:hAnsi="Times New Roman" w:cs="Times New Roman"/>
          <w:color w:val="auto"/>
          <w:sz w:val="24"/>
        </w:rPr>
        <w:t xml:space="preserve">12.22.3 - Emitir Termo Circunstanciado para efeito de recebimento definitivo dos serviços prestados, com base nos relatórios e documentações apresentadas; </w:t>
      </w:r>
      <w:proofErr w:type="gramStart"/>
      <w:r w:rsidRPr="00587EB4">
        <w:rPr>
          <w:rFonts w:ascii="Times New Roman" w:hAnsi="Times New Roman" w:cs="Times New Roman"/>
          <w:color w:val="auto"/>
          <w:sz w:val="24"/>
        </w:rPr>
        <w:t>e</w:t>
      </w:r>
      <w:proofErr w:type="gramEnd"/>
    </w:p>
    <w:p w14:paraId="48C35E62" w14:textId="77777777" w:rsidR="00CC3A0F" w:rsidRPr="00587EB4" w:rsidRDefault="00CC3A0F" w:rsidP="00CC3A0F">
      <w:pPr>
        <w:pStyle w:val="Nivel3-erro"/>
        <w:tabs>
          <w:tab w:val="left" w:pos="284"/>
        </w:tabs>
        <w:spacing w:line="240" w:lineRule="auto"/>
        <w:ind w:left="0" w:firstLine="0"/>
        <w:rPr>
          <w:rFonts w:ascii="Times New Roman" w:hAnsi="Times New Roman" w:cs="Times New Roman"/>
          <w:color w:val="auto"/>
          <w:sz w:val="24"/>
        </w:rPr>
      </w:pPr>
      <w:r w:rsidRPr="00587EB4">
        <w:rPr>
          <w:rFonts w:ascii="Times New Roman" w:hAnsi="Times New Roman" w:cs="Times New Roman"/>
          <w:color w:val="auto"/>
          <w:sz w:val="24"/>
        </w:rPr>
        <w:t>12.22.4 - Comunicar a empresa para que emita a Nota Fiscal ou Fatura, com o valor exato dimensionado pela fiscalização.</w:t>
      </w:r>
    </w:p>
    <w:p w14:paraId="0A08B8CF" w14:textId="77777777" w:rsidR="00CC3A0F" w:rsidRPr="00587EB4" w:rsidRDefault="00CC3A0F" w:rsidP="00CC3A0F">
      <w:pPr>
        <w:pStyle w:val="Nivel3-erro"/>
        <w:tabs>
          <w:tab w:val="left" w:pos="284"/>
        </w:tabs>
        <w:spacing w:line="240" w:lineRule="auto"/>
        <w:ind w:left="0" w:firstLine="0"/>
        <w:rPr>
          <w:rFonts w:ascii="Times New Roman" w:hAnsi="Times New Roman" w:cs="Times New Roman"/>
          <w:color w:val="auto"/>
          <w:sz w:val="24"/>
        </w:rPr>
      </w:pPr>
      <w:r w:rsidRPr="00587EB4">
        <w:rPr>
          <w:rFonts w:ascii="Times New Roman" w:hAnsi="Times New Roman" w:cs="Times New Roman"/>
          <w:color w:val="auto"/>
          <w:sz w:val="24"/>
        </w:rPr>
        <w:t>12.22.5 - Enviar a documentação pertinente para a formalização dos procedimentos de liquidação e pagamento, no valor dimensionado pela fiscalização e gestão.</w:t>
      </w:r>
    </w:p>
    <w:p w14:paraId="0BA6A38F"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lang w:eastAsia="en-US"/>
        </w:rPr>
      </w:pPr>
      <w:r w:rsidRPr="00587EB4">
        <w:rPr>
          <w:rFonts w:ascii="Times New Roman" w:hAnsi="Times New Roman" w:cs="Times New Roman"/>
          <w:color w:val="auto"/>
          <w:sz w:val="24"/>
          <w:szCs w:val="24"/>
          <w:lang w:eastAsia="en-US"/>
        </w:rPr>
        <w:t xml:space="preserve">12.23 - No caso de controvérsia sobre a execução do objeto, quanto à dimensão, qualidade e quantidade, deverá ser observado o teor do </w:t>
      </w:r>
      <w:hyperlink r:id="rId79" w:anchor="art143">
        <w:r w:rsidRPr="00587EB4">
          <w:rPr>
            <w:rStyle w:val="Hyperlink"/>
            <w:rFonts w:ascii="Times New Roman" w:hAnsi="Times New Roman" w:cs="Times New Roman"/>
            <w:color w:val="auto"/>
            <w:sz w:val="24"/>
            <w:szCs w:val="24"/>
            <w:lang w:eastAsia="en-US"/>
          </w:rPr>
          <w:t>art. 143 da Lei nº 14.133, de 2021</w:t>
        </w:r>
      </w:hyperlink>
      <w:r w:rsidRPr="00587EB4">
        <w:rPr>
          <w:rFonts w:ascii="Times New Roman" w:hAnsi="Times New Roman" w:cs="Times New Roman"/>
          <w:color w:val="auto"/>
          <w:sz w:val="24"/>
          <w:szCs w:val="24"/>
          <w:lang w:eastAsia="en-US"/>
        </w:rPr>
        <w:t xml:space="preserve">, comunicando-se à empresa para emissão de Nota Fiscal no que </w:t>
      </w:r>
      <w:proofErr w:type="spellStart"/>
      <w:r w:rsidRPr="00587EB4">
        <w:rPr>
          <w:rFonts w:ascii="Times New Roman" w:hAnsi="Times New Roman" w:cs="Times New Roman"/>
          <w:color w:val="auto"/>
          <w:sz w:val="24"/>
          <w:szCs w:val="24"/>
          <w:lang w:eastAsia="en-US"/>
        </w:rPr>
        <w:t>pertine</w:t>
      </w:r>
      <w:proofErr w:type="spellEnd"/>
      <w:r w:rsidRPr="00587EB4">
        <w:rPr>
          <w:rFonts w:ascii="Times New Roman" w:hAnsi="Times New Roman" w:cs="Times New Roman"/>
          <w:color w:val="auto"/>
          <w:sz w:val="24"/>
          <w:szCs w:val="24"/>
          <w:lang w:eastAsia="en-US"/>
        </w:rPr>
        <w:t xml:space="preserve"> à parcela incontroversa da execução do objeto, para efeito de liquidação e pagamento.</w:t>
      </w:r>
    </w:p>
    <w:p w14:paraId="12DD6DEF"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lang w:eastAsia="en-US"/>
        </w:rPr>
      </w:pPr>
      <w:r w:rsidRPr="00587EB4">
        <w:rPr>
          <w:rFonts w:ascii="Times New Roman" w:hAnsi="Times New Roman" w:cs="Times New Roman"/>
          <w:color w:val="auto"/>
          <w:sz w:val="24"/>
          <w:szCs w:val="24"/>
          <w:lang w:eastAsia="en-US"/>
        </w:rPr>
        <w:t>12.24 - Nenhum prazo de recebimento ocorrerá enquanto pendente a solução, pelo contratado, de inconsistências verificadas na execução do objeto ou no instrumento de cobrança.</w:t>
      </w:r>
    </w:p>
    <w:p w14:paraId="53CF1A27"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lang w:eastAsia="en-US"/>
        </w:rPr>
      </w:pPr>
      <w:r w:rsidRPr="00587EB4">
        <w:rPr>
          <w:rFonts w:ascii="Times New Roman" w:hAnsi="Times New Roman" w:cs="Times New Roman"/>
          <w:color w:val="auto"/>
          <w:sz w:val="24"/>
          <w:szCs w:val="24"/>
          <w:lang w:eastAsia="en-US"/>
        </w:rPr>
        <w:t>12.25 - O recebimento provisório ou definitivo não excluirá a responsabilidade civil pela solidez e pela segurança do serviço nem a responsabilidade ético-profissional pela perfeita execução do contrato.</w:t>
      </w:r>
    </w:p>
    <w:p w14:paraId="4B2B2A13" w14:textId="77777777" w:rsidR="00CC3A0F" w:rsidRPr="00587EB4" w:rsidRDefault="00CC3A0F" w:rsidP="00CC3A0F">
      <w:pPr>
        <w:pStyle w:val="Nvel1-SemNumerao"/>
        <w:tabs>
          <w:tab w:val="left" w:pos="284"/>
        </w:tabs>
        <w:spacing w:line="240" w:lineRule="auto"/>
        <w:ind w:left="0"/>
        <w:rPr>
          <w:rFonts w:ascii="Times New Roman" w:hAnsi="Times New Roman" w:cs="Times New Roman"/>
          <w:sz w:val="24"/>
          <w:szCs w:val="24"/>
        </w:rPr>
      </w:pPr>
      <w:r w:rsidRPr="00587EB4">
        <w:rPr>
          <w:rFonts w:ascii="Times New Roman" w:hAnsi="Times New Roman" w:cs="Times New Roman"/>
          <w:sz w:val="24"/>
          <w:szCs w:val="24"/>
        </w:rPr>
        <w:t>Liquidação</w:t>
      </w:r>
    </w:p>
    <w:p w14:paraId="51FA07EC"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12.26 - Recebida a Nota Fiscal ou documento de cobrança equivalente, correrá o prazo de 10 (dez) dias úteis para fins de liquidação, na forma desta seção, prorrogáveis por igual período.</w:t>
      </w:r>
    </w:p>
    <w:p w14:paraId="000ECD98"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12.27 - O prazo de que trata o item anterior será reduzido à metade, mantendo-se a possibilidade de prorrogação, nos casos de contratações decorrentes de despesas cujos valores não ultrapassem o limite de que trata o </w:t>
      </w:r>
      <w:hyperlink r:id="rId80" w:anchor="art75">
        <w:r w:rsidRPr="00587EB4">
          <w:rPr>
            <w:rStyle w:val="Hyperlink"/>
            <w:rFonts w:ascii="Times New Roman" w:hAnsi="Times New Roman" w:cs="Times New Roman"/>
            <w:color w:val="auto"/>
            <w:sz w:val="24"/>
            <w:szCs w:val="24"/>
          </w:rPr>
          <w:t>inciso II do art. 75 da Lei nº 14.133, de 2021</w:t>
        </w:r>
        <w:proofErr w:type="gramStart"/>
      </w:hyperlink>
      <w:proofErr w:type="gramEnd"/>
    </w:p>
    <w:p w14:paraId="52F1E010"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12.28 - Para fins de liquidação, o setor competente deve verificar se a Nota Fiscal ou Fatura apresentada expressa os elementos necessários e essenciais do documento, tais como:</w:t>
      </w:r>
    </w:p>
    <w:p w14:paraId="242DA739" w14:textId="77777777" w:rsidR="00CC3A0F" w:rsidRPr="00587EB4" w:rsidRDefault="00CC3A0F" w:rsidP="00CC3A0F">
      <w:pPr>
        <w:pStyle w:val="Nivel3-erro"/>
        <w:tabs>
          <w:tab w:val="left" w:pos="284"/>
        </w:tabs>
        <w:spacing w:line="240" w:lineRule="auto"/>
        <w:ind w:left="0" w:firstLine="0"/>
        <w:rPr>
          <w:rFonts w:ascii="Times New Roman" w:hAnsi="Times New Roman" w:cs="Times New Roman"/>
          <w:color w:val="auto"/>
          <w:sz w:val="24"/>
        </w:rPr>
      </w:pPr>
      <w:r w:rsidRPr="00587EB4">
        <w:rPr>
          <w:rFonts w:ascii="Times New Roman" w:hAnsi="Times New Roman" w:cs="Times New Roman"/>
          <w:color w:val="auto"/>
          <w:sz w:val="24"/>
        </w:rPr>
        <w:t>a)</w:t>
      </w:r>
      <w:proofErr w:type="gramStart"/>
      <w:r w:rsidRPr="00587EB4">
        <w:rPr>
          <w:rFonts w:ascii="Times New Roman" w:hAnsi="Times New Roman" w:cs="Times New Roman"/>
          <w:color w:val="auto"/>
          <w:sz w:val="24"/>
        </w:rPr>
        <w:t xml:space="preserve">  </w:t>
      </w:r>
      <w:proofErr w:type="gramEnd"/>
      <w:r w:rsidRPr="00587EB4">
        <w:rPr>
          <w:rFonts w:ascii="Times New Roman" w:hAnsi="Times New Roman" w:cs="Times New Roman"/>
          <w:color w:val="auto"/>
          <w:sz w:val="24"/>
        </w:rPr>
        <w:t>O prazo de validade;</w:t>
      </w:r>
    </w:p>
    <w:p w14:paraId="0674FBEB" w14:textId="77777777" w:rsidR="00CC3A0F" w:rsidRPr="00587EB4" w:rsidRDefault="00CC3A0F" w:rsidP="00CC3A0F">
      <w:pPr>
        <w:pStyle w:val="Nivel3-erro"/>
        <w:tabs>
          <w:tab w:val="left" w:pos="284"/>
        </w:tabs>
        <w:spacing w:line="240" w:lineRule="auto"/>
        <w:ind w:left="0" w:firstLine="0"/>
        <w:rPr>
          <w:rFonts w:ascii="Times New Roman" w:hAnsi="Times New Roman" w:cs="Times New Roman"/>
          <w:color w:val="auto"/>
          <w:sz w:val="24"/>
        </w:rPr>
      </w:pPr>
      <w:r w:rsidRPr="00587EB4">
        <w:rPr>
          <w:rFonts w:ascii="Times New Roman" w:hAnsi="Times New Roman" w:cs="Times New Roman"/>
          <w:color w:val="auto"/>
          <w:sz w:val="24"/>
        </w:rPr>
        <w:lastRenderedPageBreak/>
        <w:t>b) A data da emissão;</w:t>
      </w:r>
    </w:p>
    <w:p w14:paraId="50F1216A" w14:textId="77777777" w:rsidR="00CC3A0F" w:rsidRPr="00587EB4" w:rsidRDefault="00CC3A0F" w:rsidP="00CC3A0F">
      <w:pPr>
        <w:pStyle w:val="Nivel3-erro"/>
        <w:tabs>
          <w:tab w:val="left" w:pos="284"/>
        </w:tabs>
        <w:spacing w:line="240" w:lineRule="auto"/>
        <w:ind w:left="0" w:firstLine="0"/>
        <w:rPr>
          <w:rFonts w:ascii="Times New Roman" w:hAnsi="Times New Roman" w:cs="Times New Roman"/>
          <w:color w:val="auto"/>
          <w:sz w:val="24"/>
        </w:rPr>
      </w:pPr>
      <w:r w:rsidRPr="00587EB4">
        <w:rPr>
          <w:rFonts w:ascii="Times New Roman" w:hAnsi="Times New Roman" w:cs="Times New Roman"/>
          <w:color w:val="auto"/>
          <w:sz w:val="24"/>
        </w:rPr>
        <w:t>c) Os dados do contrato e do órgão contratante;</w:t>
      </w:r>
    </w:p>
    <w:p w14:paraId="4D9BBE71" w14:textId="77777777" w:rsidR="00CC3A0F" w:rsidRPr="00587EB4" w:rsidRDefault="00CC3A0F" w:rsidP="00CC3A0F">
      <w:pPr>
        <w:pStyle w:val="Nivel3-erro"/>
        <w:tabs>
          <w:tab w:val="left" w:pos="284"/>
        </w:tabs>
        <w:spacing w:line="240" w:lineRule="auto"/>
        <w:ind w:left="0" w:firstLine="0"/>
        <w:rPr>
          <w:rFonts w:ascii="Times New Roman" w:hAnsi="Times New Roman" w:cs="Times New Roman"/>
          <w:color w:val="auto"/>
          <w:sz w:val="24"/>
        </w:rPr>
      </w:pPr>
      <w:r w:rsidRPr="00587EB4">
        <w:rPr>
          <w:rFonts w:ascii="Times New Roman" w:hAnsi="Times New Roman" w:cs="Times New Roman"/>
          <w:color w:val="auto"/>
          <w:sz w:val="24"/>
        </w:rPr>
        <w:t>d) O período respectivo de execução do contrato;</w:t>
      </w:r>
    </w:p>
    <w:p w14:paraId="6AE5D435" w14:textId="77777777" w:rsidR="00CC3A0F" w:rsidRPr="00587EB4" w:rsidRDefault="00CC3A0F" w:rsidP="00CC3A0F">
      <w:pPr>
        <w:pStyle w:val="Nivel3-erro"/>
        <w:tabs>
          <w:tab w:val="left" w:pos="284"/>
        </w:tabs>
        <w:spacing w:line="240" w:lineRule="auto"/>
        <w:ind w:left="0" w:firstLine="0"/>
        <w:rPr>
          <w:rFonts w:ascii="Times New Roman" w:hAnsi="Times New Roman" w:cs="Times New Roman"/>
          <w:color w:val="auto"/>
          <w:sz w:val="24"/>
        </w:rPr>
      </w:pPr>
      <w:r w:rsidRPr="00587EB4">
        <w:rPr>
          <w:rFonts w:ascii="Times New Roman" w:hAnsi="Times New Roman" w:cs="Times New Roman"/>
          <w:color w:val="auto"/>
          <w:sz w:val="24"/>
        </w:rPr>
        <w:t>e)</w:t>
      </w:r>
      <w:proofErr w:type="gramStart"/>
      <w:r w:rsidRPr="00587EB4">
        <w:rPr>
          <w:rFonts w:ascii="Times New Roman" w:hAnsi="Times New Roman" w:cs="Times New Roman"/>
          <w:color w:val="auto"/>
          <w:sz w:val="24"/>
        </w:rPr>
        <w:t xml:space="preserve">  </w:t>
      </w:r>
      <w:proofErr w:type="gramEnd"/>
      <w:r w:rsidRPr="00587EB4">
        <w:rPr>
          <w:rFonts w:ascii="Times New Roman" w:hAnsi="Times New Roman" w:cs="Times New Roman"/>
          <w:color w:val="auto"/>
          <w:sz w:val="24"/>
        </w:rPr>
        <w:t>O valor a pagar; e</w:t>
      </w:r>
    </w:p>
    <w:p w14:paraId="0E0AE952" w14:textId="77777777" w:rsidR="00CC3A0F" w:rsidRPr="00587EB4" w:rsidRDefault="00CC3A0F" w:rsidP="00CC3A0F">
      <w:pPr>
        <w:pStyle w:val="Nivel3-erro"/>
        <w:tabs>
          <w:tab w:val="left" w:pos="284"/>
        </w:tabs>
        <w:spacing w:line="240" w:lineRule="auto"/>
        <w:ind w:left="0" w:firstLine="0"/>
        <w:rPr>
          <w:rFonts w:ascii="Times New Roman" w:hAnsi="Times New Roman" w:cs="Times New Roman"/>
          <w:color w:val="auto"/>
          <w:sz w:val="24"/>
        </w:rPr>
      </w:pPr>
      <w:r w:rsidRPr="00587EB4">
        <w:rPr>
          <w:rFonts w:ascii="Times New Roman" w:hAnsi="Times New Roman" w:cs="Times New Roman"/>
          <w:color w:val="auto"/>
          <w:sz w:val="24"/>
        </w:rPr>
        <w:t>f)</w:t>
      </w:r>
      <w:proofErr w:type="gramStart"/>
      <w:r w:rsidRPr="00587EB4">
        <w:rPr>
          <w:rFonts w:ascii="Times New Roman" w:hAnsi="Times New Roman" w:cs="Times New Roman"/>
          <w:color w:val="auto"/>
          <w:sz w:val="24"/>
        </w:rPr>
        <w:t xml:space="preserve">  </w:t>
      </w:r>
      <w:proofErr w:type="gramEnd"/>
      <w:r w:rsidRPr="00587EB4">
        <w:rPr>
          <w:rFonts w:ascii="Times New Roman" w:hAnsi="Times New Roman" w:cs="Times New Roman"/>
          <w:color w:val="auto"/>
          <w:sz w:val="24"/>
        </w:rPr>
        <w:t>Eventual destaque do valor de retenções tributárias cabíveis.</w:t>
      </w:r>
    </w:p>
    <w:p w14:paraId="53A5B033"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12.29 – Havendo erro na apresentação da Nota Fiscal/Fatura, ou circunstância que impeça a liquidação da despesa, esta ficará sobrestada até que o contratado providencie as medidas saneadoras, reiniciando-se o prazo após a comprovação da regularização da situação, sem ônus à contratante;</w:t>
      </w:r>
    </w:p>
    <w:p w14:paraId="16658453"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12.30 – A Nota Fiscal ou Fatura deverá ser obrigatoriamente acompanhada da comprovação da regularidade fiscal, mediante consulta aos sítios eletrônicos oficiais ou à documentação mencionada no </w:t>
      </w:r>
      <w:hyperlink r:id="rId81" w:anchor="art68">
        <w:r w:rsidRPr="00587EB4">
          <w:rPr>
            <w:rStyle w:val="Hyperlink"/>
            <w:rFonts w:ascii="Times New Roman" w:hAnsi="Times New Roman" w:cs="Times New Roman"/>
            <w:color w:val="auto"/>
            <w:sz w:val="24"/>
            <w:szCs w:val="24"/>
          </w:rPr>
          <w:t>art. 68 da Lei nº 14.133/2021</w:t>
        </w:r>
      </w:hyperlink>
      <w:r w:rsidRPr="00587EB4">
        <w:rPr>
          <w:rFonts w:ascii="Times New Roman" w:hAnsi="Times New Roman" w:cs="Times New Roman"/>
          <w:color w:val="auto"/>
          <w:sz w:val="24"/>
          <w:szCs w:val="24"/>
        </w:rPr>
        <w:t>.</w:t>
      </w:r>
    </w:p>
    <w:p w14:paraId="4F9217ED"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12.31 - A Administração deverá realizar consulta para: a) verificar a manutenção das condições de habilitação exigidas no edital; b) identificar possível razão que impeça a participação em licitação, no âmbito do órgão ou entidade, proibição de contratar com o Poder Público, bem como ocorrências impeditivas indiretas.</w:t>
      </w:r>
    </w:p>
    <w:p w14:paraId="32ACCCA5"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12.32 – Constatando-se a situação de irregularidade do contratado, será providenciada sua notificação, por escrito, para que, no prazo de 10 (dez) dias úteis, regularize sua situação ou, no mesmo prazo, apresente sua defesa. O prazo poderá ser prorrogado uma vez, por igual período, a critério do contratante.</w:t>
      </w:r>
    </w:p>
    <w:p w14:paraId="2A339ED9"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12.33 - Não havendo regularização ou sendo a defesa considerada improcedente, o contratante deverá comunicar aos órgãos responsáveis pela fiscalização da regularidade fiscal quanto à inadimplência do contratado, bem como quanto à existência de pagamento a ser efetuado, para que sejam acionados os meios pertinentes e necessários para garantir o recebimento de seus créditos. </w:t>
      </w:r>
    </w:p>
    <w:p w14:paraId="1961BA8F"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12.34 - Persistindo a irregularidade, o contratante deverá adotar as medidas necessárias à rescisão contratual nos autos do processo administrativo correspondente, assegurada ao contratado a ampla defesa.</w:t>
      </w:r>
    </w:p>
    <w:p w14:paraId="553EBD9D"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12.35 – Havendo a efetiva execução do objeto, os pagamentos serão realizados normalmente, até que se decida pela rescisão do contrato, caso o contratado não regularize sua situação. </w:t>
      </w:r>
    </w:p>
    <w:p w14:paraId="62FD1CAE" w14:textId="77777777" w:rsidR="00CC3A0F" w:rsidRPr="00587EB4" w:rsidRDefault="00CC3A0F" w:rsidP="00CC3A0F">
      <w:pPr>
        <w:pStyle w:val="Nvel1-SemNumerao"/>
        <w:tabs>
          <w:tab w:val="left" w:pos="284"/>
        </w:tabs>
        <w:spacing w:line="240" w:lineRule="auto"/>
        <w:ind w:left="0"/>
        <w:rPr>
          <w:rFonts w:ascii="Times New Roman" w:hAnsi="Times New Roman" w:cs="Times New Roman"/>
          <w:sz w:val="24"/>
          <w:szCs w:val="24"/>
        </w:rPr>
      </w:pPr>
      <w:r w:rsidRPr="00587EB4">
        <w:rPr>
          <w:rFonts w:ascii="Times New Roman" w:hAnsi="Times New Roman" w:cs="Times New Roman"/>
          <w:sz w:val="24"/>
          <w:szCs w:val="24"/>
        </w:rPr>
        <w:t>Prazo de pagamento</w:t>
      </w:r>
    </w:p>
    <w:p w14:paraId="23422797"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12.36 - O prazo de 05 (cinco) dias úteis, contados da data do recebimento definitivo dos serviços, para realizar o pagamento, nos casos de serviços recebidos cujo valor não ultrapasse o limite do art. 75, II, da Lei Federal nº 14.133/2021, em consonância com Art. 4º do Decreto Municipal nº 4.441/2023, vedando-se o parcelamento de faturamento, solicitações de cobrança, ordens de pagamento que caracterizem inobservância da ordem cronológica estabelecidas no dispositivo citado.</w:t>
      </w:r>
    </w:p>
    <w:p w14:paraId="3BF5804E"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12.37 - O prazo de 30 (trinta) dias corridos, contados da data do recebimento definitivo dos serviços, para realizar o pagamento, nas demais hipóteses.</w:t>
      </w:r>
    </w:p>
    <w:p w14:paraId="54480FDE"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12.38 - No caso de atraso pelo Contratante, os valores devidos ao contratado serão atualizados monetariamente entre o termo final do prazo de pagamento até a data de sua efetiva realização, mediante aplicação do índice </w:t>
      </w:r>
      <w:r w:rsidRPr="00587EB4">
        <w:rPr>
          <w:rFonts w:ascii="Times New Roman" w:hAnsi="Times New Roman" w:cs="Times New Roman"/>
          <w:iCs/>
          <w:color w:val="auto"/>
          <w:sz w:val="24"/>
          <w:szCs w:val="24"/>
        </w:rPr>
        <w:t xml:space="preserve">IPC-A </w:t>
      </w:r>
      <w:r w:rsidRPr="00587EB4">
        <w:rPr>
          <w:rFonts w:ascii="Times New Roman" w:hAnsi="Times New Roman" w:cs="Times New Roman"/>
          <w:color w:val="auto"/>
          <w:sz w:val="24"/>
          <w:szCs w:val="24"/>
        </w:rPr>
        <w:t>de correção monetária.</w:t>
      </w:r>
    </w:p>
    <w:p w14:paraId="6B95A830" w14:textId="77777777" w:rsidR="00CC3A0F" w:rsidRPr="00587EB4" w:rsidRDefault="00CC3A0F" w:rsidP="00CC3A0F">
      <w:pPr>
        <w:pStyle w:val="Nvel1-SemNumerao"/>
        <w:tabs>
          <w:tab w:val="left" w:pos="284"/>
        </w:tabs>
        <w:spacing w:line="240" w:lineRule="auto"/>
        <w:ind w:left="0"/>
        <w:rPr>
          <w:rFonts w:ascii="Times New Roman" w:hAnsi="Times New Roman" w:cs="Times New Roman"/>
          <w:sz w:val="24"/>
          <w:szCs w:val="24"/>
        </w:rPr>
      </w:pPr>
      <w:r w:rsidRPr="00587EB4">
        <w:rPr>
          <w:rFonts w:ascii="Times New Roman" w:hAnsi="Times New Roman" w:cs="Times New Roman"/>
          <w:sz w:val="24"/>
          <w:szCs w:val="24"/>
        </w:rPr>
        <w:lastRenderedPageBreak/>
        <w:t>Forma de pagamento</w:t>
      </w:r>
    </w:p>
    <w:p w14:paraId="676232E5" w14:textId="77777777" w:rsidR="00CC3A0F" w:rsidRPr="00587EB4" w:rsidRDefault="00CC3A0F" w:rsidP="00CC3A0F">
      <w:pPr>
        <w:pStyle w:val="Nivel2"/>
        <w:tabs>
          <w:tab w:val="left" w:pos="284"/>
        </w:tabs>
        <w:spacing w:line="240" w:lineRule="auto"/>
        <w:ind w:left="0" w:firstLine="0"/>
        <w:rPr>
          <w:rFonts w:ascii="Times New Roman" w:hAnsi="Times New Roman" w:cs="Times New Roman"/>
          <w:i/>
          <w:iCs/>
          <w:color w:val="auto"/>
          <w:sz w:val="24"/>
          <w:szCs w:val="24"/>
          <w:u w:val="single"/>
        </w:rPr>
      </w:pPr>
      <w:r w:rsidRPr="00587EB4">
        <w:rPr>
          <w:rFonts w:ascii="Times New Roman" w:hAnsi="Times New Roman" w:cs="Times New Roman"/>
          <w:color w:val="auto"/>
          <w:sz w:val="24"/>
          <w:szCs w:val="24"/>
        </w:rPr>
        <w:t xml:space="preserve">12.39 - O pagamento será realizado através de ordem bancária, para crédito em banco, agência e conta </w:t>
      </w:r>
      <w:proofErr w:type="gramStart"/>
      <w:r w:rsidRPr="00587EB4">
        <w:rPr>
          <w:rFonts w:ascii="Times New Roman" w:hAnsi="Times New Roman" w:cs="Times New Roman"/>
          <w:color w:val="auto"/>
          <w:sz w:val="24"/>
          <w:szCs w:val="24"/>
        </w:rPr>
        <w:t>corrente indicados</w:t>
      </w:r>
      <w:proofErr w:type="gramEnd"/>
      <w:r w:rsidRPr="00587EB4">
        <w:rPr>
          <w:rFonts w:ascii="Times New Roman" w:hAnsi="Times New Roman" w:cs="Times New Roman"/>
          <w:color w:val="auto"/>
          <w:sz w:val="24"/>
          <w:szCs w:val="24"/>
        </w:rPr>
        <w:t xml:space="preserve"> pelo contratado, de acordo com o serviço prestado, com base na definição das áreas de acordo com as suas respectivas características e quantitativo por setor.</w:t>
      </w:r>
    </w:p>
    <w:p w14:paraId="3D4765F7"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12.40 - Será considerada data do pagamento o dia em que constar como emitida a ordem bancária para pagamento.</w:t>
      </w:r>
    </w:p>
    <w:p w14:paraId="771F8859"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lang w:eastAsia="en-US"/>
        </w:rPr>
      </w:pPr>
      <w:r w:rsidRPr="00587EB4">
        <w:rPr>
          <w:rFonts w:ascii="Times New Roman" w:hAnsi="Times New Roman" w:cs="Times New Roman"/>
          <w:color w:val="auto"/>
          <w:sz w:val="24"/>
          <w:szCs w:val="24"/>
          <w:lang w:eastAsia="en-US"/>
        </w:rPr>
        <w:t>12.41 - Quando do pagamento, será efetuada a retenção tributária prevista na legislação aplicável.</w:t>
      </w:r>
    </w:p>
    <w:p w14:paraId="0FBEB373" w14:textId="77777777" w:rsidR="00CC3A0F" w:rsidRPr="00587EB4" w:rsidRDefault="00CC3A0F" w:rsidP="00CC3A0F">
      <w:pPr>
        <w:pStyle w:val="Nivel3-erro"/>
        <w:tabs>
          <w:tab w:val="left" w:pos="284"/>
        </w:tabs>
        <w:spacing w:line="240" w:lineRule="auto"/>
        <w:ind w:left="0" w:firstLine="0"/>
        <w:rPr>
          <w:rFonts w:ascii="Times New Roman" w:hAnsi="Times New Roman" w:cs="Times New Roman"/>
          <w:color w:val="auto"/>
          <w:sz w:val="24"/>
          <w:lang w:eastAsia="en-US"/>
        </w:rPr>
      </w:pPr>
      <w:r w:rsidRPr="00587EB4">
        <w:rPr>
          <w:rFonts w:ascii="Times New Roman" w:hAnsi="Times New Roman" w:cs="Times New Roman"/>
          <w:color w:val="auto"/>
          <w:sz w:val="24"/>
        </w:rPr>
        <w:t>12.41.1 - Independentemente</w:t>
      </w:r>
      <w:r w:rsidRPr="00587EB4">
        <w:rPr>
          <w:rFonts w:ascii="Times New Roman" w:hAnsi="Times New Roman" w:cs="Times New Roman"/>
          <w:color w:val="auto"/>
          <w:sz w:val="24"/>
          <w:lang w:eastAsia="en-US"/>
        </w:rPr>
        <w:t xml:space="preserve"> do percentual de tributo inserido na planilha, quando houver, serão retidos na fonte, quando da realização do pagamento, os percentuais estabelecidos na legislação vigente.</w:t>
      </w:r>
    </w:p>
    <w:p w14:paraId="21F6F2A9"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lang w:eastAsia="en-US"/>
        </w:rPr>
      </w:pPr>
      <w:r w:rsidRPr="00587EB4">
        <w:rPr>
          <w:rFonts w:ascii="Times New Roman" w:hAnsi="Times New Roman" w:cs="Times New Roman"/>
          <w:color w:val="auto"/>
          <w:sz w:val="24"/>
          <w:szCs w:val="24"/>
          <w:lang w:eastAsia="en-US"/>
        </w:rPr>
        <w:t xml:space="preserve">12.42 - O contratado regularmente optante pelo Simples Nacional, nos termos da </w:t>
      </w:r>
      <w:hyperlink r:id="rId82">
        <w:r w:rsidRPr="00587EB4">
          <w:rPr>
            <w:rStyle w:val="Hyperlink"/>
            <w:rFonts w:ascii="Times New Roman" w:hAnsi="Times New Roman" w:cs="Times New Roman"/>
            <w:color w:val="auto"/>
            <w:sz w:val="24"/>
            <w:szCs w:val="24"/>
            <w:lang w:eastAsia="en-US"/>
          </w:rPr>
          <w:t>Lei Complementar nº 123, de 2006</w:t>
        </w:r>
      </w:hyperlink>
      <w:r w:rsidRPr="00587EB4">
        <w:rPr>
          <w:rFonts w:ascii="Times New Roman" w:hAnsi="Times New Roman" w:cs="Times New Roman"/>
          <w:color w:val="auto"/>
          <w:sz w:val="24"/>
          <w:szCs w:val="24"/>
          <w:lang w:eastAsia="en-US"/>
        </w:rPr>
        <w:t>,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w:t>
      </w:r>
    </w:p>
    <w:p w14:paraId="19C7F37F"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p>
    <w:p w14:paraId="26D50829" w14:textId="77777777" w:rsidR="00CC3A0F" w:rsidRPr="00587EB4" w:rsidRDefault="00CC3A0F" w:rsidP="00CC3A0F">
      <w:pPr>
        <w:pStyle w:val="Nivel2"/>
        <w:tabs>
          <w:tab w:val="left" w:pos="284"/>
        </w:tabs>
        <w:spacing w:line="240" w:lineRule="auto"/>
        <w:ind w:left="0" w:firstLine="0"/>
        <w:rPr>
          <w:rFonts w:ascii="Times New Roman" w:hAnsi="Times New Roman" w:cs="Times New Roman"/>
          <w:b/>
          <w:color w:val="auto"/>
          <w:sz w:val="24"/>
          <w:szCs w:val="24"/>
        </w:rPr>
      </w:pPr>
      <w:r w:rsidRPr="00587EB4">
        <w:rPr>
          <w:rFonts w:ascii="Times New Roman" w:hAnsi="Times New Roman" w:cs="Times New Roman"/>
          <w:b/>
          <w:color w:val="auto"/>
          <w:sz w:val="24"/>
          <w:szCs w:val="24"/>
        </w:rPr>
        <w:t>13 – OBRIGAÇÕES DA CONTRATADA</w:t>
      </w:r>
    </w:p>
    <w:p w14:paraId="55A6C923" w14:textId="77777777" w:rsidR="00CC3A0F" w:rsidRPr="00587EB4" w:rsidRDefault="00CC3A0F" w:rsidP="00CC3A0F">
      <w:pPr>
        <w:tabs>
          <w:tab w:val="left" w:pos="284"/>
        </w:tabs>
        <w:suppressAutoHyphens/>
        <w:autoSpaceDN w:val="0"/>
        <w:spacing w:before="120" w:after="120"/>
        <w:jc w:val="both"/>
        <w:rPr>
          <w:rFonts w:eastAsia="Arial Unicode MS"/>
          <w:kern w:val="3"/>
          <w:sz w:val="24"/>
          <w:szCs w:val="24"/>
          <w:lang w:eastAsia="zh-CN" w:bidi="hi-IN"/>
        </w:rPr>
      </w:pPr>
      <w:r w:rsidRPr="00587EB4">
        <w:rPr>
          <w:bCs/>
          <w:kern w:val="3"/>
          <w:sz w:val="24"/>
          <w:szCs w:val="24"/>
        </w:rPr>
        <w:t>13.1 - Observar conduta adequada na utilização dos materiais, uniformes, equipamentos e utensílios, objetivando a correta execução dos serviços, conforme normas protocolares para Segurança do Trabalho e Acordos de Ajustamento de Conduta em vigência.</w:t>
      </w:r>
    </w:p>
    <w:p w14:paraId="7A7F1F0D" w14:textId="77777777" w:rsidR="00CC3A0F" w:rsidRPr="00587EB4" w:rsidRDefault="00CC3A0F" w:rsidP="00CC3A0F">
      <w:pPr>
        <w:tabs>
          <w:tab w:val="left" w:pos="284"/>
        </w:tabs>
        <w:suppressAutoHyphens/>
        <w:autoSpaceDN w:val="0"/>
        <w:spacing w:before="120" w:after="120"/>
        <w:jc w:val="both"/>
        <w:rPr>
          <w:rFonts w:eastAsia="Arial Unicode MS"/>
          <w:kern w:val="3"/>
          <w:sz w:val="24"/>
          <w:szCs w:val="24"/>
          <w:lang w:eastAsia="zh-CN" w:bidi="hi-IN"/>
        </w:rPr>
      </w:pPr>
      <w:r w:rsidRPr="00587EB4">
        <w:rPr>
          <w:bCs/>
          <w:kern w:val="3"/>
          <w:sz w:val="24"/>
          <w:szCs w:val="24"/>
        </w:rPr>
        <w:t xml:space="preserve">13.2 - </w:t>
      </w:r>
      <w:proofErr w:type="gramStart"/>
      <w:r w:rsidRPr="00587EB4">
        <w:rPr>
          <w:bCs/>
          <w:kern w:val="3"/>
          <w:sz w:val="24"/>
          <w:szCs w:val="24"/>
        </w:rPr>
        <w:t>Implementar</w:t>
      </w:r>
      <w:proofErr w:type="gramEnd"/>
      <w:r w:rsidRPr="00587EB4">
        <w:rPr>
          <w:bCs/>
          <w:kern w:val="3"/>
          <w:sz w:val="24"/>
          <w:szCs w:val="24"/>
        </w:rPr>
        <w:t>, de forma adequada, o plano de execução dos serviços e realizar a supervisão permanente, de forma a obter uma operação correta e eficaz, atendendo aos padrões de qualidade exigidos pela Contratante;</w:t>
      </w:r>
    </w:p>
    <w:p w14:paraId="79D71FAB" w14:textId="77777777" w:rsidR="00CC3A0F" w:rsidRPr="00587EB4" w:rsidRDefault="00CC3A0F" w:rsidP="00CC3A0F">
      <w:pPr>
        <w:tabs>
          <w:tab w:val="left" w:pos="284"/>
        </w:tabs>
        <w:suppressAutoHyphens/>
        <w:autoSpaceDN w:val="0"/>
        <w:spacing w:before="120" w:after="120"/>
        <w:jc w:val="both"/>
        <w:rPr>
          <w:rFonts w:eastAsia="Arial Unicode MS"/>
          <w:kern w:val="3"/>
          <w:sz w:val="24"/>
          <w:szCs w:val="24"/>
          <w:lang w:eastAsia="zh-CN" w:bidi="hi-IN"/>
        </w:rPr>
      </w:pPr>
      <w:r w:rsidRPr="00587EB4">
        <w:rPr>
          <w:bCs/>
          <w:kern w:val="3"/>
          <w:sz w:val="24"/>
          <w:szCs w:val="24"/>
        </w:rPr>
        <w:t>13.3 - Fornecer conjunto de uniforme a cada profissional que atuará na execução dos serviços, assim como o EPI necessário a cada um, de acordo com a atividade a ser realizada, gratuitamente, procedendo a sua reposição periódica.</w:t>
      </w:r>
    </w:p>
    <w:p w14:paraId="4CE6DD2E" w14:textId="77777777" w:rsidR="00CC3A0F" w:rsidRPr="00587EB4" w:rsidRDefault="00CC3A0F" w:rsidP="00CC3A0F">
      <w:pPr>
        <w:tabs>
          <w:tab w:val="left" w:pos="284"/>
        </w:tabs>
        <w:suppressAutoHyphens/>
        <w:autoSpaceDN w:val="0"/>
        <w:spacing w:before="120" w:after="120"/>
        <w:jc w:val="both"/>
        <w:rPr>
          <w:rFonts w:eastAsia="Arial Unicode MS"/>
          <w:kern w:val="3"/>
          <w:sz w:val="24"/>
          <w:szCs w:val="24"/>
          <w:lang w:eastAsia="zh-CN" w:bidi="hi-IN"/>
        </w:rPr>
      </w:pPr>
      <w:r w:rsidRPr="00587EB4">
        <w:rPr>
          <w:bCs/>
          <w:kern w:val="3"/>
          <w:sz w:val="24"/>
          <w:szCs w:val="24"/>
        </w:rPr>
        <w:t>13.4 - Elaborar relatório mensal sobre a prestação dos serviços, dirigido ao fiscal do contrato, relatando todos os serviços realizados, eventuais problemas verificados e qualquer fato relevante sobre a execução do objeto contratual.</w:t>
      </w:r>
    </w:p>
    <w:p w14:paraId="4FC00381" w14:textId="77777777" w:rsidR="00CC3A0F" w:rsidRPr="00587EB4" w:rsidRDefault="00CC3A0F" w:rsidP="00CC3A0F">
      <w:pPr>
        <w:tabs>
          <w:tab w:val="left" w:pos="284"/>
        </w:tabs>
        <w:suppressAutoHyphens/>
        <w:autoSpaceDN w:val="0"/>
        <w:spacing w:before="120" w:after="120"/>
        <w:jc w:val="both"/>
        <w:rPr>
          <w:rFonts w:eastAsia="Arial Unicode MS"/>
          <w:kern w:val="3"/>
          <w:sz w:val="24"/>
          <w:szCs w:val="24"/>
          <w:lang w:eastAsia="zh-CN" w:bidi="hi-IN"/>
        </w:rPr>
      </w:pPr>
      <w:r w:rsidRPr="00587EB4">
        <w:rPr>
          <w:bCs/>
          <w:kern w:val="3"/>
          <w:sz w:val="24"/>
          <w:szCs w:val="24"/>
        </w:rPr>
        <w:t xml:space="preserve">13.5 - Atender, prontamente, às solicitações e observações feitas pela fiscalização do Contrato, que poderá recusar ou determinar que o serviço seja feito de outra maneira, a fim de atender aos padrões de qualidade. </w:t>
      </w:r>
    </w:p>
    <w:p w14:paraId="145344E2" w14:textId="77777777" w:rsidR="00CC3A0F" w:rsidRPr="00587EB4" w:rsidRDefault="00CC3A0F" w:rsidP="00CC3A0F">
      <w:pPr>
        <w:tabs>
          <w:tab w:val="left" w:pos="284"/>
        </w:tabs>
        <w:suppressAutoHyphens/>
        <w:autoSpaceDN w:val="0"/>
        <w:spacing w:before="120" w:after="120"/>
        <w:jc w:val="both"/>
        <w:rPr>
          <w:rFonts w:eastAsia="Arial Unicode MS"/>
          <w:kern w:val="3"/>
          <w:sz w:val="24"/>
          <w:szCs w:val="24"/>
          <w:lang w:eastAsia="zh-CN" w:bidi="hi-IN"/>
        </w:rPr>
      </w:pPr>
      <w:r w:rsidRPr="00587EB4">
        <w:rPr>
          <w:bCs/>
          <w:kern w:val="3"/>
          <w:sz w:val="24"/>
          <w:szCs w:val="24"/>
        </w:rPr>
        <w:t>13.6 - A Contratada deverá cientificar, imediatamente, à Fiscalização do contrato de qualquer ocorrência anormal, acidente ou incidente que aconteça durante a prestação dos serviços, para que esta decida ou auxilie na decisão para resolução da ocorrência e promova o registro.</w:t>
      </w:r>
    </w:p>
    <w:p w14:paraId="59863D7C" w14:textId="77777777" w:rsidR="00CC3A0F" w:rsidRPr="00587EB4" w:rsidRDefault="00CC3A0F" w:rsidP="00CC3A0F">
      <w:pPr>
        <w:tabs>
          <w:tab w:val="left" w:pos="284"/>
        </w:tabs>
        <w:suppressAutoHyphens/>
        <w:autoSpaceDN w:val="0"/>
        <w:spacing w:before="120" w:after="120"/>
        <w:jc w:val="both"/>
        <w:rPr>
          <w:rFonts w:eastAsia="Arial Unicode MS"/>
          <w:kern w:val="3"/>
          <w:sz w:val="24"/>
          <w:szCs w:val="24"/>
          <w:lang w:eastAsia="zh-CN" w:bidi="hi-IN"/>
        </w:rPr>
      </w:pPr>
      <w:r w:rsidRPr="00587EB4">
        <w:rPr>
          <w:bCs/>
          <w:kern w:val="3"/>
          <w:sz w:val="24"/>
          <w:szCs w:val="24"/>
        </w:rPr>
        <w:t>13.7 - Assumir toda a responsabilidade e tomar as medidas necessárias ao atendimento dos seus empregados acidentados ou com mal súbito, inclusive atendimento em casos de emergência.</w:t>
      </w:r>
    </w:p>
    <w:p w14:paraId="0DF19E68" w14:textId="77777777" w:rsidR="00CC3A0F" w:rsidRPr="00587EB4" w:rsidRDefault="00CC3A0F" w:rsidP="00CC3A0F">
      <w:pPr>
        <w:tabs>
          <w:tab w:val="left" w:pos="284"/>
        </w:tabs>
        <w:suppressAutoHyphens/>
        <w:autoSpaceDN w:val="0"/>
        <w:spacing w:before="120" w:after="120"/>
        <w:jc w:val="both"/>
        <w:rPr>
          <w:rFonts w:eastAsia="Arial Unicode MS"/>
          <w:kern w:val="3"/>
          <w:sz w:val="24"/>
          <w:szCs w:val="24"/>
          <w:lang w:eastAsia="zh-CN" w:bidi="hi-IN"/>
        </w:rPr>
      </w:pPr>
      <w:r w:rsidRPr="00587EB4">
        <w:rPr>
          <w:bCs/>
          <w:kern w:val="3"/>
          <w:sz w:val="24"/>
          <w:szCs w:val="24"/>
        </w:rPr>
        <w:t>13.8 - Substituir qualquer empregado, no prazo máximo de 24 (vinte e quatro) horas, cuja atuação, permanência ou comportamento sejam motivadamente julgados prejudiciais, inconvenientes ou insatisfatórios pela Fiscalização do contrato;</w:t>
      </w:r>
    </w:p>
    <w:p w14:paraId="0956C5E4" w14:textId="77777777" w:rsidR="00CC3A0F" w:rsidRPr="00587EB4" w:rsidRDefault="00CC3A0F" w:rsidP="00CC3A0F">
      <w:pPr>
        <w:tabs>
          <w:tab w:val="left" w:pos="284"/>
        </w:tabs>
        <w:suppressAutoHyphens/>
        <w:autoSpaceDN w:val="0"/>
        <w:spacing w:before="120" w:after="120"/>
        <w:jc w:val="both"/>
        <w:rPr>
          <w:rFonts w:eastAsia="Arial Unicode MS"/>
          <w:kern w:val="3"/>
          <w:sz w:val="24"/>
          <w:szCs w:val="24"/>
          <w:lang w:eastAsia="zh-CN" w:bidi="hi-IN"/>
        </w:rPr>
      </w:pPr>
      <w:r w:rsidRPr="00587EB4">
        <w:rPr>
          <w:bCs/>
          <w:kern w:val="3"/>
          <w:sz w:val="24"/>
          <w:szCs w:val="24"/>
        </w:rPr>
        <w:t>13.9 - Substituir, no prazo definido pela Fiscalização, qualquer material ou equipamento cujo uso seja considerado, motivadamente, pela Contratante prejudicial à boa conservação de suas dependências, equipamentos ou instalações, ou ainda, que não atendam às especificações contidas no Termo de Referência;</w:t>
      </w:r>
    </w:p>
    <w:p w14:paraId="60F26197" w14:textId="77777777" w:rsidR="00CC3A0F" w:rsidRPr="00587EB4" w:rsidRDefault="00CC3A0F" w:rsidP="00CC3A0F">
      <w:pPr>
        <w:tabs>
          <w:tab w:val="left" w:pos="284"/>
        </w:tabs>
        <w:suppressAutoHyphens/>
        <w:autoSpaceDN w:val="0"/>
        <w:spacing w:before="120" w:after="120"/>
        <w:jc w:val="both"/>
        <w:rPr>
          <w:rFonts w:eastAsia="Arial Unicode MS"/>
          <w:kern w:val="3"/>
          <w:sz w:val="24"/>
          <w:szCs w:val="24"/>
          <w:lang w:eastAsia="zh-CN" w:bidi="hi-IN"/>
        </w:rPr>
      </w:pPr>
      <w:r w:rsidRPr="00587EB4">
        <w:rPr>
          <w:bCs/>
          <w:kern w:val="3"/>
          <w:sz w:val="24"/>
          <w:szCs w:val="24"/>
        </w:rPr>
        <w:lastRenderedPageBreak/>
        <w:t>13.10- Prover os serviços ora contratados, com pessoal adequado e capacitado em todos os níveis de trabalho;</w:t>
      </w:r>
    </w:p>
    <w:p w14:paraId="4D96CCAD" w14:textId="77777777" w:rsidR="00CC3A0F" w:rsidRPr="00587EB4" w:rsidRDefault="00CC3A0F" w:rsidP="00CC3A0F">
      <w:pPr>
        <w:tabs>
          <w:tab w:val="left" w:pos="284"/>
        </w:tabs>
        <w:suppressAutoHyphens/>
        <w:autoSpaceDN w:val="0"/>
        <w:spacing w:before="120" w:after="120"/>
        <w:jc w:val="both"/>
        <w:rPr>
          <w:rFonts w:eastAsia="Arial Unicode MS"/>
          <w:kern w:val="3"/>
          <w:sz w:val="24"/>
          <w:szCs w:val="24"/>
          <w:lang w:eastAsia="zh-CN" w:bidi="hi-IN"/>
        </w:rPr>
      </w:pPr>
      <w:r w:rsidRPr="00587EB4">
        <w:rPr>
          <w:bCs/>
          <w:kern w:val="3"/>
          <w:sz w:val="24"/>
          <w:szCs w:val="24"/>
        </w:rPr>
        <w:t>13.11 - Iniciar e concluir os serviços nos prazos estipulados;</w:t>
      </w:r>
    </w:p>
    <w:p w14:paraId="2D36D520" w14:textId="77777777" w:rsidR="00CC3A0F" w:rsidRPr="00587EB4" w:rsidRDefault="00CC3A0F" w:rsidP="00CC3A0F">
      <w:pPr>
        <w:tabs>
          <w:tab w:val="left" w:pos="284"/>
        </w:tabs>
        <w:suppressAutoHyphens/>
        <w:autoSpaceDN w:val="0"/>
        <w:spacing w:before="120" w:after="120"/>
        <w:jc w:val="both"/>
        <w:rPr>
          <w:rFonts w:eastAsia="Arial Unicode MS"/>
          <w:kern w:val="3"/>
          <w:sz w:val="24"/>
          <w:szCs w:val="24"/>
          <w:lang w:eastAsia="zh-CN" w:bidi="hi-IN"/>
        </w:rPr>
      </w:pPr>
      <w:r w:rsidRPr="00587EB4">
        <w:rPr>
          <w:bCs/>
          <w:kern w:val="3"/>
          <w:sz w:val="24"/>
          <w:szCs w:val="24"/>
        </w:rPr>
        <w:t>13.12 - Responder pelos serviços que executar, na forma do contrato e da legislação aplicável;</w:t>
      </w:r>
    </w:p>
    <w:p w14:paraId="2B9B0305" w14:textId="77777777" w:rsidR="00CC3A0F" w:rsidRPr="00587EB4" w:rsidRDefault="00CC3A0F" w:rsidP="00CC3A0F">
      <w:pPr>
        <w:tabs>
          <w:tab w:val="left" w:pos="284"/>
        </w:tabs>
        <w:suppressAutoHyphens/>
        <w:autoSpaceDN w:val="0"/>
        <w:spacing w:before="120" w:after="120"/>
        <w:jc w:val="both"/>
        <w:rPr>
          <w:rFonts w:eastAsia="Arial Unicode MS"/>
          <w:kern w:val="3"/>
          <w:sz w:val="24"/>
          <w:szCs w:val="24"/>
          <w:lang w:eastAsia="zh-CN" w:bidi="hi-IN"/>
        </w:rPr>
      </w:pPr>
      <w:r w:rsidRPr="00587EB4">
        <w:rPr>
          <w:bCs/>
          <w:kern w:val="3"/>
          <w:sz w:val="24"/>
          <w:szCs w:val="24"/>
        </w:rPr>
        <w:t>13.13 - Reparar, corrigir, remover ou substituir, no todo ou em parte e às suas expensas, no todo ou em partes bens ou prestações objeto do contrato em que se verificarem vícios, defeitos ou incorreções resultantes de execução irregular ou do emprego ou fornecimento de materiais inadequados ou desconformes com as especificações;</w:t>
      </w:r>
    </w:p>
    <w:p w14:paraId="74CF9AD9" w14:textId="77777777" w:rsidR="00CC3A0F" w:rsidRPr="00587EB4" w:rsidRDefault="00CC3A0F" w:rsidP="00CC3A0F">
      <w:pPr>
        <w:keepNext/>
        <w:keepLines/>
        <w:tabs>
          <w:tab w:val="left" w:pos="0"/>
          <w:tab w:val="left" w:pos="284"/>
        </w:tabs>
        <w:spacing w:before="120" w:after="120"/>
        <w:jc w:val="both"/>
        <w:outlineLvl w:val="0"/>
        <w:rPr>
          <w:bCs/>
          <w:sz w:val="24"/>
          <w:szCs w:val="24"/>
        </w:rPr>
      </w:pPr>
      <w:r w:rsidRPr="00587EB4">
        <w:rPr>
          <w:bCs/>
          <w:sz w:val="24"/>
          <w:szCs w:val="24"/>
        </w:rPr>
        <w:t>13.14 - Manter o fornecimento contínuo e necessário de materiais e componentes de reposição regular e necessários à execução do serviço contratado;</w:t>
      </w:r>
    </w:p>
    <w:p w14:paraId="5B747456" w14:textId="77777777" w:rsidR="00CC3A0F" w:rsidRPr="00587EB4" w:rsidRDefault="00CC3A0F" w:rsidP="00CC3A0F">
      <w:pPr>
        <w:tabs>
          <w:tab w:val="left" w:pos="284"/>
        </w:tabs>
        <w:suppressAutoHyphens/>
        <w:autoSpaceDN w:val="0"/>
        <w:spacing w:before="120" w:after="120"/>
        <w:jc w:val="both"/>
        <w:rPr>
          <w:rFonts w:eastAsia="Arial Unicode MS"/>
          <w:kern w:val="3"/>
          <w:sz w:val="24"/>
          <w:szCs w:val="24"/>
          <w:lang w:eastAsia="zh-CN" w:bidi="hi-IN"/>
        </w:rPr>
      </w:pPr>
      <w:r w:rsidRPr="00587EB4">
        <w:rPr>
          <w:bCs/>
          <w:kern w:val="3"/>
          <w:sz w:val="24"/>
          <w:szCs w:val="24"/>
        </w:rPr>
        <w:t>13.15 - Manter, durante toda a duração deste contrato, em compatibilidade com as obrigações assumidas, as condições de habilitação e qualificação exigidas para participação na licitação;</w:t>
      </w:r>
    </w:p>
    <w:p w14:paraId="1D9FEAAD" w14:textId="77777777" w:rsidR="00CC3A0F" w:rsidRPr="00587EB4" w:rsidRDefault="00CC3A0F" w:rsidP="00CC3A0F">
      <w:pPr>
        <w:tabs>
          <w:tab w:val="left" w:pos="284"/>
        </w:tabs>
        <w:suppressAutoHyphens/>
        <w:autoSpaceDN w:val="0"/>
        <w:spacing w:before="120" w:after="120"/>
        <w:jc w:val="both"/>
        <w:rPr>
          <w:rFonts w:eastAsia="Arial Unicode MS"/>
          <w:kern w:val="3"/>
          <w:sz w:val="24"/>
          <w:szCs w:val="24"/>
          <w:lang w:eastAsia="zh-CN" w:bidi="hi-IN"/>
        </w:rPr>
      </w:pPr>
      <w:r w:rsidRPr="00587EB4">
        <w:rPr>
          <w:bCs/>
          <w:kern w:val="3"/>
          <w:sz w:val="24"/>
          <w:szCs w:val="24"/>
        </w:rPr>
        <w:t>13.16 - Cumprir todas as obrigações e encargos sociais trabalhistas;</w:t>
      </w:r>
    </w:p>
    <w:p w14:paraId="1AFAA3C0" w14:textId="77777777" w:rsidR="00CC3A0F" w:rsidRPr="00587EB4" w:rsidRDefault="00CC3A0F" w:rsidP="00CC3A0F">
      <w:pPr>
        <w:tabs>
          <w:tab w:val="left" w:pos="284"/>
        </w:tabs>
        <w:suppressAutoHyphens/>
        <w:autoSpaceDN w:val="0"/>
        <w:spacing w:before="120" w:after="120"/>
        <w:jc w:val="both"/>
        <w:rPr>
          <w:rFonts w:eastAsia="Arial Unicode MS"/>
          <w:kern w:val="3"/>
          <w:sz w:val="24"/>
          <w:szCs w:val="24"/>
          <w:lang w:eastAsia="zh-CN" w:bidi="hi-IN"/>
        </w:rPr>
      </w:pPr>
      <w:r w:rsidRPr="00587EB4">
        <w:rPr>
          <w:bCs/>
          <w:kern w:val="3"/>
          <w:sz w:val="24"/>
          <w:szCs w:val="24"/>
        </w:rPr>
        <w:t>13.17 - Indenizar todo e qualquer dano e prejuízo pessoal ou material que possa advir, direta ou indiretamente, do exercício de suas atividades ou serem causados por seus funcionários à CONTRATANTE, aos usuários ou terceiros.</w:t>
      </w:r>
    </w:p>
    <w:p w14:paraId="1C68B95F" w14:textId="77777777" w:rsidR="00CC3A0F" w:rsidRPr="00587EB4" w:rsidRDefault="00CC3A0F" w:rsidP="00CC3A0F">
      <w:pPr>
        <w:tabs>
          <w:tab w:val="left" w:pos="284"/>
        </w:tabs>
        <w:suppressAutoHyphens/>
        <w:autoSpaceDN w:val="0"/>
        <w:spacing w:before="120" w:after="120"/>
        <w:jc w:val="both"/>
        <w:rPr>
          <w:rFonts w:eastAsia="Arial Unicode MS"/>
          <w:kern w:val="3"/>
          <w:sz w:val="24"/>
          <w:szCs w:val="24"/>
          <w:lang w:eastAsia="zh-CN" w:bidi="hi-IN"/>
        </w:rPr>
      </w:pPr>
      <w:r w:rsidRPr="00587EB4">
        <w:rPr>
          <w:bCs/>
          <w:kern w:val="3"/>
          <w:sz w:val="24"/>
          <w:szCs w:val="24"/>
        </w:rPr>
        <w:t xml:space="preserve">13.18 - Todos os recursos humanos, a serviço, deverão utilizar uniforme conforme ABNT, com equipamentos de proteção individual (EPI), constando no uniforme: </w:t>
      </w:r>
      <w:proofErr w:type="gramStart"/>
      <w:r w:rsidRPr="00587EB4">
        <w:rPr>
          <w:bCs/>
          <w:kern w:val="3"/>
          <w:sz w:val="24"/>
          <w:szCs w:val="24"/>
        </w:rPr>
        <w:t>A Serviço</w:t>
      </w:r>
      <w:proofErr w:type="gramEnd"/>
      <w:r w:rsidRPr="00587EB4">
        <w:rPr>
          <w:bCs/>
          <w:kern w:val="3"/>
          <w:sz w:val="24"/>
          <w:szCs w:val="24"/>
        </w:rPr>
        <w:t xml:space="preserve"> da Prefeitura de Bom Jardim.</w:t>
      </w:r>
    </w:p>
    <w:p w14:paraId="789C22F6" w14:textId="77777777" w:rsidR="00CC3A0F" w:rsidRPr="00587EB4" w:rsidRDefault="00CC3A0F" w:rsidP="00CC3A0F">
      <w:pPr>
        <w:tabs>
          <w:tab w:val="left" w:pos="284"/>
        </w:tabs>
        <w:autoSpaceDN w:val="0"/>
        <w:spacing w:before="120" w:after="120"/>
        <w:jc w:val="both"/>
        <w:rPr>
          <w:rFonts w:eastAsia="Arial Unicode MS"/>
          <w:kern w:val="3"/>
          <w:sz w:val="24"/>
          <w:szCs w:val="24"/>
          <w:lang w:eastAsia="zh-CN" w:bidi="hi-IN"/>
        </w:rPr>
      </w:pPr>
      <w:r w:rsidRPr="00587EB4">
        <w:rPr>
          <w:bCs/>
          <w:sz w:val="24"/>
          <w:szCs w:val="24"/>
        </w:rPr>
        <w:t xml:space="preserve">13.19 </w:t>
      </w:r>
      <w:r w:rsidRPr="00587EB4">
        <w:rPr>
          <w:sz w:val="24"/>
          <w:szCs w:val="24"/>
        </w:rPr>
        <w:t>- Arcar com as despesas referentes aos tributos municipais, estaduais e federais incidentes sobre os serviços e mercadorias;</w:t>
      </w:r>
    </w:p>
    <w:p w14:paraId="18F63314" w14:textId="77777777" w:rsidR="00CC3A0F" w:rsidRPr="00587EB4" w:rsidRDefault="00CC3A0F" w:rsidP="00CC3A0F">
      <w:pPr>
        <w:tabs>
          <w:tab w:val="left" w:pos="284"/>
        </w:tabs>
        <w:autoSpaceDN w:val="0"/>
        <w:spacing w:before="120" w:after="120"/>
        <w:jc w:val="both"/>
        <w:rPr>
          <w:rFonts w:eastAsia="Arial Unicode MS"/>
          <w:kern w:val="3"/>
          <w:sz w:val="24"/>
          <w:szCs w:val="24"/>
          <w:lang w:eastAsia="zh-CN" w:bidi="hi-IN"/>
        </w:rPr>
      </w:pPr>
      <w:r w:rsidRPr="00587EB4">
        <w:rPr>
          <w:bCs/>
          <w:kern w:val="3"/>
          <w:sz w:val="24"/>
          <w:szCs w:val="24"/>
        </w:rPr>
        <w:t>13.</w:t>
      </w:r>
      <w:r w:rsidRPr="00587EB4">
        <w:rPr>
          <w:kern w:val="3"/>
          <w:sz w:val="24"/>
          <w:szCs w:val="24"/>
        </w:rPr>
        <w:t xml:space="preserve">20 - Arcar com os encargos trabalhistas, previdenciários, fiscais, sociais e comerciais decorrentes da execução do contrato; </w:t>
      </w:r>
    </w:p>
    <w:p w14:paraId="3812358C" w14:textId="77777777" w:rsidR="00CC3A0F" w:rsidRPr="00587EB4" w:rsidRDefault="00CC3A0F" w:rsidP="00CC3A0F">
      <w:pPr>
        <w:tabs>
          <w:tab w:val="left" w:pos="284"/>
        </w:tabs>
        <w:autoSpaceDN w:val="0"/>
        <w:spacing w:before="120" w:after="120"/>
        <w:jc w:val="both"/>
        <w:rPr>
          <w:rFonts w:eastAsia="Arial Unicode MS"/>
          <w:kern w:val="3"/>
          <w:sz w:val="24"/>
          <w:szCs w:val="24"/>
          <w:lang w:eastAsia="zh-CN" w:bidi="hi-IN"/>
        </w:rPr>
      </w:pPr>
      <w:r w:rsidRPr="00587EB4">
        <w:rPr>
          <w:bCs/>
          <w:kern w:val="3"/>
          <w:sz w:val="24"/>
          <w:szCs w:val="24"/>
        </w:rPr>
        <w:t>13.21</w:t>
      </w:r>
      <w:r w:rsidRPr="00587EB4">
        <w:rPr>
          <w:kern w:val="3"/>
          <w:sz w:val="24"/>
          <w:szCs w:val="24"/>
        </w:rPr>
        <w:t xml:space="preserve"> - </w:t>
      </w:r>
      <w:proofErr w:type="gramStart"/>
      <w:r w:rsidRPr="00587EB4">
        <w:rPr>
          <w:kern w:val="3"/>
          <w:sz w:val="24"/>
          <w:szCs w:val="24"/>
        </w:rPr>
        <w:t>Implementar</w:t>
      </w:r>
      <w:proofErr w:type="gramEnd"/>
      <w:r w:rsidRPr="00587EB4">
        <w:rPr>
          <w:kern w:val="3"/>
          <w:sz w:val="24"/>
          <w:szCs w:val="24"/>
        </w:rPr>
        <w:t xml:space="preserve"> PPRA e PCMSO a todos os funcionários.</w:t>
      </w:r>
    </w:p>
    <w:p w14:paraId="2D9D06F0" w14:textId="77777777" w:rsidR="00CC3A0F" w:rsidRPr="00587EB4" w:rsidRDefault="00CC3A0F" w:rsidP="00CC3A0F">
      <w:pPr>
        <w:tabs>
          <w:tab w:val="left" w:pos="284"/>
          <w:tab w:val="center" w:pos="4419"/>
          <w:tab w:val="right" w:pos="8838"/>
        </w:tabs>
        <w:autoSpaceDN w:val="0"/>
        <w:spacing w:before="120" w:after="120"/>
        <w:jc w:val="both"/>
        <w:rPr>
          <w:sz w:val="24"/>
          <w:szCs w:val="24"/>
        </w:rPr>
      </w:pPr>
      <w:r w:rsidRPr="00587EB4">
        <w:rPr>
          <w:bCs/>
          <w:sz w:val="24"/>
          <w:szCs w:val="24"/>
        </w:rPr>
        <w:tab/>
        <w:t xml:space="preserve">13.22 - </w:t>
      </w:r>
      <w:r w:rsidRPr="00587EB4">
        <w:rPr>
          <w:sz w:val="24"/>
          <w:szCs w:val="24"/>
        </w:rPr>
        <w:t>Como condição para celebração do contrato, a empresa vencedora deverá manter as mesmas condições de habilitação consignadas no Termo de Referência.</w:t>
      </w:r>
    </w:p>
    <w:p w14:paraId="7C1FFF2C" w14:textId="77777777" w:rsidR="00CC3A0F" w:rsidRPr="00587EB4" w:rsidRDefault="00CC3A0F" w:rsidP="00CC3A0F">
      <w:pPr>
        <w:tabs>
          <w:tab w:val="left" w:pos="284"/>
        </w:tabs>
        <w:autoSpaceDN w:val="0"/>
        <w:spacing w:before="120" w:after="120"/>
        <w:ind w:right="232"/>
        <w:jc w:val="both"/>
        <w:rPr>
          <w:sz w:val="24"/>
          <w:szCs w:val="24"/>
        </w:rPr>
      </w:pPr>
      <w:r w:rsidRPr="00587EB4">
        <w:rPr>
          <w:sz w:val="24"/>
          <w:szCs w:val="24"/>
        </w:rPr>
        <w:t>13.23 - Caberá a Contratada, a designação, em caráter de tempo integral, de um profissional para representá-la junto a CONTRATANTE e, também, promover a supervisão e controle de horários e de pessoal; respondendo perante a Prefeitura, como responsável por todos os atos e fatos gerados ou provocados pelo pessoal em atividade. Esta supervisão, embora sob a responsabilidade da Contratada, será requisitada pela contratante, nos mesmos moldes das demais solicitações.</w:t>
      </w:r>
    </w:p>
    <w:p w14:paraId="728D40F4" w14:textId="77777777" w:rsidR="00CC3A0F" w:rsidRPr="00587EB4" w:rsidRDefault="00CC3A0F" w:rsidP="00CC3A0F">
      <w:pPr>
        <w:tabs>
          <w:tab w:val="left" w:pos="284"/>
        </w:tabs>
        <w:autoSpaceDN w:val="0"/>
        <w:spacing w:before="120" w:after="120"/>
        <w:ind w:right="232"/>
        <w:jc w:val="both"/>
        <w:rPr>
          <w:sz w:val="24"/>
          <w:szCs w:val="24"/>
        </w:rPr>
      </w:pPr>
      <w:r w:rsidRPr="00587EB4">
        <w:rPr>
          <w:sz w:val="24"/>
          <w:szCs w:val="24"/>
        </w:rPr>
        <w:t xml:space="preserve">13.24 – A Contratada deverá apresentar, quando solicitado pela Administração, </w:t>
      </w:r>
      <w:proofErr w:type="gramStart"/>
      <w:r w:rsidRPr="00587EB4">
        <w:rPr>
          <w:sz w:val="24"/>
          <w:szCs w:val="24"/>
        </w:rPr>
        <w:t>sob pena</w:t>
      </w:r>
      <w:proofErr w:type="gramEnd"/>
      <w:r w:rsidRPr="00587EB4">
        <w:rPr>
          <w:sz w:val="24"/>
          <w:szCs w:val="24"/>
        </w:rPr>
        <w:t xml:space="preserve"> de multa, comprovação do cumprimento das obrigações trabalhistas, previdenciárias e com o Fundo de Garantia do Tempo de Serviço (FGTS) em relação aos empregados contratados na execução do contrato, ainda que em caráter de não exclusividade, em especial quanto ao:</w:t>
      </w:r>
    </w:p>
    <w:p w14:paraId="3001C827" w14:textId="77777777" w:rsidR="00CC3A0F" w:rsidRPr="00587EB4" w:rsidRDefault="00CC3A0F" w:rsidP="00CC3A0F">
      <w:pPr>
        <w:tabs>
          <w:tab w:val="left" w:pos="284"/>
        </w:tabs>
        <w:autoSpaceDN w:val="0"/>
        <w:spacing w:before="120" w:after="120"/>
        <w:ind w:right="232"/>
        <w:jc w:val="both"/>
        <w:rPr>
          <w:sz w:val="24"/>
          <w:szCs w:val="24"/>
        </w:rPr>
      </w:pPr>
      <w:r w:rsidRPr="00587EB4">
        <w:rPr>
          <w:sz w:val="24"/>
          <w:szCs w:val="24"/>
        </w:rPr>
        <w:t xml:space="preserve"> </w:t>
      </w:r>
      <w:r w:rsidRPr="00587EB4">
        <w:rPr>
          <w:sz w:val="24"/>
          <w:szCs w:val="24"/>
        </w:rPr>
        <w:tab/>
        <w:t>I – registro de ponto;</w:t>
      </w:r>
    </w:p>
    <w:p w14:paraId="4F684F37" w14:textId="77777777" w:rsidR="00CC3A0F" w:rsidRPr="00587EB4" w:rsidRDefault="00CC3A0F" w:rsidP="00CC3A0F">
      <w:pPr>
        <w:tabs>
          <w:tab w:val="left" w:pos="284"/>
        </w:tabs>
        <w:autoSpaceDN w:val="0"/>
        <w:spacing w:before="120" w:after="120"/>
        <w:ind w:right="232"/>
        <w:jc w:val="both"/>
        <w:rPr>
          <w:sz w:val="24"/>
          <w:szCs w:val="24"/>
        </w:rPr>
      </w:pPr>
      <w:r w:rsidRPr="00587EB4">
        <w:rPr>
          <w:sz w:val="24"/>
          <w:szCs w:val="24"/>
        </w:rPr>
        <w:t xml:space="preserve"> </w:t>
      </w:r>
      <w:r w:rsidRPr="00587EB4">
        <w:rPr>
          <w:sz w:val="24"/>
          <w:szCs w:val="24"/>
        </w:rPr>
        <w:tab/>
        <w:t>II - recibo de pagamento de salários, adicionais, horas extras, repouso semanal remunerado e décimo terceiro salário;</w:t>
      </w:r>
    </w:p>
    <w:p w14:paraId="6FB3E305" w14:textId="77777777" w:rsidR="00CC3A0F" w:rsidRPr="00587EB4" w:rsidRDefault="00CC3A0F" w:rsidP="00CC3A0F">
      <w:pPr>
        <w:tabs>
          <w:tab w:val="left" w:pos="284"/>
        </w:tabs>
        <w:autoSpaceDN w:val="0"/>
        <w:spacing w:before="120" w:after="120"/>
        <w:ind w:right="232"/>
        <w:jc w:val="both"/>
        <w:rPr>
          <w:sz w:val="24"/>
          <w:szCs w:val="24"/>
        </w:rPr>
      </w:pPr>
      <w:r w:rsidRPr="00587EB4">
        <w:rPr>
          <w:sz w:val="24"/>
          <w:szCs w:val="24"/>
        </w:rPr>
        <w:t xml:space="preserve"> </w:t>
      </w:r>
      <w:r w:rsidRPr="00587EB4">
        <w:rPr>
          <w:sz w:val="24"/>
          <w:szCs w:val="24"/>
        </w:rPr>
        <w:tab/>
        <w:t>III – comprovante de depósito FGTS;</w:t>
      </w:r>
    </w:p>
    <w:p w14:paraId="63192230" w14:textId="77777777" w:rsidR="00CC3A0F" w:rsidRPr="00587EB4" w:rsidRDefault="00CC3A0F" w:rsidP="00CC3A0F">
      <w:pPr>
        <w:tabs>
          <w:tab w:val="left" w:pos="284"/>
        </w:tabs>
        <w:autoSpaceDN w:val="0"/>
        <w:spacing w:before="120" w:after="120"/>
        <w:ind w:right="232"/>
        <w:jc w:val="both"/>
        <w:rPr>
          <w:sz w:val="24"/>
          <w:szCs w:val="24"/>
        </w:rPr>
      </w:pPr>
      <w:r w:rsidRPr="00587EB4">
        <w:rPr>
          <w:sz w:val="24"/>
          <w:szCs w:val="24"/>
        </w:rPr>
        <w:t xml:space="preserve"> </w:t>
      </w:r>
      <w:r w:rsidRPr="00587EB4">
        <w:rPr>
          <w:sz w:val="24"/>
          <w:szCs w:val="24"/>
        </w:rPr>
        <w:tab/>
        <w:t>IV – recibo de concessão e pagamento de férias e do respectivo adicional;</w:t>
      </w:r>
    </w:p>
    <w:p w14:paraId="56417084" w14:textId="77777777" w:rsidR="00CC3A0F" w:rsidRPr="00587EB4" w:rsidRDefault="00CC3A0F" w:rsidP="00CC3A0F">
      <w:pPr>
        <w:tabs>
          <w:tab w:val="left" w:pos="284"/>
        </w:tabs>
        <w:autoSpaceDN w:val="0"/>
        <w:spacing w:before="120" w:after="120"/>
        <w:ind w:right="232"/>
        <w:jc w:val="both"/>
        <w:rPr>
          <w:sz w:val="24"/>
          <w:szCs w:val="24"/>
        </w:rPr>
      </w:pPr>
      <w:r w:rsidRPr="00587EB4">
        <w:rPr>
          <w:sz w:val="24"/>
          <w:szCs w:val="24"/>
        </w:rPr>
        <w:t xml:space="preserve"> </w:t>
      </w:r>
      <w:r w:rsidRPr="00587EB4">
        <w:rPr>
          <w:sz w:val="24"/>
          <w:szCs w:val="24"/>
        </w:rPr>
        <w:tab/>
        <w:t>V – recibo de quitação de obrigações trabalhistas e previdenciárias dos empregados dispensados até a data da extinção do contrato;</w:t>
      </w:r>
    </w:p>
    <w:p w14:paraId="27865311" w14:textId="77777777" w:rsidR="00CC3A0F" w:rsidRPr="00587EB4" w:rsidRDefault="00CC3A0F" w:rsidP="00CC3A0F">
      <w:pPr>
        <w:tabs>
          <w:tab w:val="left" w:pos="284"/>
        </w:tabs>
        <w:autoSpaceDN w:val="0"/>
        <w:spacing w:before="120" w:after="120"/>
        <w:ind w:right="232"/>
        <w:jc w:val="both"/>
        <w:rPr>
          <w:sz w:val="24"/>
          <w:szCs w:val="24"/>
        </w:rPr>
      </w:pPr>
      <w:r w:rsidRPr="00587EB4">
        <w:rPr>
          <w:sz w:val="24"/>
          <w:szCs w:val="24"/>
        </w:rPr>
        <w:lastRenderedPageBreak/>
        <w:t xml:space="preserve"> </w:t>
      </w:r>
      <w:r w:rsidRPr="00587EB4">
        <w:rPr>
          <w:sz w:val="24"/>
          <w:szCs w:val="24"/>
        </w:rPr>
        <w:tab/>
        <w:t>VI – recibo de pagamento de vale-transporte e vale-alimentação, na forma prevista em norma coletiva.</w:t>
      </w:r>
    </w:p>
    <w:p w14:paraId="672D8838" w14:textId="77777777" w:rsidR="00CC3A0F" w:rsidRPr="00587EB4" w:rsidRDefault="00CC3A0F" w:rsidP="00CC3A0F">
      <w:pPr>
        <w:tabs>
          <w:tab w:val="left" w:pos="284"/>
        </w:tabs>
        <w:autoSpaceDN w:val="0"/>
        <w:spacing w:before="120" w:after="120"/>
        <w:ind w:right="232"/>
        <w:jc w:val="both"/>
        <w:rPr>
          <w:sz w:val="24"/>
          <w:szCs w:val="24"/>
        </w:rPr>
      </w:pPr>
      <w:r w:rsidRPr="00587EB4">
        <w:rPr>
          <w:sz w:val="24"/>
          <w:szCs w:val="24"/>
        </w:rPr>
        <w:t xml:space="preserve">13.25 - Deverá a CONTRATADA aperfeiçoar / </w:t>
      </w:r>
      <w:proofErr w:type="gramStart"/>
      <w:r w:rsidRPr="00587EB4">
        <w:rPr>
          <w:sz w:val="24"/>
          <w:szCs w:val="24"/>
        </w:rPr>
        <w:t>otimizar</w:t>
      </w:r>
      <w:proofErr w:type="gramEnd"/>
      <w:r w:rsidRPr="00587EB4">
        <w:rPr>
          <w:sz w:val="24"/>
          <w:szCs w:val="24"/>
        </w:rPr>
        <w:t xml:space="preserve"> a utilização dos sacos de lixo, de cujo fornecimento é de sua responsabilidade, adequando sua disponibilização quanto à capacidade e necessidade, esgotando dentro do bom senso e da razoabilidade do volume útil de condicionamento, objetivando a redução da destinação de resíduos sólidos.</w:t>
      </w:r>
    </w:p>
    <w:p w14:paraId="58CFAC67" w14:textId="77777777" w:rsidR="00CC3A0F" w:rsidRPr="00587EB4" w:rsidRDefault="00CC3A0F" w:rsidP="00CC3A0F">
      <w:pPr>
        <w:tabs>
          <w:tab w:val="left" w:pos="284"/>
        </w:tabs>
        <w:spacing w:before="120" w:after="120"/>
        <w:jc w:val="both"/>
        <w:rPr>
          <w:bCs/>
          <w:sz w:val="24"/>
          <w:szCs w:val="24"/>
        </w:rPr>
      </w:pPr>
      <w:r w:rsidRPr="00587EB4">
        <w:rPr>
          <w:sz w:val="24"/>
          <w:szCs w:val="24"/>
        </w:rPr>
        <w:t xml:space="preserve">13.26 - A CONTRATADA deverá fornecer saneantes </w:t>
      </w:r>
      <w:proofErr w:type="spellStart"/>
      <w:r w:rsidRPr="00587EB4">
        <w:rPr>
          <w:sz w:val="24"/>
          <w:szCs w:val="24"/>
        </w:rPr>
        <w:t>domissanitários</w:t>
      </w:r>
      <w:proofErr w:type="spellEnd"/>
      <w:r w:rsidRPr="00587EB4">
        <w:rPr>
          <w:sz w:val="24"/>
          <w:szCs w:val="24"/>
        </w:rPr>
        <w:t xml:space="preserve"> que obedeçam às classificações e especificações determinadas pela Agência Nacional de Vigilância Sanitária - ANVISA. </w:t>
      </w:r>
    </w:p>
    <w:p w14:paraId="3215C003" w14:textId="77777777" w:rsidR="00CC3A0F" w:rsidRPr="00587EB4" w:rsidRDefault="00CC3A0F" w:rsidP="00CC3A0F">
      <w:pPr>
        <w:tabs>
          <w:tab w:val="left" w:pos="284"/>
        </w:tabs>
        <w:spacing w:before="120" w:after="120"/>
        <w:jc w:val="both"/>
        <w:rPr>
          <w:sz w:val="24"/>
          <w:szCs w:val="24"/>
        </w:rPr>
      </w:pPr>
      <w:r w:rsidRPr="00587EB4">
        <w:rPr>
          <w:sz w:val="24"/>
          <w:szCs w:val="24"/>
        </w:rPr>
        <w:t>13.27 -</w:t>
      </w:r>
      <w:proofErr w:type="gramStart"/>
      <w:r w:rsidRPr="00587EB4">
        <w:rPr>
          <w:sz w:val="24"/>
          <w:szCs w:val="24"/>
        </w:rPr>
        <w:t xml:space="preserve">    </w:t>
      </w:r>
      <w:proofErr w:type="gramEnd"/>
      <w:r w:rsidRPr="00587EB4">
        <w:rPr>
          <w:sz w:val="24"/>
          <w:szCs w:val="24"/>
        </w:rPr>
        <w:t>No caso da Contratada utilizar equipamentos de limpeza que gerem ruído, os mesmos devem possuir Selo Ruído indicando o nível de potência sonora, conforme Resolução específica do CONAMA, observações do INMETRO e legislação correlata.</w:t>
      </w:r>
    </w:p>
    <w:p w14:paraId="07740FB4" w14:textId="77777777" w:rsidR="00CC3A0F" w:rsidRPr="00587EB4" w:rsidRDefault="00CC3A0F" w:rsidP="00CC3A0F">
      <w:pPr>
        <w:tabs>
          <w:tab w:val="left" w:pos="284"/>
          <w:tab w:val="left" w:pos="709"/>
          <w:tab w:val="left" w:pos="1276"/>
        </w:tabs>
        <w:spacing w:before="120" w:after="120"/>
        <w:jc w:val="both"/>
        <w:rPr>
          <w:sz w:val="24"/>
          <w:szCs w:val="24"/>
          <w:lang w:val="pt-PT"/>
        </w:rPr>
      </w:pPr>
      <w:r w:rsidRPr="00587EB4">
        <w:rPr>
          <w:sz w:val="24"/>
          <w:szCs w:val="24"/>
          <w:lang w:val="pt-PT"/>
        </w:rPr>
        <w:t>13.28 - Indenizar todo e qualquer dano e prejuízo pessoal ou material que possa advir, direta ou indiretamente, do exercício de suas atividades ou serem causados por seus funcionários à CONTRATANTE, aos usuários ou</w:t>
      </w:r>
      <w:r w:rsidRPr="00587EB4">
        <w:rPr>
          <w:spacing w:val="-1"/>
          <w:sz w:val="24"/>
          <w:szCs w:val="24"/>
          <w:lang w:val="pt-PT"/>
        </w:rPr>
        <w:t xml:space="preserve"> </w:t>
      </w:r>
      <w:r w:rsidRPr="00587EB4">
        <w:rPr>
          <w:sz w:val="24"/>
          <w:szCs w:val="24"/>
          <w:lang w:val="pt-PT"/>
        </w:rPr>
        <w:t>terceiros.</w:t>
      </w:r>
    </w:p>
    <w:p w14:paraId="0A8B335A" w14:textId="77777777" w:rsidR="00CC3A0F" w:rsidRPr="00587EB4" w:rsidRDefault="00CC3A0F" w:rsidP="00CC3A0F">
      <w:pPr>
        <w:tabs>
          <w:tab w:val="left" w:pos="284"/>
          <w:tab w:val="left" w:pos="709"/>
          <w:tab w:val="left" w:pos="1134"/>
          <w:tab w:val="left" w:pos="1276"/>
        </w:tabs>
        <w:spacing w:before="120" w:after="120"/>
        <w:jc w:val="both"/>
        <w:rPr>
          <w:sz w:val="24"/>
          <w:szCs w:val="24"/>
          <w:lang w:val="pt-PT"/>
        </w:rPr>
      </w:pPr>
      <w:r w:rsidRPr="00587EB4">
        <w:rPr>
          <w:sz w:val="24"/>
          <w:szCs w:val="24"/>
          <w:lang w:val="pt-PT"/>
        </w:rPr>
        <w:t xml:space="preserve">13.29 - Apresentar documentos, relatórios ou demais informações necessárias </w:t>
      </w:r>
      <w:proofErr w:type="gramStart"/>
      <w:r w:rsidRPr="00587EB4">
        <w:rPr>
          <w:sz w:val="24"/>
          <w:szCs w:val="24"/>
          <w:lang w:val="pt-PT"/>
        </w:rPr>
        <w:t>a</w:t>
      </w:r>
      <w:proofErr w:type="gramEnd"/>
      <w:r w:rsidRPr="00587EB4">
        <w:rPr>
          <w:sz w:val="24"/>
          <w:szCs w:val="24"/>
          <w:lang w:val="pt-PT"/>
        </w:rPr>
        <w:t xml:space="preserve"> execução do</w:t>
      </w:r>
      <w:r w:rsidRPr="00587EB4">
        <w:rPr>
          <w:spacing w:val="-5"/>
          <w:sz w:val="24"/>
          <w:szCs w:val="24"/>
          <w:lang w:val="pt-PT"/>
        </w:rPr>
        <w:t xml:space="preserve"> </w:t>
      </w:r>
      <w:r w:rsidRPr="00587EB4">
        <w:rPr>
          <w:sz w:val="24"/>
          <w:szCs w:val="24"/>
          <w:lang w:val="pt-PT"/>
        </w:rPr>
        <w:t>contrato.</w:t>
      </w:r>
    </w:p>
    <w:p w14:paraId="193DB7B3" w14:textId="77777777" w:rsidR="00CC3A0F" w:rsidRPr="00587EB4" w:rsidRDefault="00CC3A0F" w:rsidP="00CC3A0F">
      <w:pPr>
        <w:tabs>
          <w:tab w:val="left" w:pos="284"/>
          <w:tab w:val="left" w:pos="709"/>
          <w:tab w:val="left" w:pos="1134"/>
          <w:tab w:val="left" w:pos="1276"/>
        </w:tabs>
        <w:spacing w:before="120" w:after="120"/>
        <w:jc w:val="both"/>
        <w:rPr>
          <w:sz w:val="24"/>
          <w:szCs w:val="24"/>
          <w:lang w:val="pt-PT"/>
        </w:rPr>
      </w:pPr>
      <w:r w:rsidRPr="00587EB4">
        <w:rPr>
          <w:sz w:val="24"/>
          <w:szCs w:val="24"/>
          <w:lang w:val="pt-PT"/>
        </w:rPr>
        <w:t xml:space="preserve">13.30 - Fornecer os equipamentos de proteção individual (EPI) e equipamentos de proteção coletiva (EPC) aos funcionários que atuarão na execução da obra, obedecendo </w:t>
      </w:r>
      <w:proofErr w:type="gramStart"/>
      <w:r w:rsidRPr="00587EB4">
        <w:rPr>
          <w:sz w:val="24"/>
          <w:szCs w:val="24"/>
          <w:lang w:val="pt-PT"/>
        </w:rPr>
        <w:t>a</w:t>
      </w:r>
      <w:proofErr w:type="gramEnd"/>
      <w:r w:rsidRPr="00587EB4">
        <w:rPr>
          <w:sz w:val="24"/>
          <w:szCs w:val="24"/>
          <w:lang w:val="pt-PT"/>
        </w:rPr>
        <w:t xml:space="preserve"> legislação</w:t>
      </w:r>
      <w:r w:rsidRPr="00587EB4">
        <w:rPr>
          <w:spacing w:val="-9"/>
          <w:sz w:val="24"/>
          <w:szCs w:val="24"/>
          <w:lang w:val="pt-PT"/>
        </w:rPr>
        <w:t xml:space="preserve"> </w:t>
      </w:r>
      <w:r w:rsidRPr="00587EB4">
        <w:rPr>
          <w:sz w:val="24"/>
          <w:szCs w:val="24"/>
          <w:lang w:val="pt-PT"/>
        </w:rPr>
        <w:t>vigente.</w:t>
      </w:r>
    </w:p>
    <w:p w14:paraId="6FBD03C0" w14:textId="77777777" w:rsidR="00CC3A0F" w:rsidRPr="00587EB4" w:rsidRDefault="00CC3A0F" w:rsidP="00CC3A0F">
      <w:pPr>
        <w:tabs>
          <w:tab w:val="left" w:pos="284"/>
          <w:tab w:val="left" w:pos="709"/>
          <w:tab w:val="left" w:pos="1134"/>
          <w:tab w:val="left" w:pos="1276"/>
        </w:tabs>
        <w:spacing w:before="120" w:after="120"/>
        <w:jc w:val="both"/>
        <w:rPr>
          <w:sz w:val="24"/>
          <w:szCs w:val="24"/>
          <w:lang w:val="pt-PT"/>
        </w:rPr>
      </w:pPr>
      <w:r w:rsidRPr="00587EB4">
        <w:rPr>
          <w:sz w:val="24"/>
          <w:szCs w:val="24"/>
          <w:lang w:val="pt-PT"/>
        </w:rPr>
        <w:t>13.31 - Não permitir a utilização de qualquer trabalho do menor de dezesseis anos, exceto na condição de aprendiz para os maiores de quatorze anos; nem permitir a utilização do trabalho do menor de dezoito anos em trabalho noturno, perigoso ou</w:t>
      </w:r>
      <w:r w:rsidRPr="00587EB4">
        <w:rPr>
          <w:spacing w:val="1"/>
          <w:sz w:val="24"/>
          <w:szCs w:val="24"/>
          <w:lang w:val="pt-PT"/>
        </w:rPr>
        <w:t xml:space="preserve"> </w:t>
      </w:r>
      <w:r w:rsidRPr="00587EB4">
        <w:rPr>
          <w:sz w:val="24"/>
          <w:szCs w:val="24"/>
          <w:lang w:val="pt-PT"/>
        </w:rPr>
        <w:t>insalubre.</w:t>
      </w:r>
    </w:p>
    <w:p w14:paraId="4145BFA8" w14:textId="77777777" w:rsidR="00CC3A0F" w:rsidRPr="00587EB4" w:rsidRDefault="00CC3A0F" w:rsidP="00CC3A0F">
      <w:pPr>
        <w:tabs>
          <w:tab w:val="left" w:pos="284"/>
          <w:tab w:val="left" w:pos="709"/>
          <w:tab w:val="left" w:pos="1276"/>
        </w:tabs>
        <w:spacing w:before="120" w:after="120"/>
        <w:jc w:val="both"/>
        <w:rPr>
          <w:sz w:val="24"/>
          <w:szCs w:val="24"/>
          <w:lang w:val="pt-PT"/>
        </w:rPr>
      </w:pPr>
      <w:r w:rsidRPr="00587EB4">
        <w:rPr>
          <w:sz w:val="24"/>
          <w:szCs w:val="24"/>
          <w:lang w:val="pt-PT"/>
        </w:rPr>
        <w:t>13.32 - Providenciar Cartão Cidadão expedido pela Caixa Econômica Federal (CEF) para todos os empregados.</w:t>
      </w:r>
    </w:p>
    <w:p w14:paraId="2BD660E1" w14:textId="77777777" w:rsidR="00CC3A0F" w:rsidRPr="00587EB4" w:rsidRDefault="00CC3A0F" w:rsidP="00CC3A0F">
      <w:pPr>
        <w:tabs>
          <w:tab w:val="left" w:pos="284"/>
          <w:tab w:val="left" w:pos="709"/>
          <w:tab w:val="left" w:pos="1276"/>
        </w:tabs>
        <w:spacing w:before="120" w:after="120"/>
        <w:jc w:val="both"/>
        <w:rPr>
          <w:sz w:val="24"/>
          <w:szCs w:val="24"/>
          <w:lang w:val="pt-PT"/>
        </w:rPr>
      </w:pPr>
      <w:r w:rsidRPr="00587EB4">
        <w:rPr>
          <w:sz w:val="24"/>
          <w:szCs w:val="24"/>
          <w:lang w:val="pt-PT"/>
        </w:rPr>
        <w:t>13.33 - Providenciar senha para que o trabalhador tenha acesso ao extrato de informações previdenciárias.</w:t>
      </w:r>
    </w:p>
    <w:p w14:paraId="5A4F7134" w14:textId="77777777" w:rsidR="00CC3A0F" w:rsidRPr="00587EB4" w:rsidRDefault="00CC3A0F" w:rsidP="00CC3A0F">
      <w:pPr>
        <w:tabs>
          <w:tab w:val="left" w:pos="284"/>
          <w:tab w:val="left" w:pos="709"/>
          <w:tab w:val="left" w:pos="1276"/>
        </w:tabs>
        <w:spacing w:before="120" w:after="120"/>
        <w:jc w:val="both"/>
        <w:rPr>
          <w:sz w:val="24"/>
          <w:szCs w:val="24"/>
          <w:lang w:val="pt-PT"/>
        </w:rPr>
      </w:pPr>
      <w:r w:rsidRPr="00587EB4">
        <w:rPr>
          <w:sz w:val="24"/>
          <w:szCs w:val="24"/>
          <w:lang w:val="pt-PT"/>
        </w:rPr>
        <w:t>13.34 - Fixar domicílio bancário dos empregados no Município de Bom Jardim, onde serão prestados os</w:t>
      </w:r>
      <w:r w:rsidRPr="00587EB4">
        <w:rPr>
          <w:spacing w:val="-1"/>
          <w:sz w:val="24"/>
          <w:szCs w:val="24"/>
          <w:lang w:val="pt-PT"/>
        </w:rPr>
        <w:t xml:space="preserve"> </w:t>
      </w:r>
      <w:r w:rsidRPr="00587EB4">
        <w:rPr>
          <w:sz w:val="24"/>
          <w:szCs w:val="24"/>
          <w:lang w:val="pt-PT"/>
        </w:rPr>
        <w:t>serviços.</w:t>
      </w:r>
    </w:p>
    <w:p w14:paraId="34B6AD16" w14:textId="77777777" w:rsidR="00CC3A0F" w:rsidRPr="00587EB4" w:rsidRDefault="00CC3A0F" w:rsidP="00CC3A0F">
      <w:pPr>
        <w:tabs>
          <w:tab w:val="left" w:pos="284"/>
          <w:tab w:val="left" w:pos="709"/>
          <w:tab w:val="left" w:pos="1276"/>
        </w:tabs>
        <w:spacing w:before="120" w:after="120"/>
        <w:jc w:val="both"/>
        <w:rPr>
          <w:sz w:val="24"/>
          <w:szCs w:val="24"/>
          <w:lang w:val="pt-PT"/>
        </w:rPr>
      </w:pPr>
      <w:r w:rsidRPr="00587EB4">
        <w:rPr>
          <w:sz w:val="24"/>
          <w:szCs w:val="24"/>
          <w:lang w:val="pt-PT"/>
        </w:rPr>
        <w:t>13.35 - Realizar exames médicos admissionais, periódicos, demissionais, de retorno ao trabalho e de mudança de função dos</w:t>
      </w:r>
      <w:r w:rsidRPr="00587EB4">
        <w:rPr>
          <w:spacing w:val="1"/>
          <w:sz w:val="24"/>
          <w:szCs w:val="24"/>
          <w:lang w:val="pt-PT"/>
        </w:rPr>
        <w:t xml:space="preserve"> </w:t>
      </w:r>
      <w:r w:rsidRPr="00587EB4">
        <w:rPr>
          <w:sz w:val="24"/>
          <w:szCs w:val="24"/>
          <w:lang w:val="pt-PT"/>
        </w:rPr>
        <w:t>contratados.</w:t>
      </w:r>
    </w:p>
    <w:p w14:paraId="5F1AEC9F" w14:textId="77777777" w:rsidR="00CC3A0F" w:rsidRPr="00587EB4" w:rsidRDefault="00CC3A0F" w:rsidP="00CC3A0F">
      <w:pPr>
        <w:tabs>
          <w:tab w:val="left" w:pos="284"/>
          <w:tab w:val="left" w:pos="709"/>
        </w:tabs>
        <w:spacing w:before="120" w:after="120"/>
        <w:jc w:val="both"/>
        <w:rPr>
          <w:sz w:val="24"/>
          <w:szCs w:val="24"/>
          <w:lang w:val="pt-PT"/>
        </w:rPr>
      </w:pPr>
      <w:r w:rsidRPr="00587EB4">
        <w:rPr>
          <w:sz w:val="24"/>
          <w:szCs w:val="24"/>
          <w:lang w:val="pt-PT"/>
        </w:rPr>
        <w:t>13.36 - Disponibilizar ou fornecer aos trabalhadores, em todos os locais de trabalho, água potável, em condições higiênicas, sendo proibido o uso de copo</w:t>
      </w:r>
      <w:r w:rsidRPr="00587EB4">
        <w:rPr>
          <w:spacing w:val="-2"/>
          <w:sz w:val="24"/>
          <w:szCs w:val="24"/>
          <w:lang w:val="pt-PT"/>
        </w:rPr>
        <w:t xml:space="preserve"> </w:t>
      </w:r>
      <w:r w:rsidRPr="00587EB4">
        <w:rPr>
          <w:sz w:val="24"/>
          <w:szCs w:val="24"/>
          <w:lang w:val="pt-PT"/>
        </w:rPr>
        <w:t>coletivo.</w:t>
      </w:r>
    </w:p>
    <w:p w14:paraId="26F4827B" w14:textId="77777777" w:rsidR="00CC3A0F" w:rsidRPr="00587EB4" w:rsidRDefault="00CC3A0F" w:rsidP="00CC3A0F">
      <w:pPr>
        <w:tabs>
          <w:tab w:val="left" w:pos="284"/>
          <w:tab w:val="left" w:pos="709"/>
        </w:tabs>
        <w:spacing w:before="120" w:after="120"/>
        <w:jc w:val="both"/>
        <w:rPr>
          <w:sz w:val="24"/>
          <w:szCs w:val="24"/>
          <w:lang w:val="pt-PT"/>
        </w:rPr>
      </w:pPr>
      <w:r w:rsidRPr="00587EB4">
        <w:rPr>
          <w:sz w:val="24"/>
          <w:szCs w:val="24"/>
          <w:lang w:val="pt-PT"/>
        </w:rPr>
        <w:t>13.37 - Não permitir que trabalhadores sejam transportados na caçamba de caminhões ou em partes internas dos veículos ou em quaisquer veículos inadequados ou não adaptados, ainda que sejam tais veículos de propriedade ou de responsabilidade de outrem, nos termos do §1º do art. 1º, inciso II do art. 230, e caput do art. 235, todos da Lei</w:t>
      </w:r>
      <w:r w:rsidRPr="00587EB4">
        <w:rPr>
          <w:spacing w:val="-1"/>
          <w:sz w:val="24"/>
          <w:szCs w:val="24"/>
          <w:lang w:val="pt-PT"/>
        </w:rPr>
        <w:t xml:space="preserve"> </w:t>
      </w:r>
      <w:r w:rsidRPr="00587EB4">
        <w:rPr>
          <w:sz w:val="24"/>
          <w:szCs w:val="24"/>
          <w:lang w:val="pt-PT"/>
        </w:rPr>
        <w:t>9.503/97.</w:t>
      </w:r>
    </w:p>
    <w:p w14:paraId="0D3E5FAF" w14:textId="77777777" w:rsidR="00CC3A0F" w:rsidRPr="00587EB4" w:rsidRDefault="00CC3A0F" w:rsidP="00CC3A0F">
      <w:pPr>
        <w:tabs>
          <w:tab w:val="left" w:pos="284"/>
          <w:tab w:val="left" w:pos="709"/>
        </w:tabs>
        <w:spacing w:before="120" w:after="120"/>
        <w:jc w:val="both"/>
        <w:rPr>
          <w:sz w:val="24"/>
          <w:szCs w:val="24"/>
        </w:rPr>
      </w:pPr>
      <w:r w:rsidRPr="00587EB4">
        <w:rPr>
          <w:sz w:val="24"/>
          <w:szCs w:val="24"/>
        </w:rPr>
        <w:t>13.38 - Responsabilizar-se pelo cumprimento dos preceitos da legislação sobre jornada de trabalho, e cumprir as obrigações trabalhistas, previdenciárias e tributárias oriundas da lei ou de acordos, dissídios, convenções coletivas e congêneres aplicáveis às categorias profissionais abrangidas no contrato.</w:t>
      </w:r>
    </w:p>
    <w:p w14:paraId="2CE97C7D" w14:textId="77777777" w:rsidR="00CC3A0F" w:rsidRPr="00587EB4" w:rsidRDefault="00CC3A0F" w:rsidP="00CC3A0F">
      <w:pPr>
        <w:tabs>
          <w:tab w:val="left" w:pos="284"/>
        </w:tabs>
        <w:spacing w:before="120" w:after="120"/>
        <w:jc w:val="both"/>
        <w:rPr>
          <w:sz w:val="24"/>
          <w:szCs w:val="24"/>
        </w:rPr>
      </w:pPr>
      <w:r w:rsidRPr="00587EB4">
        <w:rPr>
          <w:sz w:val="24"/>
          <w:szCs w:val="24"/>
        </w:rPr>
        <w:t>13.39 - A contratada deverá fornecer todos os equipamentos e utensílios necessários e suficientes para a execução dos serviços. Assim, a mesma deverá identificar todos os seus equipamentos, ferramentas e utensílios, tais como: aspiradores de pó, mangueiras, baldes, carrinhos para transporte de lixo, escadas e outros, de forma a não serem confundidos com similares de propriedade das unidades de Saúde onde prestarão o referido serviço.</w:t>
      </w:r>
    </w:p>
    <w:p w14:paraId="14599EEE" w14:textId="77777777" w:rsidR="00CC3A0F" w:rsidRPr="00587EB4" w:rsidRDefault="00CC3A0F" w:rsidP="00CC3A0F">
      <w:pPr>
        <w:numPr>
          <w:ilvl w:val="1"/>
          <w:numId w:val="0"/>
        </w:numPr>
        <w:tabs>
          <w:tab w:val="left" w:pos="284"/>
        </w:tabs>
        <w:spacing w:before="120" w:after="120"/>
        <w:jc w:val="both"/>
        <w:rPr>
          <w:rFonts w:eastAsia="Calibri"/>
          <w:sz w:val="24"/>
          <w:szCs w:val="24"/>
        </w:rPr>
      </w:pPr>
      <w:r w:rsidRPr="00587EB4">
        <w:rPr>
          <w:rFonts w:eastAsia="Calibri"/>
          <w:sz w:val="24"/>
          <w:szCs w:val="24"/>
        </w:rPr>
        <w:lastRenderedPageBreak/>
        <w:t>13.40 - O Contratado deve cumprir todas as obrigações constantes deste Termo de Referência e de seus anexos, assumindo como exclusivamente seus os riscos e as despesas decorrentes da boa e perfeita execução do objeto, observando, ainda, as obrigações a seguir dispostas:</w:t>
      </w:r>
    </w:p>
    <w:p w14:paraId="4D32C9EE" w14:textId="77777777" w:rsidR="00CC3A0F" w:rsidRPr="00587EB4" w:rsidRDefault="00CC3A0F" w:rsidP="00CC3A0F">
      <w:pPr>
        <w:numPr>
          <w:ilvl w:val="1"/>
          <w:numId w:val="0"/>
        </w:numPr>
        <w:tabs>
          <w:tab w:val="left" w:pos="284"/>
        </w:tabs>
        <w:spacing w:before="120" w:after="120"/>
        <w:jc w:val="both"/>
        <w:rPr>
          <w:rFonts w:eastAsia="Calibri"/>
          <w:sz w:val="24"/>
          <w:szCs w:val="24"/>
        </w:rPr>
      </w:pPr>
      <w:r w:rsidRPr="00587EB4">
        <w:rPr>
          <w:rFonts w:eastAsia="Calibri"/>
          <w:sz w:val="24"/>
          <w:szCs w:val="24"/>
        </w:rPr>
        <w:t>13.41 - A indicação ou a manutenção do preposto da empresa poderá ser recusada pelo órgão ou entidade, desde que devidamente justificada, devendo a empresa designar outro para o exercício da atividade.</w:t>
      </w:r>
    </w:p>
    <w:p w14:paraId="30799584" w14:textId="77777777" w:rsidR="00CC3A0F" w:rsidRPr="00587EB4" w:rsidRDefault="00CC3A0F" w:rsidP="00CC3A0F">
      <w:pPr>
        <w:numPr>
          <w:ilvl w:val="1"/>
          <w:numId w:val="0"/>
        </w:numPr>
        <w:tabs>
          <w:tab w:val="left" w:pos="284"/>
        </w:tabs>
        <w:spacing w:before="120" w:after="120"/>
        <w:jc w:val="both"/>
        <w:rPr>
          <w:rFonts w:eastAsia="Calibri"/>
          <w:sz w:val="24"/>
          <w:szCs w:val="24"/>
        </w:rPr>
      </w:pPr>
      <w:r w:rsidRPr="00587EB4">
        <w:rPr>
          <w:rFonts w:eastAsia="Calibri"/>
          <w:sz w:val="24"/>
          <w:szCs w:val="24"/>
        </w:rPr>
        <w:t>13.42 - Atender às determinações regulares emitidas pelo fiscal do contrato ou autoridade superior (</w:t>
      </w:r>
      <w:hyperlink r:id="rId83" w:anchor="art137" w:history="1">
        <w:r w:rsidRPr="00587EB4">
          <w:rPr>
            <w:rFonts w:eastAsia="Calibri"/>
            <w:sz w:val="24"/>
            <w:szCs w:val="24"/>
            <w:u w:val="single"/>
          </w:rPr>
          <w:t>art. 137, II</w:t>
        </w:r>
      </w:hyperlink>
      <w:r w:rsidRPr="00587EB4">
        <w:rPr>
          <w:rFonts w:eastAsia="Calibri"/>
          <w:sz w:val="24"/>
          <w:szCs w:val="24"/>
        </w:rPr>
        <w:t>) e prestar todo esclarecimento ou informação por eles solicitados;</w:t>
      </w:r>
    </w:p>
    <w:p w14:paraId="4369AB91" w14:textId="77777777" w:rsidR="00CC3A0F" w:rsidRPr="00587EB4" w:rsidRDefault="00CC3A0F" w:rsidP="00CC3A0F">
      <w:pPr>
        <w:numPr>
          <w:ilvl w:val="1"/>
          <w:numId w:val="0"/>
        </w:numPr>
        <w:tabs>
          <w:tab w:val="left" w:pos="284"/>
        </w:tabs>
        <w:spacing w:before="120" w:after="120"/>
        <w:jc w:val="both"/>
        <w:rPr>
          <w:rFonts w:eastAsia="Calibri"/>
          <w:sz w:val="24"/>
          <w:szCs w:val="24"/>
        </w:rPr>
      </w:pPr>
      <w:r w:rsidRPr="00587EB4">
        <w:rPr>
          <w:rFonts w:eastAsia="Calibri"/>
          <w:sz w:val="24"/>
          <w:szCs w:val="24"/>
        </w:rPr>
        <w:t>13.43 - Alocar os empregados necessários ao perfeito cumprimento das cláusulas deste Termo de Referência, com habilitação e conhecimento adequados, fornecendo os materiais, equipamentos, ferramentas e utensílios demandados, cuja quantidade, qualidade e tecnologia deverão atender às recomendações de boa técnica e a legislação de regência;</w:t>
      </w:r>
    </w:p>
    <w:p w14:paraId="47E79F82" w14:textId="77777777" w:rsidR="00CC3A0F" w:rsidRPr="00587EB4" w:rsidRDefault="00CC3A0F" w:rsidP="00CC3A0F">
      <w:pPr>
        <w:numPr>
          <w:ilvl w:val="1"/>
          <w:numId w:val="0"/>
        </w:numPr>
        <w:tabs>
          <w:tab w:val="left" w:pos="284"/>
        </w:tabs>
        <w:spacing w:before="120" w:after="120"/>
        <w:jc w:val="both"/>
        <w:rPr>
          <w:rFonts w:eastAsia="Calibri"/>
          <w:sz w:val="24"/>
          <w:szCs w:val="24"/>
        </w:rPr>
      </w:pPr>
      <w:r w:rsidRPr="00587EB4">
        <w:rPr>
          <w:rFonts w:eastAsia="Calibri"/>
          <w:sz w:val="24"/>
          <w:szCs w:val="24"/>
        </w:rPr>
        <w:t xml:space="preserve">13.44 - Responsabilizar-se pelos vícios e danos decorrentes da execução do objeto, de acordo com o </w:t>
      </w:r>
      <w:hyperlink r:id="rId84" w:history="1">
        <w:r w:rsidRPr="00587EB4">
          <w:rPr>
            <w:rFonts w:eastAsia="Calibri"/>
            <w:sz w:val="24"/>
            <w:szCs w:val="24"/>
            <w:u w:val="single"/>
          </w:rPr>
          <w:t>Código de Defesa do Consumidor (Lei nº 8.078, de 1990</w:t>
        </w:r>
      </w:hyperlink>
      <w:r w:rsidRPr="00587EB4">
        <w:rPr>
          <w:rFonts w:eastAsia="Calibri"/>
          <w:sz w:val="24"/>
          <w:szCs w:val="24"/>
        </w:rPr>
        <w:t>), bem como por todo e qualquer dano causado à Administração ou terceiros, não reduzindo essa responsabilidade a fiscalização ou o acompanhamento da execução contratual pelo Contratante, que ficará autorizado a descontar dos pagamentos devidos ou da garantia, caso exigida no edital, o valor correspondente aos danos sofridos;</w:t>
      </w:r>
    </w:p>
    <w:p w14:paraId="1BDF2328" w14:textId="77777777" w:rsidR="00CC3A0F" w:rsidRPr="00587EB4" w:rsidRDefault="00CC3A0F" w:rsidP="00CC3A0F">
      <w:pPr>
        <w:numPr>
          <w:ilvl w:val="1"/>
          <w:numId w:val="0"/>
        </w:numPr>
        <w:tabs>
          <w:tab w:val="left" w:pos="284"/>
        </w:tabs>
        <w:spacing w:before="120" w:after="120"/>
        <w:jc w:val="both"/>
        <w:rPr>
          <w:rFonts w:eastAsia="Calibri"/>
          <w:sz w:val="24"/>
          <w:szCs w:val="24"/>
        </w:rPr>
      </w:pPr>
      <w:r w:rsidRPr="00587EB4">
        <w:rPr>
          <w:rFonts w:eastAsia="Calibri"/>
          <w:sz w:val="24"/>
          <w:szCs w:val="24"/>
        </w:rPr>
        <w:t xml:space="preserve">13.45 - Não contratar, durante a vigência do contrato, cônjuge, companheiro ou parente em linha reta, colateral ou por afinidade, até o terceiro grau, de dirigente do contratante ou do fiscal ou gestor do contrato, nos termos do </w:t>
      </w:r>
      <w:hyperlink r:id="rId85" w:anchor="art48" w:history="1">
        <w:r w:rsidRPr="00587EB4">
          <w:rPr>
            <w:rFonts w:eastAsia="Calibri"/>
            <w:sz w:val="24"/>
            <w:szCs w:val="24"/>
            <w:u w:val="single"/>
          </w:rPr>
          <w:t>artigo 48, parágrafo único, da Lei nº 14.133, de 2021</w:t>
        </w:r>
      </w:hyperlink>
      <w:r w:rsidRPr="00587EB4">
        <w:rPr>
          <w:rFonts w:eastAsia="Calibri"/>
          <w:sz w:val="24"/>
          <w:szCs w:val="24"/>
        </w:rPr>
        <w:t>;</w:t>
      </w:r>
    </w:p>
    <w:p w14:paraId="5A5482B5" w14:textId="77777777" w:rsidR="00CC3A0F" w:rsidRPr="00587EB4" w:rsidRDefault="00CC3A0F" w:rsidP="00CC3A0F">
      <w:pPr>
        <w:numPr>
          <w:ilvl w:val="1"/>
          <w:numId w:val="0"/>
        </w:numPr>
        <w:tabs>
          <w:tab w:val="left" w:pos="284"/>
        </w:tabs>
        <w:spacing w:before="120" w:after="120"/>
        <w:jc w:val="both"/>
        <w:rPr>
          <w:rFonts w:eastAsia="Calibri"/>
          <w:sz w:val="24"/>
          <w:szCs w:val="24"/>
        </w:rPr>
      </w:pPr>
      <w:r w:rsidRPr="00587EB4">
        <w:rPr>
          <w:rFonts w:eastAsia="Calibri"/>
          <w:sz w:val="24"/>
          <w:szCs w:val="24"/>
        </w:rPr>
        <w:t xml:space="preserve">13.46 - Responsabilizar-se pelo cumprimento das obrigações previstas em Acordo, Convenção, Dissídio Coletivo de Trabalho ou equivalentes das categorias abrangidas pelo contrato, por todas as obrigações trabalhistas, sociais, previdenciárias, tributárias e as demais previstas em legislação específica, cuja inadimplência não transfere a responsabilidade ao Contratante; </w:t>
      </w:r>
    </w:p>
    <w:p w14:paraId="77273709" w14:textId="77777777" w:rsidR="00CC3A0F" w:rsidRPr="00587EB4" w:rsidRDefault="00CC3A0F" w:rsidP="00CC3A0F">
      <w:pPr>
        <w:numPr>
          <w:ilvl w:val="1"/>
          <w:numId w:val="0"/>
        </w:numPr>
        <w:tabs>
          <w:tab w:val="left" w:pos="284"/>
        </w:tabs>
        <w:spacing w:before="120" w:after="120"/>
        <w:jc w:val="both"/>
        <w:rPr>
          <w:rFonts w:eastAsia="Calibri"/>
          <w:sz w:val="24"/>
          <w:szCs w:val="24"/>
        </w:rPr>
      </w:pPr>
      <w:r w:rsidRPr="00587EB4">
        <w:rPr>
          <w:rFonts w:eastAsia="Calibri"/>
          <w:sz w:val="24"/>
          <w:szCs w:val="24"/>
        </w:rPr>
        <w:t>13.47 - Comunicar ao Fiscal do contrato, no prazo de 24 (vinte e quatro) horas, qualquer ocorrência anormal ou acidente que se verifique no local dos serviços.</w:t>
      </w:r>
    </w:p>
    <w:p w14:paraId="367759F1" w14:textId="77777777" w:rsidR="00CC3A0F" w:rsidRPr="00587EB4" w:rsidRDefault="00CC3A0F" w:rsidP="00CC3A0F">
      <w:pPr>
        <w:numPr>
          <w:ilvl w:val="1"/>
          <w:numId w:val="0"/>
        </w:numPr>
        <w:tabs>
          <w:tab w:val="left" w:pos="284"/>
        </w:tabs>
        <w:spacing w:before="120" w:after="120"/>
        <w:jc w:val="both"/>
        <w:rPr>
          <w:rFonts w:eastAsia="Calibri"/>
          <w:sz w:val="24"/>
          <w:szCs w:val="24"/>
        </w:rPr>
      </w:pPr>
      <w:r w:rsidRPr="00587EB4">
        <w:rPr>
          <w:rFonts w:eastAsia="Calibri"/>
          <w:sz w:val="24"/>
          <w:szCs w:val="24"/>
        </w:rPr>
        <w:t>13.48 - Prestar todo esclarecimento ou informação solicitada pelo Contratante ou por seus prepostos, garantindo-lhes o acesso, a qualquer tempo, ao local dos trabalhos, bem como aos documentos relativos à execução do empreendimento.</w:t>
      </w:r>
    </w:p>
    <w:p w14:paraId="1BC24E31" w14:textId="77777777" w:rsidR="00CC3A0F" w:rsidRPr="00587EB4" w:rsidRDefault="00CC3A0F" w:rsidP="00CC3A0F">
      <w:pPr>
        <w:numPr>
          <w:ilvl w:val="1"/>
          <w:numId w:val="0"/>
        </w:numPr>
        <w:tabs>
          <w:tab w:val="left" w:pos="284"/>
        </w:tabs>
        <w:spacing w:before="120" w:after="120"/>
        <w:jc w:val="both"/>
        <w:rPr>
          <w:rFonts w:eastAsia="Calibri"/>
          <w:sz w:val="24"/>
          <w:szCs w:val="24"/>
        </w:rPr>
      </w:pPr>
      <w:r w:rsidRPr="00587EB4">
        <w:rPr>
          <w:rFonts w:eastAsia="Calibri"/>
          <w:sz w:val="24"/>
          <w:szCs w:val="24"/>
        </w:rPr>
        <w:t>13.49 - Paralisar, por determinação do Contratante, qualquer atividade que não esteja sendo executada de acordo com a boa técnica ou que ponha em risco a segurança de pessoas ou bens de terceiros.</w:t>
      </w:r>
    </w:p>
    <w:p w14:paraId="083E66E6" w14:textId="77777777" w:rsidR="00CC3A0F" w:rsidRPr="00587EB4" w:rsidRDefault="00CC3A0F" w:rsidP="00CC3A0F">
      <w:pPr>
        <w:numPr>
          <w:ilvl w:val="1"/>
          <w:numId w:val="0"/>
        </w:numPr>
        <w:tabs>
          <w:tab w:val="left" w:pos="284"/>
        </w:tabs>
        <w:spacing w:before="120" w:after="120"/>
        <w:jc w:val="both"/>
        <w:rPr>
          <w:rFonts w:eastAsia="Calibri"/>
          <w:sz w:val="24"/>
          <w:szCs w:val="24"/>
        </w:rPr>
      </w:pPr>
      <w:r w:rsidRPr="00587EB4">
        <w:rPr>
          <w:rFonts w:eastAsia="Calibri"/>
          <w:sz w:val="24"/>
          <w:szCs w:val="24"/>
        </w:rPr>
        <w:t>13.50 - Promover a guarda, manutenção e vigilância de materiais, ferramentas, e tudo o que for necessário à execução do objeto, durante a vigência do contrato.</w:t>
      </w:r>
    </w:p>
    <w:p w14:paraId="5CFE48C4" w14:textId="77777777" w:rsidR="00CC3A0F" w:rsidRPr="00587EB4" w:rsidRDefault="00CC3A0F" w:rsidP="00CC3A0F">
      <w:pPr>
        <w:numPr>
          <w:ilvl w:val="1"/>
          <w:numId w:val="0"/>
        </w:numPr>
        <w:tabs>
          <w:tab w:val="left" w:pos="284"/>
        </w:tabs>
        <w:spacing w:before="120" w:after="120"/>
        <w:jc w:val="both"/>
        <w:rPr>
          <w:rFonts w:eastAsia="Calibri"/>
          <w:sz w:val="24"/>
          <w:szCs w:val="24"/>
        </w:rPr>
      </w:pPr>
      <w:r w:rsidRPr="00587EB4">
        <w:rPr>
          <w:rFonts w:eastAsia="Calibri"/>
          <w:sz w:val="24"/>
          <w:szCs w:val="24"/>
        </w:rPr>
        <w:t>13.51 - Conduzir os trabalhos com estrita observância às normas da legislação pertinente, cumprindo as determinações dos Poderes Públicos, mantendo sempre limpo o local dos serviços e nas melhores condições de segurança, higiene e disciplina.</w:t>
      </w:r>
    </w:p>
    <w:p w14:paraId="223A5E6C" w14:textId="77777777" w:rsidR="00CC3A0F" w:rsidRPr="00587EB4" w:rsidRDefault="00CC3A0F" w:rsidP="00CC3A0F">
      <w:pPr>
        <w:numPr>
          <w:ilvl w:val="1"/>
          <w:numId w:val="0"/>
        </w:numPr>
        <w:tabs>
          <w:tab w:val="left" w:pos="284"/>
        </w:tabs>
        <w:spacing w:before="120" w:after="120"/>
        <w:jc w:val="both"/>
        <w:rPr>
          <w:rFonts w:eastAsia="Calibri"/>
          <w:sz w:val="24"/>
          <w:szCs w:val="24"/>
        </w:rPr>
      </w:pPr>
      <w:r w:rsidRPr="00587EB4">
        <w:rPr>
          <w:rFonts w:eastAsia="Calibri"/>
          <w:sz w:val="24"/>
          <w:szCs w:val="24"/>
        </w:rPr>
        <w:t xml:space="preserve">13.52 - Arcar com o ônus decorrente de eventual equívoco no dimensionamento dos quantitativos de sua proposta, inclusive quanto aos custos variáveis decorrentes de fatores futuros e incertos, devendo complementá-los, caso o previsto inicialmente em sua proposta não seja satisfatório para o atendimento do objeto da contratação, exceto quando ocorrer algum dos eventos arrolados no </w:t>
      </w:r>
      <w:hyperlink r:id="rId86" w:anchor="art124" w:history="1">
        <w:r w:rsidRPr="00587EB4">
          <w:rPr>
            <w:rFonts w:eastAsia="Calibri"/>
            <w:sz w:val="24"/>
            <w:szCs w:val="24"/>
            <w:u w:val="single"/>
          </w:rPr>
          <w:t>art. 124, II, d, da Lei nº 14.133, de 2021</w:t>
        </w:r>
      </w:hyperlink>
      <w:r w:rsidRPr="00587EB4">
        <w:rPr>
          <w:rFonts w:eastAsia="Calibri"/>
          <w:sz w:val="24"/>
          <w:szCs w:val="24"/>
        </w:rPr>
        <w:t>;</w:t>
      </w:r>
    </w:p>
    <w:p w14:paraId="34451932" w14:textId="77777777" w:rsidR="00CC3A0F" w:rsidRPr="00587EB4" w:rsidRDefault="00CC3A0F" w:rsidP="00CC3A0F">
      <w:pPr>
        <w:numPr>
          <w:ilvl w:val="1"/>
          <w:numId w:val="0"/>
        </w:numPr>
        <w:tabs>
          <w:tab w:val="left" w:pos="284"/>
        </w:tabs>
        <w:spacing w:before="120" w:after="120"/>
        <w:jc w:val="both"/>
        <w:rPr>
          <w:rFonts w:eastAsia="Calibri"/>
          <w:sz w:val="24"/>
          <w:szCs w:val="24"/>
        </w:rPr>
      </w:pPr>
      <w:r w:rsidRPr="00587EB4">
        <w:rPr>
          <w:rFonts w:eastAsia="Calibri"/>
          <w:sz w:val="24"/>
          <w:szCs w:val="24"/>
        </w:rPr>
        <w:t>13.53 - Cumprir, além dos postulados legais vigentes de âmbito federal, estadual ou municipal, as normas de segurança do Contratante.</w:t>
      </w:r>
    </w:p>
    <w:p w14:paraId="59E46356" w14:textId="77777777" w:rsidR="00CC3A0F" w:rsidRPr="00587EB4" w:rsidRDefault="00CC3A0F" w:rsidP="00CC3A0F">
      <w:pPr>
        <w:tabs>
          <w:tab w:val="left" w:pos="284"/>
        </w:tabs>
        <w:spacing w:before="120" w:after="120"/>
        <w:jc w:val="both"/>
        <w:rPr>
          <w:sz w:val="24"/>
          <w:szCs w:val="24"/>
        </w:rPr>
      </w:pPr>
      <w:r w:rsidRPr="00587EB4">
        <w:rPr>
          <w:sz w:val="24"/>
          <w:szCs w:val="24"/>
        </w:rPr>
        <w:lastRenderedPageBreak/>
        <w:t>13.54 – Comunicar à Administração sobre qualquer alteração no endereço, conta bancária ou outros dados necessários para recebimento de correspondência, enquanto perdurar os efeitos da contratação;</w:t>
      </w:r>
    </w:p>
    <w:p w14:paraId="29C3C1B8" w14:textId="77777777" w:rsidR="00CC3A0F" w:rsidRPr="00587EB4" w:rsidRDefault="00CC3A0F" w:rsidP="00CC3A0F">
      <w:pPr>
        <w:tabs>
          <w:tab w:val="left" w:pos="284"/>
        </w:tabs>
        <w:spacing w:before="120" w:after="120"/>
        <w:jc w:val="both"/>
        <w:rPr>
          <w:sz w:val="24"/>
          <w:szCs w:val="24"/>
        </w:rPr>
      </w:pPr>
      <w:r w:rsidRPr="00587EB4">
        <w:rPr>
          <w:sz w:val="24"/>
          <w:szCs w:val="24"/>
        </w:rPr>
        <w:t>13.55 – Receber as comunicações da Administração e respondê-las ou atende-las nos prazos específicos constantes da comunicação;</w:t>
      </w:r>
    </w:p>
    <w:p w14:paraId="55EB83C3" w14:textId="77777777" w:rsidR="00CC3A0F" w:rsidRPr="00587EB4" w:rsidRDefault="00CC3A0F" w:rsidP="00CC3A0F">
      <w:pPr>
        <w:tabs>
          <w:tab w:val="left" w:pos="284"/>
        </w:tabs>
        <w:spacing w:before="120" w:after="120"/>
        <w:jc w:val="both"/>
        <w:rPr>
          <w:sz w:val="24"/>
          <w:szCs w:val="24"/>
        </w:rPr>
      </w:pPr>
      <w:r w:rsidRPr="00587EB4">
        <w:rPr>
          <w:sz w:val="24"/>
          <w:szCs w:val="24"/>
        </w:rPr>
        <w:t>13.56 – Comunicar à Administração, com antecedência mínima de 24 (vinte e quatro) horas que antecedem o início da execução, os motivos que impossibilitem o cumprimento do prazo previsto, com a devida comprovação.</w:t>
      </w:r>
    </w:p>
    <w:p w14:paraId="472ABA76" w14:textId="77777777" w:rsidR="00CC3A0F" w:rsidRPr="00587EB4" w:rsidRDefault="00CC3A0F" w:rsidP="00CC3A0F">
      <w:pPr>
        <w:tabs>
          <w:tab w:val="left" w:pos="284"/>
        </w:tabs>
        <w:spacing w:before="120" w:after="120"/>
        <w:jc w:val="both"/>
        <w:rPr>
          <w:sz w:val="24"/>
          <w:szCs w:val="24"/>
        </w:rPr>
      </w:pPr>
    </w:p>
    <w:p w14:paraId="4D402CEA" w14:textId="77777777" w:rsidR="00CC3A0F" w:rsidRPr="00587EB4" w:rsidRDefault="00CC3A0F" w:rsidP="00CC3A0F">
      <w:pPr>
        <w:pStyle w:val="Nivel2"/>
        <w:tabs>
          <w:tab w:val="left" w:pos="284"/>
        </w:tabs>
        <w:spacing w:line="240" w:lineRule="auto"/>
        <w:ind w:left="0" w:firstLine="0"/>
        <w:rPr>
          <w:rFonts w:ascii="Times New Roman" w:hAnsi="Times New Roman" w:cs="Times New Roman"/>
          <w:b/>
          <w:color w:val="auto"/>
          <w:sz w:val="24"/>
          <w:szCs w:val="24"/>
        </w:rPr>
      </w:pPr>
      <w:r w:rsidRPr="00587EB4">
        <w:rPr>
          <w:rFonts w:ascii="Times New Roman" w:hAnsi="Times New Roman" w:cs="Times New Roman"/>
          <w:b/>
          <w:color w:val="auto"/>
          <w:sz w:val="24"/>
          <w:szCs w:val="24"/>
        </w:rPr>
        <w:t>14 – OBRIGAÇÕES DA ADMINISTRAÇÃO</w:t>
      </w:r>
    </w:p>
    <w:p w14:paraId="3207E400"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14.1 – A Administração está sujeita às seguintes obrigações:</w:t>
      </w:r>
    </w:p>
    <w:p w14:paraId="73C2A96A"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14.1.1 – Emitir a ordem de início e receber o objeto no prazo e condições estabelecidas no instrumento convocatório e seus anexos;</w:t>
      </w:r>
    </w:p>
    <w:p w14:paraId="0DEA4A69"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14.1.2 – Verificar minuciosamente, no prazo fixado, a conformidade dos serviços recebidos provisoriamente com as especificações constantes do instrumento convocatório e da proposta, para fins de aceitação e recebimento definitivo;</w:t>
      </w:r>
    </w:p>
    <w:p w14:paraId="70355E35"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14.1.3 – Comunicar à CONTRATADA, por escrito, sobre imperfeições, falhas ou irregularidades verificadas no serviço prestado, bem como toda e qualquer ocorrência relacionada à execução, para que seja substituído, reparado ou corrigido;</w:t>
      </w:r>
    </w:p>
    <w:p w14:paraId="4A6BFCB5"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14.1.4 – Acompanhar e fiscalizar a execução do contrato e o cumprimento das obrigações, por meio dos servidores designados como Fiscal do Contrato ou através de comissão ou servidor especialmente designado para tanto, exigindo seu fiel e total cumprimento, aplicando sanções administrativas em caso de descumprimento das obrigações sem justificativa;</w:t>
      </w:r>
    </w:p>
    <w:p w14:paraId="2BCA8359"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14.1.5 – Efetuar o pagamento à CONTRATADA no valor correspondente aos serviços prestados, no prazo e forma estabelecidos no instrumento convocatório e seus anexos;</w:t>
      </w:r>
    </w:p>
    <w:p w14:paraId="131DADC6" w14:textId="77777777" w:rsidR="00CC3A0F" w:rsidRPr="00587EB4" w:rsidRDefault="00CC3A0F" w:rsidP="00CC3A0F">
      <w:pPr>
        <w:numPr>
          <w:ilvl w:val="1"/>
          <w:numId w:val="0"/>
        </w:numPr>
        <w:tabs>
          <w:tab w:val="left" w:pos="284"/>
        </w:tabs>
        <w:spacing w:before="120" w:after="120"/>
        <w:jc w:val="both"/>
        <w:rPr>
          <w:rFonts w:eastAsia="Calibri"/>
          <w:sz w:val="24"/>
          <w:szCs w:val="24"/>
        </w:rPr>
      </w:pPr>
      <w:r w:rsidRPr="00587EB4">
        <w:rPr>
          <w:rFonts w:eastAsia="Calibri"/>
          <w:sz w:val="24"/>
          <w:szCs w:val="24"/>
        </w:rPr>
        <w:t>14.1.6 - Exigir o cumprimento de todas as obrigações assumidas pelo Contratado, de acordo com o contrato e seus anexos;</w:t>
      </w:r>
    </w:p>
    <w:p w14:paraId="74A0407F" w14:textId="77777777" w:rsidR="00CC3A0F" w:rsidRPr="00587EB4" w:rsidRDefault="00CC3A0F" w:rsidP="00CC3A0F">
      <w:pPr>
        <w:numPr>
          <w:ilvl w:val="1"/>
          <w:numId w:val="0"/>
        </w:numPr>
        <w:tabs>
          <w:tab w:val="left" w:pos="284"/>
        </w:tabs>
        <w:spacing w:before="120" w:after="120"/>
        <w:jc w:val="both"/>
        <w:rPr>
          <w:rFonts w:eastAsia="Calibri"/>
          <w:sz w:val="24"/>
          <w:szCs w:val="24"/>
        </w:rPr>
      </w:pPr>
      <w:r w:rsidRPr="00587EB4">
        <w:rPr>
          <w:rFonts w:eastAsia="Calibri"/>
          <w:sz w:val="24"/>
          <w:szCs w:val="24"/>
        </w:rPr>
        <w:t>14.1.7 - Receber o objeto no prazo e condições estabelecidas no Termo de Referência;</w:t>
      </w:r>
    </w:p>
    <w:p w14:paraId="42D7317C" w14:textId="77777777" w:rsidR="00CC3A0F" w:rsidRPr="00587EB4" w:rsidRDefault="00CC3A0F" w:rsidP="00CC3A0F">
      <w:pPr>
        <w:numPr>
          <w:ilvl w:val="1"/>
          <w:numId w:val="0"/>
        </w:numPr>
        <w:tabs>
          <w:tab w:val="left" w:pos="284"/>
        </w:tabs>
        <w:spacing w:before="120" w:after="120"/>
        <w:jc w:val="both"/>
        <w:rPr>
          <w:rFonts w:eastAsia="Calibri"/>
          <w:sz w:val="24"/>
          <w:szCs w:val="24"/>
        </w:rPr>
      </w:pPr>
      <w:r w:rsidRPr="00587EB4">
        <w:rPr>
          <w:rFonts w:eastAsia="Calibri"/>
          <w:sz w:val="24"/>
          <w:szCs w:val="24"/>
        </w:rPr>
        <w:t>14.1.8 - Notificar o Contratado, por escrito, sobre vícios, defeitos ou incorreções verificadas no objeto fornecido, para que seja por ele substituído, reparado ou corrigido, no total ou em parte, às suas expensas;</w:t>
      </w:r>
    </w:p>
    <w:p w14:paraId="54924AB9" w14:textId="77777777" w:rsidR="00CC3A0F" w:rsidRPr="00587EB4" w:rsidRDefault="00CC3A0F" w:rsidP="00CC3A0F">
      <w:pPr>
        <w:numPr>
          <w:ilvl w:val="1"/>
          <w:numId w:val="0"/>
        </w:numPr>
        <w:tabs>
          <w:tab w:val="left" w:pos="284"/>
        </w:tabs>
        <w:spacing w:before="120" w:after="120"/>
        <w:jc w:val="both"/>
        <w:rPr>
          <w:rFonts w:eastAsia="Calibri"/>
          <w:sz w:val="24"/>
          <w:szCs w:val="24"/>
        </w:rPr>
      </w:pPr>
      <w:r w:rsidRPr="00587EB4">
        <w:rPr>
          <w:rFonts w:eastAsia="Calibri"/>
          <w:sz w:val="24"/>
          <w:szCs w:val="24"/>
        </w:rPr>
        <w:t>14.1.9 - Comunicar a empresa para emissão de Nota Fiscal em relação à parcela incontroversa da execução do objeto, para efeito de liquidação e pagamento, quando houver controvérsia sobre a execução do objeto, quanto à dimensão, qualidade e quantidade, conforme o art. 143 da Lei nº 14.133, de 2021.</w:t>
      </w:r>
    </w:p>
    <w:p w14:paraId="0B496B89" w14:textId="77777777" w:rsidR="00CC3A0F" w:rsidRPr="00587EB4" w:rsidRDefault="00CC3A0F" w:rsidP="00CC3A0F">
      <w:pPr>
        <w:numPr>
          <w:ilvl w:val="1"/>
          <w:numId w:val="0"/>
        </w:numPr>
        <w:tabs>
          <w:tab w:val="left" w:pos="284"/>
        </w:tabs>
        <w:spacing w:before="120" w:after="120"/>
        <w:jc w:val="both"/>
        <w:rPr>
          <w:rFonts w:eastAsia="Calibri"/>
          <w:sz w:val="24"/>
          <w:szCs w:val="24"/>
        </w:rPr>
      </w:pPr>
      <w:r w:rsidRPr="00587EB4">
        <w:rPr>
          <w:rFonts w:eastAsia="Calibri"/>
          <w:sz w:val="24"/>
          <w:szCs w:val="24"/>
        </w:rPr>
        <w:t>14.1.10 – Dar à contratada as condições necessárias à regular execução do contrato.</w:t>
      </w:r>
    </w:p>
    <w:p w14:paraId="1AAF0F75" w14:textId="77777777" w:rsidR="00CC3A0F" w:rsidRPr="00587EB4" w:rsidRDefault="00CC3A0F" w:rsidP="00CC3A0F">
      <w:pPr>
        <w:numPr>
          <w:ilvl w:val="1"/>
          <w:numId w:val="0"/>
        </w:numPr>
        <w:tabs>
          <w:tab w:val="left" w:pos="284"/>
        </w:tabs>
        <w:spacing w:before="120" w:after="120"/>
        <w:jc w:val="both"/>
        <w:rPr>
          <w:rFonts w:eastAsia="Calibri"/>
          <w:sz w:val="24"/>
          <w:szCs w:val="24"/>
        </w:rPr>
      </w:pPr>
      <w:r w:rsidRPr="00587EB4">
        <w:rPr>
          <w:rFonts w:eastAsia="Calibri"/>
          <w:sz w:val="24"/>
          <w:szCs w:val="24"/>
        </w:rPr>
        <w:t>14.1.11 – Verificar a regularidade fiscal da Contratada antes de efetuar o pagamento.</w:t>
      </w:r>
    </w:p>
    <w:p w14:paraId="48F0C72E" w14:textId="77777777" w:rsidR="00CC3A0F" w:rsidRPr="00587EB4" w:rsidRDefault="00CC3A0F" w:rsidP="00CC3A0F">
      <w:pPr>
        <w:numPr>
          <w:ilvl w:val="1"/>
          <w:numId w:val="0"/>
        </w:numPr>
        <w:tabs>
          <w:tab w:val="left" w:pos="284"/>
        </w:tabs>
        <w:spacing w:before="120" w:after="120"/>
        <w:jc w:val="both"/>
        <w:rPr>
          <w:rFonts w:eastAsia="Calibri"/>
          <w:sz w:val="24"/>
          <w:szCs w:val="24"/>
        </w:rPr>
      </w:pPr>
      <w:r w:rsidRPr="00587EB4">
        <w:rPr>
          <w:rFonts w:eastAsia="Calibri"/>
          <w:sz w:val="24"/>
          <w:szCs w:val="24"/>
        </w:rPr>
        <w:t>14.1.12 – Aplicar penalidades à contratada, por descumprimento contratual, penalidades previstas no contrato e na Lei.</w:t>
      </w:r>
    </w:p>
    <w:p w14:paraId="58161B15" w14:textId="77777777" w:rsidR="00CC3A0F" w:rsidRPr="00587EB4" w:rsidRDefault="00CC3A0F" w:rsidP="00CC3A0F">
      <w:pPr>
        <w:numPr>
          <w:ilvl w:val="1"/>
          <w:numId w:val="0"/>
        </w:numPr>
        <w:tabs>
          <w:tab w:val="left" w:pos="284"/>
        </w:tabs>
        <w:spacing w:before="120" w:after="120"/>
        <w:jc w:val="both"/>
        <w:rPr>
          <w:rFonts w:eastAsia="Calibri"/>
          <w:sz w:val="24"/>
          <w:szCs w:val="24"/>
        </w:rPr>
      </w:pPr>
      <w:r w:rsidRPr="00587EB4">
        <w:rPr>
          <w:rFonts w:eastAsia="Calibri"/>
          <w:sz w:val="24"/>
          <w:szCs w:val="24"/>
        </w:rPr>
        <w:t>14.1.13 – Relacionar-se com a empresa contratada exclusivamente por meio de pessoa por ela indicada (preposto).</w:t>
      </w:r>
    </w:p>
    <w:p w14:paraId="6319D9A1" w14:textId="77777777" w:rsidR="00CC3A0F" w:rsidRPr="00587EB4" w:rsidRDefault="00CC3A0F" w:rsidP="00CC3A0F">
      <w:pPr>
        <w:numPr>
          <w:ilvl w:val="1"/>
          <w:numId w:val="0"/>
        </w:numPr>
        <w:tabs>
          <w:tab w:val="left" w:pos="284"/>
        </w:tabs>
        <w:spacing w:before="120" w:after="120"/>
        <w:jc w:val="both"/>
        <w:rPr>
          <w:rFonts w:eastAsia="Calibri"/>
          <w:sz w:val="24"/>
          <w:szCs w:val="24"/>
        </w:rPr>
      </w:pPr>
      <w:r w:rsidRPr="00587EB4">
        <w:rPr>
          <w:rFonts w:eastAsia="Calibri"/>
          <w:sz w:val="24"/>
          <w:szCs w:val="24"/>
        </w:rPr>
        <w:t>14.1.14 – Assegurar-se da boa prestação dos serviços, verificando sempre o bom desempenho dos mesmos.</w:t>
      </w:r>
    </w:p>
    <w:p w14:paraId="71BEEFFE" w14:textId="77777777" w:rsidR="00CC3A0F" w:rsidRPr="00587EB4" w:rsidRDefault="00CC3A0F" w:rsidP="00CC3A0F">
      <w:pPr>
        <w:numPr>
          <w:ilvl w:val="1"/>
          <w:numId w:val="0"/>
        </w:numPr>
        <w:tabs>
          <w:tab w:val="left" w:pos="284"/>
        </w:tabs>
        <w:spacing w:before="120" w:after="120"/>
        <w:jc w:val="both"/>
        <w:rPr>
          <w:rFonts w:eastAsia="Calibri"/>
          <w:sz w:val="24"/>
          <w:szCs w:val="24"/>
        </w:rPr>
      </w:pPr>
      <w:r w:rsidRPr="00587EB4">
        <w:rPr>
          <w:rFonts w:eastAsia="Calibri"/>
          <w:sz w:val="24"/>
          <w:szCs w:val="24"/>
        </w:rPr>
        <w:lastRenderedPageBreak/>
        <w:t xml:space="preserve">14.1.15 – Fornecer à contratada, documentos, informações e demais elementos que </w:t>
      </w:r>
      <w:proofErr w:type="gramStart"/>
      <w:r w:rsidRPr="00587EB4">
        <w:rPr>
          <w:rFonts w:eastAsia="Calibri"/>
          <w:sz w:val="24"/>
          <w:szCs w:val="24"/>
        </w:rPr>
        <w:t>possuir,</w:t>
      </w:r>
      <w:proofErr w:type="gramEnd"/>
      <w:r w:rsidRPr="00587EB4">
        <w:rPr>
          <w:rFonts w:eastAsia="Calibri"/>
          <w:sz w:val="24"/>
          <w:szCs w:val="24"/>
        </w:rPr>
        <w:t xml:space="preserve"> pertinentes à execução do presente contrato.</w:t>
      </w:r>
    </w:p>
    <w:p w14:paraId="4509E2CD" w14:textId="77777777" w:rsidR="00CC3A0F" w:rsidRPr="00587EB4" w:rsidRDefault="00CC3A0F" w:rsidP="00CC3A0F">
      <w:pPr>
        <w:numPr>
          <w:ilvl w:val="1"/>
          <w:numId w:val="0"/>
        </w:numPr>
        <w:tabs>
          <w:tab w:val="left" w:pos="284"/>
        </w:tabs>
        <w:spacing w:before="120" w:after="120"/>
        <w:jc w:val="both"/>
        <w:rPr>
          <w:sz w:val="24"/>
          <w:szCs w:val="24"/>
        </w:rPr>
      </w:pPr>
      <w:r w:rsidRPr="00587EB4">
        <w:rPr>
          <w:sz w:val="24"/>
          <w:szCs w:val="24"/>
        </w:rPr>
        <w:t>14.2 – A Administração não responderá por quaisquer compromissos assumidos pela CONTRATADA com terceiros, ainda que vinculados à execução do presente, bem como por qualquer dano causado a terceiros em decorrência de ato da CONTRATADA, de seus empregados, prepostos ou subordinados.</w:t>
      </w:r>
    </w:p>
    <w:p w14:paraId="274EB228" w14:textId="77777777" w:rsidR="00CC3A0F" w:rsidRPr="00587EB4" w:rsidRDefault="00CC3A0F" w:rsidP="00CC3A0F">
      <w:pPr>
        <w:numPr>
          <w:ilvl w:val="1"/>
          <w:numId w:val="0"/>
        </w:numPr>
        <w:tabs>
          <w:tab w:val="left" w:pos="284"/>
        </w:tabs>
        <w:spacing w:before="120" w:after="120"/>
        <w:jc w:val="both"/>
        <w:rPr>
          <w:sz w:val="24"/>
          <w:szCs w:val="24"/>
        </w:rPr>
      </w:pPr>
    </w:p>
    <w:p w14:paraId="111580A6" w14:textId="77777777" w:rsidR="00CC3A0F" w:rsidRPr="00587EB4" w:rsidRDefault="00CC3A0F" w:rsidP="00CC3A0F">
      <w:pPr>
        <w:pStyle w:val="Nivel01"/>
        <w:tabs>
          <w:tab w:val="clear" w:pos="567"/>
          <w:tab w:val="left" w:pos="284"/>
        </w:tabs>
        <w:spacing w:before="120" w:after="120"/>
        <w:ind w:left="0" w:firstLine="0"/>
        <w:rPr>
          <w:rFonts w:ascii="Times New Roman" w:eastAsia="Calibri" w:hAnsi="Times New Roman" w:cs="Times New Roman"/>
          <w:sz w:val="24"/>
          <w:szCs w:val="24"/>
        </w:rPr>
      </w:pPr>
      <w:r w:rsidRPr="00587EB4">
        <w:rPr>
          <w:rFonts w:ascii="Times New Roman" w:hAnsi="Times New Roman" w:cs="Times New Roman"/>
          <w:sz w:val="24"/>
          <w:szCs w:val="24"/>
        </w:rPr>
        <w:t>15 - FORMA E CRITÉRIOS DE SELEÇÃO DO FORNECEDOR</w:t>
      </w:r>
    </w:p>
    <w:p w14:paraId="00F52B2A" w14:textId="77777777" w:rsidR="00CC3A0F" w:rsidRPr="00587EB4" w:rsidRDefault="00CC3A0F" w:rsidP="00CC3A0F">
      <w:pPr>
        <w:pStyle w:val="Nvel1-SemNumerao"/>
        <w:tabs>
          <w:tab w:val="left" w:pos="284"/>
        </w:tabs>
        <w:spacing w:line="240" w:lineRule="auto"/>
        <w:ind w:left="0"/>
        <w:rPr>
          <w:rFonts w:ascii="Times New Roman" w:eastAsia="MS Mincho" w:hAnsi="Times New Roman" w:cs="Times New Roman"/>
          <w:sz w:val="24"/>
          <w:szCs w:val="24"/>
        </w:rPr>
      </w:pPr>
      <w:r w:rsidRPr="00587EB4">
        <w:rPr>
          <w:rFonts w:ascii="Times New Roman" w:hAnsi="Times New Roman" w:cs="Times New Roman"/>
          <w:sz w:val="24"/>
          <w:szCs w:val="24"/>
        </w:rPr>
        <w:t>Forma de seleção e critério de julgamento da proposta</w:t>
      </w:r>
    </w:p>
    <w:p w14:paraId="588588FA"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eastAsia="Arial" w:hAnsi="Times New Roman" w:cs="Times New Roman"/>
          <w:color w:val="auto"/>
          <w:sz w:val="24"/>
          <w:szCs w:val="24"/>
        </w:rPr>
        <w:t>15.1 - O fornecedor</w:t>
      </w:r>
      <w:r w:rsidRPr="00587EB4">
        <w:rPr>
          <w:rFonts w:ascii="Times New Roman" w:hAnsi="Times New Roman" w:cs="Times New Roman"/>
          <w:color w:val="auto"/>
          <w:sz w:val="24"/>
          <w:szCs w:val="24"/>
        </w:rPr>
        <w:t xml:space="preserve"> será selecionado por meio da realização de procedimento de LICITAÇÃO, na modalidade PREGÃO, sob a forma ELETRÔNICA</w:t>
      </w:r>
      <w:r w:rsidRPr="00587EB4">
        <w:rPr>
          <w:rFonts w:ascii="Times New Roman" w:eastAsia="Arial" w:hAnsi="Times New Roman" w:cs="Times New Roman"/>
          <w:color w:val="auto"/>
          <w:sz w:val="24"/>
          <w:szCs w:val="24"/>
        </w:rPr>
        <w:t>, com adoção do critério de julgamento pelo MENOR PREÇO POR LOTE.</w:t>
      </w:r>
    </w:p>
    <w:p w14:paraId="15E4CACC" w14:textId="77777777" w:rsidR="00CC3A0F" w:rsidRPr="00587EB4" w:rsidRDefault="00CC3A0F" w:rsidP="00CC3A0F">
      <w:pPr>
        <w:pStyle w:val="Nvel1-SemNumerao"/>
        <w:tabs>
          <w:tab w:val="left" w:pos="284"/>
        </w:tabs>
        <w:spacing w:line="240" w:lineRule="auto"/>
        <w:ind w:left="0"/>
        <w:rPr>
          <w:rFonts w:ascii="Times New Roman" w:hAnsi="Times New Roman" w:cs="Times New Roman"/>
          <w:sz w:val="24"/>
          <w:szCs w:val="24"/>
        </w:rPr>
      </w:pPr>
      <w:r w:rsidRPr="00587EB4">
        <w:rPr>
          <w:rFonts w:ascii="Times New Roman" w:hAnsi="Times New Roman" w:cs="Times New Roman"/>
          <w:sz w:val="24"/>
          <w:szCs w:val="24"/>
        </w:rPr>
        <w:t>Exigências de habilitação</w:t>
      </w:r>
    </w:p>
    <w:p w14:paraId="0544A93D"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15.2 - Para fins de habilitação, deverá o licitante comprovar os seguintes requisitos:</w:t>
      </w:r>
    </w:p>
    <w:p w14:paraId="361D3452" w14:textId="77777777" w:rsidR="00CC3A0F" w:rsidRPr="00587EB4" w:rsidRDefault="00CC3A0F" w:rsidP="00CC3A0F">
      <w:pPr>
        <w:pStyle w:val="Nvel1-SemNumerao"/>
        <w:tabs>
          <w:tab w:val="left" w:pos="284"/>
        </w:tabs>
        <w:spacing w:line="240" w:lineRule="auto"/>
        <w:ind w:left="0"/>
        <w:rPr>
          <w:rFonts w:ascii="Times New Roman" w:hAnsi="Times New Roman" w:cs="Times New Roman"/>
          <w:sz w:val="24"/>
          <w:szCs w:val="24"/>
        </w:rPr>
      </w:pPr>
      <w:r w:rsidRPr="00587EB4">
        <w:rPr>
          <w:rFonts w:ascii="Times New Roman" w:hAnsi="Times New Roman" w:cs="Times New Roman"/>
          <w:sz w:val="24"/>
          <w:szCs w:val="24"/>
        </w:rPr>
        <w:t>Habilitação jurídica</w:t>
      </w:r>
    </w:p>
    <w:p w14:paraId="196CF93F"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b/>
          <w:bCs/>
          <w:color w:val="auto"/>
          <w:sz w:val="24"/>
          <w:szCs w:val="24"/>
        </w:rPr>
        <w:t>15.3 - Pessoa física:</w:t>
      </w:r>
      <w:r w:rsidRPr="00587EB4">
        <w:rPr>
          <w:rFonts w:ascii="Times New Roman" w:hAnsi="Times New Roman" w:cs="Times New Roman"/>
          <w:color w:val="auto"/>
          <w:sz w:val="24"/>
          <w:szCs w:val="24"/>
        </w:rPr>
        <w:t xml:space="preserve"> cédula de identidade (RG) ou documento equivalente que, por força de lei, tenha validade para fins de identificação em todo o território nacional;</w:t>
      </w:r>
    </w:p>
    <w:p w14:paraId="04A295FF"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b/>
          <w:bCs/>
          <w:color w:val="auto"/>
          <w:sz w:val="24"/>
          <w:szCs w:val="24"/>
        </w:rPr>
        <w:t>15.4 - Empresário individual</w:t>
      </w:r>
      <w:r w:rsidRPr="00587EB4">
        <w:rPr>
          <w:rFonts w:ascii="Times New Roman" w:hAnsi="Times New Roman" w:cs="Times New Roman"/>
          <w:color w:val="auto"/>
          <w:sz w:val="24"/>
          <w:szCs w:val="24"/>
        </w:rPr>
        <w:t>: inscrição no Registro Público de Empresas Mercantis, a cargo da Junta Comercial da respectiva sede;</w:t>
      </w:r>
    </w:p>
    <w:p w14:paraId="6C60FC46"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b/>
          <w:bCs/>
          <w:color w:val="auto"/>
          <w:sz w:val="24"/>
          <w:szCs w:val="24"/>
        </w:rPr>
        <w:t>15.5 - Microempreendedor Individual - MEI</w:t>
      </w:r>
      <w:r w:rsidRPr="00587EB4">
        <w:rPr>
          <w:rFonts w:ascii="Times New Roman" w:hAnsi="Times New Roman" w:cs="Times New Roman"/>
          <w:color w:val="auto"/>
          <w:sz w:val="24"/>
          <w:szCs w:val="24"/>
        </w:rPr>
        <w:t xml:space="preserve">: Certificado da Condição de Microempreendedor Individual - CCMEI, cuja aceitação ficará condicionada à verificação da autenticidade no sítio </w:t>
      </w:r>
      <w:proofErr w:type="gramStart"/>
      <w:r w:rsidRPr="00587EB4">
        <w:rPr>
          <w:rFonts w:ascii="Times New Roman" w:hAnsi="Times New Roman" w:cs="Times New Roman"/>
          <w:color w:val="auto"/>
          <w:sz w:val="24"/>
          <w:szCs w:val="24"/>
        </w:rPr>
        <w:t>https</w:t>
      </w:r>
      <w:proofErr w:type="gramEnd"/>
      <w:r w:rsidRPr="00587EB4">
        <w:rPr>
          <w:rFonts w:ascii="Times New Roman" w:hAnsi="Times New Roman" w:cs="Times New Roman"/>
          <w:color w:val="auto"/>
          <w:sz w:val="24"/>
          <w:szCs w:val="24"/>
        </w:rPr>
        <w:t>://www.gov.br/empresas-e-negocios/pt-br/empreendedor;</w:t>
      </w:r>
    </w:p>
    <w:p w14:paraId="5FBB02D0"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proofErr w:type="gramStart"/>
      <w:r w:rsidRPr="00587EB4">
        <w:rPr>
          <w:rFonts w:ascii="Times New Roman" w:hAnsi="Times New Roman" w:cs="Times New Roman"/>
          <w:b/>
          <w:color w:val="auto"/>
          <w:sz w:val="24"/>
          <w:szCs w:val="24"/>
        </w:rPr>
        <w:t>15.6 - Sociedade</w:t>
      </w:r>
      <w:proofErr w:type="gramEnd"/>
      <w:r w:rsidRPr="00587EB4">
        <w:rPr>
          <w:rFonts w:ascii="Times New Roman" w:hAnsi="Times New Roman" w:cs="Times New Roman"/>
          <w:b/>
          <w:color w:val="auto"/>
          <w:sz w:val="24"/>
          <w:szCs w:val="24"/>
        </w:rPr>
        <w:t xml:space="preserve"> empresária, sociedade limitada unipessoal – SLU ou sociedade identificada como empresa individual de responsabilidade limitada - EIRELI:</w:t>
      </w:r>
      <w:r w:rsidRPr="00587EB4">
        <w:rPr>
          <w:rFonts w:ascii="Times New Roman" w:hAnsi="Times New Roman" w:cs="Times New Roman"/>
          <w:color w:val="auto"/>
          <w:sz w:val="24"/>
          <w:szCs w:val="24"/>
        </w:rPr>
        <w:t xml:space="preserve"> inscrição do ato constitutivo, estatuto ou contrato social no Registro Público de Empresas Mercantis, a cargo da Junta Comercial da respectiva sede, acompanhada de documento comprobatório de seus administradores;</w:t>
      </w:r>
    </w:p>
    <w:p w14:paraId="2467C94B"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b/>
          <w:bCs/>
          <w:color w:val="auto"/>
          <w:sz w:val="24"/>
          <w:szCs w:val="24"/>
        </w:rPr>
        <w:t>15.7 - Sociedade empresária estrangeira</w:t>
      </w:r>
      <w:r w:rsidRPr="00587EB4">
        <w:rPr>
          <w:rFonts w:ascii="Times New Roman" w:hAnsi="Times New Roman" w:cs="Times New Roman"/>
          <w:color w:val="auto"/>
          <w:sz w:val="24"/>
          <w:szCs w:val="24"/>
        </w:rPr>
        <w:t xml:space="preserve">: portaria de autorização de funcionamento no Brasil, publicada no Diário Oficial da União e arquivada na Junta Comercial da unidade federativa onde se localizar a filial, agência, sucursal ou estabelecimento, a qual será considerada como sua sede, conforme </w:t>
      </w:r>
      <w:hyperlink r:id="rId87">
        <w:r w:rsidRPr="00587EB4">
          <w:rPr>
            <w:rStyle w:val="Hyperlink"/>
            <w:rFonts w:ascii="Times New Roman" w:hAnsi="Times New Roman" w:cs="Times New Roman"/>
            <w:color w:val="auto"/>
            <w:sz w:val="24"/>
            <w:szCs w:val="24"/>
          </w:rPr>
          <w:t>Instrução Normativa DREI/ME n.º 77, de 18 de março de 2020</w:t>
        </w:r>
      </w:hyperlink>
      <w:r w:rsidRPr="00587EB4">
        <w:rPr>
          <w:rFonts w:ascii="Times New Roman" w:hAnsi="Times New Roman" w:cs="Times New Roman"/>
          <w:color w:val="auto"/>
          <w:sz w:val="24"/>
          <w:szCs w:val="24"/>
        </w:rPr>
        <w:t>.</w:t>
      </w:r>
    </w:p>
    <w:p w14:paraId="3CA21305"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b/>
          <w:bCs/>
          <w:color w:val="auto"/>
          <w:sz w:val="24"/>
          <w:szCs w:val="24"/>
        </w:rPr>
        <w:t>15.8 - Sociedade simples</w:t>
      </w:r>
      <w:r w:rsidRPr="00587EB4">
        <w:rPr>
          <w:rFonts w:ascii="Times New Roman" w:hAnsi="Times New Roman" w:cs="Times New Roman"/>
          <w:color w:val="auto"/>
          <w:sz w:val="24"/>
          <w:szCs w:val="24"/>
        </w:rPr>
        <w:t>: inscrição do ato constitutivo no Registro Civil de Pessoas Jurídicas do local de sua sede, acompanhada de documento comprobatório de seus administradores;</w:t>
      </w:r>
    </w:p>
    <w:p w14:paraId="30C07950"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b/>
          <w:bCs/>
          <w:color w:val="auto"/>
          <w:sz w:val="24"/>
          <w:szCs w:val="24"/>
        </w:rPr>
        <w:t xml:space="preserve">15.9 - </w:t>
      </w:r>
      <w:proofErr w:type="gramStart"/>
      <w:r w:rsidRPr="00587EB4">
        <w:rPr>
          <w:rFonts w:ascii="Times New Roman" w:hAnsi="Times New Roman" w:cs="Times New Roman"/>
          <w:b/>
          <w:bCs/>
          <w:color w:val="auto"/>
          <w:sz w:val="24"/>
          <w:szCs w:val="24"/>
        </w:rPr>
        <w:t>Filial, sucursal</w:t>
      </w:r>
      <w:proofErr w:type="gramEnd"/>
      <w:r w:rsidRPr="00587EB4">
        <w:rPr>
          <w:rFonts w:ascii="Times New Roman" w:hAnsi="Times New Roman" w:cs="Times New Roman"/>
          <w:b/>
          <w:bCs/>
          <w:color w:val="auto"/>
          <w:sz w:val="24"/>
          <w:szCs w:val="24"/>
        </w:rPr>
        <w:t xml:space="preserve"> ou agência de sociedade simples ou empresária</w:t>
      </w:r>
      <w:r w:rsidRPr="00587EB4">
        <w:rPr>
          <w:rFonts w:ascii="Times New Roman" w:hAnsi="Times New Roman" w:cs="Times New Roman"/>
          <w:color w:val="auto"/>
          <w:sz w:val="24"/>
          <w:szCs w:val="24"/>
        </w:rPr>
        <w:t>: inscrição do ato constitutivo da filial, sucursal ou agência da sociedade simples ou empresária, respectivamente, no Registro Civil das Pessoas Jurídicas ou no Registro Público de Empresas Mercantis onde opera, com averbação no Registro onde tem sede a matriz;</w:t>
      </w:r>
    </w:p>
    <w:p w14:paraId="62FACB60"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15.10 - Os documentos apresentados deverão estar acompanhados de todas as alterações ou da consolidação respectiva.</w:t>
      </w:r>
    </w:p>
    <w:p w14:paraId="4A590F7F" w14:textId="77777777" w:rsidR="00CC3A0F" w:rsidRPr="00587EB4" w:rsidRDefault="00CC3A0F" w:rsidP="00CC3A0F">
      <w:pPr>
        <w:pStyle w:val="Nvel1-SemNumerao"/>
        <w:tabs>
          <w:tab w:val="left" w:pos="284"/>
        </w:tabs>
        <w:spacing w:line="240" w:lineRule="auto"/>
        <w:ind w:left="0"/>
        <w:rPr>
          <w:rFonts w:ascii="Times New Roman" w:hAnsi="Times New Roman" w:cs="Times New Roman"/>
          <w:sz w:val="24"/>
          <w:szCs w:val="24"/>
        </w:rPr>
      </w:pPr>
      <w:r w:rsidRPr="00587EB4">
        <w:rPr>
          <w:rFonts w:ascii="Times New Roman" w:hAnsi="Times New Roman" w:cs="Times New Roman"/>
          <w:sz w:val="24"/>
          <w:szCs w:val="24"/>
        </w:rPr>
        <w:t xml:space="preserve">Habilitação fiscal, social e </w:t>
      </w:r>
      <w:proofErr w:type="gramStart"/>
      <w:r w:rsidRPr="00587EB4">
        <w:rPr>
          <w:rFonts w:ascii="Times New Roman" w:hAnsi="Times New Roman" w:cs="Times New Roman"/>
          <w:sz w:val="24"/>
          <w:szCs w:val="24"/>
        </w:rPr>
        <w:t>trabalhista</w:t>
      </w:r>
      <w:proofErr w:type="gramEnd"/>
    </w:p>
    <w:p w14:paraId="55B44B02"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15.12 - Prova de inscrição no Cadastro Nacional de Pessoas Jurídicas ou no Cadastro de Pessoas Físicas, conforme o caso;</w:t>
      </w:r>
    </w:p>
    <w:p w14:paraId="00AE7DB2"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15.13 - Prova de regularidade fiscal perante a Fazenda Nacional, mediante apresentação de certidão expedida conjuntamente pela Secretaria da Receita Federal do Brasil (RFB) e pela Procuradoria-</w:t>
      </w:r>
      <w:r w:rsidRPr="00587EB4">
        <w:rPr>
          <w:rFonts w:ascii="Times New Roman" w:hAnsi="Times New Roman" w:cs="Times New Roman"/>
          <w:color w:val="auto"/>
          <w:sz w:val="24"/>
          <w:szCs w:val="24"/>
        </w:rPr>
        <w:lastRenderedPageBreak/>
        <w:t xml:space="preserve">Geral da Fazenda Nacional (PGFN), referente a todos os créditos tributários federais e à Dívida Ativa da União (DAU) por elas administrados, inclusive aqueles relativos à Seguridade Social, nos termos da </w:t>
      </w:r>
      <w:hyperlink r:id="rId88">
        <w:r w:rsidRPr="00587EB4">
          <w:rPr>
            <w:rStyle w:val="Hyperlink"/>
            <w:rFonts w:ascii="Times New Roman" w:hAnsi="Times New Roman" w:cs="Times New Roman"/>
            <w:color w:val="auto"/>
            <w:sz w:val="24"/>
            <w:szCs w:val="24"/>
          </w:rPr>
          <w:t>Portaria Conjunta nº 1.751, de 02 de outubro de 2014</w:t>
        </w:r>
      </w:hyperlink>
      <w:r w:rsidRPr="00587EB4">
        <w:rPr>
          <w:rFonts w:ascii="Times New Roman" w:hAnsi="Times New Roman" w:cs="Times New Roman"/>
          <w:color w:val="auto"/>
          <w:sz w:val="24"/>
          <w:szCs w:val="24"/>
        </w:rPr>
        <w:t>, do Secretário da Receita Federal do Brasil e da Procuradora-Geral da Fazenda Nacional.</w:t>
      </w:r>
    </w:p>
    <w:p w14:paraId="4118D3B4"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15.14 - </w:t>
      </w:r>
      <w:proofErr w:type="gramStart"/>
      <w:r w:rsidRPr="00587EB4">
        <w:rPr>
          <w:rFonts w:ascii="Times New Roman" w:hAnsi="Times New Roman" w:cs="Times New Roman"/>
          <w:color w:val="auto"/>
          <w:sz w:val="24"/>
          <w:szCs w:val="24"/>
        </w:rPr>
        <w:t>Prova</w:t>
      </w:r>
      <w:proofErr w:type="gramEnd"/>
      <w:r w:rsidRPr="00587EB4">
        <w:rPr>
          <w:rFonts w:ascii="Times New Roman" w:hAnsi="Times New Roman" w:cs="Times New Roman"/>
          <w:color w:val="auto"/>
          <w:sz w:val="24"/>
          <w:szCs w:val="24"/>
        </w:rPr>
        <w:t xml:space="preserve"> de regularidade com o Fundo de Garantia do Tempo de Serviço (FGTS);</w:t>
      </w:r>
    </w:p>
    <w:p w14:paraId="707E8983"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15.15 - Prova de inexistência de débitos inadimplidos perante a Justiça do Trabalho, mediante a apresentação de certidão negativa ou positiva com efeito de negativa, nos termos do Título VII-A da Consolidação das Leis do Trabalho, aprovada pelo </w:t>
      </w:r>
      <w:hyperlink r:id="rId89">
        <w:r w:rsidRPr="00587EB4">
          <w:rPr>
            <w:rStyle w:val="Hyperlink"/>
            <w:rFonts w:ascii="Times New Roman" w:hAnsi="Times New Roman" w:cs="Times New Roman"/>
            <w:color w:val="auto"/>
            <w:sz w:val="24"/>
            <w:szCs w:val="24"/>
          </w:rPr>
          <w:t xml:space="preserve">Decreto-Lei nº 5.452, de 1º de maio de </w:t>
        </w:r>
        <w:proofErr w:type="gramStart"/>
        <w:r w:rsidRPr="00587EB4">
          <w:rPr>
            <w:rStyle w:val="Hyperlink"/>
            <w:rFonts w:ascii="Times New Roman" w:hAnsi="Times New Roman" w:cs="Times New Roman"/>
            <w:color w:val="auto"/>
            <w:sz w:val="24"/>
            <w:szCs w:val="24"/>
          </w:rPr>
          <w:t>1943;</w:t>
        </w:r>
        <w:proofErr w:type="gramEnd"/>
      </w:hyperlink>
    </w:p>
    <w:p w14:paraId="416E6C30"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15.16 - Prova de inscrição no cadastro de contribuintes </w:t>
      </w:r>
      <w:r w:rsidRPr="00587EB4">
        <w:rPr>
          <w:rFonts w:ascii="Times New Roman" w:hAnsi="Times New Roman" w:cs="Times New Roman"/>
          <w:iCs/>
          <w:color w:val="auto"/>
          <w:sz w:val="24"/>
          <w:szCs w:val="24"/>
        </w:rPr>
        <w:t>Municipal</w:t>
      </w:r>
      <w:r w:rsidRPr="00587EB4">
        <w:rPr>
          <w:rFonts w:ascii="Times New Roman" w:hAnsi="Times New Roman" w:cs="Times New Roman"/>
          <w:color w:val="auto"/>
          <w:sz w:val="24"/>
          <w:szCs w:val="24"/>
        </w:rPr>
        <w:t xml:space="preserve"> relativo ao domicílio ou sede do fornecedor, pertinente ao seu ramo de atividade e compatível com o objeto contratual; </w:t>
      </w:r>
    </w:p>
    <w:p w14:paraId="4439422E"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15.17 - Prova de regularidade com a Fazenda </w:t>
      </w:r>
      <w:r w:rsidRPr="00587EB4">
        <w:rPr>
          <w:rFonts w:ascii="Times New Roman" w:hAnsi="Times New Roman" w:cs="Times New Roman"/>
          <w:iCs/>
          <w:color w:val="auto"/>
          <w:sz w:val="24"/>
          <w:szCs w:val="24"/>
        </w:rPr>
        <w:t>Municipal</w:t>
      </w:r>
      <w:r w:rsidRPr="00587EB4">
        <w:rPr>
          <w:rFonts w:ascii="Times New Roman" w:hAnsi="Times New Roman" w:cs="Times New Roman"/>
          <w:color w:val="auto"/>
          <w:sz w:val="24"/>
          <w:szCs w:val="24"/>
        </w:rPr>
        <w:t xml:space="preserve"> do domicílio ou sede do fornecedor, relativa à atividade em cujo exercício contrata ou concorre;</w:t>
      </w:r>
    </w:p>
    <w:p w14:paraId="63ACC942"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15.18 – Prova de Regularidade com a Fazenda Estadual do domicílio ou sede do fornecedor, em relação aos tributos estaduais.</w:t>
      </w:r>
    </w:p>
    <w:p w14:paraId="76B1CE0D"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15.19 – Certidão emitida pela Procuradoria Geral do Estado, caso tenha sede no Estado do Rio de Janeiro.</w:t>
      </w:r>
    </w:p>
    <w:p w14:paraId="1E3ACA33"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15.20 - Caso o fornecedor seja considerado isento dos tributos relacionados ao objeto contratual, deverá comprovar tal condição mediante a apresentação de declaração da Fazenda respectiva do seu domicílio ou sede, ou outra equivalente, na forma da lei.</w:t>
      </w:r>
    </w:p>
    <w:p w14:paraId="506BDB92"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15.21 - O fornecedor enquadrado como microempreendedor individual que pretenda auferir os benefícios do tratamento diferenciado previstos na </w:t>
      </w:r>
      <w:hyperlink r:id="rId90">
        <w:r w:rsidRPr="00587EB4">
          <w:rPr>
            <w:rStyle w:val="Hyperlink"/>
            <w:rFonts w:ascii="Times New Roman" w:hAnsi="Times New Roman" w:cs="Times New Roman"/>
            <w:color w:val="auto"/>
            <w:sz w:val="24"/>
            <w:szCs w:val="24"/>
          </w:rPr>
          <w:t>Lei Complementar n. 123, de 2006</w:t>
        </w:r>
      </w:hyperlink>
      <w:r w:rsidRPr="00587EB4">
        <w:rPr>
          <w:rFonts w:ascii="Times New Roman" w:hAnsi="Times New Roman" w:cs="Times New Roman"/>
          <w:color w:val="auto"/>
          <w:sz w:val="24"/>
          <w:szCs w:val="24"/>
        </w:rPr>
        <w:t>, estará dispensado da prova de inscrição nos cadastros de contribuintes estadual e municipal.</w:t>
      </w:r>
    </w:p>
    <w:p w14:paraId="54D35019" w14:textId="77777777" w:rsidR="00CC3A0F" w:rsidRPr="00587EB4" w:rsidRDefault="00CC3A0F" w:rsidP="00CC3A0F">
      <w:pPr>
        <w:pStyle w:val="Nvel1-SemNumerao"/>
        <w:tabs>
          <w:tab w:val="left" w:pos="284"/>
        </w:tabs>
        <w:spacing w:line="240" w:lineRule="auto"/>
        <w:ind w:left="0"/>
        <w:rPr>
          <w:rFonts w:ascii="Times New Roman" w:hAnsi="Times New Roman" w:cs="Times New Roman"/>
          <w:sz w:val="24"/>
          <w:szCs w:val="24"/>
        </w:rPr>
      </w:pPr>
      <w:r w:rsidRPr="00587EB4">
        <w:rPr>
          <w:rFonts w:ascii="Times New Roman" w:hAnsi="Times New Roman" w:cs="Times New Roman"/>
          <w:sz w:val="24"/>
          <w:szCs w:val="24"/>
        </w:rPr>
        <w:t>Qualificação Econômico-Financeira</w:t>
      </w:r>
    </w:p>
    <w:p w14:paraId="49B4A3AD" w14:textId="77777777" w:rsidR="00CC3A0F" w:rsidRPr="00587EB4" w:rsidRDefault="00CC3A0F" w:rsidP="00CC3A0F">
      <w:pPr>
        <w:tabs>
          <w:tab w:val="left" w:pos="284"/>
        </w:tabs>
        <w:spacing w:before="120" w:after="120"/>
        <w:jc w:val="both"/>
        <w:rPr>
          <w:sz w:val="24"/>
          <w:szCs w:val="24"/>
        </w:rPr>
      </w:pPr>
      <w:r w:rsidRPr="00587EB4">
        <w:rPr>
          <w:sz w:val="24"/>
          <w:szCs w:val="24"/>
        </w:rPr>
        <w:t>15.22 -</w:t>
      </w:r>
      <w:r w:rsidRPr="00587EB4">
        <w:rPr>
          <w:sz w:val="24"/>
          <w:szCs w:val="24"/>
        </w:rPr>
        <w:tab/>
        <w:t xml:space="preserve">Certidão negativa de insolvência civil expedida pelo distribuidor do domicílio ou sede do licitante, caso se trate de pessoa física, desde que admitida a sua participação na licitação, ou de sociedade simples; </w:t>
      </w:r>
    </w:p>
    <w:p w14:paraId="31F80076" w14:textId="77777777" w:rsidR="00CC3A0F" w:rsidRPr="00587EB4" w:rsidRDefault="00CC3A0F" w:rsidP="00CC3A0F">
      <w:pPr>
        <w:tabs>
          <w:tab w:val="left" w:pos="284"/>
        </w:tabs>
        <w:spacing w:before="120" w:after="120"/>
        <w:jc w:val="both"/>
        <w:rPr>
          <w:sz w:val="24"/>
          <w:szCs w:val="24"/>
        </w:rPr>
      </w:pPr>
      <w:proofErr w:type="gramStart"/>
      <w:r w:rsidRPr="00587EB4">
        <w:rPr>
          <w:sz w:val="24"/>
          <w:szCs w:val="24"/>
        </w:rPr>
        <w:t>15.23 - Certidão negativa de falência expedida pelo distribuidor da sede do prestador de serviço - Lei nº 14.133, de 2021, art. 69, caput, inciso II)</w:t>
      </w:r>
      <w:proofErr w:type="gramEnd"/>
      <w:r w:rsidRPr="00587EB4">
        <w:rPr>
          <w:sz w:val="24"/>
          <w:szCs w:val="24"/>
        </w:rPr>
        <w:t>;</w:t>
      </w:r>
    </w:p>
    <w:p w14:paraId="123675D4" w14:textId="77777777" w:rsidR="00CC3A0F" w:rsidRPr="00587EB4" w:rsidRDefault="00CC3A0F" w:rsidP="00CC3A0F">
      <w:pPr>
        <w:tabs>
          <w:tab w:val="left" w:pos="284"/>
        </w:tabs>
        <w:spacing w:before="120" w:after="120"/>
        <w:jc w:val="both"/>
        <w:rPr>
          <w:sz w:val="24"/>
          <w:szCs w:val="24"/>
        </w:rPr>
      </w:pPr>
      <w:r w:rsidRPr="00587EB4">
        <w:rPr>
          <w:sz w:val="24"/>
          <w:szCs w:val="24"/>
        </w:rPr>
        <w:t xml:space="preserve">15.24 - Balanço patrimonial, demonstração de resultado de exercício e demais demonstrações contábeis dos </w:t>
      </w:r>
      <w:proofErr w:type="gramStart"/>
      <w:r w:rsidRPr="00587EB4">
        <w:rPr>
          <w:sz w:val="24"/>
          <w:szCs w:val="24"/>
        </w:rPr>
        <w:t>2</w:t>
      </w:r>
      <w:proofErr w:type="gramEnd"/>
      <w:r w:rsidRPr="00587EB4">
        <w:rPr>
          <w:sz w:val="24"/>
          <w:szCs w:val="24"/>
        </w:rPr>
        <w:t xml:space="preserve"> (dois) últimos exercícios sociais, comprovando índices de Liquidez Geral (LG), Liquidez Corrente (LC), e Solvência Geral (SG) superiores a 1 (um); </w:t>
      </w:r>
    </w:p>
    <w:p w14:paraId="4E52FA04" w14:textId="77777777" w:rsidR="00CC3A0F" w:rsidRPr="00587EB4" w:rsidRDefault="00CC3A0F" w:rsidP="00CC3A0F">
      <w:pPr>
        <w:tabs>
          <w:tab w:val="left" w:pos="284"/>
        </w:tabs>
        <w:spacing w:before="120" w:after="120"/>
        <w:jc w:val="both"/>
        <w:rPr>
          <w:sz w:val="24"/>
          <w:szCs w:val="24"/>
        </w:rPr>
      </w:pPr>
      <w:r w:rsidRPr="00587EB4">
        <w:rPr>
          <w:sz w:val="24"/>
          <w:szCs w:val="24"/>
        </w:rPr>
        <w:t>15.25 -</w:t>
      </w:r>
      <w:r w:rsidRPr="00587EB4">
        <w:rPr>
          <w:sz w:val="24"/>
          <w:szCs w:val="24"/>
        </w:rPr>
        <w:tab/>
        <w:t>As empresas criadas no exercício financeiro da licitação deverão atender a todas as exigências da habilitação e poderão substituir os demonstrativos contábeis pelo balanço de abertura. (Lei nº 14.133, de 2021, art. 65, §1º).</w:t>
      </w:r>
    </w:p>
    <w:p w14:paraId="604E478A" w14:textId="77777777" w:rsidR="00CC3A0F" w:rsidRPr="00587EB4" w:rsidRDefault="00CC3A0F" w:rsidP="00CC3A0F">
      <w:pPr>
        <w:tabs>
          <w:tab w:val="left" w:pos="284"/>
        </w:tabs>
        <w:spacing w:before="120" w:after="120"/>
        <w:jc w:val="both"/>
        <w:rPr>
          <w:sz w:val="24"/>
          <w:szCs w:val="24"/>
        </w:rPr>
      </w:pPr>
      <w:r w:rsidRPr="00587EB4">
        <w:rPr>
          <w:sz w:val="24"/>
          <w:szCs w:val="24"/>
        </w:rPr>
        <w:t>15.26 -</w:t>
      </w:r>
      <w:r w:rsidRPr="00587EB4">
        <w:rPr>
          <w:sz w:val="24"/>
          <w:szCs w:val="24"/>
        </w:rPr>
        <w:tab/>
        <w:t xml:space="preserve">Os documentos referidos acima limitar-se-ão ao último exercício no caso de a pessoa jurídica ter sido constituída há menos de </w:t>
      </w:r>
      <w:proofErr w:type="gramStart"/>
      <w:r w:rsidRPr="00587EB4">
        <w:rPr>
          <w:sz w:val="24"/>
          <w:szCs w:val="24"/>
        </w:rPr>
        <w:t>2</w:t>
      </w:r>
      <w:proofErr w:type="gramEnd"/>
      <w:r w:rsidRPr="00587EB4">
        <w:rPr>
          <w:sz w:val="24"/>
          <w:szCs w:val="24"/>
        </w:rPr>
        <w:t xml:space="preserve"> (dois) anos. </w:t>
      </w:r>
    </w:p>
    <w:p w14:paraId="361B5C0A" w14:textId="77777777" w:rsidR="00CC3A0F" w:rsidRPr="00587EB4" w:rsidRDefault="00CC3A0F" w:rsidP="00CC3A0F">
      <w:pPr>
        <w:tabs>
          <w:tab w:val="left" w:pos="284"/>
        </w:tabs>
        <w:spacing w:before="120" w:after="120"/>
        <w:jc w:val="both"/>
        <w:rPr>
          <w:sz w:val="24"/>
          <w:szCs w:val="24"/>
        </w:rPr>
      </w:pPr>
      <w:r w:rsidRPr="00587EB4">
        <w:rPr>
          <w:sz w:val="24"/>
          <w:szCs w:val="24"/>
        </w:rPr>
        <w:t>15.27 -</w:t>
      </w:r>
      <w:r w:rsidRPr="00587EB4">
        <w:rPr>
          <w:sz w:val="24"/>
          <w:szCs w:val="24"/>
        </w:rPr>
        <w:tab/>
        <w:t xml:space="preserve">Os documentos referidos acima deverão ser exigidos conforme definido pela Receita Federal do Brasil para transmissão da Escrituração Contábil Digital - ECD ao </w:t>
      </w:r>
      <w:proofErr w:type="spellStart"/>
      <w:r w:rsidRPr="00587EB4">
        <w:rPr>
          <w:sz w:val="24"/>
          <w:szCs w:val="24"/>
        </w:rPr>
        <w:t>Sped</w:t>
      </w:r>
      <w:proofErr w:type="spellEnd"/>
      <w:r w:rsidRPr="00587EB4">
        <w:rPr>
          <w:sz w:val="24"/>
          <w:szCs w:val="24"/>
        </w:rPr>
        <w:t>.</w:t>
      </w:r>
    </w:p>
    <w:p w14:paraId="52A6BC7B" w14:textId="77777777" w:rsidR="00CC3A0F" w:rsidRPr="00587EB4" w:rsidRDefault="00CC3A0F" w:rsidP="00CC3A0F">
      <w:pPr>
        <w:tabs>
          <w:tab w:val="left" w:pos="284"/>
        </w:tabs>
        <w:spacing w:before="120" w:after="120"/>
        <w:jc w:val="both"/>
        <w:rPr>
          <w:sz w:val="24"/>
          <w:szCs w:val="24"/>
        </w:rPr>
      </w:pPr>
      <w:r w:rsidRPr="00587EB4">
        <w:rPr>
          <w:sz w:val="24"/>
          <w:szCs w:val="24"/>
        </w:rPr>
        <w:t>15.28 -</w:t>
      </w:r>
      <w:r w:rsidRPr="00587EB4">
        <w:rPr>
          <w:sz w:val="24"/>
          <w:szCs w:val="24"/>
        </w:rPr>
        <w:tab/>
        <w:t xml:space="preserve">Caso a empresa licitante apresente resultado inferior ou igual a </w:t>
      </w:r>
      <w:proofErr w:type="gramStart"/>
      <w:r w:rsidRPr="00587EB4">
        <w:rPr>
          <w:sz w:val="24"/>
          <w:szCs w:val="24"/>
        </w:rPr>
        <w:t>1</w:t>
      </w:r>
      <w:proofErr w:type="gramEnd"/>
      <w:r w:rsidRPr="00587EB4">
        <w:rPr>
          <w:sz w:val="24"/>
          <w:szCs w:val="24"/>
        </w:rPr>
        <w:t xml:space="preserve"> (um) em qualquer dos índices de Liquidez Geral (LG), Solvência Geral (SG) e Liquidez Corrente (LC), será exigido para fins de habilitação patrimônio líquido mínimo de 2% (dois por cento) do valor total estimado da contratação.</w:t>
      </w:r>
    </w:p>
    <w:p w14:paraId="61999425" w14:textId="77777777" w:rsidR="00CC3A0F" w:rsidRPr="00587EB4" w:rsidRDefault="00CC3A0F" w:rsidP="00CC3A0F">
      <w:pPr>
        <w:tabs>
          <w:tab w:val="left" w:pos="284"/>
        </w:tabs>
        <w:spacing w:before="120" w:after="120"/>
        <w:jc w:val="both"/>
        <w:rPr>
          <w:sz w:val="24"/>
          <w:szCs w:val="24"/>
        </w:rPr>
      </w:pPr>
      <w:r w:rsidRPr="00587EB4">
        <w:rPr>
          <w:sz w:val="24"/>
          <w:szCs w:val="24"/>
        </w:rPr>
        <w:lastRenderedPageBreak/>
        <w:t>15.29 -</w:t>
      </w:r>
      <w:r w:rsidRPr="00587EB4">
        <w:rPr>
          <w:sz w:val="24"/>
          <w:szCs w:val="24"/>
        </w:rPr>
        <w:tab/>
        <w:t>As empresas criadas no exercício financeiro da licitação deverão atender a todas as exigências da habilitação e poderão substituir os demonstrativos contábeis pelo balanço de abertura. (Lei nº 14.133, de 2021, art. 65, §1º</w:t>
      </w:r>
      <w:proofErr w:type="gramStart"/>
      <w:r w:rsidRPr="00587EB4">
        <w:rPr>
          <w:sz w:val="24"/>
          <w:szCs w:val="24"/>
        </w:rPr>
        <w:t>)</w:t>
      </w:r>
      <w:proofErr w:type="gramEnd"/>
    </w:p>
    <w:p w14:paraId="5BD54AFF"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15.30 - As empresas criadas no exercício financeiro da licitação deverão atender a todas as exigências da habilitação e poderão substituir os demonstrativos contábeis pelo balanço de abertura. (Lei nº 14.133, de 2021, art. 65, §1º).</w:t>
      </w:r>
    </w:p>
    <w:p w14:paraId="20AB06A2"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15.31 - O atendimento dos índices econômicos previstos neste item deverá ser atestado mediante declaração assinada por profissional habilitado da área contábil, apresentada pelo fornecedor.</w:t>
      </w:r>
    </w:p>
    <w:p w14:paraId="5C2A4134" w14:textId="77777777" w:rsidR="00CC3A0F" w:rsidRPr="00587EB4" w:rsidRDefault="00CC3A0F" w:rsidP="00CC3A0F">
      <w:pPr>
        <w:pStyle w:val="Nvel1-SemNumerao"/>
        <w:tabs>
          <w:tab w:val="left" w:pos="284"/>
        </w:tabs>
        <w:spacing w:line="240" w:lineRule="auto"/>
        <w:ind w:left="0"/>
        <w:rPr>
          <w:rFonts w:ascii="Times New Roman" w:hAnsi="Times New Roman" w:cs="Times New Roman"/>
          <w:sz w:val="24"/>
          <w:szCs w:val="24"/>
        </w:rPr>
      </w:pPr>
      <w:r w:rsidRPr="00587EB4">
        <w:rPr>
          <w:rFonts w:ascii="Times New Roman" w:hAnsi="Times New Roman" w:cs="Times New Roman"/>
          <w:sz w:val="24"/>
          <w:szCs w:val="24"/>
        </w:rPr>
        <w:t>Qualificação Técnica</w:t>
      </w:r>
    </w:p>
    <w:p w14:paraId="5C144540" w14:textId="77777777" w:rsidR="00CC3A0F" w:rsidRPr="00587EB4" w:rsidRDefault="00CC3A0F" w:rsidP="00CC3A0F">
      <w:pPr>
        <w:pStyle w:val="Nvel2-Red"/>
        <w:tabs>
          <w:tab w:val="left" w:pos="284"/>
        </w:tabs>
        <w:spacing w:line="240" w:lineRule="auto"/>
        <w:ind w:left="0" w:firstLine="0"/>
        <w:rPr>
          <w:rFonts w:ascii="Times New Roman" w:hAnsi="Times New Roman" w:cs="Times New Roman"/>
          <w:i w:val="0"/>
          <w:color w:val="auto"/>
          <w:sz w:val="24"/>
          <w:szCs w:val="24"/>
        </w:rPr>
      </w:pPr>
      <w:bookmarkStart w:id="25" w:name="_Ref123202723"/>
      <w:r w:rsidRPr="00587EB4">
        <w:rPr>
          <w:rFonts w:ascii="Times New Roman" w:hAnsi="Times New Roman" w:cs="Times New Roman"/>
          <w:i w:val="0"/>
          <w:color w:val="auto"/>
          <w:sz w:val="24"/>
          <w:szCs w:val="24"/>
        </w:rPr>
        <w:t>15.32 - Declaração de que o licitante tomou conhecimento de todas as informações e das condições locais para o cumprimento das obrigações objeto da licitação;</w:t>
      </w:r>
      <w:bookmarkEnd w:id="25"/>
    </w:p>
    <w:p w14:paraId="10B18E88" w14:textId="77777777" w:rsidR="00CC3A0F" w:rsidRPr="00587EB4" w:rsidRDefault="00CC3A0F" w:rsidP="00CC3A0F">
      <w:pPr>
        <w:pStyle w:val="Nvel3-R"/>
        <w:tabs>
          <w:tab w:val="left" w:pos="284"/>
        </w:tabs>
        <w:spacing w:line="240" w:lineRule="auto"/>
        <w:ind w:left="0" w:firstLine="0"/>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15.32.1 - A declaração acima poderá ser substituída por declaração formal assinada pelo responsável técnico do licitante acerca do conhecimento pleno das condições e peculiaridades da contratação.</w:t>
      </w:r>
    </w:p>
    <w:p w14:paraId="06B5A890" w14:textId="77777777" w:rsidR="00CC3A0F" w:rsidRPr="00587EB4" w:rsidRDefault="00CC3A0F" w:rsidP="00CC3A0F">
      <w:pPr>
        <w:pStyle w:val="Nvel1-SemNumerao"/>
        <w:tabs>
          <w:tab w:val="left" w:pos="284"/>
        </w:tabs>
        <w:spacing w:line="240" w:lineRule="auto"/>
        <w:ind w:left="0"/>
        <w:rPr>
          <w:rFonts w:ascii="Times New Roman" w:hAnsi="Times New Roman" w:cs="Times New Roman"/>
          <w:sz w:val="24"/>
          <w:szCs w:val="24"/>
        </w:rPr>
      </w:pPr>
      <w:r w:rsidRPr="00587EB4">
        <w:rPr>
          <w:rFonts w:ascii="Times New Roman" w:hAnsi="Times New Roman" w:cs="Times New Roman"/>
          <w:sz w:val="24"/>
          <w:szCs w:val="24"/>
        </w:rPr>
        <w:t>Qualificação Técnico-Operacional</w:t>
      </w:r>
    </w:p>
    <w:p w14:paraId="021055C9"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15.33 – Comprovação de aptidão para execução de serviço de complexidade tecnológica e operacional equivalente ou superior com o objeto desta contratação, ou com o item pertinente, por meio da apresentação de certidões ou atestados, </w:t>
      </w:r>
      <w:proofErr w:type="gramStart"/>
      <w:r w:rsidRPr="00587EB4">
        <w:rPr>
          <w:rFonts w:ascii="Times New Roman" w:hAnsi="Times New Roman" w:cs="Times New Roman"/>
          <w:color w:val="auto"/>
          <w:sz w:val="24"/>
          <w:szCs w:val="24"/>
        </w:rPr>
        <w:t>por pessoas jurídicas de direito público ou privado, ou regularmente emitido(s) pelo conselho profissional competente</w:t>
      </w:r>
      <w:proofErr w:type="gramEnd"/>
      <w:r w:rsidRPr="00587EB4">
        <w:rPr>
          <w:rFonts w:ascii="Times New Roman" w:hAnsi="Times New Roman" w:cs="Times New Roman"/>
          <w:color w:val="auto"/>
          <w:sz w:val="24"/>
          <w:szCs w:val="24"/>
        </w:rPr>
        <w:t>, quando for o caso.</w:t>
      </w:r>
    </w:p>
    <w:p w14:paraId="47B7BFB5" w14:textId="77777777" w:rsidR="00CC3A0F" w:rsidRPr="00587EB4" w:rsidRDefault="00CC3A0F" w:rsidP="00CC3A0F">
      <w:pPr>
        <w:pStyle w:val="Nivel2"/>
        <w:tabs>
          <w:tab w:val="left" w:pos="284"/>
        </w:tabs>
        <w:spacing w:line="240" w:lineRule="auto"/>
        <w:ind w:left="0" w:firstLine="0"/>
        <w:rPr>
          <w:rFonts w:ascii="Times New Roman" w:hAnsi="Times New Roman" w:cs="Times New Roman"/>
          <w:i/>
          <w:iCs/>
          <w:color w:val="auto"/>
          <w:sz w:val="24"/>
          <w:szCs w:val="24"/>
        </w:rPr>
      </w:pPr>
      <w:r w:rsidRPr="00587EB4">
        <w:rPr>
          <w:rFonts w:ascii="Times New Roman" w:hAnsi="Times New Roman" w:cs="Times New Roman"/>
          <w:color w:val="auto"/>
          <w:sz w:val="24"/>
          <w:szCs w:val="24"/>
        </w:rPr>
        <w:t>15.34 – Para fins da comprovação de que trata este subitem, os atestados deverão dizer respeito a contratos executados com as seguintes características mínimas:</w:t>
      </w:r>
    </w:p>
    <w:p w14:paraId="6F426BBA" w14:textId="77777777" w:rsidR="00CC3A0F" w:rsidRPr="00587EB4" w:rsidRDefault="00CC3A0F" w:rsidP="00CC3A0F">
      <w:pPr>
        <w:pStyle w:val="Nivel3-erro"/>
        <w:tabs>
          <w:tab w:val="left" w:pos="284"/>
        </w:tabs>
        <w:spacing w:line="240" w:lineRule="auto"/>
        <w:ind w:left="0" w:firstLine="0"/>
        <w:rPr>
          <w:rFonts w:ascii="Times New Roman" w:hAnsi="Times New Roman" w:cs="Times New Roman"/>
          <w:color w:val="auto"/>
          <w:sz w:val="24"/>
        </w:rPr>
      </w:pPr>
      <w:r w:rsidRPr="00587EB4">
        <w:rPr>
          <w:rFonts w:ascii="Times New Roman" w:hAnsi="Times New Roman" w:cs="Times New Roman"/>
          <w:color w:val="auto"/>
          <w:sz w:val="24"/>
        </w:rPr>
        <w:t>15.34.1 - Deverá haver a comprovação da experiência mínima de 02 (dois) anos na prestação dos serviços, sendo aceito o somatório de atestados de períodos diferentes, não havendo obrigatoriedade de os anos serem ininterruptos;</w:t>
      </w:r>
    </w:p>
    <w:p w14:paraId="622BC1C5" w14:textId="77777777" w:rsidR="00CC3A0F" w:rsidRPr="00587EB4" w:rsidRDefault="00CC3A0F" w:rsidP="00CC3A0F">
      <w:pPr>
        <w:pStyle w:val="Nvel2-Red"/>
        <w:tabs>
          <w:tab w:val="left" w:pos="284"/>
        </w:tabs>
        <w:spacing w:line="240" w:lineRule="auto"/>
        <w:ind w:left="0" w:firstLine="0"/>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 xml:space="preserve">15.35 – Será admitida, para fins de comprovação de quantitativo mínimo do serviço, a apresentação e o somatório de diferentes atestados de serviços executados de forma concomitante, pois essa situação equivale, para </w:t>
      </w:r>
      <w:proofErr w:type="gramStart"/>
      <w:r w:rsidRPr="00587EB4">
        <w:rPr>
          <w:rFonts w:ascii="Times New Roman" w:hAnsi="Times New Roman" w:cs="Times New Roman"/>
          <w:i w:val="0"/>
          <w:color w:val="auto"/>
          <w:sz w:val="24"/>
          <w:szCs w:val="24"/>
        </w:rPr>
        <w:t>fins de comprovação de capacidade técnico-operacional, a uma única contratação</w:t>
      </w:r>
      <w:proofErr w:type="gramEnd"/>
      <w:r w:rsidRPr="00587EB4">
        <w:rPr>
          <w:rFonts w:ascii="Times New Roman" w:hAnsi="Times New Roman" w:cs="Times New Roman"/>
          <w:i w:val="0"/>
          <w:color w:val="auto"/>
          <w:sz w:val="24"/>
          <w:szCs w:val="24"/>
        </w:rPr>
        <w:t>.</w:t>
      </w:r>
    </w:p>
    <w:p w14:paraId="43B57E81" w14:textId="77777777" w:rsidR="00CC3A0F" w:rsidRPr="00587EB4" w:rsidRDefault="00CC3A0F" w:rsidP="00CC3A0F">
      <w:pPr>
        <w:pStyle w:val="Nvel2-Red"/>
        <w:tabs>
          <w:tab w:val="left" w:pos="284"/>
        </w:tabs>
        <w:spacing w:line="240" w:lineRule="auto"/>
        <w:ind w:left="0" w:firstLine="0"/>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15.36 – Os atestados de capacidade técnica podem ser apresentados em nome da matriz ou da filial da empresa licitante.</w:t>
      </w:r>
    </w:p>
    <w:p w14:paraId="24C2EFD5" w14:textId="77777777" w:rsidR="00CC3A0F" w:rsidRPr="00587EB4" w:rsidRDefault="00CC3A0F" w:rsidP="00CC3A0F">
      <w:pPr>
        <w:pStyle w:val="Nvel2-Red"/>
        <w:tabs>
          <w:tab w:val="left" w:pos="284"/>
        </w:tabs>
        <w:spacing w:line="240" w:lineRule="auto"/>
        <w:ind w:left="0" w:firstLine="0"/>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15.37 – O licitante disponibilizará todas as informações necessárias à comprovação da legitimidade dos atestados, apresentando, quando solicitado pela Administração, cópia do contrato que deu suporte à contratação, endereço atual da contratante e local em que foram prestados os serviços, entre outros documentos.</w:t>
      </w:r>
    </w:p>
    <w:p w14:paraId="65779777" w14:textId="77777777" w:rsidR="00CC3A0F" w:rsidRPr="00587EB4" w:rsidRDefault="00CC3A0F" w:rsidP="00CC3A0F">
      <w:pPr>
        <w:pStyle w:val="Nvel2-Red"/>
        <w:tabs>
          <w:tab w:val="left" w:pos="284"/>
        </w:tabs>
        <w:spacing w:line="240" w:lineRule="auto"/>
        <w:ind w:left="0" w:firstLine="0"/>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15.38 – Os atestados deverão referir-se a serviços prestados no âmbito de sua atividade econômica principal ou secundária especificadas no contrato social vigente;</w:t>
      </w:r>
    </w:p>
    <w:p w14:paraId="37FAAF4F" w14:textId="77777777" w:rsidR="00CC3A0F" w:rsidRPr="00587EB4" w:rsidRDefault="00CC3A0F" w:rsidP="00CC3A0F">
      <w:pPr>
        <w:pStyle w:val="Nvel2-Red"/>
        <w:tabs>
          <w:tab w:val="left" w:pos="284"/>
        </w:tabs>
        <w:spacing w:line="240" w:lineRule="auto"/>
        <w:ind w:left="0" w:firstLine="0"/>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15.39 – Serão aceitos atestados ou outros documentos hábeis emitidos por entidades estrangeiras quando acompanhados de tradução para o português, salvo se comprovada a inidoneidade da entidade emissora.</w:t>
      </w:r>
    </w:p>
    <w:p w14:paraId="272445F0" w14:textId="77777777" w:rsidR="00CC3A0F" w:rsidRPr="00587EB4" w:rsidRDefault="00CC3A0F" w:rsidP="00CC3A0F">
      <w:pPr>
        <w:pStyle w:val="Nvel2-Red"/>
        <w:tabs>
          <w:tab w:val="left" w:pos="284"/>
        </w:tabs>
        <w:spacing w:line="240" w:lineRule="auto"/>
        <w:ind w:left="0" w:firstLine="0"/>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15.40 - A apresentação de certidões ou atestados de desempenho anterior emitido em favor de consórcio do qual tenha feito parte será admitido, desde que atendidos os requisitos do art. 67, §§ 10 e 11, da Lei nº 14.133/2021 e regulamentos sobre o tema.</w:t>
      </w:r>
    </w:p>
    <w:p w14:paraId="359BD2AB" w14:textId="77777777" w:rsidR="00CC3A0F" w:rsidRPr="00587EB4" w:rsidRDefault="00CC3A0F" w:rsidP="00CC3A0F">
      <w:pPr>
        <w:pStyle w:val="Nvel2-Red"/>
        <w:tabs>
          <w:tab w:val="left" w:pos="284"/>
        </w:tabs>
        <w:spacing w:line="240" w:lineRule="auto"/>
        <w:ind w:left="0" w:firstLine="0"/>
        <w:rPr>
          <w:rFonts w:ascii="Times New Roman" w:hAnsi="Times New Roman" w:cs="Times New Roman"/>
          <w:i w:val="0"/>
          <w:color w:val="auto"/>
          <w:sz w:val="24"/>
          <w:szCs w:val="24"/>
        </w:rPr>
      </w:pPr>
    </w:p>
    <w:p w14:paraId="35EDB2BA" w14:textId="77777777" w:rsidR="00CC3A0F" w:rsidRPr="00587EB4" w:rsidRDefault="00CC3A0F" w:rsidP="00CC3A0F">
      <w:pPr>
        <w:pStyle w:val="Nivel01"/>
        <w:tabs>
          <w:tab w:val="clear" w:pos="567"/>
          <w:tab w:val="left" w:pos="284"/>
        </w:tabs>
        <w:spacing w:before="120" w:after="120"/>
        <w:ind w:left="0" w:firstLine="0"/>
        <w:rPr>
          <w:rFonts w:ascii="Times New Roman" w:hAnsi="Times New Roman" w:cs="Times New Roman"/>
          <w:sz w:val="24"/>
          <w:szCs w:val="24"/>
        </w:rPr>
      </w:pPr>
      <w:r w:rsidRPr="00587EB4">
        <w:rPr>
          <w:rFonts w:ascii="Times New Roman" w:hAnsi="Times New Roman" w:cs="Times New Roman"/>
          <w:sz w:val="24"/>
          <w:szCs w:val="24"/>
        </w:rPr>
        <w:lastRenderedPageBreak/>
        <w:t>16 - ESTIMATIVAS DO VALOR DA CONTRATAÇÃO</w:t>
      </w:r>
    </w:p>
    <w:p w14:paraId="7AEE63C8"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 xml:space="preserve">16.1 – O custo estimado preliminar total da contratação é de </w:t>
      </w:r>
      <w:r w:rsidRPr="00587EB4">
        <w:rPr>
          <w:rFonts w:ascii="Times New Roman" w:hAnsi="Times New Roman" w:cs="Times New Roman"/>
          <w:b/>
          <w:color w:val="auto"/>
          <w:sz w:val="24"/>
          <w:szCs w:val="24"/>
        </w:rPr>
        <w:t xml:space="preserve">R$1.535.518,50 </w:t>
      </w:r>
      <w:r w:rsidRPr="00587EB4">
        <w:rPr>
          <w:rFonts w:ascii="Times New Roman" w:hAnsi="Times New Roman" w:cs="Times New Roman"/>
          <w:color w:val="auto"/>
          <w:sz w:val="24"/>
          <w:szCs w:val="24"/>
        </w:rPr>
        <w:t xml:space="preserve">(Um milhão, quinhentos </w:t>
      </w:r>
      <w:proofErr w:type="gramStart"/>
      <w:r w:rsidRPr="00587EB4">
        <w:rPr>
          <w:rFonts w:ascii="Times New Roman" w:hAnsi="Times New Roman" w:cs="Times New Roman"/>
          <w:color w:val="auto"/>
          <w:sz w:val="24"/>
          <w:szCs w:val="24"/>
        </w:rPr>
        <w:t xml:space="preserve">e </w:t>
      </w:r>
      <w:proofErr w:type="spellStart"/>
      <w:r w:rsidRPr="00587EB4">
        <w:rPr>
          <w:rFonts w:ascii="Times New Roman" w:hAnsi="Times New Roman" w:cs="Times New Roman"/>
          <w:color w:val="auto"/>
          <w:sz w:val="24"/>
          <w:szCs w:val="24"/>
        </w:rPr>
        <w:t>e</w:t>
      </w:r>
      <w:proofErr w:type="spellEnd"/>
      <w:proofErr w:type="gramEnd"/>
      <w:r w:rsidRPr="00587EB4">
        <w:rPr>
          <w:rFonts w:ascii="Times New Roman" w:hAnsi="Times New Roman" w:cs="Times New Roman"/>
          <w:color w:val="auto"/>
          <w:sz w:val="24"/>
          <w:szCs w:val="24"/>
        </w:rPr>
        <w:t xml:space="preserve"> trinta e cinco mil, quinhentos e dezoito reais e cinquenta centavos), conforme custos unitários apresentados no Estudo Técnico Preliminar, podendo sofrer alterações com base no custo estimado apresentado após pesquisa de mercado apresentada pela Secretaria Municipal de Gestão e Compras.</w:t>
      </w:r>
    </w:p>
    <w:p w14:paraId="2676E42C" w14:textId="77777777" w:rsidR="00CC3A0F" w:rsidRPr="00587EB4" w:rsidRDefault="00CC3A0F" w:rsidP="00CC3A0F">
      <w:pPr>
        <w:pStyle w:val="Nivel2"/>
        <w:tabs>
          <w:tab w:val="left" w:pos="284"/>
        </w:tabs>
        <w:spacing w:line="240" w:lineRule="auto"/>
        <w:ind w:left="0" w:firstLine="0"/>
        <w:rPr>
          <w:rFonts w:ascii="Times New Roman" w:hAnsi="Times New Roman" w:cs="Times New Roman"/>
          <w:b/>
          <w:bCs/>
          <w:color w:val="auto"/>
          <w:sz w:val="24"/>
          <w:szCs w:val="24"/>
        </w:rPr>
      </w:pPr>
    </w:p>
    <w:p w14:paraId="3A1C30D8" w14:textId="77777777" w:rsidR="00CC3A0F" w:rsidRPr="00587EB4" w:rsidRDefault="00CC3A0F" w:rsidP="00CC3A0F">
      <w:pPr>
        <w:pStyle w:val="Nivel2"/>
        <w:tabs>
          <w:tab w:val="left" w:pos="284"/>
        </w:tabs>
        <w:spacing w:line="240" w:lineRule="auto"/>
        <w:ind w:left="0" w:firstLine="0"/>
        <w:rPr>
          <w:rFonts w:ascii="Times New Roman" w:hAnsi="Times New Roman" w:cs="Times New Roman"/>
          <w:b/>
          <w:color w:val="auto"/>
          <w:sz w:val="24"/>
          <w:szCs w:val="24"/>
        </w:rPr>
      </w:pPr>
      <w:proofErr w:type="gramStart"/>
      <w:r w:rsidRPr="00587EB4">
        <w:rPr>
          <w:rFonts w:ascii="Times New Roman" w:hAnsi="Times New Roman" w:cs="Times New Roman"/>
          <w:b/>
          <w:color w:val="auto"/>
          <w:sz w:val="24"/>
          <w:szCs w:val="24"/>
        </w:rPr>
        <w:t>17 - ADEQUAÇÃO</w:t>
      </w:r>
      <w:proofErr w:type="gramEnd"/>
      <w:r w:rsidRPr="00587EB4">
        <w:rPr>
          <w:rFonts w:ascii="Times New Roman" w:hAnsi="Times New Roman" w:cs="Times New Roman"/>
          <w:b/>
          <w:color w:val="auto"/>
          <w:sz w:val="24"/>
          <w:szCs w:val="24"/>
        </w:rPr>
        <w:t xml:space="preserve"> ORÇAMENTÁRIA</w:t>
      </w:r>
    </w:p>
    <w:p w14:paraId="668AA589" w14:textId="77777777" w:rsidR="00CC3A0F" w:rsidRPr="00587EB4" w:rsidRDefault="00CC3A0F" w:rsidP="00CC3A0F">
      <w:pPr>
        <w:pStyle w:val="Nivel2"/>
        <w:tabs>
          <w:tab w:val="left" w:pos="284"/>
        </w:tabs>
        <w:spacing w:line="240" w:lineRule="auto"/>
        <w:ind w:left="0" w:firstLine="0"/>
        <w:rPr>
          <w:rFonts w:ascii="Times New Roman" w:hAnsi="Times New Roman" w:cs="Times New Roman"/>
          <w:color w:val="auto"/>
          <w:sz w:val="24"/>
          <w:szCs w:val="24"/>
        </w:rPr>
      </w:pPr>
      <w:r w:rsidRPr="00587EB4">
        <w:rPr>
          <w:rFonts w:ascii="Times New Roman" w:hAnsi="Times New Roman" w:cs="Times New Roman"/>
          <w:color w:val="auto"/>
          <w:sz w:val="24"/>
          <w:szCs w:val="24"/>
        </w:rPr>
        <w:t>17.1 - As despesas decorrentes da presente contratação correrão à conta de recursos específicos consignados no Orçamento Geral do Município, em nome do Fundo Municipal de Saúde.</w:t>
      </w:r>
    </w:p>
    <w:p w14:paraId="6FFD5527" w14:textId="77777777" w:rsidR="00CC3A0F" w:rsidRPr="00587EB4" w:rsidRDefault="00CC3A0F" w:rsidP="00CC3A0F">
      <w:pPr>
        <w:pStyle w:val="Nvel2-Red"/>
        <w:tabs>
          <w:tab w:val="left" w:pos="284"/>
        </w:tabs>
        <w:spacing w:line="240" w:lineRule="auto"/>
        <w:ind w:left="0" w:firstLine="0"/>
        <w:rPr>
          <w:rFonts w:ascii="Times New Roman" w:hAnsi="Times New Roman" w:cs="Times New Roman"/>
          <w:i w:val="0"/>
          <w:color w:val="auto"/>
          <w:sz w:val="24"/>
          <w:szCs w:val="24"/>
        </w:rPr>
      </w:pPr>
      <w:r w:rsidRPr="00587EB4">
        <w:rPr>
          <w:rFonts w:ascii="Times New Roman" w:hAnsi="Times New Roman" w:cs="Times New Roman"/>
          <w:i w:val="0"/>
          <w:color w:val="auto"/>
          <w:sz w:val="24"/>
          <w:szCs w:val="24"/>
        </w:rPr>
        <w:t xml:space="preserve">17.2 – A dotação relativa aos exercícios financeiros subsequentes será indicada após aprovação da Lei Orçamentária respectiva e liberação dos créditos correspondentes, mediante </w:t>
      </w:r>
      <w:proofErr w:type="spellStart"/>
      <w:r w:rsidRPr="00587EB4">
        <w:rPr>
          <w:rFonts w:ascii="Times New Roman" w:hAnsi="Times New Roman" w:cs="Times New Roman"/>
          <w:i w:val="0"/>
          <w:color w:val="auto"/>
          <w:sz w:val="24"/>
          <w:szCs w:val="24"/>
        </w:rPr>
        <w:t>apostilamento</w:t>
      </w:r>
      <w:proofErr w:type="spellEnd"/>
      <w:r w:rsidRPr="00587EB4">
        <w:rPr>
          <w:rFonts w:ascii="Times New Roman" w:hAnsi="Times New Roman" w:cs="Times New Roman"/>
          <w:i w:val="0"/>
          <w:color w:val="auto"/>
          <w:sz w:val="24"/>
          <w:szCs w:val="24"/>
        </w:rPr>
        <w:t>.</w:t>
      </w:r>
    </w:p>
    <w:p w14:paraId="64B8B7F2" w14:textId="77777777" w:rsidR="00CC3A0F" w:rsidRPr="00587EB4" w:rsidRDefault="00CC3A0F" w:rsidP="00CC3A0F">
      <w:pPr>
        <w:tabs>
          <w:tab w:val="left" w:pos="284"/>
        </w:tabs>
        <w:spacing w:before="120" w:after="120"/>
        <w:rPr>
          <w:sz w:val="24"/>
          <w:szCs w:val="24"/>
        </w:rPr>
      </w:pPr>
    </w:p>
    <w:p w14:paraId="1D75A5A5" w14:textId="77777777" w:rsidR="00CC3A0F" w:rsidRPr="00587EB4" w:rsidRDefault="00CC3A0F" w:rsidP="00CC3A0F">
      <w:pPr>
        <w:pStyle w:val="Nivel01"/>
        <w:tabs>
          <w:tab w:val="clear" w:pos="567"/>
          <w:tab w:val="left" w:pos="284"/>
        </w:tabs>
        <w:spacing w:before="120" w:after="120"/>
        <w:ind w:left="0" w:firstLine="0"/>
        <w:rPr>
          <w:rFonts w:ascii="Times New Roman" w:hAnsi="Times New Roman" w:cs="Times New Roman"/>
          <w:sz w:val="24"/>
          <w:szCs w:val="24"/>
        </w:rPr>
      </w:pPr>
      <w:r w:rsidRPr="00587EB4">
        <w:rPr>
          <w:rFonts w:ascii="Times New Roman" w:hAnsi="Times New Roman" w:cs="Times New Roman"/>
          <w:sz w:val="24"/>
          <w:szCs w:val="24"/>
        </w:rPr>
        <w:t>18 - OBSERVAÇÕES</w:t>
      </w:r>
    </w:p>
    <w:p w14:paraId="45605F8B" w14:textId="77777777" w:rsidR="00CC3A0F" w:rsidRPr="00587EB4" w:rsidRDefault="00CC3A0F" w:rsidP="00CC3A0F">
      <w:pPr>
        <w:tabs>
          <w:tab w:val="left" w:pos="284"/>
        </w:tabs>
        <w:spacing w:before="120" w:after="120"/>
        <w:rPr>
          <w:sz w:val="24"/>
          <w:szCs w:val="24"/>
        </w:rPr>
      </w:pPr>
      <w:r w:rsidRPr="00587EB4">
        <w:rPr>
          <w:sz w:val="24"/>
          <w:szCs w:val="24"/>
        </w:rPr>
        <w:t>18.1 – Encontram-se anexos a este Termo de Referência os seguintes documentos:</w:t>
      </w:r>
    </w:p>
    <w:p w14:paraId="1D3E1E9B" w14:textId="77777777" w:rsidR="00CC3A0F" w:rsidRPr="00587EB4" w:rsidRDefault="00CC3A0F" w:rsidP="00CC3A0F">
      <w:pPr>
        <w:tabs>
          <w:tab w:val="left" w:pos="284"/>
        </w:tabs>
        <w:spacing w:before="120" w:after="120"/>
        <w:rPr>
          <w:sz w:val="24"/>
          <w:szCs w:val="24"/>
        </w:rPr>
      </w:pPr>
      <w:r w:rsidRPr="00587EB4">
        <w:rPr>
          <w:sz w:val="24"/>
          <w:szCs w:val="24"/>
        </w:rPr>
        <w:t xml:space="preserve"> </w:t>
      </w:r>
      <w:r w:rsidRPr="00587EB4">
        <w:rPr>
          <w:sz w:val="24"/>
          <w:szCs w:val="24"/>
        </w:rPr>
        <w:tab/>
        <w:t>18.1.1 – Anexo A – Endereços, horários e telefones dos setores;</w:t>
      </w:r>
    </w:p>
    <w:p w14:paraId="7328E23E" w14:textId="77777777" w:rsidR="00CC3A0F" w:rsidRPr="00587EB4" w:rsidRDefault="00CC3A0F" w:rsidP="00CC3A0F">
      <w:pPr>
        <w:tabs>
          <w:tab w:val="left" w:pos="284"/>
        </w:tabs>
        <w:spacing w:before="120" w:after="120"/>
        <w:rPr>
          <w:sz w:val="24"/>
          <w:szCs w:val="24"/>
        </w:rPr>
      </w:pPr>
      <w:r w:rsidRPr="00587EB4">
        <w:rPr>
          <w:sz w:val="24"/>
          <w:szCs w:val="24"/>
        </w:rPr>
        <w:t xml:space="preserve"> </w:t>
      </w:r>
      <w:r w:rsidRPr="00587EB4">
        <w:rPr>
          <w:sz w:val="24"/>
          <w:szCs w:val="24"/>
        </w:rPr>
        <w:tab/>
        <w:t>18.1.2 – Anexo B – Áreas das Unidades vinculadas à Secretaria de Saúde;</w:t>
      </w:r>
    </w:p>
    <w:p w14:paraId="027C5EBC" w14:textId="77777777" w:rsidR="00CC3A0F" w:rsidRPr="00587EB4" w:rsidRDefault="00CC3A0F" w:rsidP="00CC3A0F">
      <w:pPr>
        <w:tabs>
          <w:tab w:val="left" w:pos="284"/>
        </w:tabs>
        <w:spacing w:before="120" w:after="120"/>
        <w:rPr>
          <w:sz w:val="24"/>
          <w:szCs w:val="24"/>
        </w:rPr>
      </w:pPr>
      <w:r w:rsidRPr="00587EB4">
        <w:rPr>
          <w:sz w:val="24"/>
          <w:szCs w:val="24"/>
        </w:rPr>
        <w:t xml:space="preserve"> </w:t>
      </w:r>
      <w:r w:rsidRPr="00587EB4">
        <w:rPr>
          <w:sz w:val="24"/>
          <w:szCs w:val="24"/>
        </w:rPr>
        <w:tab/>
        <w:t>18.1.3 – Anexo C – Reservatórios de Água por Unidade;</w:t>
      </w:r>
    </w:p>
    <w:p w14:paraId="784B0FA9" w14:textId="77777777" w:rsidR="00CC3A0F" w:rsidRPr="00587EB4" w:rsidRDefault="00CC3A0F" w:rsidP="00CC3A0F">
      <w:pPr>
        <w:tabs>
          <w:tab w:val="left" w:pos="284"/>
        </w:tabs>
        <w:spacing w:before="120" w:after="120"/>
        <w:rPr>
          <w:sz w:val="24"/>
          <w:szCs w:val="24"/>
        </w:rPr>
      </w:pPr>
      <w:r w:rsidRPr="00587EB4">
        <w:rPr>
          <w:sz w:val="24"/>
          <w:szCs w:val="24"/>
        </w:rPr>
        <w:t xml:space="preserve"> </w:t>
      </w:r>
      <w:r w:rsidRPr="00587EB4">
        <w:rPr>
          <w:sz w:val="24"/>
          <w:szCs w:val="24"/>
        </w:rPr>
        <w:tab/>
        <w:t>18.1.4 – Anexo D – Sugestão de Produtos;</w:t>
      </w:r>
    </w:p>
    <w:p w14:paraId="72A4BD88" w14:textId="77777777" w:rsidR="00CC3A0F" w:rsidRPr="00587EB4" w:rsidRDefault="00CC3A0F" w:rsidP="00CC3A0F">
      <w:pPr>
        <w:tabs>
          <w:tab w:val="left" w:pos="284"/>
        </w:tabs>
        <w:spacing w:before="120" w:after="120"/>
        <w:rPr>
          <w:sz w:val="24"/>
          <w:szCs w:val="24"/>
        </w:rPr>
      </w:pPr>
      <w:r w:rsidRPr="00587EB4">
        <w:rPr>
          <w:sz w:val="24"/>
          <w:szCs w:val="24"/>
        </w:rPr>
        <w:t xml:space="preserve"> </w:t>
      </w:r>
      <w:r w:rsidRPr="00587EB4">
        <w:rPr>
          <w:sz w:val="24"/>
          <w:szCs w:val="24"/>
        </w:rPr>
        <w:tab/>
        <w:t>18.1.5 – Anexo E – Desenhos Técnicos.</w:t>
      </w:r>
    </w:p>
    <w:p w14:paraId="44DAB06E" w14:textId="69525520" w:rsidR="009A7013" w:rsidRPr="00587EB4" w:rsidRDefault="009A7013" w:rsidP="00CC3A0F">
      <w:pPr>
        <w:tabs>
          <w:tab w:val="left" w:pos="284"/>
        </w:tabs>
        <w:spacing w:before="120" w:after="120"/>
        <w:rPr>
          <w:sz w:val="24"/>
          <w:szCs w:val="24"/>
        </w:rPr>
      </w:pPr>
      <w:r w:rsidRPr="00587EB4">
        <w:rPr>
          <w:sz w:val="24"/>
          <w:szCs w:val="24"/>
        </w:rPr>
        <w:tab/>
        <w:t>18.1.6 – Anexo F – Estudo Técnico Preliminar.</w:t>
      </w:r>
    </w:p>
    <w:p w14:paraId="2D829EF8" w14:textId="7CAD6218" w:rsidR="009A7013" w:rsidRPr="00587EB4" w:rsidRDefault="009A7013" w:rsidP="00841625">
      <w:pPr>
        <w:tabs>
          <w:tab w:val="left" w:pos="284"/>
        </w:tabs>
        <w:spacing w:before="120" w:after="120"/>
        <w:rPr>
          <w:sz w:val="24"/>
          <w:szCs w:val="24"/>
        </w:rPr>
      </w:pPr>
    </w:p>
    <w:p w14:paraId="75075F8C" w14:textId="2A0E9ECB" w:rsidR="00841625" w:rsidRPr="00587EB4" w:rsidRDefault="00841625" w:rsidP="003E6A86">
      <w:pPr>
        <w:spacing w:after="120" w:line="360" w:lineRule="auto"/>
        <w:rPr>
          <w:sz w:val="24"/>
          <w:szCs w:val="24"/>
        </w:rPr>
      </w:pPr>
      <w:r w:rsidRPr="00587EB4">
        <w:rPr>
          <w:sz w:val="24"/>
          <w:szCs w:val="24"/>
        </w:rPr>
        <w:tab/>
        <w:t xml:space="preserve"> </w:t>
      </w:r>
    </w:p>
    <w:p w14:paraId="36E983E8" w14:textId="77777777" w:rsidR="00841625" w:rsidRPr="00587EB4" w:rsidRDefault="00841625" w:rsidP="00841625">
      <w:pPr>
        <w:jc w:val="center"/>
        <w:rPr>
          <w:b/>
          <w:sz w:val="24"/>
          <w:szCs w:val="24"/>
        </w:rPr>
      </w:pPr>
      <w:r w:rsidRPr="00587EB4">
        <w:rPr>
          <w:b/>
          <w:sz w:val="24"/>
          <w:szCs w:val="24"/>
        </w:rPr>
        <w:t>Carla Martins de Souza Dutra Silva</w:t>
      </w:r>
    </w:p>
    <w:p w14:paraId="37763379" w14:textId="77777777" w:rsidR="00841625" w:rsidRPr="00587EB4" w:rsidRDefault="00841625" w:rsidP="00841625">
      <w:pPr>
        <w:pStyle w:val="Nivel2"/>
        <w:spacing w:before="0" w:after="0" w:line="240" w:lineRule="auto"/>
        <w:ind w:left="0" w:firstLine="0"/>
        <w:jc w:val="center"/>
        <w:rPr>
          <w:rFonts w:ascii="Times New Roman" w:hAnsi="Times New Roman" w:cs="Times New Roman"/>
          <w:color w:val="auto"/>
          <w:sz w:val="24"/>
          <w:szCs w:val="24"/>
        </w:rPr>
      </w:pPr>
      <w:r w:rsidRPr="00587EB4">
        <w:rPr>
          <w:rFonts w:ascii="Times New Roman" w:hAnsi="Times New Roman" w:cs="Times New Roman"/>
          <w:color w:val="auto"/>
          <w:sz w:val="24"/>
          <w:szCs w:val="24"/>
        </w:rPr>
        <w:t>Chefe de Planejamento e Projetos Básicos</w:t>
      </w:r>
    </w:p>
    <w:p w14:paraId="4CA17AC7" w14:textId="77777777" w:rsidR="00841625" w:rsidRPr="00587EB4" w:rsidRDefault="00841625" w:rsidP="00841625">
      <w:pPr>
        <w:pStyle w:val="Nivel2"/>
        <w:spacing w:before="0" w:after="0" w:line="240" w:lineRule="auto"/>
        <w:ind w:left="0" w:firstLine="0"/>
        <w:jc w:val="center"/>
        <w:rPr>
          <w:rFonts w:ascii="Times New Roman" w:hAnsi="Times New Roman" w:cs="Times New Roman"/>
          <w:color w:val="auto"/>
          <w:sz w:val="24"/>
          <w:szCs w:val="24"/>
        </w:rPr>
      </w:pPr>
      <w:r w:rsidRPr="00587EB4">
        <w:rPr>
          <w:rFonts w:ascii="Times New Roman" w:hAnsi="Times New Roman" w:cs="Times New Roman"/>
          <w:color w:val="auto"/>
          <w:sz w:val="24"/>
          <w:szCs w:val="24"/>
        </w:rPr>
        <w:t>Matrícula nº 12/3618</w:t>
      </w:r>
    </w:p>
    <w:p w14:paraId="69F00B9E" w14:textId="77777777" w:rsidR="00841625" w:rsidRPr="00587EB4" w:rsidRDefault="00841625" w:rsidP="00841625">
      <w:pPr>
        <w:pStyle w:val="Nivel2"/>
        <w:spacing w:before="0" w:after="0" w:line="240" w:lineRule="auto"/>
        <w:ind w:left="0" w:firstLine="0"/>
        <w:jc w:val="center"/>
        <w:rPr>
          <w:rFonts w:ascii="Times New Roman" w:hAnsi="Times New Roman" w:cs="Times New Roman"/>
          <w:color w:val="auto"/>
          <w:sz w:val="24"/>
          <w:szCs w:val="24"/>
        </w:rPr>
      </w:pPr>
      <w:r w:rsidRPr="00587EB4">
        <w:rPr>
          <w:rFonts w:ascii="Times New Roman" w:hAnsi="Times New Roman" w:cs="Times New Roman"/>
          <w:color w:val="auto"/>
          <w:sz w:val="24"/>
          <w:szCs w:val="24"/>
        </w:rPr>
        <w:t>Responsável pela Elaboração do Termo de Referência</w:t>
      </w:r>
    </w:p>
    <w:bookmarkEnd w:id="23"/>
    <w:p w14:paraId="38FA98BF" w14:textId="77777777" w:rsidR="00841625" w:rsidRPr="00587EB4" w:rsidRDefault="00841625" w:rsidP="00D6163E">
      <w:pPr>
        <w:pStyle w:val="Nvel2-Red"/>
        <w:numPr>
          <w:ilvl w:val="0"/>
          <w:numId w:val="0"/>
        </w:numPr>
        <w:spacing w:before="0" w:line="360" w:lineRule="auto"/>
        <w:ind w:left="2190"/>
        <w:rPr>
          <w:rFonts w:ascii="Times New Roman" w:hAnsi="Times New Roman" w:cs="Times New Roman"/>
          <w:i w:val="0"/>
          <w:color w:val="auto"/>
          <w:sz w:val="22"/>
          <w:szCs w:val="22"/>
        </w:rPr>
      </w:pPr>
    </w:p>
    <w:p w14:paraId="02F19F71" w14:textId="77777777" w:rsidR="005B0DF7" w:rsidRPr="00587EB4" w:rsidRDefault="005B0DF7" w:rsidP="00D6163E">
      <w:pPr>
        <w:pStyle w:val="Nvel2-Red"/>
        <w:numPr>
          <w:ilvl w:val="0"/>
          <w:numId w:val="0"/>
        </w:numPr>
        <w:spacing w:before="0" w:line="360" w:lineRule="auto"/>
        <w:ind w:left="2190"/>
        <w:rPr>
          <w:rFonts w:ascii="Times New Roman" w:hAnsi="Times New Roman" w:cs="Times New Roman"/>
          <w:i w:val="0"/>
          <w:color w:val="auto"/>
          <w:sz w:val="22"/>
          <w:szCs w:val="22"/>
        </w:rPr>
      </w:pPr>
    </w:p>
    <w:p w14:paraId="05EA2A53" w14:textId="6F14C970" w:rsidR="00AF35A4" w:rsidRPr="00587EB4" w:rsidRDefault="00AF35A4" w:rsidP="009505C1">
      <w:pPr>
        <w:pStyle w:val="Nivel2"/>
        <w:spacing w:before="0" w:after="0" w:line="240" w:lineRule="auto"/>
        <w:ind w:left="709" w:firstLine="0"/>
        <w:jc w:val="center"/>
        <w:rPr>
          <w:rFonts w:ascii="Times New Roman" w:hAnsi="Times New Roman" w:cs="Times New Roman"/>
          <w:color w:val="auto"/>
          <w:sz w:val="24"/>
          <w:szCs w:val="24"/>
        </w:rPr>
      </w:pPr>
    </w:p>
    <w:p w14:paraId="49FB69E3" w14:textId="77777777" w:rsidR="00490F6E" w:rsidRPr="00587EB4" w:rsidRDefault="00490F6E" w:rsidP="009505C1">
      <w:pPr>
        <w:pStyle w:val="Nivel2"/>
        <w:spacing w:before="0" w:after="0" w:line="240" w:lineRule="auto"/>
        <w:ind w:left="0" w:firstLine="567"/>
        <w:jc w:val="center"/>
        <w:rPr>
          <w:rFonts w:ascii="Times New Roman" w:hAnsi="Times New Roman" w:cs="Times New Roman"/>
          <w:iCs/>
          <w:color w:val="auto"/>
          <w:sz w:val="24"/>
          <w:szCs w:val="24"/>
        </w:rPr>
      </w:pPr>
    </w:p>
    <w:p w14:paraId="4D1A05A0" w14:textId="77777777" w:rsidR="00490F6E" w:rsidRPr="00587EB4" w:rsidRDefault="00490F6E" w:rsidP="009505C1">
      <w:pPr>
        <w:pStyle w:val="Nivel2"/>
        <w:spacing w:before="0" w:after="0" w:line="240" w:lineRule="auto"/>
        <w:ind w:left="0" w:firstLine="567"/>
        <w:jc w:val="center"/>
        <w:rPr>
          <w:rFonts w:ascii="Times New Roman" w:hAnsi="Times New Roman" w:cs="Times New Roman"/>
          <w:iCs/>
          <w:color w:val="auto"/>
          <w:sz w:val="24"/>
          <w:szCs w:val="24"/>
        </w:rPr>
      </w:pPr>
    </w:p>
    <w:p w14:paraId="7A56B4FF" w14:textId="77777777" w:rsidR="00490F6E" w:rsidRPr="00587EB4" w:rsidRDefault="00490F6E" w:rsidP="009505C1">
      <w:pPr>
        <w:pStyle w:val="Nivel2"/>
        <w:spacing w:before="0" w:after="0" w:line="240" w:lineRule="auto"/>
        <w:ind w:left="0" w:firstLine="567"/>
        <w:jc w:val="center"/>
        <w:rPr>
          <w:rFonts w:ascii="Times New Roman" w:hAnsi="Times New Roman" w:cs="Times New Roman"/>
          <w:iCs/>
          <w:color w:val="auto"/>
          <w:sz w:val="24"/>
          <w:szCs w:val="24"/>
        </w:rPr>
      </w:pPr>
    </w:p>
    <w:p w14:paraId="6B6A8DB9" w14:textId="77777777" w:rsidR="00490F6E" w:rsidRPr="00587EB4" w:rsidRDefault="00490F6E" w:rsidP="009505C1">
      <w:pPr>
        <w:pStyle w:val="Nivel2"/>
        <w:spacing w:before="0" w:after="0" w:line="240" w:lineRule="auto"/>
        <w:ind w:left="0" w:firstLine="567"/>
        <w:jc w:val="center"/>
        <w:rPr>
          <w:rFonts w:ascii="Times New Roman" w:hAnsi="Times New Roman" w:cs="Times New Roman"/>
          <w:iCs/>
          <w:color w:val="auto"/>
          <w:sz w:val="24"/>
          <w:szCs w:val="24"/>
        </w:rPr>
      </w:pPr>
    </w:p>
    <w:p w14:paraId="05CBC6B3" w14:textId="77777777" w:rsidR="00296488" w:rsidRPr="00587EB4" w:rsidRDefault="00296488" w:rsidP="009505C1">
      <w:pPr>
        <w:pStyle w:val="Nivel2"/>
        <w:spacing w:before="0" w:after="0" w:line="240" w:lineRule="auto"/>
        <w:ind w:left="0" w:firstLine="567"/>
        <w:jc w:val="center"/>
        <w:rPr>
          <w:rFonts w:ascii="Times New Roman" w:hAnsi="Times New Roman" w:cs="Times New Roman"/>
          <w:iCs/>
          <w:color w:val="auto"/>
          <w:sz w:val="24"/>
          <w:szCs w:val="24"/>
        </w:rPr>
      </w:pPr>
    </w:p>
    <w:p w14:paraId="75927181" w14:textId="77777777" w:rsidR="00296488" w:rsidRPr="00587EB4" w:rsidRDefault="00296488" w:rsidP="009505C1">
      <w:pPr>
        <w:pStyle w:val="Nivel2"/>
        <w:spacing w:before="0" w:after="0" w:line="240" w:lineRule="auto"/>
        <w:ind w:left="0" w:firstLine="567"/>
        <w:jc w:val="center"/>
        <w:rPr>
          <w:rFonts w:ascii="Times New Roman" w:hAnsi="Times New Roman" w:cs="Times New Roman"/>
          <w:iCs/>
          <w:color w:val="auto"/>
          <w:sz w:val="24"/>
          <w:szCs w:val="24"/>
        </w:rPr>
      </w:pPr>
    </w:p>
    <w:p w14:paraId="008EE16B" w14:textId="77777777" w:rsidR="001C75F5" w:rsidRPr="00587EB4" w:rsidRDefault="001C75F5" w:rsidP="009505C1">
      <w:pPr>
        <w:pStyle w:val="Nivel2"/>
        <w:spacing w:before="0" w:after="0" w:line="240" w:lineRule="auto"/>
        <w:ind w:left="0" w:firstLine="567"/>
        <w:jc w:val="center"/>
        <w:rPr>
          <w:rFonts w:ascii="Times New Roman" w:hAnsi="Times New Roman" w:cs="Times New Roman"/>
          <w:iCs/>
          <w:color w:val="auto"/>
          <w:sz w:val="24"/>
          <w:szCs w:val="24"/>
        </w:rPr>
      </w:pPr>
    </w:p>
    <w:p w14:paraId="046A8138" w14:textId="77777777" w:rsidR="001C75F5" w:rsidRPr="00587EB4" w:rsidRDefault="001C75F5" w:rsidP="009505C1">
      <w:pPr>
        <w:pStyle w:val="Nivel2"/>
        <w:spacing w:before="0" w:after="0" w:line="240" w:lineRule="auto"/>
        <w:ind w:left="0" w:firstLine="567"/>
        <w:jc w:val="center"/>
        <w:rPr>
          <w:rFonts w:ascii="Times New Roman" w:hAnsi="Times New Roman" w:cs="Times New Roman"/>
          <w:iCs/>
          <w:color w:val="auto"/>
          <w:sz w:val="24"/>
          <w:szCs w:val="24"/>
        </w:rPr>
      </w:pPr>
    </w:p>
    <w:p w14:paraId="04EBEF6E" w14:textId="77777777" w:rsidR="001C75F5" w:rsidRPr="00587EB4" w:rsidRDefault="001C75F5" w:rsidP="009505C1">
      <w:pPr>
        <w:pStyle w:val="Nivel2"/>
        <w:spacing w:before="0" w:after="0" w:line="240" w:lineRule="auto"/>
        <w:ind w:left="0" w:firstLine="567"/>
        <w:jc w:val="center"/>
        <w:rPr>
          <w:rFonts w:ascii="Times New Roman" w:hAnsi="Times New Roman" w:cs="Times New Roman"/>
          <w:iCs/>
          <w:color w:val="auto"/>
          <w:sz w:val="24"/>
          <w:szCs w:val="24"/>
        </w:rPr>
      </w:pPr>
    </w:p>
    <w:p w14:paraId="103BD3C8" w14:textId="77777777" w:rsidR="00A96B28" w:rsidRPr="00587EB4" w:rsidRDefault="00A96B28" w:rsidP="009505C1">
      <w:pPr>
        <w:pStyle w:val="Nivel2"/>
        <w:spacing w:before="0" w:after="0" w:line="240" w:lineRule="auto"/>
        <w:ind w:left="0" w:firstLine="567"/>
        <w:jc w:val="center"/>
        <w:rPr>
          <w:rFonts w:ascii="Times New Roman" w:hAnsi="Times New Roman" w:cs="Times New Roman"/>
          <w:iCs/>
          <w:color w:val="auto"/>
          <w:sz w:val="24"/>
          <w:szCs w:val="24"/>
        </w:rPr>
        <w:sectPr w:rsidR="00A96B28" w:rsidRPr="00587EB4" w:rsidSect="005B0DF7">
          <w:pgSz w:w="11910" w:h="16840"/>
          <w:pgMar w:top="1667" w:right="820" w:bottom="709" w:left="1400" w:header="567" w:footer="558" w:gutter="0"/>
          <w:cols w:space="720"/>
        </w:sectPr>
      </w:pPr>
    </w:p>
    <w:p w14:paraId="277043C7" w14:textId="041762F4" w:rsidR="001C75F5" w:rsidRPr="00587EB4" w:rsidRDefault="001C75F5" w:rsidP="009505C1">
      <w:pPr>
        <w:pStyle w:val="Nivel2"/>
        <w:spacing w:before="0" w:after="0" w:line="240" w:lineRule="auto"/>
        <w:ind w:left="0" w:firstLine="567"/>
        <w:jc w:val="center"/>
        <w:rPr>
          <w:rFonts w:ascii="Times New Roman" w:hAnsi="Times New Roman" w:cs="Times New Roman"/>
          <w:iCs/>
          <w:color w:val="auto"/>
          <w:sz w:val="24"/>
          <w:szCs w:val="24"/>
        </w:rPr>
      </w:pPr>
    </w:p>
    <w:p w14:paraId="2340D3CC" w14:textId="0709FE58" w:rsidR="00F220B8" w:rsidRPr="00587EB4" w:rsidRDefault="003E6A86" w:rsidP="00F220B8">
      <w:pPr>
        <w:spacing w:line="360" w:lineRule="auto"/>
        <w:jc w:val="center"/>
        <w:rPr>
          <w:b/>
          <w:bCs/>
          <w:u w:val="single"/>
        </w:rPr>
      </w:pPr>
      <w:r w:rsidRPr="00587EB4">
        <w:rPr>
          <w:b/>
          <w:bCs/>
          <w:u w:val="single"/>
        </w:rPr>
        <w:t xml:space="preserve">ANEXO A – ENDEREÇOS, HORÁRIOS E TELEFONES DOS SETORES;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587EB4" w:rsidRPr="00587EB4" w14:paraId="5E681B0C" w14:textId="77777777" w:rsidTr="003E6A86">
        <w:tc>
          <w:tcPr>
            <w:tcW w:w="9639" w:type="dxa"/>
            <w:shd w:val="clear" w:color="auto" w:fill="auto"/>
          </w:tcPr>
          <w:p w14:paraId="176A2708" w14:textId="77777777" w:rsidR="003E6A86" w:rsidRPr="00587EB4" w:rsidRDefault="003E6A86" w:rsidP="003E6A86">
            <w:pPr>
              <w:spacing w:line="360" w:lineRule="auto"/>
              <w:jc w:val="center"/>
              <w:rPr>
                <w:b/>
                <w:bCs/>
                <w:sz w:val="22"/>
                <w:szCs w:val="22"/>
              </w:rPr>
            </w:pPr>
            <w:r w:rsidRPr="00587EB4">
              <w:rPr>
                <w:b/>
                <w:bCs/>
                <w:sz w:val="22"/>
                <w:szCs w:val="22"/>
              </w:rPr>
              <w:t>SECRETARIA MUNICIPAL DE SAÚDE</w:t>
            </w:r>
          </w:p>
        </w:tc>
      </w:tr>
      <w:tr w:rsidR="00587EB4" w:rsidRPr="00587EB4" w14:paraId="11048CAD" w14:textId="77777777" w:rsidTr="003E6A86">
        <w:tc>
          <w:tcPr>
            <w:tcW w:w="9639" w:type="dxa"/>
            <w:shd w:val="clear" w:color="auto" w:fill="auto"/>
          </w:tcPr>
          <w:p w14:paraId="5AE27D97" w14:textId="77777777" w:rsidR="003E6A86" w:rsidRPr="00587EB4" w:rsidRDefault="003E6A86" w:rsidP="003E6A86">
            <w:pPr>
              <w:spacing w:line="360" w:lineRule="auto"/>
              <w:jc w:val="center"/>
              <w:rPr>
                <w:bCs/>
                <w:sz w:val="22"/>
                <w:szCs w:val="22"/>
              </w:rPr>
            </w:pPr>
            <w:r w:rsidRPr="00587EB4">
              <w:rPr>
                <w:bCs/>
                <w:sz w:val="22"/>
                <w:szCs w:val="22"/>
              </w:rPr>
              <w:t>ENDEREÇO: Praça Governador Roberto Silveira, n 44, 3º andar, Centro (Prédio da Prefeitura</w:t>
            </w:r>
            <w:proofErr w:type="gramStart"/>
            <w:r w:rsidRPr="00587EB4">
              <w:rPr>
                <w:bCs/>
                <w:sz w:val="22"/>
                <w:szCs w:val="22"/>
              </w:rPr>
              <w:t>)</w:t>
            </w:r>
            <w:proofErr w:type="gramEnd"/>
          </w:p>
          <w:p w14:paraId="3DF8E8B7" w14:textId="77777777" w:rsidR="003E6A86" w:rsidRPr="00587EB4" w:rsidRDefault="003E6A86" w:rsidP="003E6A86">
            <w:pPr>
              <w:spacing w:line="360" w:lineRule="auto"/>
              <w:jc w:val="center"/>
              <w:rPr>
                <w:b/>
                <w:bCs/>
                <w:sz w:val="22"/>
                <w:szCs w:val="22"/>
              </w:rPr>
            </w:pPr>
            <w:r w:rsidRPr="00587EB4">
              <w:rPr>
                <w:bCs/>
                <w:sz w:val="22"/>
                <w:szCs w:val="22"/>
              </w:rPr>
              <w:t xml:space="preserve">HORÁRIO: Segunda à Sexta – </w:t>
            </w:r>
            <w:proofErr w:type="gramStart"/>
            <w:r w:rsidRPr="00587EB4">
              <w:rPr>
                <w:bCs/>
                <w:sz w:val="22"/>
                <w:szCs w:val="22"/>
              </w:rPr>
              <w:t>09:00</w:t>
            </w:r>
            <w:proofErr w:type="gramEnd"/>
            <w:r w:rsidRPr="00587EB4">
              <w:rPr>
                <w:bCs/>
                <w:sz w:val="22"/>
                <w:szCs w:val="22"/>
              </w:rPr>
              <w:t xml:space="preserve"> à 17:00 | TEL: (22) 2566-2766</w:t>
            </w:r>
          </w:p>
        </w:tc>
      </w:tr>
      <w:tr w:rsidR="00587EB4" w:rsidRPr="00587EB4" w14:paraId="5E9BBBA9" w14:textId="77777777" w:rsidTr="003E6A86">
        <w:tc>
          <w:tcPr>
            <w:tcW w:w="9639" w:type="dxa"/>
            <w:shd w:val="clear" w:color="auto" w:fill="auto"/>
          </w:tcPr>
          <w:p w14:paraId="7695744E" w14:textId="77777777" w:rsidR="003E6A86" w:rsidRPr="00587EB4" w:rsidRDefault="003E6A86" w:rsidP="003E6A86">
            <w:pPr>
              <w:spacing w:line="360" w:lineRule="auto"/>
              <w:jc w:val="center"/>
              <w:rPr>
                <w:b/>
                <w:bCs/>
                <w:sz w:val="22"/>
                <w:szCs w:val="22"/>
              </w:rPr>
            </w:pPr>
            <w:r w:rsidRPr="00587EB4">
              <w:rPr>
                <w:b/>
                <w:bCs/>
                <w:sz w:val="22"/>
                <w:szCs w:val="22"/>
              </w:rPr>
              <w:t>PSF VELOSO</w:t>
            </w:r>
          </w:p>
        </w:tc>
      </w:tr>
      <w:tr w:rsidR="00587EB4" w:rsidRPr="00587EB4" w14:paraId="3A5098DE" w14:textId="77777777" w:rsidTr="003E6A86">
        <w:tc>
          <w:tcPr>
            <w:tcW w:w="9639" w:type="dxa"/>
            <w:shd w:val="clear" w:color="auto" w:fill="auto"/>
          </w:tcPr>
          <w:p w14:paraId="177B2ED2" w14:textId="77777777" w:rsidR="003E6A86" w:rsidRPr="00587EB4" w:rsidRDefault="003E6A86" w:rsidP="003E6A86">
            <w:pPr>
              <w:spacing w:line="360" w:lineRule="auto"/>
              <w:jc w:val="center"/>
              <w:rPr>
                <w:bCs/>
                <w:sz w:val="22"/>
                <w:szCs w:val="22"/>
              </w:rPr>
            </w:pPr>
            <w:r w:rsidRPr="00587EB4">
              <w:rPr>
                <w:bCs/>
                <w:sz w:val="22"/>
                <w:szCs w:val="22"/>
              </w:rPr>
              <w:t>ENDEREÇO: Rua Henrique Albertini, 06, Veloso (Próximo à Delegacia de Polícia</w:t>
            </w:r>
            <w:proofErr w:type="gramStart"/>
            <w:r w:rsidRPr="00587EB4">
              <w:rPr>
                <w:bCs/>
                <w:sz w:val="22"/>
                <w:szCs w:val="22"/>
              </w:rPr>
              <w:t>)</w:t>
            </w:r>
            <w:proofErr w:type="gramEnd"/>
          </w:p>
          <w:p w14:paraId="6BBFDB65" w14:textId="77777777" w:rsidR="003E6A86" w:rsidRPr="00587EB4" w:rsidRDefault="003E6A86" w:rsidP="003E6A86">
            <w:pPr>
              <w:spacing w:line="360" w:lineRule="auto"/>
              <w:jc w:val="center"/>
              <w:rPr>
                <w:b/>
                <w:bCs/>
                <w:sz w:val="22"/>
                <w:szCs w:val="22"/>
              </w:rPr>
            </w:pPr>
            <w:r w:rsidRPr="00587EB4">
              <w:rPr>
                <w:bCs/>
                <w:sz w:val="22"/>
                <w:szCs w:val="22"/>
              </w:rPr>
              <w:t xml:space="preserve">HORÁRIO: Segunda à Sexta – </w:t>
            </w:r>
            <w:proofErr w:type="gramStart"/>
            <w:r w:rsidRPr="00587EB4">
              <w:rPr>
                <w:bCs/>
                <w:sz w:val="22"/>
                <w:szCs w:val="22"/>
              </w:rPr>
              <w:t>08:00</w:t>
            </w:r>
            <w:proofErr w:type="gramEnd"/>
            <w:r w:rsidRPr="00587EB4">
              <w:rPr>
                <w:bCs/>
                <w:sz w:val="22"/>
                <w:szCs w:val="22"/>
              </w:rPr>
              <w:t xml:space="preserve"> à 17:00 | TEL:</w:t>
            </w:r>
          </w:p>
        </w:tc>
      </w:tr>
      <w:tr w:rsidR="00587EB4" w:rsidRPr="00587EB4" w14:paraId="05860311" w14:textId="77777777" w:rsidTr="003E6A86">
        <w:tc>
          <w:tcPr>
            <w:tcW w:w="9639" w:type="dxa"/>
            <w:shd w:val="clear" w:color="auto" w:fill="auto"/>
          </w:tcPr>
          <w:p w14:paraId="41055B22" w14:textId="77777777" w:rsidR="003E6A86" w:rsidRPr="00587EB4" w:rsidRDefault="003E6A86" w:rsidP="003E6A86">
            <w:pPr>
              <w:spacing w:line="360" w:lineRule="auto"/>
              <w:jc w:val="center"/>
              <w:rPr>
                <w:b/>
                <w:bCs/>
                <w:sz w:val="22"/>
                <w:szCs w:val="22"/>
              </w:rPr>
            </w:pPr>
            <w:r w:rsidRPr="00587EB4">
              <w:rPr>
                <w:b/>
                <w:bCs/>
                <w:sz w:val="22"/>
                <w:szCs w:val="22"/>
              </w:rPr>
              <w:t>PSF SÃO MIGUEL</w:t>
            </w:r>
          </w:p>
        </w:tc>
      </w:tr>
      <w:tr w:rsidR="00587EB4" w:rsidRPr="00587EB4" w14:paraId="3C905EA1" w14:textId="77777777" w:rsidTr="003E6A86">
        <w:tc>
          <w:tcPr>
            <w:tcW w:w="9639" w:type="dxa"/>
            <w:shd w:val="clear" w:color="auto" w:fill="auto"/>
          </w:tcPr>
          <w:p w14:paraId="0130633E" w14:textId="77777777" w:rsidR="003E6A86" w:rsidRPr="00587EB4" w:rsidRDefault="003E6A86" w:rsidP="003E6A86">
            <w:pPr>
              <w:spacing w:line="360" w:lineRule="auto"/>
              <w:jc w:val="center"/>
              <w:rPr>
                <w:bCs/>
                <w:sz w:val="22"/>
                <w:szCs w:val="22"/>
              </w:rPr>
            </w:pPr>
            <w:r w:rsidRPr="00587EB4">
              <w:rPr>
                <w:bCs/>
                <w:sz w:val="22"/>
                <w:szCs w:val="22"/>
              </w:rPr>
              <w:t xml:space="preserve">ENDEREÇO: Rua Manoel Vieira de Aguiar, S/N, São </w:t>
            </w:r>
            <w:proofErr w:type="gramStart"/>
            <w:r w:rsidRPr="00587EB4">
              <w:rPr>
                <w:bCs/>
                <w:sz w:val="22"/>
                <w:szCs w:val="22"/>
              </w:rPr>
              <w:t>Miguel</w:t>
            </w:r>
            <w:proofErr w:type="gramEnd"/>
            <w:r w:rsidRPr="00587EB4">
              <w:rPr>
                <w:bCs/>
                <w:sz w:val="22"/>
                <w:szCs w:val="22"/>
              </w:rPr>
              <w:t xml:space="preserve"> </w:t>
            </w:r>
          </w:p>
          <w:p w14:paraId="385C009D" w14:textId="77777777" w:rsidR="003E6A86" w:rsidRPr="00587EB4" w:rsidRDefault="003E6A86" w:rsidP="003E6A86">
            <w:pPr>
              <w:spacing w:line="360" w:lineRule="auto"/>
              <w:jc w:val="center"/>
              <w:rPr>
                <w:b/>
                <w:bCs/>
                <w:sz w:val="22"/>
                <w:szCs w:val="22"/>
              </w:rPr>
            </w:pPr>
            <w:r w:rsidRPr="00587EB4">
              <w:rPr>
                <w:bCs/>
                <w:sz w:val="22"/>
                <w:szCs w:val="22"/>
              </w:rPr>
              <w:t xml:space="preserve">HORÁRIO: Segunda à Sexta – </w:t>
            </w:r>
            <w:proofErr w:type="gramStart"/>
            <w:r w:rsidRPr="00587EB4">
              <w:rPr>
                <w:bCs/>
                <w:sz w:val="22"/>
                <w:szCs w:val="22"/>
              </w:rPr>
              <w:t>08:00</w:t>
            </w:r>
            <w:proofErr w:type="gramEnd"/>
            <w:r w:rsidRPr="00587EB4">
              <w:rPr>
                <w:bCs/>
                <w:sz w:val="22"/>
                <w:szCs w:val="22"/>
              </w:rPr>
              <w:t xml:space="preserve"> à 17:00 | TEL: </w:t>
            </w:r>
          </w:p>
        </w:tc>
      </w:tr>
      <w:tr w:rsidR="00587EB4" w:rsidRPr="00587EB4" w14:paraId="374D603E" w14:textId="77777777" w:rsidTr="003E6A86">
        <w:tc>
          <w:tcPr>
            <w:tcW w:w="9639" w:type="dxa"/>
            <w:shd w:val="clear" w:color="auto" w:fill="auto"/>
          </w:tcPr>
          <w:p w14:paraId="098B1265" w14:textId="77777777" w:rsidR="003E6A86" w:rsidRPr="00587EB4" w:rsidRDefault="003E6A86" w:rsidP="003E6A86">
            <w:pPr>
              <w:spacing w:line="360" w:lineRule="auto"/>
              <w:jc w:val="center"/>
              <w:rPr>
                <w:b/>
                <w:bCs/>
                <w:sz w:val="22"/>
                <w:szCs w:val="22"/>
              </w:rPr>
            </w:pPr>
            <w:r w:rsidRPr="00587EB4">
              <w:rPr>
                <w:b/>
                <w:bCs/>
                <w:sz w:val="22"/>
                <w:szCs w:val="22"/>
              </w:rPr>
              <w:t>PSF JARDIM BOA ESPERANÇA</w:t>
            </w:r>
          </w:p>
        </w:tc>
      </w:tr>
      <w:tr w:rsidR="00587EB4" w:rsidRPr="00587EB4" w14:paraId="11B1F62D" w14:textId="77777777" w:rsidTr="003E6A86">
        <w:trPr>
          <w:trHeight w:val="935"/>
        </w:trPr>
        <w:tc>
          <w:tcPr>
            <w:tcW w:w="9639" w:type="dxa"/>
            <w:shd w:val="clear" w:color="auto" w:fill="auto"/>
          </w:tcPr>
          <w:p w14:paraId="2E72032A" w14:textId="77777777" w:rsidR="003E6A86" w:rsidRPr="00587EB4" w:rsidRDefault="003E6A86" w:rsidP="003E6A86">
            <w:pPr>
              <w:spacing w:line="360" w:lineRule="auto"/>
              <w:jc w:val="center"/>
              <w:rPr>
                <w:bCs/>
                <w:sz w:val="22"/>
                <w:szCs w:val="22"/>
              </w:rPr>
            </w:pPr>
            <w:r w:rsidRPr="00587EB4">
              <w:rPr>
                <w:bCs/>
                <w:sz w:val="22"/>
                <w:szCs w:val="22"/>
              </w:rPr>
              <w:t xml:space="preserve">ENDEREÇO PROVISÓRIO: Rua Francisca Pereira de </w:t>
            </w:r>
            <w:proofErr w:type="spellStart"/>
            <w:r w:rsidRPr="00587EB4">
              <w:rPr>
                <w:bCs/>
                <w:sz w:val="22"/>
                <w:szCs w:val="22"/>
              </w:rPr>
              <w:t>Ornellas</w:t>
            </w:r>
            <w:proofErr w:type="spellEnd"/>
            <w:r w:rsidRPr="00587EB4">
              <w:rPr>
                <w:bCs/>
                <w:sz w:val="22"/>
                <w:szCs w:val="22"/>
              </w:rPr>
              <w:t xml:space="preserve">, </w:t>
            </w:r>
            <w:proofErr w:type="gramStart"/>
            <w:r w:rsidRPr="00587EB4">
              <w:rPr>
                <w:bCs/>
                <w:sz w:val="22"/>
                <w:szCs w:val="22"/>
              </w:rPr>
              <w:t>S/N</w:t>
            </w:r>
            <w:proofErr w:type="gramEnd"/>
          </w:p>
          <w:p w14:paraId="66F03786" w14:textId="77777777" w:rsidR="003E6A86" w:rsidRPr="00587EB4" w:rsidRDefault="003E6A86" w:rsidP="003E6A86">
            <w:pPr>
              <w:spacing w:line="360" w:lineRule="auto"/>
              <w:jc w:val="center"/>
              <w:rPr>
                <w:bCs/>
                <w:sz w:val="22"/>
                <w:szCs w:val="22"/>
              </w:rPr>
            </w:pPr>
            <w:r w:rsidRPr="00587EB4">
              <w:rPr>
                <w:bCs/>
                <w:sz w:val="22"/>
                <w:szCs w:val="22"/>
              </w:rPr>
              <w:t>ENDEREÇO NOVA SEDE: Rua Humberto Neves, n° 10, Jardim Boa Esperança.</w:t>
            </w:r>
          </w:p>
          <w:p w14:paraId="288F04A5" w14:textId="77777777" w:rsidR="003E6A86" w:rsidRPr="00587EB4" w:rsidRDefault="003E6A86" w:rsidP="003E6A86">
            <w:pPr>
              <w:spacing w:line="360" w:lineRule="auto"/>
              <w:jc w:val="center"/>
              <w:rPr>
                <w:b/>
                <w:bCs/>
                <w:sz w:val="22"/>
                <w:szCs w:val="22"/>
              </w:rPr>
            </w:pPr>
            <w:r w:rsidRPr="00587EB4">
              <w:rPr>
                <w:bCs/>
                <w:sz w:val="22"/>
                <w:szCs w:val="22"/>
              </w:rPr>
              <w:t xml:space="preserve"> HORÁRIO: Segunda à Sexta – </w:t>
            </w:r>
            <w:proofErr w:type="gramStart"/>
            <w:r w:rsidRPr="00587EB4">
              <w:rPr>
                <w:bCs/>
                <w:sz w:val="22"/>
                <w:szCs w:val="22"/>
              </w:rPr>
              <w:t>08:00</w:t>
            </w:r>
            <w:proofErr w:type="gramEnd"/>
            <w:r w:rsidRPr="00587EB4">
              <w:rPr>
                <w:bCs/>
                <w:sz w:val="22"/>
                <w:szCs w:val="22"/>
              </w:rPr>
              <w:t xml:space="preserve"> à 17:00 | TEL:</w:t>
            </w:r>
          </w:p>
        </w:tc>
      </w:tr>
      <w:tr w:rsidR="00587EB4" w:rsidRPr="00587EB4" w14:paraId="25F01C9A" w14:textId="77777777" w:rsidTr="003E6A86">
        <w:tc>
          <w:tcPr>
            <w:tcW w:w="9639" w:type="dxa"/>
            <w:shd w:val="clear" w:color="auto" w:fill="auto"/>
          </w:tcPr>
          <w:p w14:paraId="733DD3B8" w14:textId="77777777" w:rsidR="003E6A86" w:rsidRPr="00587EB4" w:rsidRDefault="003E6A86" w:rsidP="003E6A86">
            <w:pPr>
              <w:spacing w:line="360" w:lineRule="auto"/>
              <w:jc w:val="center"/>
              <w:rPr>
                <w:b/>
                <w:bCs/>
                <w:sz w:val="22"/>
                <w:szCs w:val="22"/>
              </w:rPr>
            </w:pPr>
            <w:r w:rsidRPr="00587EB4">
              <w:rPr>
                <w:b/>
                <w:bCs/>
                <w:sz w:val="22"/>
                <w:szCs w:val="22"/>
              </w:rPr>
              <w:t>PSF ALTO DE SÃO JOSÉ</w:t>
            </w:r>
          </w:p>
        </w:tc>
      </w:tr>
      <w:tr w:rsidR="00587EB4" w:rsidRPr="00587EB4" w14:paraId="18F49E26" w14:textId="77777777" w:rsidTr="003E6A86">
        <w:tc>
          <w:tcPr>
            <w:tcW w:w="9639" w:type="dxa"/>
            <w:shd w:val="clear" w:color="auto" w:fill="auto"/>
          </w:tcPr>
          <w:p w14:paraId="078602DC" w14:textId="77777777" w:rsidR="003E6A86" w:rsidRPr="00587EB4" w:rsidRDefault="003E6A86" w:rsidP="003E6A86">
            <w:pPr>
              <w:spacing w:line="360" w:lineRule="auto"/>
              <w:jc w:val="center"/>
              <w:rPr>
                <w:bCs/>
                <w:sz w:val="22"/>
                <w:szCs w:val="22"/>
              </w:rPr>
            </w:pPr>
            <w:r w:rsidRPr="00587EB4">
              <w:rPr>
                <w:bCs/>
                <w:sz w:val="22"/>
                <w:szCs w:val="22"/>
              </w:rPr>
              <w:t xml:space="preserve">ENDEREÇO: Rua </w:t>
            </w:r>
            <w:proofErr w:type="spellStart"/>
            <w:r w:rsidRPr="00587EB4">
              <w:rPr>
                <w:bCs/>
                <w:sz w:val="22"/>
                <w:szCs w:val="22"/>
              </w:rPr>
              <w:t>Crésio</w:t>
            </w:r>
            <w:proofErr w:type="spellEnd"/>
            <w:r w:rsidRPr="00587EB4">
              <w:rPr>
                <w:bCs/>
                <w:sz w:val="22"/>
                <w:szCs w:val="22"/>
              </w:rPr>
              <w:t xml:space="preserve"> Coelho Caetano, </w:t>
            </w:r>
            <w:proofErr w:type="gramStart"/>
            <w:r w:rsidRPr="00587EB4">
              <w:rPr>
                <w:bCs/>
                <w:sz w:val="22"/>
                <w:szCs w:val="22"/>
              </w:rPr>
              <w:t>S/N</w:t>
            </w:r>
            <w:proofErr w:type="gramEnd"/>
          </w:p>
          <w:p w14:paraId="3B286D44" w14:textId="77777777" w:rsidR="003E6A86" w:rsidRPr="00587EB4" w:rsidRDefault="003E6A86" w:rsidP="003E6A86">
            <w:pPr>
              <w:spacing w:line="360" w:lineRule="auto"/>
              <w:jc w:val="center"/>
              <w:rPr>
                <w:b/>
                <w:bCs/>
                <w:sz w:val="22"/>
                <w:szCs w:val="22"/>
              </w:rPr>
            </w:pPr>
            <w:r w:rsidRPr="00587EB4">
              <w:rPr>
                <w:bCs/>
                <w:sz w:val="22"/>
                <w:szCs w:val="22"/>
              </w:rPr>
              <w:t xml:space="preserve">HORÁRIO: Segunda à Sexta – </w:t>
            </w:r>
            <w:proofErr w:type="gramStart"/>
            <w:r w:rsidRPr="00587EB4">
              <w:rPr>
                <w:bCs/>
                <w:sz w:val="22"/>
                <w:szCs w:val="22"/>
              </w:rPr>
              <w:t>08:00</w:t>
            </w:r>
            <w:proofErr w:type="gramEnd"/>
            <w:r w:rsidRPr="00587EB4">
              <w:rPr>
                <w:bCs/>
                <w:sz w:val="22"/>
                <w:szCs w:val="22"/>
              </w:rPr>
              <w:t xml:space="preserve"> à 17:00 | TEL:</w:t>
            </w:r>
          </w:p>
        </w:tc>
      </w:tr>
      <w:tr w:rsidR="00587EB4" w:rsidRPr="00587EB4" w14:paraId="428DCBE2" w14:textId="77777777" w:rsidTr="003E6A86">
        <w:tc>
          <w:tcPr>
            <w:tcW w:w="9639" w:type="dxa"/>
            <w:shd w:val="clear" w:color="auto" w:fill="auto"/>
          </w:tcPr>
          <w:p w14:paraId="7B63E67A" w14:textId="77777777" w:rsidR="003E6A86" w:rsidRPr="00587EB4" w:rsidRDefault="003E6A86" w:rsidP="003E6A86">
            <w:pPr>
              <w:spacing w:line="360" w:lineRule="auto"/>
              <w:jc w:val="center"/>
              <w:rPr>
                <w:b/>
                <w:bCs/>
                <w:sz w:val="22"/>
                <w:szCs w:val="22"/>
              </w:rPr>
            </w:pPr>
            <w:r w:rsidRPr="00587EB4">
              <w:rPr>
                <w:b/>
                <w:bCs/>
                <w:sz w:val="22"/>
                <w:szCs w:val="22"/>
              </w:rPr>
              <w:t>PSF SÃO JOSÉ</w:t>
            </w:r>
          </w:p>
        </w:tc>
      </w:tr>
      <w:tr w:rsidR="00587EB4" w:rsidRPr="00587EB4" w14:paraId="24EF0951" w14:textId="77777777" w:rsidTr="003E6A86">
        <w:trPr>
          <w:trHeight w:val="858"/>
        </w:trPr>
        <w:tc>
          <w:tcPr>
            <w:tcW w:w="9639" w:type="dxa"/>
            <w:shd w:val="clear" w:color="auto" w:fill="auto"/>
          </w:tcPr>
          <w:p w14:paraId="54D376CA" w14:textId="77777777" w:rsidR="003E6A86" w:rsidRPr="00587EB4" w:rsidRDefault="003E6A86" w:rsidP="003E6A86">
            <w:pPr>
              <w:spacing w:line="360" w:lineRule="auto"/>
              <w:jc w:val="center"/>
              <w:rPr>
                <w:bCs/>
                <w:sz w:val="22"/>
                <w:szCs w:val="22"/>
              </w:rPr>
            </w:pPr>
            <w:r w:rsidRPr="00587EB4">
              <w:rPr>
                <w:bCs/>
                <w:sz w:val="22"/>
                <w:szCs w:val="22"/>
              </w:rPr>
              <w:t>ENDEREÇO: Rua Serafim Gonçalves Coelho nº18 – São José</w:t>
            </w:r>
          </w:p>
          <w:p w14:paraId="4F810D7B" w14:textId="77777777" w:rsidR="003E6A86" w:rsidRPr="00587EB4" w:rsidRDefault="003E6A86" w:rsidP="003E6A86">
            <w:pPr>
              <w:spacing w:line="360" w:lineRule="auto"/>
              <w:jc w:val="center"/>
              <w:rPr>
                <w:b/>
                <w:bCs/>
                <w:sz w:val="22"/>
                <w:szCs w:val="22"/>
              </w:rPr>
            </w:pPr>
            <w:r w:rsidRPr="00587EB4">
              <w:rPr>
                <w:bCs/>
                <w:sz w:val="22"/>
                <w:szCs w:val="22"/>
              </w:rPr>
              <w:t xml:space="preserve">HORÁRIO: Segunda à Sexta – </w:t>
            </w:r>
            <w:proofErr w:type="gramStart"/>
            <w:r w:rsidRPr="00587EB4">
              <w:rPr>
                <w:bCs/>
                <w:sz w:val="22"/>
                <w:szCs w:val="22"/>
              </w:rPr>
              <w:t>08:00</w:t>
            </w:r>
            <w:proofErr w:type="gramEnd"/>
            <w:r w:rsidRPr="00587EB4">
              <w:rPr>
                <w:bCs/>
                <w:sz w:val="22"/>
                <w:szCs w:val="22"/>
              </w:rPr>
              <w:t xml:space="preserve"> à 17:00 | TEL:</w:t>
            </w:r>
          </w:p>
        </w:tc>
      </w:tr>
      <w:tr w:rsidR="00587EB4" w:rsidRPr="00587EB4" w14:paraId="5731B1B6" w14:textId="77777777" w:rsidTr="003E6A86">
        <w:tc>
          <w:tcPr>
            <w:tcW w:w="9639" w:type="dxa"/>
            <w:shd w:val="clear" w:color="auto" w:fill="auto"/>
          </w:tcPr>
          <w:p w14:paraId="014535E8" w14:textId="77777777" w:rsidR="003E6A86" w:rsidRPr="00587EB4" w:rsidRDefault="003E6A86" w:rsidP="003E6A86">
            <w:pPr>
              <w:spacing w:line="360" w:lineRule="auto"/>
              <w:jc w:val="center"/>
              <w:rPr>
                <w:b/>
                <w:bCs/>
                <w:sz w:val="22"/>
                <w:szCs w:val="22"/>
              </w:rPr>
            </w:pPr>
            <w:r w:rsidRPr="00587EB4">
              <w:rPr>
                <w:b/>
                <w:bCs/>
                <w:sz w:val="22"/>
                <w:szCs w:val="22"/>
              </w:rPr>
              <w:t>PSF BARRA ALEGRE</w:t>
            </w:r>
          </w:p>
        </w:tc>
      </w:tr>
      <w:tr w:rsidR="00587EB4" w:rsidRPr="00587EB4" w14:paraId="0E15C08C" w14:textId="77777777" w:rsidTr="003E6A86">
        <w:tc>
          <w:tcPr>
            <w:tcW w:w="9639" w:type="dxa"/>
            <w:shd w:val="clear" w:color="auto" w:fill="auto"/>
          </w:tcPr>
          <w:p w14:paraId="287B884F" w14:textId="77777777" w:rsidR="003E6A86" w:rsidRPr="00587EB4" w:rsidRDefault="003E6A86" w:rsidP="003E6A86">
            <w:pPr>
              <w:spacing w:line="360" w:lineRule="auto"/>
              <w:jc w:val="center"/>
              <w:rPr>
                <w:bCs/>
                <w:sz w:val="22"/>
                <w:szCs w:val="22"/>
              </w:rPr>
            </w:pPr>
            <w:r w:rsidRPr="00587EB4">
              <w:rPr>
                <w:bCs/>
                <w:sz w:val="22"/>
                <w:szCs w:val="22"/>
              </w:rPr>
              <w:t xml:space="preserve">ENDEREÇO: Rua Raul </w:t>
            </w:r>
            <w:proofErr w:type="spellStart"/>
            <w:r w:rsidRPr="00587EB4">
              <w:rPr>
                <w:bCs/>
                <w:sz w:val="22"/>
                <w:szCs w:val="22"/>
              </w:rPr>
              <w:t>Emerick</w:t>
            </w:r>
            <w:proofErr w:type="spellEnd"/>
            <w:r w:rsidRPr="00587EB4">
              <w:rPr>
                <w:bCs/>
                <w:sz w:val="22"/>
                <w:szCs w:val="22"/>
              </w:rPr>
              <w:t xml:space="preserve"> nº5 – Barra Alegre</w:t>
            </w:r>
          </w:p>
          <w:p w14:paraId="262900F0" w14:textId="77777777" w:rsidR="003E6A86" w:rsidRPr="00587EB4" w:rsidRDefault="003E6A86" w:rsidP="003E6A86">
            <w:pPr>
              <w:spacing w:line="360" w:lineRule="auto"/>
              <w:jc w:val="center"/>
              <w:rPr>
                <w:b/>
                <w:bCs/>
                <w:sz w:val="22"/>
                <w:szCs w:val="22"/>
              </w:rPr>
            </w:pPr>
            <w:r w:rsidRPr="00587EB4">
              <w:rPr>
                <w:bCs/>
                <w:sz w:val="22"/>
                <w:szCs w:val="22"/>
              </w:rPr>
              <w:t xml:space="preserve">HORÁRIO: Segunda à Sexta – </w:t>
            </w:r>
            <w:proofErr w:type="gramStart"/>
            <w:r w:rsidRPr="00587EB4">
              <w:rPr>
                <w:bCs/>
                <w:sz w:val="22"/>
                <w:szCs w:val="22"/>
              </w:rPr>
              <w:t>08:00</w:t>
            </w:r>
            <w:proofErr w:type="gramEnd"/>
            <w:r w:rsidRPr="00587EB4">
              <w:rPr>
                <w:bCs/>
                <w:sz w:val="22"/>
                <w:szCs w:val="22"/>
              </w:rPr>
              <w:t xml:space="preserve"> à 17:00 | TEL:</w:t>
            </w:r>
          </w:p>
        </w:tc>
      </w:tr>
      <w:tr w:rsidR="00587EB4" w:rsidRPr="00587EB4" w14:paraId="52FDD66C" w14:textId="77777777" w:rsidTr="003E6A86">
        <w:tc>
          <w:tcPr>
            <w:tcW w:w="9639" w:type="dxa"/>
            <w:shd w:val="clear" w:color="auto" w:fill="auto"/>
          </w:tcPr>
          <w:p w14:paraId="738867AA" w14:textId="77777777" w:rsidR="003E6A86" w:rsidRPr="00587EB4" w:rsidRDefault="003E6A86" w:rsidP="003E6A86">
            <w:pPr>
              <w:spacing w:line="360" w:lineRule="auto"/>
              <w:jc w:val="center"/>
              <w:rPr>
                <w:b/>
                <w:bCs/>
                <w:sz w:val="22"/>
                <w:szCs w:val="22"/>
              </w:rPr>
            </w:pPr>
            <w:proofErr w:type="gramStart"/>
            <w:r w:rsidRPr="00587EB4">
              <w:rPr>
                <w:b/>
                <w:bCs/>
                <w:sz w:val="22"/>
                <w:szCs w:val="22"/>
              </w:rPr>
              <w:t>SUB POSTO</w:t>
            </w:r>
            <w:proofErr w:type="gramEnd"/>
            <w:r w:rsidRPr="00587EB4">
              <w:rPr>
                <w:b/>
                <w:bCs/>
                <w:sz w:val="22"/>
                <w:szCs w:val="22"/>
              </w:rPr>
              <w:t xml:space="preserve"> SANTO ANTÔNIO</w:t>
            </w:r>
          </w:p>
        </w:tc>
      </w:tr>
      <w:tr w:rsidR="00587EB4" w:rsidRPr="00587EB4" w14:paraId="7D3686F5" w14:textId="77777777" w:rsidTr="003E6A86">
        <w:tc>
          <w:tcPr>
            <w:tcW w:w="9639" w:type="dxa"/>
            <w:shd w:val="clear" w:color="auto" w:fill="auto"/>
          </w:tcPr>
          <w:p w14:paraId="6F17DC33" w14:textId="77777777" w:rsidR="003E6A86" w:rsidRPr="00587EB4" w:rsidRDefault="003E6A86" w:rsidP="003E6A86">
            <w:pPr>
              <w:spacing w:line="360" w:lineRule="auto"/>
              <w:jc w:val="center"/>
              <w:rPr>
                <w:bCs/>
                <w:sz w:val="22"/>
                <w:szCs w:val="22"/>
              </w:rPr>
            </w:pPr>
            <w:r w:rsidRPr="00587EB4">
              <w:rPr>
                <w:bCs/>
                <w:sz w:val="22"/>
                <w:szCs w:val="22"/>
              </w:rPr>
              <w:t xml:space="preserve">ENDEREÇO: 4ª distrito, Barra </w:t>
            </w:r>
            <w:proofErr w:type="gramStart"/>
            <w:r w:rsidRPr="00587EB4">
              <w:rPr>
                <w:bCs/>
                <w:sz w:val="22"/>
                <w:szCs w:val="22"/>
              </w:rPr>
              <w:t>Alegre</w:t>
            </w:r>
            <w:proofErr w:type="gramEnd"/>
          </w:p>
          <w:p w14:paraId="0167911C" w14:textId="77777777" w:rsidR="003E6A86" w:rsidRPr="00587EB4" w:rsidRDefault="003E6A86" w:rsidP="003E6A86">
            <w:pPr>
              <w:spacing w:line="360" w:lineRule="auto"/>
              <w:jc w:val="center"/>
              <w:rPr>
                <w:b/>
                <w:bCs/>
                <w:sz w:val="22"/>
                <w:szCs w:val="22"/>
              </w:rPr>
            </w:pPr>
            <w:r w:rsidRPr="00587EB4">
              <w:rPr>
                <w:bCs/>
                <w:sz w:val="22"/>
                <w:szCs w:val="22"/>
              </w:rPr>
              <w:t xml:space="preserve">HORÁRIO: Segunda à Sexta – </w:t>
            </w:r>
            <w:proofErr w:type="gramStart"/>
            <w:r w:rsidRPr="00587EB4">
              <w:rPr>
                <w:bCs/>
                <w:sz w:val="22"/>
                <w:szCs w:val="22"/>
              </w:rPr>
              <w:t>08:00</w:t>
            </w:r>
            <w:proofErr w:type="gramEnd"/>
            <w:r w:rsidRPr="00587EB4">
              <w:rPr>
                <w:bCs/>
                <w:sz w:val="22"/>
                <w:szCs w:val="22"/>
              </w:rPr>
              <w:t xml:space="preserve"> à 17:00 | TEL:</w:t>
            </w:r>
          </w:p>
        </w:tc>
      </w:tr>
      <w:tr w:rsidR="00587EB4" w:rsidRPr="00587EB4" w14:paraId="64E3C3CE" w14:textId="77777777" w:rsidTr="003E6A86">
        <w:tc>
          <w:tcPr>
            <w:tcW w:w="9639" w:type="dxa"/>
            <w:shd w:val="clear" w:color="auto" w:fill="auto"/>
          </w:tcPr>
          <w:p w14:paraId="2FE45027" w14:textId="77777777" w:rsidR="003E6A86" w:rsidRPr="00587EB4" w:rsidRDefault="003E6A86" w:rsidP="003E6A86">
            <w:pPr>
              <w:spacing w:line="360" w:lineRule="auto"/>
              <w:jc w:val="center"/>
              <w:rPr>
                <w:b/>
                <w:bCs/>
                <w:sz w:val="22"/>
                <w:szCs w:val="22"/>
              </w:rPr>
            </w:pPr>
            <w:r w:rsidRPr="00587EB4">
              <w:rPr>
                <w:b/>
                <w:bCs/>
                <w:sz w:val="22"/>
                <w:szCs w:val="22"/>
              </w:rPr>
              <w:t>PSF BANQUETE</w:t>
            </w:r>
          </w:p>
        </w:tc>
      </w:tr>
      <w:tr w:rsidR="00587EB4" w:rsidRPr="00587EB4" w14:paraId="0CFF1A82" w14:textId="77777777" w:rsidTr="003E6A86">
        <w:tc>
          <w:tcPr>
            <w:tcW w:w="9639" w:type="dxa"/>
            <w:shd w:val="clear" w:color="auto" w:fill="auto"/>
          </w:tcPr>
          <w:p w14:paraId="10DB954C" w14:textId="77777777" w:rsidR="003E6A86" w:rsidRPr="00587EB4" w:rsidRDefault="003E6A86" w:rsidP="003E6A86">
            <w:pPr>
              <w:spacing w:line="360" w:lineRule="auto"/>
              <w:jc w:val="center"/>
              <w:rPr>
                <w:bCs/>
                <w:sz w:val="22"/>
                <w:szCs w:val="22"/>
              </w:rPr>
            </w:pPr>
            <w:r w:rsidRPr="00587EB4">
              <w:rPr>
                <w:bCs/>
                <w:sz w:val="22"/>
                <w:szCs w:val="22"/>
              </w:rPr>
              <w:t>ENDEREÇO: Rua Alcides Lima nº1 Banquete</w:t>
            </w:r>
          </w:p>
          <w:p w14:paraId="52FB47D2" w14:textId="77777777" w:rsidR="003E6A86" w:rsidRPr="00587EB4" w:rsidRDefault="003E6A86" w:rsidP="003E6A86">
            <w:pPr>
              <w:spacing w:line="360" w:lineRule="auto"/>
              <w:jc w:val="center"/>
              <w:rPr>
                <w:b/>
                <w:bCs/>
                <w:sz w:val="22"/>
                <w:szCs w:val="22"/>
              </w:rPr>
            </w:pPr>
            <w:r w:rsidRPr="00587EB4">
              <w:rPr>
                <w:bCs/>
                <w:sz w:val="22"/>
                <w:szCs w:val="22"/>
              </w:rPr>
              <w:t xml:space="preserve">HORÁRIO: Segunda à Sexta – </w:t>
            </w:r>
            <w:proofErr w:type="gramStart"/>
            <w:r w:rsidRPr="00587EB4">
              <w:rPr>
                <w:bCs/>
                <w:sz w:val="22"/>
                <w:szCs w:val="22"/>
              </w:rPr>
              <w:t>08:00</w:t>
            </w:r>
            <w:proofErr w:type="gramEnd"/>
            <w:r w:rsidRPr="00587EB4">
              <w:rPr>
                <w:bCs/>
                <w:sz w:val="22"/>
                <w:szCs w:val="22"/>
              </w:rPr>
              <w:t xml:space="preserve"> à 17:00 | TEL:</w:t>
            </w:r>
          </w:p>
        </w:tc>
      </w:tr>
      <w:tr w:rsidR="00587EB4" w:rsidRPr="00587EB4" w14:paraId="00AE9E27" w14:textId="77777777" w:rsidTr="003E6A86">
        <w:tc>
          <w:tcPr>
            <w:tcW w:w="9639" w:type="dxa"/>
            <w:shd w:val="clear" w:color="auto" w:fill="auto"/>
          </w:tcPr>
          <w:p w14:paraId="31A8B130" w14:textId="77777777" w:rsidR="003E6A86" w:rsidRPr="00587EB4" w:rsidRDefault="003E6A86" w:rsidP="003E6A86">
            <w:pPr>
              <w:spacing w:line="360" w:lineRule="auto"/>
              <w:jc w:val="center"/>
              <w:rPr>
                <w:b/>
                <w:bCs/>
                <w:sz w:val="22"/>
                <w:szCs w:val="22"/>
              </w:rPr>
            </w:pPr>
            <w:r w:rsidRPr="00587EB4">
              <w:rPr>
                <w:b/>
                <w:bCs/>
                <w:sz w:val="22"/>
                <w:szCs w:val="22"/>
              </w:rPr>
              <w:t>DJALMA NEVES</w:t>
            </w:r>
          </w:p>
          <w:p w14:paraId="2FA24E9D" w14:textId="77777777" w:rsidR="003E6A86" w:rsidRPr="00587EB4" w:rsidRDefault="003E6A86" w:rsidP="003E6A86">
            <w:pPr>
              <w:spacing w:line="360" w:lineRule="auto"/>
              <w:jc w:val="center"/>
              <w:rPr>
                <w:b/>
                <w:bCs/>
                <w:sz w:val="22"/>
                <w:szCs w:val="22"/>
              </w:rPr>
            </w:pPr>
            <w:r w:rsidRPr="00587EB4">
              <w:rPr>
                <w:b/>
                <w:bCs/>
                <w:sz w:val="22"/>
                <w:szCs w:val="22"/>
              </w:rPr>
              <w:t xml:space="preserve"> (Farmácia Municipal; Central de Marcação de Exames; Setor de Transporte</w:t>
            </w:r>
            <w:proofErr w:type="gramStart"/>
            <w:r w:rsidRPr="00587EB4">
              <w:rPr>
                <w:b/>
                <w:bCs/>
                <w:sz w:val="22"/>
                <w:szCs w:val="22"/>
              </w:rPr>
              <w:t>)</w:t>
            </w:r>
            <w:proofErr w:type="gramEnd"/>
          </w:p>
        </w:tc>
      </w:tr>
      <w:tr w:rsidR="00587EB4" w:rsidRPr="00587EB4" w14:paraId="3CEDE805" w14:textId="77777777" w:rsidTr="003E6A86">
        <w:tc>
          <w:tcPr>
            <w:tcW w:w="9639" w:type="dxa"/>
            <w:shd w:val="clear" w:color="auto" w:fill="auto"/>
          </w:tcPr>
          <w:p w14:paraId="45F5EBB9" w14:textId="77777777" w:rsidR="003E6A86" w:rsidRPr="00587EB4" w:rsidRDefault="003E6A86" w:rsidP="003E6A86">
            <w:pPr>
              <w:spacing w:line="360" w:lineRule="auto"/>
              <w:jc w:val="center"/>
              <w:rPr>
                <w:bCs/>
                <w:sz w:val="22"/>
                <w:szCs w:val="22"/>
              </w:rPr>
            </w:pPr>
            <w:r w:rsidRPr="00587EB4">
              <w:rPr>
                <w:bCs/>
                <w:sz w:val="22"/>
                <w:szCs w:val="22"/>
              </w:rPr>
              <w:t xml:space="preserve">ENDEREÇO: Avenida Venâncio Pereira Veloso, nº 78 - </w:t>
            </w:r>
            <w:proofErr w:type="gramStart"/>
            <w:r w:rsidRPr="00587EB4">
              <w:rPr>
                <w:bCs/>
                <w:sz w:val="22"/>
                <w:szCs w:val="22"/>
              </w:rPr>
              <w:t>Centro</w:t>
            </w:r>
            <w:proofErr w:type="gramEnd"/>
          </w:p>
          <w:p w14:paraId="066102D6" w14:textId="77777777" w:rsidR="003E6A86" w:rsidRPr="00587EB4" w:rsidRDefault="003E6A86" w:rsidP="003E6A86">
            <w:pPr>
              <w:spacing w:line="360" w:lineRule="auto"/>
              <w:jc w:val="center"/>
              <w:rPr>
                <w:bCs/>
                <w:sz w:val="22"/>
                <w:szCs w:val="22"/>
              </w:rPr>
            </w:pPr>
            <w:r w:rsidRPr="00587EB4">
              <w:rPr>
                <w:bCs/>
                <w:sz w:val="22"/>
                <w:szCs w:val="22"/>
              </w:rPr>
              <w:t xml:space="preserve">HORÁRIO: Segunda à Sexta – </w:t>
            </w:r>
            <w:proofErr w:type="gramStart"/>
            <w:r w:rsidRPr="00587EB4">
              <w:rPr>
                <w:bCs/>
                <w:sz w:val="22"/>
                <w:szCs w:val="22"/>
              </w:rPr>
              <w:t>08:00</w:t>
            </w:r>
            <w:proofErr w:type="gramEnd"/>
            <w:r w:rsidRPr="00587EB4">
              <w:rPr>
                <w:bCs/>
                <w:sz w:val="22"/>
                <w:szCs w:val="22"/>
              </w:rPr>
              <w:t xml:space="preserve"> à 17:00 | TEL:</w:t>
            </w:r>
          </w:p>
          <w:p w14:paraId="52B67687" w14:textId="77777777" w:rsidR="003E6A86" w:rsidRPr="00587EB4" w:rsidRDefault="003E6A86" w:rsidP="003E6A86">
            <w:pPr>
              <w:spacing w:line="360" w:lineRule="auto"/>
              <w:jc w:val="center"/>
              <w:rPr>
                <w:b/>
                <w:bCs/>
                <w:sz w:val="22"/>
                <w:szCs w:val="22"/>
              </w:rPr>
            </w:pPr>
          </w:p>
        </w:tc>
      </w:tr>
      <w:tr w:rsidR="00587EB4" w:rsidRPr="00587EB4" w14:paraId="03B5202D" w14:textId="77777777" w:rsidTr="003E6A86">
        <w:tc>
          <w:tcPr>
            <w:tcW w:w="9639" w:type="dxa"/>
            <w:shd w:val="clear" w:color="auto" w:fill="auto"/>
          </w:tcPr>
          <w:p w14:paraId="0DEACC87" w14:textId="77777777" w:rsidR="003E6A86" w:rsidRPr="00587EB4" w:rsidRDefault="003E6A86" w:rsidP="003E6A86">
            <w:pPr>
              <w:spacing w:line="360" w:lineRule="auto"/>
              <w:jc w:val="center"/>
              <w:rPr>
                <w:b/>
                <w:bCs/>
                <w:sz w:val="22"/>
                <w:szCs w:val="22"/>
              </w:rPr>
            </w:pPr>
            <w:r w:rsidRPr="00587EB4">
              <w:rPr>
                <w:b/>
                <w:bCs/>
                <w:sz w:val="22"/>
                <w:szCs w:val="22"/>
              </w:rPr>
              <w:t>CAPS - CENTRO DE ATENÇÃO PSICOSSOCIAL</w:t>
            </w:r>
          </w:p>
        </w:tc>
      </w:tr>
      <w:tr w:rsidR="00587EB4" w:rsidRPr="00587EB4" w14:paraId="051089EC" w14:textId="77777777" w:rsidTr="003E6A86">
        <w:tc>
          <w:tcPr>
            <w:tcW w:w="9639" w:type="dxa"/>
            <w:shd w:val="clear" w:color="auto" w:fill="auto"/>
          </w:tcPr>
          <w:p w14:paraId="56A01C9D" w14:textId="77777777" w:rsidR="003E6A86" w:rsidRPr="00587EB4" w:rsidRDefault="003E6A86" w:rsidP="003E6A86">
            <w:pPr>
              <w:spacing w:line="360" w:lineRule="auto"/>
              <w:jc w:val="center"/>
              <w:rPr>
                <w:bCs/>
                <w:sz w:val="22"/>
                <w:szCs w:val="22"/>
              </w:rPr>
            </w:pPr>
            <w:r w:rsidRPr="00587EB4">
              <w:rPr>
                <w:bCs/>
                <w:sz w:val="22"/>
                <w:szCs w:val="22"/>
              </w:rPr>
              <w:lastRenderedPageBreak/>
              <w:t>ENDEREÇO PROVISÓRIO: Rua Walter Vendas Rodrigues nº 188</w:t>
            </w:r>
          </w:p>
          <w:p w14:paraId="57768AB3" w14:textId="77777777" w:rsidR="003E6A86" w:rsidRPr="00587EB4" w:rsidRDefault="003E6A86" w:rsidP="003E6A86">
            <w:pPr>
              <w:spacing w:line="360" w:lineRule="auto"/>
              <w:jc w:val="center"/>
              <w:rPr>
                <w:bCs/>
                <w:sz w:val="22"/>
                <w:szCs w:val="22"/>
              </w:rPr>
            </w:pPr>
            <w:r w:rsidRPr="00587EB4">
              <w:rPr>
                <w:bCs/>
                <w:sz w:val="22"/>
                <w:szCs w:val="22"/>
              </w:rPr>
              <w:t xml:space="preserve">       ENDEREÇO NOVA SEDE: Rua Luís Corrêa, n° 5, Centro.                                                            </w:t>
            </w:r>
          </w:p>
          <w:p w14:paraId="79B3E2CB" w14:textId="77777777" w:rsidR="003E6A86" w:rsidRPr="00587EB4" w:rsidRDefault="003E6A86" w:rsidP="003E6A86">
            <w:pPr>
              <w:spacing w:line="360" w:lineRule="auto"/>
              <w:jc w:val="center"/>
              <w:rPr>
                <w:b/>
                <w:bCs/>
                <w:sz w:val="22"/>
                <w:szCs w:val="22"/>
              </w:rPr>
            </w:pPr>
            <w:r w:rsidRPr="00587EB4">
              <w:rPr>
                <w:bCs/>
                <w:sz w:val="22"/>
                <w:szCs w:val="22"/>
              </w:rPr>
              <w:t xml:space="preserve">HORÁRIO: Segunda à Sexta – </w:t>
            </w:r>
            <w:proofErr w:type="gramStart"/>
            <w:r w:rsidRPr="00587EB4">
              <w:rPr>
                <w:bCs/>
                <w:sz w:val="22"/>
                <w:szCs w:val="22"/>
              </w:rPr>
              <w:t>08:00</w:t>
            </w:r>
            <w:proofErr w:type="gramEnd"/>
            <w:r w:rsidRPr="00587EB4">
              <w:rPr>
                <w:bCs/>
                <w:sz w:val="22"/>
                <w:szCs w:val="22"/>
              </w:rPr>
              <w:t xml:space="preserve"> à 17:00 | TEL:</w:t>
            </w:r>
          </w:p>
        </w:tc>
      </w:tr>
      <w:tr w:rsidR="00587EB4" w:rsidRPr="00587EB4" w14:paraId="06930BE0" w14:textId="77777777" w:rsidTr="003E6A86">
        <w:tc>
          <w:tcPr>
            <w:tcW w:w="9639" w:type="dxa"/>
            <w:shd w:val="clear" w:color="auto" w:fill="auto"/>
          </w:tcPr>
          <w:p w14:paraId="6687E618" w14:textId="77777777" w:rsidR="003E6A86" w:rsidRPr="00587EB4" w:rsidRDefault="003E6A86" w:rsidP="003E6A86">
            <w:pPr>
              <w:spacing w:line="360" w:lineRule="auto"/>
              <w:jc w:val="center"/>
              <w:rPr>
                <w:bCs/>
                <w:sz w:val="22"/>
                <w:szCs w:val="22"/>
              </w:rPr>
            </w:pPr>
            <w:r w:rsidRPr="00587EB4">
              <w:rPr>
                <w:b/>
                <w:bCs/>
                <w:sz w:val="22"/>
                <w:szCs w:val="22"/>
              </w:rPr>
              <w:t xml:space="preserve"> BASE DESCENTRALIZADA SAMU 192</w:t>
            </w:r>
          </w:p>
        </w:tc>
      </w:tr>
      <w:tr w:rsidR="00587EB4" w:rsidRPr="00587EB4" w14:paraId="6B5C4502" w14:textId="77777777" w:rsidTr="003E6A86">
        <w:tc>
          <w:tcPr>
            <w:tcW w:w="9639" w:type="dxa"/>
            <w:shd w:val="clear" w:color="auto" w:fill="auto"/>
          </w:tcPr>
          <w:p w14:paraId="523B4C18" w14:textId="77777777" w:rsidR="003E6A86" w:rsidRPr="00587EB4" w:rsidRDefault="003E6A86" w:rsidP="003E6A86">
            <w:pPr>
              <w:spacing w:line="360" w:lineRule="auto"/>
              <w:jc w:val="center"/>
              <w:rPr>
                <w:bCs/>
                <w:sz w:val="22"/>
                <w:szCs w:val="22"/>
              </w:rPr>
            </w:pPr>
            <w:r w:rsidRPr="00587EB4">
              <w:rPr>
                <w:bCs/>
                <w:sz w:val="22"/>
                <w:szCs w:val="22"/>
              </w:rPr>
              <w:t xml:space="preserve">ENDEREÇO: Rodovia Presidente João Goulart, RJ 116, </w:t>
            </w:r>
            <w:proofErr w:type="gramStart"/>
            <w:r w:rsidRPr="00587EB4">
              <w:rPr>
                <w:bCs/>
                <w:sz w:val="22"/>
                <w:szCs w:val="22"/>
              </w:rPr>
              <w:t>Bem-Te-Vi</w:t>
            </w:r>
            <w:proofErr w:type="gramEnd"/>
          </w:p>
          <w:p w14:paraId="47E305A4" w14:textId="77777777" w:rsidR="003E6A86" w:rsidRPr="00587EB4" w:rsidRDefault="003E6A86" w:rsidP="003E6A86">
            <w:pPr>
              <w:spacing w:line="360" w:lineRule="auto"/>
              <w:jc w:val="center"/>
              <w:rPr>
                <w:bCs/>
                <w:sz w:val="22"/>
                <w:szCs w:val="22"/>
              </w:rPr>
            </w:pPr>
            <w:r w:rsidRPr="00587EB4">
              <w:rPr>
                <w:bCs/>
                <w:sz w:val="22"/>
                <w:szCs w:val="22"/>
              </w:rPr>
              <w:t xml:space="preserve">HORÁRIO: 24h por dia, durante </w:t>
            </w:r>
            <w:proofErr w:type="gramStart"/>
            <w:r w:rsidRPr="00587EB4">
              <w:rPr>
                <w:bCs/>
                <w:sz w:val="22"/>
                <w:szCs w:val="22"/>
              </w:rPr>
              <w:t>7</w:t>
            </w:r>
            <w:proofErr w:type="gramEnd"/>
            <w:r w:rsidRPr="00587EB4">
              <w:rPr>
                <w:bCs/>
                <w:sz w:val="22"/>
                <w:szCs w:val="22"/>
              </w:rPr>
              <w:t xml:space="preserve"> dias da semana.</w:t>
            </w:r>
          </w:p>
        </w:tc>
      </w:tr>
    </w:tbl>
    <w:p w14:paraId="687456BA" w14:textId="75950FF5" w:rsidR="00F251A8" w:rsidRPr="00587EB4" w:rsidRDefault="00F251A8" w:rsidP="009505C1">
      <w:pPr>
        <w:pStyle w:val="Nivel2"/>
        <w:spacing w:before="0" w:after="0" w:line="240" w:lineRule="auto"/>
        <w:ind w:left="0" w:firstLine="567"/>
        <w:jc w:val="center"/>
        <w:rPr>
          <w:rFonts w:ascii="Times New Roman" w:hAnsi="Times New Roman" w:cs="Times New Roman"/>
          <w:iCs/>
          <w:color w:val="auto"/>
          <w:sz w:val="24"/>
          <w:szCs w:val="24"/>
        </w:rPr>
      </w:pPr>
    </w:p>
    <w:p w14:paraId="428A40AB" w14:textId="77777777" w:rsidR="004C5BA9" w:rsidRPr="00587EB4" w:rsidRDefault="004C5BA9" w:rsidP="009505C1">
      <w:pPr>
        <w:pStyle w:val="Nivel2"/>
        <w:spacing w:before="0" w:after="0" w:line="240" w:lineRule="auto"/>
        <w:ind w:left="0" w:firstLine="567"/>
        <w:jc w:val="center"/>
        <w:rPr>
          <w:rFonts w:ascii="Times New Roman" w:hAnsi="Times New Roman" w:cs="Times New Roman"/>
          <w:iCs/>
          <w:color w:val="auto"/>
          <w:sz w:val="24"/>
          <w:szCs w:val="24"/>
        </w:rPr>
        <w:sectPr w:rsidR="004C5BA9" w:rsidRPr="00587EB4" w:rsidSect="005B0DF7">
          <w:pgSz w:w="11910" w:h="16840"/>
          <w:pgMar w:top="1667" w:right="822" w:bottom="709" w:left="1400" w:header="567" w:footer="556" w:gutter="0"/>
          <w:cols w:space="720"/>
        </w:sectPr>
      </w:pPr>
    </w:p>
    <w:p w14:paraId="118BA5D1" w14:textId="40E48EB3" w:rsidR="003E6A86" w:rsidRPr="00587EB4" w:rsidRDefault="00712E2C" w:rsidP="004C5BA9">
      <w:pPr>
        <w:spacing w:after="240" w:line="360" w:lineRule="auto"/>
        <w:jc w:val="center"/>
        <w:rPr>
          <w:b/>
          <w:bCs/>
          <w:u w:val="single"/>
        </w:rPr>
      </w:pPr>
      <w:r w:rsidRPr="00587EB4">
        <w:rPr>
          <w:b/>
          <w:bCs/>
          <w:u w:val="single"/>
        </w:rPr>
        <w:lastRenderedPageBreak/>
        <w:t>ANEXO B – ÁREAS DOS SETORES DA SECRETARIA MUNICIPAL DE SAÚDE;</w:t>
      </w:r>
    </w:p>
    <w:tbl>
      <w:tblPr>
        <w:tblpPr w:leftFromText="141" w:rightFromText="141" w:vertAnchor="text" w:horzAnchor="margin" w:tblpY="588"/>
        <w:tblW w:w="14604" w:type="dxa"/>
        <w:tblCellMar>
          <w:left w:w="70" w:type="dxa"/>
          <w:right w:w="70" w:type="dxa"/>
        </w:tblCellMar>
        <w:tblLook w:val="04A0" w:firstRow="1" w:lastRow="0" w:firstColumn="1" w:lastColumn="0" w:noHBand="0" w:noVBand="1"/>
      </w:tblPr>
      <w:tblGrid>
        <w:gridCol w:w="509"/>
        <w:gridCol w:w="2921"/>
        <w:gridCol w:w="2921"/>
        <w:gridCol w:w="2008"/>
        <w:gridCol w:w="2214"/>
        <w:gridCol w:w="2048"/>
        <w:gridCol w:w="1983"/>
      </w:tblGrid>
      <w:tr w:rsidR="00587EB4" w:rsidRPr="00587EB4" w14:paraId="481C9A1F" w14:textId="77777777" w:rsidTr="00427BA2">
        <w:trPr>
          <w:trHeight w:val="327"/>
        </w:trPr>
        <w:tc>
          <w:tcPr>
            <w:tcW w:w="509"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14:paraId="45C91F54" w14:textId="77777777" w:rsidR="00427BA2" w:rsidRPr="00587EB4" w:rsidRDefault="00427BA2" w:rsidP="00867366">
            <w:pPr>
              <w:jc w:val="center"/>
              <w:rPr>
                <w:b/>
                <w:bCs/>
                <w:sz w:val="24"/>
              </w:rPr>
            </w:pPr>
            <w:r w:rsidRPr="00587EB4">
              <w:rPr>
                <w:b/>
                <w:bCs/>
                <w:sz w:val="24"/>
              </w:rPr>
              <w:t>Nº</w:t>
            </w:r>
          </w:p>
        </w:tc>
        <w:tc>
          <w:tcPr>
            <w:tcW w:w="5842" w:type="dxa"/>
            <w:gridSpan w:val="2"/>
            <w:tcBorders>
              <w:top w:val="single" w:sz="4" w:space="0" w:color="auto"/>
              <w:left w:val="nil"/>
              <w:bottom w:val="single" w:sz="4" w:space="0" w:color="auto"/>
              <w:right w:val="single" w:sz="4" w:space="0" w:color="auto"/>
            </w:tcBorders>
            <w:shd w:val="clear" w:color="000000" w:fill="C5D9F1"/>
            <w:noWrap/>
            <w:vAlign w:val="center"/>
            <w:hideMark/>
          </w:tcPr>
          <w:p w14:paraId="4FC3B1DB" w14:textId="77777777" w:rsidR="00427BA2" w:rsidRPr="00587EB4" w:rsidRDefault="00427BA2" w:rsidP="00867366">
            <w:pPr>
              <w:jc w:val="center"/>
              <w:rPr>
                <w:b/>
                <w:bCs/>
                <w:sz w:val="24"/>
              </w:rPr>
            </w:pPr>
            <w:r w:rsidRPr="00587EB4">
              <w:rPr>
                <w:b/>
                <w:bCs/>
                <w:sz w:val="24"/>
              </w:rPr>
              <w:t>ESTRUTURA FÍSICA</w:t>
            </w:r>
          </w:p>
        </w:tc>
        <w:tc>
          <w:tcPr>
            <w:tcW w:w="2008" w:type="dxa"/>
            <w:tcBorders>
              <w:top w:val="single" w:sz="4" w:space="0" w:color="auto"/>
              <w:left w:val="nil"/>
              <w:bottom w:val="single" w:sz="4" w:space="0" w:color="auto"/>
              <w:right w:val="single" w:sz="4" w:space="0" w:color="auto"/>
            </w:tcBorders>
            <w:shd w:val="clear" w:color="000000" w:fill="C5D9F1"/>
            <w:noWrap/>
            <w:vAlign w:val="center"/>
            <w:hideMark/>
          </w:tcPr>
          <w:p w14:paraId="218AFE52" w14:textId="77777777" w:rsidR="00427BA2" w:rsidRPr="00587EB4" w:rsidRDefault="00427BA2" w:rsidP="00867366">
            <w:pPr>
              <w:jc w:val="center"/>
              <w:rPr>
                <w:b/>
                <w:bCs/>
                <w:sz w:val="24"/>
              </w:rPr>
            </w:pPr>
            <w:r w:rsidRPr="00587EB4">
              <w:rPr>
                <w:b/>
                <w:bCs/>
                <w:sz w:val="24"/>
              </w:rPr>
              <w:t>Área de Construção (m²)</w:t>
            </w:r>
          </w:p>
        </w:tc>
        <w:tc>
          <w:tcPr>
            <w:tcW w:w="2214" w:type="dxa"/>
            <w:tcBorders>
              <w:top w:val="single" w:sz="4" w:space="0" w:color="auto"/>
              <w:left w:val="nil"/>
              <w:bottom w:val="single" w:sz="4" w:space="0" w:color="auto"/>
              <w:right w:val="single" w:sz="4" w:space="0" w:color="auto"/>
            </w:tcBorders>
            <w:shd w:val="clear" w:color="000000" w:fill="C5D9F1"/>
            <w:noWrap/>
            <w:vAlign w:val="center"/>
            <w:hideMark/>
          </w:tcPr>
          <w:p w14:paraId="6C4B4882" w14:textId="77777777" w:rsidR="00427BA2" w:rsidRPr="00587EB4" w:rsidRDefault="00427BA2" w:rsidP="00867366">
            <w:pPr>
              <w:jc w:val="center"/>
              <w:rPr>
                <w:b/>
                <w:bCs/>
                <w:sz w:val="24"/>
              </w:rPr>
            </w:pPr>
            <w:r w:rsidRPr="00587EB4">
              <w:rPr>
                <w:b/>
                <w:bCs/>
                <w:sz w:val="24"/>
              </w:rPr>
              <w:t xml:space="preserve">Área Externa </w:t>
            </w:r>
            <w:proofErr w:type="gramStart"/>
            <w:r w:rsidRPr="00587EB4">
              <w:rPr>
                <w:b/>
                <w:bCs/>
                <w:sz w:val="24"/>
              </w:rPr>
              <w:t>Pavimentada(</w:t>
            </w:r>
            <w:proofErr w:type="gramEnd"/>
            <w:r w:rsidRPr="00587EB4">
              <w:rPr>
                <w:b/>
                <w:bCs/>
                <w:sz w:val="24"/>
              </w:rPr>
              <w:t>m²)</w:t>
            </w:r>
          </w:p>
        </w:tc>
        <w:tc>
          <w:tcPr>
            <w:tcW w:w="2048" w:type="dxa"/>
            <w:tcBorders>
              <w:top w:val="single" w:sz="4" w:space="0" w:color="auto"/>
              <w:left w:val="nil"/>
              <w:bottom w:val="single" w:sz="4" w:space="0" w:color="auto"/>
              <w:right w:val="single" w:sz="4" w:space="0" w:color="auto"/>
            </w:tcBorders>
            <w:shd w:val="clear" w:color="000000" w:fill="C5D9F1"/>
            <w:noWrap/>
            <w:vAlign w:val="center"/>
            <w:hideMark/>
          </w:tcPr>
          <w:p w14:paraId="1F299053" w14:textId="77777777" w:rsidR="00427BA2" w:rsidRPr="00587EB4" w:rsidRDefault="00427BA2" w:rsidP="00867366">
            <w:pPr>
              <w:jc w:val="center"/>
              <w:rPr>
                <w:b/>
                <w:bCs/>
                <w:sz w:val="24"/>
              </w:rPr>
            </w:pPr>
            <w:r w:rsidRPr="00587EB4">
              <w:rPr>
                <w:b/>
                <w:bCs/>
                <w:sz w:val="24"/>
              </w:rPr>
              <w:t>Área Externa Não Pavimentada (m²)</w:t>
            </w:r>
          </w:p>
        </w:tc>
        <w:tc>
          <w:tcPr>
            <w:tcW w:w="1983" w:type="dxa"/>
            <w:tcBorders>
              <w:top w:val="single" w:sz="4" w:space="0" w:color="auto"/>
              <w:left w:val="nil"/>
              <w:bottom w:val="single" w:sz="4" w:space="0" w:color="auto"/>
              <w:right w:val="single" w:sz="4" w:space="0" w:color="auto"/>
            </w:tcBorders>
            <w:shd w:val="clear" w:color="000000" w:fill="C5D9F1"/>
            <w:noWrap/>
            <w:vAlign w:val="center"/>
            <w:hideMark/>
          </w:tcPr>
          <w:p w14:paraId="1892859D" w14:textId="77777777" w:rsidR="00427BA2" w:rsidRPr="00587EB4" w:rsidRDefault="00427BA2" w:rsidP="00867366">
            <w:pPr>
              <w:jc w:val="center"/>
              <w:rPr>
                <w:b/>
                <w:bCs/>
                <w:sz w:val="24"/>
              </w:rPr>
            </w:pPr>
            <w:r w:rsidRPr="00587EB4">
              <w:rPr>
                <w:b/>
                <w:bCs/>
                <w:sz w:val="24"/>
              </w:rPr>
              <w:t>Área Total (m²)</w:t>
            </w:r>
          </w:p>
        </w:tc>
      </w:tr>
      <w:tr w:rsidR="00587EB4" w:rsidRPr="00587EB4" w14:paraId="7CC5DB28" w14:textId="77777777" w:rsidTr="00427BA2">
        <w:trPr>
          <w:trHeight w:val="327"/>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0C51790C" w14:textId="77777777" w:rsidR="00427BA2" w:rsidRPr="00587EB4" w:rsidRDefault="00427BA2" w:rsidP="00867366">
            <w:pPr>
              <w:jc w:val="center"/>
              <w:rPr>
                <w:sz w:val="24"/>
              </w:rPr>
            </w:pPr>
            <w:proofErr w:type="gramStart"/>
            <w:r w:rsidRPr="00587EB4">
              <w:rPr>
                <w:sz w:val="24"/>
              </w:rPr>
              <w:t>1</w:t>
            </w:r>
            <w:proofErr w:type="gramEnd"/>
          </w:p>
        </w:tc>
        <w:tc>
          <w:tcPr>
            <w:tcW w:w="5842" w:type="dxa"/>
            <w:gridSpan w:val="2"/>
            <w:tcBorders>
              <w:top w:val="nil"/>
              <w:left w:val="nil"/>
              <w:bottom w:val="single" w:sz="4" w:space="0" w:color="auto"/>
              <w:right w:val="single" w:sz="4" w:space="0" w:color="auto"/>
            </w:tcBorders>
            <w:shd w:val="clear" w:color="auto" w:fill="auto"/>
            <w:noWrap/>
            <w:vAlign w:val="center"/>
            <w:hideMark/>
          </w:tcPr>
          <w:p w14:paraId="2C9D7669" w14:textId="77777777" w:rsidR="00427BA2" w:rsidRPr="00587EB4" w:rsidRDefault="00427BA2" w:rsidP="00867366">
            <w:pPr>
              <w:rPr>
                <w:sz w:val="24"/>
              </w:rPr>
            </w:pPr>
            <w:r w:rsidRPr="00587EB4">
              <w:rPr>
                <w:sz w:val="24"/>
              </w:rPr>
              <w:t>PSF VELOSO</w:t>
            </w:r>
          </w:p>
        </w:tc>
        <w:tc>
          <w:tcPr>
            <w:tcW w:w="2008" w:type="dxa"/>
            <w:tcBorders>
              <w:top w:val="nil"/>
              <w:left w:val="nil"/>
              <w:bottom w:val="single" w:sz="4" w:space="0" w:color="auto"/>
              <w:right w:val="single" w:sz="4" w:space="0" w:color="auto"/>
            </w:tcBorders>
            <w:shd w:val="clear" w:color="auto" w:fill="auto"/>
            <w:noWrap/>
            <w:hideMark/>
          </w:tcPr>
          <w:p w14:paraId="2FD464B3" w14:textId="77777777" w:rsidR="00427BA2" w:rsidRPr="00587EB4" w:rsidRDefault="00427BA2" w:rsidP="00867366">
            <w:pPr>
              <w:jc w:val="center"/>
              <w:rPr>
                <w:sz w:val="24"/>
              </w:rPr>
            </w:pPr>
            <w:r w:rsidRPr="00587EB4">
              <w:rPr>
                <w:sz w:val="24"/>
              </w:rPr>
              <w:t>76,67</w:t>
            </w:r>
          </w:p>
        </w:tc>
        <w:tc>
          <w:tcPr>
            <w:tcW w:w="2214" w:type="dxa"/>
            <w:tcBorders>
              <w:top w:val="nil"/>
              <w:left w:val="nil"/>
              <w:bottom w:val="single" w:sz="4" w:space="0" w:color="auto"/>
              <w:right w:val="single" w:sz="4" w:space="0" w:color="auto"/>
            </w:tcBorders>
            <w:shd w:val="clear" w:color="auto" w:fill="auto"/>
            <w:noWrap/>
            <w:hideMark/>
          </w:tcPr>
          <w:p w14:paraId="0227F69B" w14:textId="77777777" w:rsidR="00427BA2" w:rsidRPr="00587EB4" w:rsidRDefault="00427BA2" w:rsidP="00867366">
            <w:pPr>
              <w:jc w:val="center"/>
              <w:rPr>
                <w:sz w:val="24"/>
              </w:rPr>
            </w:pPr>
            <w:r w:rsidRPr="00587EB4">
              <w:rPr>
                <w:sz w:val="24"/>
              </w:rPr>
              <w:t>34,68</w:t>
            </w:r>
          </w:p>
        </w:tc>
        <w:tc>
          <w:tcPr>
            <w:tcW w:w="2048" w:type="dxa"/>
            <w:tcBorders>
              <w:top w:val="nil"/>
              <w:left w:val="nil"/>
              <w:bottom w:val="single" w:sz="4" w:space="0" w:color="auto"/>
              <w:right w:val="single" w:sz="4" w:space="0" w:color="auto"/>
            </w:tcBorders>
            <w:shd w:val="clear" w:color="auto" w:fill="auto"/>
            <w:noWrap/>
            <w:hideMark/>
          </w:tcPr>
          <w:p w14:paraId="522C480A" w14:textId="77777777" w:rsidR="00427BA2" w:rsidRPr="00587EB4" w:rsidRDefault="00427BA2" w:rsidP="00867366">
            <w:pPr>
              <w:jc w:val="center"/>
              <w:rPr>
                <w:sz w:val="24"/>
              </w:rPr>
            </w:pPr>
            <w:proofErr w:type="gramStart"/>
            <w:r w:rsidRPr="00587EB4">
              <w:rPr>
                <w:sz w:val="24"/>
              </w:rPr>
              <w:t>0</w:t>
            </w:r>
            <w:proofErr w:type="gramEnd"/>
          </w:p>
        </w:tc>
        <w:tc>
          <w:tcPr>
            <w:tcW w:w="1983" w:type="dxa"/>
            <w:tcBorders>
              <w:top w:val="nil"/>
              <w:left w:val="nil"/>
              <w:bottom w:val="single" w:sz="4" w:space="0" w:color="auto"/>
              <w:right w:val="single" w:sz="4" w:space="0" w:color="auto"/>
            </w:tcBorders>
            <w:shd w:val="clear" w:color="auto" w:fill="auto"/>
            <w:noWrap/>
            <w:hideMark/>
          </w:tcPr>
          <w:p w14:paraId="07D4762A" w14:textId="77777777" w:rsidR="00427BA2" w:rsidRPr="00587EB4" w:rsidRDefault="00427BA2" w:rsidP="00867366">
            <w:pPr>
              <w:jc w:val="center"/>
              <w:rPr>
                <w:b/>
                <w:sz w:val="24"/>
              </w:rPr>
            </w:pPr>
            <w:r w:rsidRPr="00587EB4">
              <w:rPr>
                <w:b/>
                <w:sz w:val="24"/>
              </w:rPr>
              <w:t>111,35</w:t>
            </w:r>
          </w:p>
        </w:tc>
      </w:tr>
      <w:tr w:rsidR="00587EB4" w:rsidRPr="00587EB4" w14:paraId="3F666059" w14:textId="77777777" w:rsidTr="00427BA2">
        <w:trPr>
          <w:trHeight w:val="327"/>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4D758CAF" w14:textId="77777777" w:rsidR="00427BA2" w:rsidRPr="00587EB4" w:rsidRDefault="00427BA2" w:rsidP="00867366">
            <w:pPr>
              <w:jc w:val="center"/>
              <w:rPr>
                <w:sz w:val="24"/>
              </w:rPr>
            </w:pPr>
            <w:proofErr w:type="gramStart"/>
            <w:r w:rsidRPr="00587EB4">
              <w:rPr>
                <w:sz w:val="24"/>
              </w:rPr>
              <w:t>2</w:t>
            </w:r>
            <w:proofErr w:type="gramEnd"/>
          </w:p>
        </w:tc>
        <w:tc>
          <w:tcPr>
            <w:tcW w:w="5842" w:type="dxa"/>
            <w:gridSpan w:val="2"/>
            <w:tcBorders>
              <w:top w:val="nil"/>
              <w:left w:val="nil"/>
              <w:bottom w:val="single" w:sz="4" w:space="0" w:color="auto"/>
              <w:right w:val="single" w:sz="4" w:space="0" w:color="auto"/>
            </w:tcBorders>
            <w:shd w:val="clear" w:color="auto" w:fill="auto"/>
            <w:noWrap/>
            <w:vAlign w:val="center"/>
            <w:hideMark/>
          </w:tcPr>
          <w:p w14:paraId="31A2F8DB" w14:textId="77777777" w:rsidR="00427BA2" w:rsidRPr="00587EB4" w:rsidRDefault="00427BA2" w:rsidP="00867366">
            <w:pPr>
              <w:rPr>
                <w:sz w:val="24"/>
              </w:rPr>
            </w:pPr>
            <w:r w:rsidRPr="00587EB4">
              <w:rPr>
                <w:sz w:val="24"/>
              </w:rPr>
              <w:t>PSF SÃO MIGUEL E CLÍNICA DA FAMÍLIA</w:t>
            </w:r>
          </w:p>
        </w:tc>
        <w:tc>
          <w:tcPr>
            <w:tcW w:w="2008" w:type="dxa"/>
            <w:tcBorders>
              <w:top w:val="nil"/>
              <w:left w:val="nil"/>
              <w:bottom w:val="single" w:sz="4" w:space="0" w:color="auto"/>
              <w:right w:val="single" w:sz="4" w:space="0" w:color="auto"/>
            </w:tcBorders>
            <w:shd w:val="clear" w:color="auto" w:fill="auto"/>
            <w:noWrap/>
            <w:hideMark/>
          </w:tcPr>
          <w:p w14:paraId="5431B6E2" w14:textId="77777777" w:rsidR="00427BA2" w:rsidRPr="00587EB4" w:rsidRDefault="00427BA2" w:rsidP="00867366">
            <w:pPr>
              <w:jc w:val="center"/>
              <w:rPr>
                <w:sz w:val="24"/>
              </w:rPr>
            </w:pPr>
            <w:r w:rsidRPr="00587EB4">
              <w:rPr>
                <w:sz w:val="24"/>
              </w:rPr>
              <w:t>306,93</w:t>
            </w:r>
          </w:p>
        </w:tc>
        <w:tc>
          <w:tcPr>
            <w:tcW w:w="2214" w:type="dxa"/>
            <w:tcBorders>
              <w:top w:val="nil"/>
              <w:left w:val="nil"/>
              <w:bottom w:val="single" w:sz="4" w:space="0" w:color="auto"/>
              <w:right w:val="single" w:sz="4" w:space="0" w:color="auto"/>
            </w:tcBorders>
            <w:shd w:val="clear" w:color="auto" w:fill="auto"/>
            <w:noWrap/>
            <w:hideMark/>
          </w:tcPr>
          <w:p w14:paraId="1241E754" w14:textId="77777777" w:rsidR="00427BA2" w:rsidRPr="00587EB4" w:rsidRDefault="00427BA2" w:rsidP="00867366">
            <w:pPr>
              <w:jc w:val="center"/>
              <w:rPr>
                <w:sz w:val="24"/>
              </w:rPr>
            </w:pPr>
            <w:r w:rsidRPr="00587EB4">
              <w:rPr>
                <w:sz w:val="24"/>
              </w:rPr>
              <w:t>687,46</w:t>
            </w:r>
          </w:p>
        </w:tc>
        <w:tc>
          <w:tcPr>
            <w:tcW w:w="2048" w:type="dxa"/>
            <w:tcBorders>
              <w:top w:val="nil"/>
              <w:left w:val="nil"/>
              <w:bottom w:val="single" w:sz="4" w:space="0" w:color="auto"/>
              <w:right w:val="single" w:sz="4" w:space="0" w:color="auto"/>
            </w:tcBorders>
            <w:shd w:val="clear" w:color="auto" w:fill="auto"/>
            <w:noWrap/>
            <w:hideMark/>
          </w:tcPr>
          <w:p w14:paraId="05543239" w14:textId="77777777" w:rsidR="00427BA2" w:rsidRPr="00587EB4" w:rsidRDefault="00427BA2" w:rsidP="00867366">
            <w:pPr>
              <w:jc w:val="center"/>
              <w:rPr>
                <w:sz w:val="24"/>
              </w:rPr>
            </w:pPr>
            <w:r w:rsidRPr="00587EB4">
              <w:rPr>
                <w:sz w:val="24"/>
              </w:rPr>
              <w:t>70</w:t>
            </w:r>
          </w:p>
        </w:tc>
        <w:tc>
          <w:tcPr>
            <w:tcW w:w="1983" w:type="dxa"/>
            <w:tcBorders>
              <w:top w:val="nil"/>
              <w:left w:val="nil"/>
              <w:bottom w:val="single" w:sz="4" w:space="0" w:color="auto"/>
              <w:right w:val="single" w:sz="4" w:space="0" w:color="auto"/>
            </w:tcBorders>
            <w:shd w:val="clear" w:color="auto" w:fill="auto"/>
            <w:noWrap/>
            <w:hideMark/>
          </w:tcPr>
          <w:p w14:paraId="0A176ABC" w14:textId="77777777" w:rsidR="00427BA2" w:rsidRPr="00587EB4" w:rsidRDefault="00427BA2" w:rsidP="00867366">
            <w:pPr>
              <w:jc w:val="center"/>
              <w:rPr>
                <w:b/>
                <w:sz w:val="24"/>
              </w:rPr>
            </w:pPr>
            <w:r w:rsidRPr="00587EB4">
              <w:rPr>
                <w:b/>
                <w:sz w:val="24"/>
              </w:rPr>
              <w:t>1064,39</w:t>
            </w:r>
          </w:p>
        </w:tc>
      </w:tr>
      <w:tr w:rsidR="00587EB4" w:rsidRPr="00587EB4" w14:paraId="2C58771C" w14:textId="77777777" w:rsidTr="00427BA2">
        <w:trPr>
          <w:trHeight w:val="327"/>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558B1D0F" w14:textId="77777777" w:rsidR="00427BA2" w:rsidRPr="00587EB4" w:rsidRDefault="00427BA2" w:rsidP="00867366">
            <w:pPr>
              <w:jc w:val="center"/>
              <w:rPr>
                <w:sz w:val="24"/>
              </w:rPr>
            </w:pPr>
            <w:proofErr w:type="gramStart"/>
            <w:r w:rsidRPr="00587EB4">
              <w:rPr>
                <w:sz w:val="24"/>
              </w:rPr>
              <w:t>3</w:t>
            </w:r>
            <w:proofErr w:type="gramEnd"/>
          </w:p>
        </w:tc>
        <w:tc>
          <w:tcPr>
            <w:tcW w:w="5842" w:type="dxa"/>
            <w:gridSpan w:val="2"/>
            <w:tcBorders>
              <w:top w:val="nil"/>
              <w:left w:val="nil"/>
              <w:bottom w:val="single" w:sz="4" w:space="0" w:color="auto"/>
              <w:right w:val="single" w:sz="4" w:space="0" w:color="auto"/>
            </w:tcBorders>
            <w:shd w:val="clear" w:color="auto" w:fill="auto"/>
            <w:noWrap/>
            <w:vAlign w:val="center"/>
            <w:hideMark/>
          </w:tcPr>
          <w:p w14:paraId="54E6A369" w14:textId="77777777" w:rsidR="00427BA2" w:rsidRPr="00587EB4" w:rsidRDefault="00427BA2" w:rsidP="00867366">
            <w:pPr>
              <w:rPr>
                <w:sz w:val="24"/>
              </w:rPr>
            </w:pPr>
            <w:r w:rsidRPr="00587EB4">
              <w:rPr>
                <w:sz w:val="24"/>
              </w:rPr>
              <w:t>PSF SÃO JOSÉ</w:t>
            </w:r>
          </w:p>
        </w:tc>
        <w:tc>
          <w:tcPr>
            <w:tcW w:w="2008" w:type="dxa"/>
            <w:tcBorders>
              <w:top w:val="nil"/>
              <w:left w:val="nil"/>
              <w:bottom w:val="single" w:sz="4" w:space="0" w:color="auto"/>
              <w:right w:val="single" w:sz="4" w:space="0" w:color="auto"/>
            </w:tcBorders>
            <w:shd w:val="clear" w:color="auto" w:fill="auto"/>
            <w:noWrap/>
            <w:hideMark/>
          </w:tcPr>
          <w:p w14:paraId="2F17E09E" w14:textId="77777777" w:rsidR="00427BA2" w:rsidRPr="00587EB4" w:rsidRDefault="00427BA2" w:rsidP="00867366">
            <w:pPr>
              <w:jc w:val="center"/>
              <w:rPr>
                <w:sz w:val="24"/>
              </w:rPr>
            </w:pPr>
            <w:r w:rsidRPr="00587EB4">
              <w:rPr>
                <w:sz w:val="24"/>
              </w:rPr>
              <w:t>177,09</w:t>
            </w:r>
          </w:p>
        </w:tc>
        <w:tc>
          <w:tcPr>
            <w:tcW w:w="2214" w:type="dxa"/>
            <w:tcBorders>
              <w:top w:val="nil"/>
              <w:left w:val="nil"/>
              <w:bottom w:val="single" w:sz="4" w:space="0" w:color="auto"/>
              <w:right w:val="single" w:sz="4" w:space="0" w:color="auto"/>
            </w:tcBorders>
            <w:shd w:val="clear" w:color="auto" w:fill="auto"/>
            <w:noWrap/>
            <w:hideMark/>
          </w:tcPr>
          <w:p w14:paraId="4210CF56" w14:textId="77777777" w:rsidR="00427BA2" w:rsidRPr="00587EB4" w:rsidRDefault="00427BA2" w:rsidP="00867366">
            <w:pPr>
              <w:jc w:val="center"/>
              <w:rPr>
                <w:sz w:val="24"/>
              </w:rPr>
            </w:pPr>
            <w:r w:rsidRPr="00587EB4">
              <w:rPr>
                <w:sz w:val="24"/>
              </w:rPr>
              <w:t>97,34</w:t>
            </w:r>
          </w:p>
        </w:tc>
        <w:tc>
          <w:tcPr>
            <w:tcW w:w="2048" w:type="dxa"/>
            <w:tcBorders>
              <w:top w:val="nil"/>
              <w:left w:val="nil"/>
              <w:bottom w:val="single" w:sz="4" w:space="0" w:color="auto"/>
              <w:right w:val="single" w:sz="4" w:space="0" w:color="auto"/>
            </w:tcBorders>
            <w:shd w:val="clear" w:color="auto" w:fill="auto"/>
            <w:noWrap/>
            <w:hideMark/>
          </w:tcPr>
          <w:p w14:paraId="19EEEA17" w14:textId="77777777" w:rsidR="00427BA2" w:rsidRPr="00587EB4" w:rsidRDefault="00427BA2" w:rsidP="00867366">
            <w:pPr>
              <w:jc w:val="center"/>
              <w:rPr>
                <w:sz w:val="24"/>
              </w:rPr>
            </w:pPr>
            <w:r w:rsidRPr="00587EB4">
              <w:rPr>
                <w:sz w:val="24"/>
              </w:rPr>
              <w:t>252,78</w:t>
            </w:r>
          </w:p>
        </w:tc>
        <w:tc>
          <w:tcPr>
            <w:tcW w:w="1983" w:type="dxa"/>
            <w:tcBorders>
              <w:top w:val="nil"/>
              <w:left w:val="nil"/>
              <w:bottom w:val="single" w:sz="4" w:space="0" w:color="auto"/>
              <w:right w:val="single" w:sz="4" w:space="0" w:color="auto"/>
            </w:tcBorders>
            <w:shd w:val="clear" w:color="auto" w:fill="auto"/>
            <w:noWrap/>
            <w:hideMark/>
          </w:tcPr>
          <w:p w14:paraId="7D9731A5" w14:textId="77777777" w:rsidR="00427BA2" w:rsidRPr="00587EB4" w:rsidRDefault="00427BA2" w:rsidP="00867366">
            <w:pPr>
              <w:jc w:val="center"/>
              <w:rPr>
                <w:b/>
                <w:sz w:val="24"/>
              </w:rPr>
            </w:pPr>
            <w:r w:rsidRPr="00587EB4">
              <w:rPr>
                <w:b/>
                <w:sz w:val="24"/>
              </w:rPr>
              <w:t>527,21</w:t>
            </w:r>
          </w:p>
        </w:tc>
      </w:tr>
      <w:tr w:rsidR="00587EB4" w:rsidRPr="00587EB4" w14:paraId="0A61E10E" w14:textId="77777777" w:rsidTr="00427BA2">
        <w:trPr>
          <w:trHeight w:val="327"/>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58DE43DD" w14:textId="77777777" w:rsidR="00427BA2" w:rsidRPr="00587EB4" w:rsidRDefault="00427BA2" w:rsidP="00867366">
            <w:pPr>
              <w:jc w:val="center"/>
              <w:rPr>
                <w:sz w:val="24"/>
              </w:rPr>
            </w:pPr>
            <w:proofErr w:type="gramStart"/>
            <w:r w:rsidRPr="00587EB4">
              <w:rPr>
                <w:sz w:val="24"/>
              </w:rPr>
              <w:t>4</w:t>
            </w:r>
            <w:proofErr w:type="gramEnd"/>
          </w:p>
        </w:tc>
        <w:tc>
          <w:tcPr>
            <w:tcW w:w="5842" w:type="dxa"/>
            <w:gridSpan w:val="2"/>
            <w:tcBorders>
              <w:top w:val="nil"/>
              <w:left w:val="nil"/>
              <w:bottom w:val="single" w:sz="4" w:space="0" w:color="auto"/>
              <w:right w:val="single" w:sz="4" w:space="0" w:color="auto"/>
            </w:tcBorders>
            <w:shd w:val="clear" w:color="auto" w:fill="auto"/>
            <w:noWrap/>
            <w:vAlign w:val="center"/>
            <w:hideMark/>
          </w:tcPr>
          <w:p w14:paraId="61DE5531" w14:textId="77777777" w:rsidR="00427BA2" w:rsidRPr="00587EB4" w:rsidRDefault="00427BA2" w:rsidP="00867366">
            <w:pPr>
              <w:rPr>
                <w:sz w:val="24"/>
              </w:rPr>
            </w:pPr>
            <w:r w:rsidRPr="00587EB4">
              <w:rPr>
                <w:sz w:val="24"/>
              </w:rPr>
              <w:t>PSF ALTO DE SÃO JOSÉ</w:t>
            </w:r>
          </w:p>
        </w:tc>
        <w:tc>
          <w:tcPr>
            <w:tcW w:w="2008" w:type="dxa"/>
            <w:tcBorders>
              <w:top w:val="nil"/>
              <w:left w:val="nil"/>
              <w:bottom w:val="single" w:sz="4" w:space="0" w:color="auto"/>
              <w:right w:val="single" w:sz="4" w:space="0" w:color="auto"/>
            </w:tcBorders>
            <w:shd w:val="clear" w:color="auto" w:fill="auto"/>
            <w:noWrap/>
            <w:hideMark/>
          </w:tcPr>
          <w:p w14:paraId="297725D3" w14:textId="77777777" w:rsidR="00427BA2" w:rsidRPr="00587EB4" w:rsidRDefault="00427BA2" w:rsidP="00867366">
            <w:pPr>
              <w:jc w:val="center"/>
              <w:rPr>
                <w:sz w:val="24"/>
              </w:rPr>
            </w:pPr>
            <w:r w:rsidRPr="00587EB4">
              <w:rPr>
                <w:sz w:val="24"/>
              </w:rPr>
              <w:t>87,78</w:t>
            </w:r>
          </w:p>
        </w:tc>
        <w:tc>
          <w:tcPr>
            <w:tcW w:w="2214" w:type="dxa"/>
            <w:tcBorders>
              <w:top w:val="nil"/>
              <w:left w:val="nil"/>
              <w:bottom w:val="single" w:sz="4" w:space="0" w:color="auto"/>
              <w:right w:val="single" w:sz="4" w:space="0" w:color="auto"/>
            </w:tcBorders>
            <w:shd w:val="clear" w:color="auto" w:fill="auto"/>
            <w:noWrap/>
            <w:hideMark/>
          </w:tcPr>
          <w:p w14:paraId="5AF2CE24" w14:textId="77777777" w:rsidR="00427BA2" w:rsidRPr="00587EB4" w:rsidRDefault="00427BA2" w:rsidP="00867366">
            <w:pPr>
              <w:jc w:val="center"/>
              <w:rPr>
                <w:sz w:val="24"/>
              </w:rPr>
            </w:pPr>
            <w:r w:rsidRPr="00587EB4">
              <w:rPr>
                <w:sz w:val="24"/>
              </w:rPr>
              <w:t>43,36</w:t>
            </w:r>
          </w:p>
        </w:tc>
        <w:tc>
          <w:tcPr>
            <w:tcW w:w="2048" w:type="dxa"/>
            <w:tcBorders>
              <w:top w:val="nil"/>
              <w:left w:val="nil"/>
              <w:bottom w:val="single" w:sz="4" w:space="0" w:color="auto"/>
              <w:right w:val="single" w:sz="4" w:space="0" w:color="auto"/>
            </w:tcBorders>
            <w:shd w:val="clear" w:color="auto" w:fill="auto"/>
            <w:noWrap/>
            <w:hideMark/>
          </w:tcPr>
          <w:p w14:paraId="2FDB27A7" w14:textId="77777777" w:rsidR="00427BA2" w:rsidRPr="00587EB4" w:rsidRDefault="00427BA2" w:rsidP="00867366">
            <w:pPr>
              <w:jc w:val="center"/>
              <w:rPr>
                <w:sz w:val="24"/>
              </w:rPr>
            </w:pPr>
            <w:r w:rsidRPr="00587EB4">
              <w:rPr>
                <w:sz w:val="24"/>
              </w:rPr>
              <w:t>145,22</w:t>
            </w:r>
          </w:p>
        </w:tc>
        <w:tc>
          <w:tcPr>
            <w:tcW w:w="1983" w:type="dxa"/>
            <w:tcBorders>
              <w:top w:val="nil"/>
              <w:left w:val="nil"/>
              <w:bottom w:val="single" w:sz="4" w:space="0" w:color="auto"/>
              <w:right w:val="single" w:sz="4" w:space="0" w:color="auto"/>
            </w:tcBorders>
            <w:shd w:val="clear" w:color="auto" w:fill="auto"/>
            <w:noWrap/>
            <w:hideMark/>
          </w:tcPr>
          <w:p w14:paraId="058CECB7" w14:textId="77777777" w:rsidR="00427BA2" w:rsidRPr="00587EB4" w:rsidRDefault="00427BA2" w:rsidP="00867366">
            <w:pPr>
              <w:jc w:val="center"/>
              <w:rPr>
                <w:b/>
                <w:sz w:val="24"/>
              </w:rPr>
            </w:pPr>
            <w:r w:rsidRPr="00587EB4">
              <w:rPr>
                <w:b/>
                <w:sz w:val="24"/>
              </w:rPr>
              <w:t>276,36</w:t>
            </w:r>
          </w:p>
        </w:tc>
      </w:tr>
      <w:tr w:rsidR="00587EB4" w:rsidRPr="00587EB4" w14:paraId="0E81C247" w14:textId="77777777" w:rsidTr="00427BA2">
        <w:trPr>
          <w:trHeight w:val="327"/>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68038EE1" w14:textId="77777777" w:rsidR="00427BA2" w:rsidRPr="00587EB4" w:rsidRDefault="00427BA2" w:rsidP="00867366">
            <w:pPr>
              <w:jc w:val="center"/>
              <w:rPr>
                <w:sz w:val="24"/>
              </w:rPr>
            </w:pPr>
            <w:proofErr w:type="gramStart"/>
            <w:r w:rsidRPr="00587EB4">
              <w:rPr>
                <w:sz w:val="24"/>
              </w:rPr>
              <w:t>5</w:t>
            </w:r>
            <w:proofErr w:type="gramEnd"/>
          </w:p>
        </w:tc>
        <w:tc>
          <w:tcPr>
            <w:tcW w:w="5842" w:type="dxa"/>
            <w:gridSpan w:val="2"/>
            <w:tcBorders>
              <w:top w:val="nil"/>
              <w:left w:val="nil"/>
              <w:bottom w:val="single" w:sz="4" w:space="0" w:color="auto"/>
              <w:right w:val="single" w:sz="4" w:space="0" w:color="auto"/>
            </w:tcBorders>
            <w:shd w:val="clear" w:color="auto" w:fill="auto"/>
            <w:noWrap/>
            <w:vAlign w:val="center"/>
            <w:hideMark/>
          </w:tcPr>
          <w:p w14:paraId="6B8D41CD" w14:textId="77777777" w:rsidR="00427BA2" w:rsidRPr="00587EB4" w:rsidRDefault="00427BA2" w:rsidP="00867366">
            <w:pPr>
              <w:rPr>
                <w:sz w:val="24"/>
              </w:rPr>
            </w:pPr>
            <w:r w:rsidRPr="00587EB4">
              <w:rPr>
                <w:sz w:val="24"/>
              </w:rPr>
              <w:t>PSF JARDIM BOA ESPERANÇA</w:t>
            </w:r>
          </w:p>
        </w:tc>
        <w:tc>
          <w:tcPr>
            <w:tcW w:w="2008" w:type="dxa"/>
            <w:tcBorders>
              <w:top w:val="nil"/>
              <w:left w:val="nil"/>
              <w:bottom w:val="single" w:sz="4" w:space="0" w:color="auto"/>
              <w:right w:val="single" w:sz="4" w:space="0" w:color="auto"/>
            </w:tcBorders>
            <w:shd w:val="clear" w:color="auto" w:fill="auto"/>
            <w:noWrap/>
            <w:hideMark/>
          </w:tcPr>
          <w:p w14:paraId="25223D2D" w14:textId="77777777" w:rsidR="00427BA2" w:rsidRPr="00587EB4" w:rsidRDefault="00427BA2" w:rsidP="00867366">
            <w:pPr>
              <w:jc w:val="center"/>
              <w:rPr>
                <w:sz w:val="24"/>
              </w:rPr>
            </w:pPr>
            <w:r w:rsidRPr="00587EB4">
              <w:rPr>
                <w:sz w:val="24"/>
              </w:rPr>
              <w:t>261,00</w:t>
            </w:r>
          </w:p>
        </w:tc>
        <w:tc>
          <w:tcPr>
            <w:tcW w:w="2214" w:type="dxa"/>
            <w:tcBorders>
              <w:top w:val="nil"/>
              <w:left w:val="nil"/>
              <w:bottom w:val="single" w:sz="4" w:space="0" w:color="auto"/>
              <w:right w:val="single" w:sz="4" w:space="0" w:color="auto"/>
            </w:tcBorders>
            <w:shd w:val="clear" w:color="auto" w:fill="auto"/>
            <w:noWrap/>
            <w:hideMark/>
          </w:tcPr>
          <w:p w14:paraId="2D91A9CF" w14:textId="77777777" w:rsidR="00427BA2" w:rsidRPr="00587EB4" w:rsidRDefault="00427BA2" w:rsidP="00867366">
            <w:pPr>
              <w:jc w:val="center"/>
              <w:rPr>
                <w:sz w:val="24"/>
              </w:rPr>
            </w:pPr>
            <w:proofErr w:type="gramStart"/>
            <w:r w:rsidRPr="00587EB4">
              <w:rPr>
                <w:sz w:val="24"/>
              </w:rPr>
              <w:t>0</w:t>
            </w:r>
            <w:proofErr w:type="gramEnd"/>
          </w:p>
        </w:tc>
        <w:tc>
          <w:tcPr>
            <w:tcW w:w="2048" w:type="dxa"/>
            <w:tcBorders>
              <w:top w:val="nil"/>
              <w:left w:val="nil"/>
              <w:bottom w:val="single" w:sz="4" w:space="0" w:color="auto"/>
              <w:right w:val="single" w:sz="4" w:space="0" w:color="auto"/>
            </w:tcBorders>
            <w:shd w:val="clear" w:color="auto" w:fill="auto"/>
            <w:noWrap/>
            <w:hideMark/>
          </w:tcPr>
          <w:p w14:paraId="482C4875" w14:textId="77777777" w:rsidR="00427BA2" w:rsidRPr="00587EB4" w:rsidRDefault="00427BA2" w:rsidP="00867366">
            <w:pPr>
              <w:jc w:val="center"/>
              <w:rPr>
                <w:sz w:val="24"/>
              </w:rPr>
            </w:pPr>
            <w:proofErr w:type="gramStart"/>
            <w:r w:rsidRPr="00587EB4">
              <w:rPr>
                <w:sz w:val="24"/>
              </w:rPr>
              <w:t>0</w:t>
            </w:r>
            <w:proofErr w:type="gramEnd"/>
          </w:p>
        </w:tc>
        <w:tc>
          <w:tcPr>
            <w:tcW w:w="1983" w:type="dxa"/>
            <w:tcBorders>
              <w:top w:val="nil"/>
              <w:left w:val="nil"/>
              <w:bottom w:val="single" w:sz="4" w:space="0" w:color="auto"/>
              <w:right w:val="single" w:sz="4" w:space="0" w:color="auto"/>
            </w:tcBorders>
            <w:shd w:val="clear" w:color="auto" w:fill="auto"/>
            <w:noWrap/>
            <w:hideMark/>
          </w:tcPr>
          <w:p w14:paraId="65E49DAC" w14:textId="77777777" w:rsidR="00427BA2" w:rsidRPr="00587EB4" w:rsidRDefault="00427BA2" w:rsidP="00867366">
            <w:pPr>
              <w:jc w:val="center"/>
              <w:rPr>
                <w:b/>
                <w:sz w:val="24"/>
              </w:rPr>
            </w:pPr>
            <w:r w:rsidRPr="00587EB4">
              <w:rPr>
                <w:b/>
                <w:sz w:val="24"/>
              </w:rPr>
              <w:t>261,00</w:t>
            </w:r>
          </w:p>
        </w:tc>
      </w:tr>
      <w:tr w:rsidR="00587EB4" w:rsidRPr="00587EB4" w14:paraId="25B79D9C" w14:textId="77777777" w:rsidTr="00427BA2">
        <w:trPr>
          <w:trHeight w:val="455"/>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2306DBC3" w14:textId="77777777" w:rsidR="00427BA2" w:rsidRPr="00587EB4" w:rsidRDefault="00427BA2" w:rsidP="00867366">
            <w:pPr>
              <w:jc w:val="center"/>
              <w:rPr>
                <w:sz w:val="24"/>
              </w:rPr>
            </w:pPr>
            <w:proofErr w:type="gramStart"/>
            <w:r w:rsidRPr="00587EB4">
              <w:rPr>
                <w:sz w:val="24"/>
              </w:rPr>
              <w:t>6</w:t>
            </w:r>
            <w:proofErr w:type="gramEnd"/>
          </w:p>
        </w:tc>
        <w:tc>
          <w:tcPr>
            <w:tcW w:w="5842" w:type="dxa"/>
            <w:gridSpan w:val="2"/>
            <w:tcBorders>
              <w:top w:val="nil"/>
              <w:left w:val="nil"/>
              <w:bottom w:val="single" w:sz="4" w:space="0" w:color="auto"/>
              <w:right w:val="single" w:sz="4" w:space="0" w:color="auto"/>
            </w:tcBorders>
            <w:shd w:val="clear" w:color="auto" w:fill="auto"/>
            <w:noWrap/>
            <w:vAlign w:val="center"/>
            <w:hideMark/>
          </w:tcPr>
          <w:p w14:paraId="592983A2" w14:textId="77777777" w:rsidR="00427BA2" w:rsidRPr="00587EB4" w:rsidRDefault="00427BA2" w:rsidP="00867366">
            <w:pPr>
              <w:rPr>
                <w:sz w:val="24"/>
              </w:rPr>
            </w:pPr>
            <w:r w:rsidRPr="00587EB4">
              <w:rPr>
                <w:sz w:val="24"/>
              </w:rPr>
              <w:t>PSF BANQUETE</w:t>
            </w:r>
          </w:p>
        </w:tc>
        <w:tc>
          <w:tcPr>
            <w:tcW w:w="2008" w:type="dxa"/>
            <w:tcBorders>
              <w:top w:val="nil"/>
              <w:left w:val="nil"/>
              <w:bottom w:val="single" w:sz="4" w:space="0" w:color="auto"/>
              <w:right w:val="single" w:sz="4" w:space="0" w:color="auto"/>
            </w:tcBorders>
            <w:shd w:val="clear" w:color="auto" w:fill="auto"/>
            <w:noWrap/>
            <w:hideMark/>
          </w:tcPr>
          <w:p w14:paraId="28ABB5BF" w14:textId="77777777" w:rsidR="00427BA2" w:rsidRPr="00587EB4" w:rsidRDefault="00427BA2" w:rsidP="00867366">
            <w:pPr>
              <w:jc w:val="center"/>
              <w:rPr>
                <w:sz w:val="24"/>
              </w:rPr>
            </w:pPr>
            <w:r w:rsidRPr="00587EB4">
              <w:rPr>
                <w:sz w:val="24"/>
              </w:rPr>
              <w:t>253,34</w:t>
            </w:r>
          </w:p>
        </w:tc>
        <w:tc>
          <w:tcPr>
            <w:tcW w:w="2214" w:type="dxa"/>
            <w:tcBorders>
              <w:top w:val="nil"/>
              <w:left w:val="nil"/>
              <w:bottom w:val="single" w:sz="4" w:space="0" w:color="auto"/>
              <w:right w:val="single" w:sz="4" w:space="0" w:color="auto"/>
            </w:tcBorders>
            <w:shd w:val="clear" w:color="auto" w:fill="auto"/>
            <w:noWrap/>
            <w:hideMark/>
          </w:tcPr>
          <w:p w14:paraId="5E681655" w14:textId="77777777" w:rsidR="00427BA2" w:rsidRPr="00587EB4" w:rsidRDefault="00427BA2" w:rsidP="00867366">
            <w:pPr>
              <w:jc w:val="center"/>
              <w:rPr>
                <w:sz w:val="24"/>
              </w:rPr>
            </w:pPr>
            <w:r w:rsidRPr="00587EB4">
              <w:rPr>
                <w:sz w:val="24"/>
              </w:rPr>
              <w:t>-</w:t>
            </w:r>
          </w:p>
        </w:tc>
        <w:tc>
          <w:tcPr>
            <w:tcW w:w="2048" w:type="dxa"/>
            <w:tcBorders>
              <w:top w:val="nil"/>
              <w:left w:val="nil"/>
              <w:bottom w:val="single" w:sz="4" w:space="0" w:color="auto"/>
              <w:right w:val="single" w:sz="4" w:space="0" w:color="auto"/>
            </w:tcBorders>
            <w:shd w:val="clear" w:color="auto" w:fill="auto"/>
            <w:noWrap/>
            <w:hideMark/>
          </w:tcPr>
          <w:p w14:paraId="5A2DB2B0" w14:textId="77777777" w:rsidR="00427BA2" w:rsidRPr="00587EB4" w:rsidRDefault="00427BA2" w:rsidP="00867366">
            <w:pPr>
              <w:jc w:val="center"/>
              <w:rPr>
                <w:sz w:val="24"/>
              </w:rPr>
            </w:pPr>
            <w:r w:rsidRPr="00587EB4">
              <w:rPr>
                <w:sz w:val="24"/>
              </w:rPr>
              <w:t>-</w:t>
            </w:r>
          </w:p>
        </w:tc>
        <w:tc>
          <w:tcPr>
            <w:tcW w:w="1983" w:type="dxa"/>
            <w:tcBorders>
              <w:top w:val="nil"/>
              <w:left w:val="nil"/>
              <w:bottom w:val="single" w:sz="4" w:space="0" w:color="auto"/>
              <w:right w:val="single" w:sz="4" w:space="0" w:color="auto"/>
            </w:tcBorders>
            <w:shd w:val="clear" w:color="auto" w:fill="auto"/>
            <w:noWrap/>
            <w:hideMark/>
          </w:tcPr>
          <w:p w14:paraId="262CF4CA" w14:textId="77777777" w:rsidR="00427BA2" w:rsidRPr="00587EB4" w:rsidRDefault="00427BA2" w:rsidP="00867366">
            <w:pPr>
              <w:jc w:val="center"/>
              <w:rPr>
                <w:b/>
                <w:sz w:val="24"/>
              </w:rPr>
            </w:pPr>
            <w:r w:rsidRPr="00587EB4">
              <w:rPr>
                <w:b/>
                <w:sz w:val="24"/>
              </w:rPr>
              <w:t>253,34</w:t>
            </w:r>
          </w:p>
        </w:tc>
      </w:tr>
      <w:tr w:rsidR="00587EB4" w:rsidRPr="00587EB4" w14:paraId="3404B0C2" w14:textId="77777777" w:rsidTr="00427BA2">
        <w:trPr>
          <w:trHeight w:val="327"/>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1026344E" w14:textId="77777777" w:rsidR="00427BA2" w:rsidRPr="00587EB4" w:rsidRDefault="00427BA2" w:rsidP="00867366">
            <w:pPr>
              <w:jc w:val="center"/>
              <w:rPr>
                <w:sz w:val="24"/>
              </w:rPr>
            </w:pPr>
            <w:proofErr w:type="gramStart"/>
            <w:r w:rsidRPr="00587EB4">
              <w:rPr>
                <w:sz w:val="24"/>
              </w:rPr>
              <w:t>7</w:t>
            </w:r>
            <w:proofErr w:type="gramEnd"/>
          </w:p>
        </w:tc>
        <w:tc>
          <w:tcPr>
            <w:tcW w:w="5842" w:type="dxa"/>
            <w:gridSpan w:val="2"/>
            <w:tcBorders>
              <w:top w:val="nil"/>
              <w:left w:val="nil"/>
              <w:bottom w:val="single" w:sz="4" w:space="0" w:color="auto"/>
              <w:right w:val="single" w:sz="4" w:space="0" w:color="auto"/>
            </w:tcBorders>
            <w:shd w:val="clear" w:color="auto" w:fill="auto"/>
            <w:noWrap/>
            <w:vAlign w:val="center"/>
            <w:hideMark/>
          </w:tcPr>
          <w:p w14:paraId="24B14484" w14:textId="77777777" w:rsidR="00427BA2" w:rsidRPr="00587EB4" w:rsidRDefault="00427BA2" w:rsidP="00867366">
            <w:pPr>
              <w:rPr>
                <w:sz w:val="24"/>
              </w:rPr>
            </w:pPr>
            <w:r w:rsidRPr="00587EB4">
              <w:rPr>
                <w:sz w:val="24"/>
              </w:rPr>
              <w:t>PSF BARRA ALEGRE</w:t>
            </w:r>
          </w:p>
        </w:tc>
        <w:tc>
          <w:tcPr>
            <w:tcW w:w="2008" w:type="dxa"/>
            <w:tcBorders>
              <w:top w:val="nil"/>
              <w:left w:val="nil"/>
              <w:bottom w:val="single" w:sz="4" w:space="0" w:color="auto"/>
              <w:right w:val="single" w:sz="4" w:space="0" w:color="auto"/>
            </w:tcBorders>
            <w:shd w:val="clear" w:color="auto" w:fill="auto"/>
            <w:noWrap/>
            <w:hideMark/>
          </w:tcPr>
          <w:p w14:paraId="3F9E4DED" w14:textId="77777777" w:rsidR="00427BA2" w:rsidRPr="00587EB4" w:rsidRDefault="00427BA2" w:rsidP="00867366">
            <w:pPr>
              <w:jc w:val="center"/>
              <w:rPr>
                <w:sz w:val="24"/>
              </w:rPr>
            </w:pPr>
            <w:r w:rsidRPr="00587EB4">
              <w:rPr>
                <w:sz w:val="24"/>
              </w:rPr>
              <w:t>106,94</w:t>
            </w:r>
          </w:p>
        </w:tc>
        <w:tc>
          <w:tcPr>
            <w:tcW w:w="2214" w:type="dxa"/>
            <w:tcBorders>
              <w:top w:val="nil"/>
              <w:left w:val="nil"/>
              <w:bottom w:val="single" w:sz="4" w:space="0" w:color="auto"/>
              <w:right w:val="single" w:sz="4" w:space="0" w:color="auto"/>
            </w:tcBorders>
            <w:shd w:val="clear" w:color="auto" w:fill="auto"/>
            <w:noWrap/>
            <w:hideMark/>
          </w:tcPr>
          <w:p w14:paraId="37204BFF" w14:textId="77777777" w:rsidR="00427BA2" w:rsidRPr="00587EB4" w:rsidRDefault="00427BA2" w:rsidP="00867366">
            <w:pPr>
              <w:jc w:val="center"/>
              <w:rPr>
                <w:sz w:val="24"/>
              </w:rPr>
            </w:pPr>
            <w:r w:rsidRPr="00587EB4">
              <w:rPr>
                <w:sz w:val="24"/>
              </w:rPr>
              <w:t>107,73</w:t>
            </w:r>
          </w:p>
        </w:tc>
        <w:tc>
          <w:tcPr>
            <w:tcW w:w="2048" w:type="dxa"/>
            <w:tcBorders>
              <w:top w:val="nil"/>
              <w:left w:val="nil"/>
              <w:bottom w:val="single" w:sz="4" w:space="0" w:color="auto"/>
              <w:right w:val="single" w:sz="4" w:space="0" w:color="auto"/>
            </w:tcBorders>
            <w:shd w:val="clear" w:color="auto" w:fill="auto"/>
            <w:noWrap/>
            <w:hideMark/>
          </w:tcPr>
          <w:p w14:paraId="6D1059BD" w14:textId="77777777" w:rsidR="00427BA2" w:rsidRPr="00587EB4" w:rsidRDefault="00427BA2" w:rsidP="00867366">
            <w:pPr>
              <w:jc w:val="center"/>
              <w:rPr>
                <w:sz w:val="24"/>
              </w:rPr>
            </w:pPr>
            <w:r w:rsidRPr="00587EB4">
              <w:rPr>
                <w:sz w:val="24"/>
              </w:rPr>
              <w:t>140,28</w:t>
            </w:r>
          </w:p>
        </w:tc>
        <w:tc>
          <w:tcPr>
            <w:tcW w:w="1983" w:type="dxa"/>
            <w:tcBorders>
              <w:top w:val="nil"/>
              <w:left w:val="nil"/>
              <w:bottom w:val="single" w:sz="4" w:space="0" w:color="auto"/>
              <w:right w:val="single" w:sz="4" w:space="0" w:color="auto"/>
            </w:tcBorders>
            <w:shd w:val="clear" w:color="auto" w:fill="auto"/>
            <w:noWrap/>
            <w:hideMark/>
          </w:tcPr>
          <w:p w14:paraId="274F9B47" w14:textId="77777777" w:rsidR="00427BA2" w:rsidRPr="00587EB4" w:rsidRDefault="00427BA2" w:rsidP="00867366">
            <w:pPr>
              <w:jc w:val="center"/>
              <w:rPr>
                <w:b/>
                <w:sz w:val="24"/>
              </w:rPr>
            </w:pPr>
            <w:r w:rsidRPr="00587EB4">
              <w:rPr>
                <w:b/>
                <w:sz w:val="24"/>
              </w:rPr>
              <w:t>354,95</w:t>
            </w:r>
          </w:p>
        </w:tc>
      </w:tr>
      <w:tr w:rsidR="00587EB4" w:rsidRPr="00587EB4" w14:paraId="49B3AD4D" w14:textId="77777777" w:rsidTr="00427BA2">
        <w:trPr>
          <w:trHeight w:val="353"/>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32FDE4A2" w14:textId="77777777" w:rsidR="00427BA2" w:rsidRPr="00587EB4" w:rsidRDefault="00427BA2" w:rsidP="00867366">
            <w:pPr>
              <w:jc w:val="center"/>
              <w:rPr>
                <w:sz w:val="24"/>
              </w:rPr>
            </w:pPr>
            <w:proofErr w:type="gramStart"/>
            <w:r w:rsidRPr="00587EB4">
              <w:rPr>
                <w:sz w:val="24"/>
              </w:rPr>
              <w:t>8</w:t>
            </w:r>
            <w:proofErr w:type="gramEnd"/>
          </w:p>
        </w:tc>
        <w:tc>
          <w:tcPr>
            <w:tcW w:w="5842" w:type="dxa"/>
            <w:gridSpan w:val="2"/>
            <w:tcBorders>
              <w:top w:val="nil"/>
              <w:left w:val="nil"/>
              <w:bottom w:val="single" w:sz="4" w:space="0" w:color="auto"/>
              <w:right w:val="single" w:sz="4" w:space="0" w:color="auto"/>
            </w:tcBorders>
            <w:shd w:val="clear" w:color="auto" w:fill="auto"/>
            <w:vAlign w:val="center"/>
            <w:hideMark/>
          </w:tcPr>
          <w:p w14:paraId="5138F2BE" w14:textId="77777777" w:rsidR="00427BA2" w:rsidRPr="00587EB4" w:rsidRDefault="00427BA2" w:rsidP="00867366">
            <w:pPr>
              <w:rPr>
                <w:sz w:val="24"/>
              </w:rPr>
            </w:pPr>
            <w:proofErr w:type="gramStart"/>
            <w:r w:rsidRPr="00587EB4">
              <w:rPr>
                <w:sz w:val="24"/>
              </w:rPr>
              <w:t>SUB POSTO</w:t>
            </w:r>
            <w:proofErr w:type="gramEnd"/>
            <w:r w:rsidRPr="00587EB4">
              <w:rPr>
                <w:sz w:val="24"/>
              </w:rPr>
              <w:t xml:space="preserve"> SANTO ANTÔNIO</w:t>
            </w:r>
          </w:p>
        </w:tc>
        <w:tc>
          <w:tcPr>
            <w:tcW w:w="2008" w:type="dxa"/>
            <w:tcBorders>
              <w:top w:val="nil"/>
              <w:left w:val="nil"/>
              <w:bottom w:val="single" w:sz="4" w:space="0" w:color="auto"/>
              <w:right w:val="single" w:sz="4" w:space="0" w:color="auto"/>
            </w:tcBorders>
            <w:shd w:val="clear" w:color="auto" w:fill="auto"/>
            <w:noWrap/>
            <w:hideMark/>
          </w:tcPr>
          <w:p w14:paraId="10C53F57" w14:textId="77777777" w:rsidR="00427BA2" w:rsidRPr="00587EB4" w:rsidRDefault="00427BA2" w:rsidP="00867366">
            <w:pPr>
              <w:jc w:val="center"/>
              <w:rPr>
                <w:sz w:val="24"/>
              </w:rPr>
            </w:pPr>
            <w:r w:rsidRPr="00587EB4">
              <w:rPr>
                <w:sz w:val="24"/>
              </w:rPr>
              <w:t>149,47</w:t>
            </w:r>
          </w:p>
        </w:tc>
        <w:tc>
          <w:tcPr>
            <w:tcW w:w="2214" w:type="dxa"/>
            <w:tcBorders>
              <w:top w:val="nil"/>
              <w:left w:val="nil"/>
              <w:bottom w:val="single" w:sz="4" w:space="0" w:color="auto"/>
              <w:right w:val="single" w:sz="4" w:space="0" w:color="auto"/>
            </w:tcBorders>
            <w:shd w:val="clear" w:color="auto" w:fill="auto"/>
            <w:noWrap/>
            <w:hideMark/>
          </w:tcPr>
          <w:p w14:paraId="7A1B97B0" w14:textId="77777777" w:rsidR="00427BA2" w:rsidRPr="00587EB4" w:rsidRDefault="00427BA2" w:rsidP="00867366">
            <w:pPr>
              <w:jc w:val="center"/>
              <w:rPr>
                <w:sz w:val="24"/>
              </w:rPr>
            </w:pPr>
            <w:proofErr w:type="gramStart"/>
            <w:r w:rsidRPr="00587EB4">
              <w:rPr>
                <w:sz w:val="24"/>
              </w:rPr>
              <w:t>0</w:t>
            </w:r>
            <w:proofErr w:type="gramEnd"/>
          </w:p>
        </w:tc>
        <w:tc>
          <w:tcPr>
            <w:tcW w:w="2048" w:type="dxa"/>
            <w:tcBorders>
              <w:top w:val="nil"/>
              <w:left w:val="nil"/>
              <w:bottom w:val="single" w:sz="4" w:space="0" w:color="auto"/>
              <w:right w:val="single" w:sz="4" w:space="0" w:color="auto"/>
            </w:tcBorders>
            <w:shd w:val="clear" w:color="auto" w:fill="auto"/>
            <w:noWrap/>
            <w:hideMark/>
          </w:tcPr>
          <w:p w14:paraId="0F9725CA" w14:textId="77777777" w:rsidR="00427BA2" w:rsidRPr="00587EB4" w:rsidRDefault="00427BA2" w:rsidP="00867366">
            <w:pPr>
              <w:jc w:val="center"/>
              <w:rPr>
                <w:sz w:val="24"/>
              </w:rPr>
            </w:pPr>
            <w:r w:rsidRPr="00587EB4">
              <w:rPr>
                <w:sz w:val="24"/>
              </w:rPr>
              <w:t>89</w:t>
            </w:r>
          </w:p>
        </w:tc>
        <w:tc>
          <w:tcPr>
            <w:tcW w:w="1983" w:type="dxa"/>
            <w:tcBorders>
              <w:top w:val="nil"/>
              <w:left w:val="nil"/>
              <w:bottom w:val="single" w:sz="4" w:space="0" w:color="auto"/>
              <w:right w:val="single" w:sz="4" w:space="0" w:color="auto"/>
            </w:tcBorders>
            <w:shd w:val="clear" w:color="auto" w:fill="auto"/>
            <w:noWrap/>
            <w:hideMark/>
          </w:tcPr>
          <w:p w14:paraId="34916A9C" w14:textId="77777777" w:rsidR="00427BA2" w:rsidRPr="00587EB4" w:rsidRDefault="00427BA2" w:rsidP="00867366">
            <w:pPr>
              <w:jc w:val="center"/>
              <w:rPr>
                <w:b/>
                <w:sz w:val="24"/>
              </w:rPr>
            </w:pPr>
            <w:r w:rsidRPr="00587EB4">
              <w:rPr>
                <w:b/>
                <w:sz w:val="24"/>
              </w:rPr>
              <w:t>238,47</w:t>
            </w:r>
          </w:p>
        </w:tc>
      </w:tr>
      <w:tr w:rsidR="00587EB4" w:rsidRPr="00587EB4" w14:paraId="36FD38B1" w14:textId="77777777" w:rsidTr="00427BA2">
        <w:trPr>
          <w:trHeight w:val="327"/>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0D0C3985" w14:textId="77777777" w:rsidR="00427BA2" w:rsidRPr="00587EB4" w:rsidRDefault="00427BA2" w:rsidP="00867366">
            <w:pPr>
              <w:jc w:val="center"/>
              <w:rPr>
                <w:sz w:val="24"/>
              </w:rPr>
            </w:pPr>
            <w:proofErr w:type="gramStart"/>
            <w:r w:rsidRPr="00587EB4">
              <w:rPr>
                <w:sz w:val="24"/>
              </w:rPr>
              <w:t>9</w:t>
            </w:r>
            <w:proofErr w:type="gramEnd"/>
          </w:p>
        </w:tc>
        <w:tc>
          <w:tcPr>
            <w:tcW w:w="5842" w:type="dxa"/>
            <w:gridSpan w:val="2"/>
            <w:tcBorders>
              <w:top w:val="nil"/>
              <w:left w:val="nil"/>
              <w:bottom w:val="single" w:sz="4" w:space="0" w:color="auto"/>
              <w:right w:val="single" w:sz="4" w:space="0" w:color="auto"/>
            </w:tcBorders>
            <w:shd w:val="clear" w:color="auto" w:fill="auto"/>
            <w:noWrap/>
            <w:vAlign w:val="center"/>
            <w:hideMark/>
          </w:tcPr>
          <w:p w14:paraId="29074EED" w14:textId="77777777" w:rsidR="00427BA2" w:rsidRPr="00587EB4" w:rsidRDefault="00427BA2" w:rsidP="00867366">
            <w:pPr>
              <w:rPr>
                <w:sz w:val="24"/>
              </w:rPr>
            </w:pPr>
            <w:r w:rsidRPr="00587EB4">
              <w:rPr>
                <w:sz w:val="24"/>
              </w:rPr>
              <w:t>DJALMA NEVES (</w:t>
            </w:r>
            <w:proofErr w:type="gramStart"/>
            <w:r w:rsidRPr="00587EB4">
              <w:rPr>
                <w:sz w:val="24"/>
              </w:rPr>
              <w:t>1</w:t>
            </w:r>
            <w:proofErr w:type="gramEnd"/>
            <w:r w:rsidRPr="00587EB4">
              <w:rPr>
                <w:sz w:val="24"/>
              </w:rPr>
              <w:t xml:space="preserve"> ANDAR) - C. S. José Alberto Erthal, farmácia municipal, central de marcação de exames, setor de transporte e CEO.</w:t>
            </w:r>
          </w:p>
        </w:tc>
        <w:tc>
          <w:tcPr>
            <w:tcW w:w="2008" w:type="dxa"/>
            <w:tcBorders>
              <w:top w:val="nil"/>
              <w:left w:val="nil"/>
              <w:bottom w:val="single" w:sz="4" w:space="0" w:color="auto"/>
              <w:right w:val="single" w:sz="4" w:space="0" w:color="auto"/>
            </w:tcBorders>
            <w:shd w:val="clear" w:color="auto" w:fill="auto"/>
            <w:noWrap/>
            <w:hideMark/>
          </w:tcPr>
          <w:p w14:paraId="186BA900" w14:textId="77777777" w:rsidR="00427BA2" w:rsidRPr="00587EB4" w:rsidRDefault="00427BA2" w:rsidP="00867366">
            <w:pPr>
              <w:jc w:val="center"/>
              <w:rPr>
                <w:sz w:val="24"/>
              </w:rPr>
            </w:pPr>
            <w:r w:rsidRPr="00587EB4">
              <w:rPr>
                <w:sz w:val="24"/>
              </w:rPr>
              <w:t>710,32</w:t>
            </w:r>
          </w:p>
        </w:tc>
        <w:tc>
          <w:tcPr>
            <w:tcW w:w="2214" w:type="dxa"/>
            <w:vMerge w:val="restart"/>
            <w:tcBorders>
              <w:top w:val="nil"/>
              <w:left w:val="nil"/>
              <w:right w:val="single" w:sz="4" w:space="0" w:color="auto"/>
            </w:tcBorders>
            <w:shd w:val="clear" w:color="auto" w:fill="auto"/>
            <w:noWrap/>
            <w:hideMark/>
          </w:tcPr>
          <w:p w14:paraId="753F22BD" w14:textId="77777777" w:rsidR="00427BA2" w:rsidRPr="00587EB4" w:rsidRDefault="00427BA2" w:rsidP="00867366">
            <w:pPr>
              <w:jc w:val="center"/>
              <w:rPr>
                <w:sz w:val="24"/>
              </w:rPr>
            </w:pPr>
          </w:p>
          <w:p w14:paraId="1224A047" w14:textId="77777777" w:rsidR="00427BA2" w:rsidRPr="00587EB4" w:rsidRDefault="00427BA2" w:rsidP="00867366">
            <w:pPr>
              <w:jc w:val="center"/>
              <w:rPr>
                <w:sz w:val="24"/>
              </w:rPr>
            </w:pPr>
            <w:r w:rsidRPr="00587EB4">
              <w:rPr>
                <w:sz w:val="24"/>
              </w:rPr>
              <w:t>94,5</w:t>
            </w:r>
          </w:p>
        </w:tc>
        <w:tc>
          <w:tcPr>
            <w:tcW w:w="2048" w:type="dxa"/>
            <w:vMerge w:val="restart"/>
            <w:tcBorders>
              <w:top w:val="nil"/>
              <w:left w:val="nil"/>
              <w:right w:val="single" w:sz="4" w:space="0" w:color="auto"/>
            </w:tcBorders>
            <w:shd w:val="clear" w:color="auto" w:fill="auto"/>
            <w:noWrap/>
            <w:hideMark/>
          </w:tcPr>
          <w:p w14:paraId="222581C3" w14:textId="77777777" w:rsidR="00427BA2" w:rsidRPr="00587EB4" w:rsidRDefault="00427BA2" w:rsidP="00867366">
            <w:pPr>
              <w:jc w:val="center"/>
              <w:rPr>
                <w:sz w:val="24"/>
              </w:rPr>
            </w:pPr>
            <w:r w:rsidRPr="00587EB4">
              <w:rPr>
                <w:sz w:val="24"/>
              </w:rPr>
              <w:t>19,4</w:t>
            </w:r>
          </w:p>
          <w:p w14:paraId="13EFD1A3" w14:textId="77777777" w:rsidR="00427BA2" w:rsidRPr="00587EB4" w:rsidRDefault="00427BA2" w:rsidP="00867366">
            <w:pPr>
              <w:jc w:val="center"/>
              <w:rPr>
                <w:sz w:val="24"/>
              </w:rPr>
            </w:pPr>
          </w:p>
        </w:tc>
        <w:tc>
          <w:tcPr>
            <w:tcW w:w="1983" w:type="dxa"/>
            <w:vMerge w:val="restart"/>
            <w:tcBorders>
              <w:top w:val="nil"/>
              <w:left w:val="nil"/>
              <w:right w:val="single" w:sz="4" w:space="0" w:color="auto"/>
            </w:tcBorders>
            <w:shd w:val="clear" w:color="auto" w:fill="auto"/>
            <w:noWrap/>
            <w:hideMark/>
          </w:tcPr>
          <w:p w14:paraId="724A0BBD" w14:textId="77777777" w:rsidR="00427BA2" w:rsidRPr="00587EB4" w:rsidRDefault="00427BA2" w:rsidP="00867366">
            <w:pPr>
              <w:jc w:val="center"/>
              <w:rPr>
                <w:b/>
                <w:sz w:val="24"/>
              </w:rPr>
            </w:pPr>
            <w:r w:rsidRPr="00587EB4">
              <w:rPr>
                <w:b/>
                <w:sz w:val="24"/>
              </w:rPr>
              <w:t>1540,15</w:t>
            </w:r>
          </w:p>
          <w:p w14:paraId="1DB15456" w14:textId="77777777" w:rsidR="00427BA2" w:rsidRPr="00587EB4" w:rsidRDefault="00427BA2" w:rsidP="00867366">
            <w:pPr>
              <w:jc w:val="center"/>
              <w:rPr>
                <w:b/>
                <w:sz w:val="24"/>
              </w:rPr>
            </w:pPr>
          </w:p>
        </w:tc>
      </w:tr>
      <w:tr w:rsidR="00587EB4" w:rsidRPr="00587EB4" w14:paraId="02B6C1A3" w14:textId="77777777" w:rsidTr="00427BA2">
        <w:trPr>
          <w:trHeight w:val="327"/>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2B74A2C9" w14:textId="77777777" w:rsidR="00427BA2" w:rsidRPr="00587EB4" w:rsidRDefault="00427BA2" w:rsidP="00867366">
            <w:pPr>
              <w:jc w:val="center"/>
              <w:rPr>
                <w:sz w:val="24"/>
              </w:rPr>
            </w:pPr>
            <w:r w:rsidRPr="00587EB4">
              <w:rPr>
                <w:sz w:val="24"/>
              </w:rPr>
              <w:t>10</w:t>
            </w:r>
          </w:p>
        </w:tc>
        <w:tc>
          <w:tcPr>
            <w:tcW w:w="5842" w:type="dxa"/>
            <w:gridSpan w:val="2"/>
            <w:tcBorders>
              <w:top w:val="nil"/>
              <w:left w:val="nil"/>
              <w:bottom w:val="single" w:sz="4" w:space="0" w:color="auto"/>
              <w:right w:val="single" w:sz="4" w:space="0" w:color="auto"/>
            </w:tcBorders>
            <w:shd w:val="clear" w:color="auto" w:fill="auto"/>
            <w:noWrap/>
            <w:vAlign w:val="center"/>
            <w:hideMark/>
          </w:tcPr>
          <w:p w14:paraId="3495D39C" w14:textId="77777777" w:rsidR="00427BA2" w:rsidRPr="00587EB4" w:rsidRDefault="00427BA2" w:rsidP="00867366">
            <w:pPr>
              <w:rPr>
                <w:sz w:val="24"/>
              </w:rPr>
            </w:pPr>
            <w:r w:rsidRPr="00587EB4">
              <w:rPr>
                <w:sz w:val="24"/>
              </w:rPr>
              <w:t>DJALMA NEVES (2ºANDAR)</w:t>
            </w:r>
          </w:p>
        </w:tc>
        <w:tc>
          <w:tcPr>
            <w:tcW w:w="2008" w:type="dxa"/>
            <w:tcBorders>
              <w:top w:val="nil"/>
              <w:left w:val="nil"/>
              <w:bottom w:val="single" w:sz="4" w:space="0" w:color="auto"/>
              <w:right w:val="single" w:sz="4" w:space="0" w:color="auto"/>
            </w:tcBorders>
            <w:shd w:val="clear" w:color="auto" w:fill="auto"/>
            <w:noWrap/>
            <w:hideMark/>
          </w:tcPr>
          <w:p w14:paraId="72E3D24C" w14:textId="77777777" w:rsidR="00427BA2" w:rsidRPr="00587EB4" w:rsidRDefault="00427BA2" w:rsidP="00867366">
            <w:pPr>
              <w:jc w:val="center"/>
              <w:rPr>
                <w:sz w:val="24"/>
              </w:rPr>
            </w:pPr>
            <w:r w:rsidRPr="00587EB4">
              <w:rPr>
                <w:sz w:val="24"/>
              </w:rPr>
              <w:t>715,93</w:t>
            </w:r>
          </w:p>
        </w:tc>
        <w:tc>
          <w:tcPr>
            <w:tcW w:w="2214" w:type="dxa"/>
            <w:vMerge/>
            <w:tcBorders>
              <w:left w:val="nil"/>
              <w:bottom w:val="single" w:sz="4" w:space="0" w:color="auto"/>
              <w:right w:val="single" w:sz="4" w:space="0" w:color="auto"/>
            </w:tcBorders>
            <w:shd w:val="clear" w:color="auto" w:fill="auto"/>
            <w:noWrap/>
            <w:hideMark/>
          </w:tcPr>
          <w:p w14:paraId="2907AA84" w14:textId="77777777" w:rsidR="00427BA2" w:rsidRPr="00587EB4" w:rsidRDefault="00427BA2" w:rsidP="00867366">
            <w:pPr>
              <w:jc w:val="center"/>
              <w:rPr>
                <w:sz w:val="24"/>
              </w:rPr>
            </w:pPr>
          </w:p>
        </w:tc>
        <w:tc>
          <w:tcPr>
            <w:tcW w:w="2048" w:type="dxa"/>
            <w:vMerge/>
            <w:tcBorders>
              <w:left w:val="nil"/>
              <w:bottom w:val="single" w:sz="4" w:space="0" w:color="auto"/>
              <w:right w:val="single" w:sz="4" w:space="0" w:color="auto"/>
            </w:tcBorders>
            <w:shd w:val="clear" w:color="auto" w:fill="auto"/>
            <w:noWrap/>
            <w:hideMark/>
          </w:tcPr>
          <w:p w14:paraId="26255C00" w14:textId="77777777" w:rsidR="00427BA2" w:rsidRPr="00587EB4" w:rsidRDefault="00427BA2" w:rsidP="00867366">
            <w:pPr>
              <w:jc w:val="center"/>
              <w:rPr>
                <w:sz w:val="24"/>
              </w:rPr>
            </w:pPr>
          </w:p>
        </w:tc>
        <w:tc>
          <w:tcPr>
            <w:tcW w:w="1983" w:type="dxa"/>
            <w:vMerge/>
            <w:tcBorders>
              <w:left w:val="nil"/>
              <w:bottom w:val="single" w:sz="4" w:space="0" w:color="auto"/>
              <w:right w:val="single" w:sz="4" w:space="0" w:color="auto"/>
            </w:tcBorders>
            <w:shd w:val="clear" w:color="auto" w:fill="auto"/>
            <w:noWrap/>
            <w:hideMark/>
          </w:tcPr>
          <w:p w14:paraId="024741DF" w14:textId="77777777" w:rsidR="00427BA2" w:rsidRPr="00587EB4" w:rsidRDefault="00427BA2" w:rsidP="00867366">
            <w:pPr>
              <w:jc w:val="center"/>
              <w:rPr>
                <w:b/>
                <w:sz w:val="24"/>
              </w:rPr>
            </w:pPr>
          </w:p>
        </w:tc>
      </w:tr>
      <w:tr w:rsidR="00587EB4" w:rsidRPr="00587EB4" w14:paraId="64FCB852" w14:textId="77777777" w:rsidTr="00427BA2">
        <w:trPr>
          <w:trHeight w:val="327"/>
        </w:trPr>
        <w:tc>
          <w:tcPr>
            <w:tcW w:w="509" w:type="dxa"/>
            <w:vMerge w:val="restart"/>
            <w:tcBorders>
              <w:top w:val="nil"/>
              <w:left w:val="single" w:sz="4" w:space="0" w:color="auto"/>
              <w:right w:val="single" w:sz="4" w:space="0" w:color="auto"/>
            </w:tcBorders>
            <w:shd w:val="clear" w:color="auto" w:fill="auto"/>
            <w:noWrap/>
            <w:vAlign w:val="center"/>
            <w:hideMark/>
          </w:tcPr>
          <w:p w14:paraId="382F317B" w14:textId="77777777" w:rsidR="00427BA2" w:rsidRPr="00587EB4" w:rsidRDefault="00427BA2" w:rsidP="00867366">
            <w:pPr>
              <w:jc w:val="center"/>
              <w:rPr>
                <w:sz w:val="24"/>
              </w:rPr>
            </w:pPr>
            <w:r w:rsidRPr="00587EB4">
              <w:rPr>
                <w:sz w:val="24"/>
              </w:rPr>
              <w:t>11</w:t>
            </w:r>
          </w:p>
        </w:tc>
        <w:tc>
          <w:tcPr>
            <w:tcW w:w="2921" w:type="dxa"/>
            <w:vMerge w:val="restart"/>
            <w:tcBorders>
              <w:top w:val="nil"/>
              <w:left w:val="nil"/>
              <w:right w:val="single" w:sz="4" w:space="0" w:color="auto"/>
            </w:tcBorders>
            <w:shd w:val="clear" w:color="auto" w:fill="auto"/>
            <w:noWrap/>
            <w:vAlign w:val="center"/>
            <w:hideMark/>
          </w:tcPr>
          <w:p w14:paraId="058A0D0E" w14:textId="77777777" w:rsidR="00427BA2" w:rsidRPr="00587EB4" w:rsidRDefault="00427BA2" w:rsidP="00867366">
            <w:pPr>
              <w:rPr>
                <w:sz w:val="24"/>
              </w:rPr>
            </w:pPr>
            <w:r w:rsidRPr="00587EB4">
              <w:rPr>
                <w:sz w:val="24"/>
              </w:rPr>
              <w:t>CIS</w:t>
            </w:r>
          </w:p>
        </w:tc>
        <w:tc>
          <w:tcPr>
            <w:tcW w:w="2921" w:type="dxa"/>
            <w:tcBorders>
              <w:top w:val="nil"/>
              <w:left w:val="nil"/>
              <w:bottom w:val="single" w:sz="4" w:space="0" w:color="auto"/>
              <w:right w:val="single" w:sz="4" w:space="0" w:color="auto"/>
            </w:tcBorders>
            <w:shd w:val="clear" w:color="auto" w:fill="auto"/>
          </w:tcPr>
          <w:p w14:paraId="1C2387F6" w14:textId="77777777" w:rsidR="00427BA2" w:rsidRPr="00587EB4" w:rsidRDefault="00427BA2" w:rsidP="00867366">
            <w:pPr>
              <w:rPr>
                <w:sz w:val="24"/>
              </w:rPr>
            </w:pPr>
            <w:r w:rsidRPr="00587EB4">
              <w:rPr>
                <w:sz w:val="24"/>
              </w:rPr>
              <w:t>CREAPSIS</w:t>
            </w:r>
          </w:p>
        </w:tc>
        <w:tc>
          <w:tcPr>
            <w:tcW w:w="2008" w:type="dxa"/>
            <w:tcBorders>
              <w:top w:val="nil"/>
              <w:left w:val="nil"/>
              <w:bottom w:val="single" w:sz="4" w:space="0" w:color="auto"/>
              <w:right w:val="single" w:sz="4" w:space="0" w:color="auto"/>
            </w:tcBorders>
            <w:shd w:val="clear" w:color="auto" w:fill="auto"/>
            <w:noWrap/>
            <w:hideMark/>
          </w:tcPr>
          <w:p w14:paraId="1A23B2D9" w14:textId="77777777" w:rsidR="00427BA2" w:rsidRPr="00587EB4" w:rsidRDefault="00427BA2" w:rsidP="00867366">
            <w:pPr>
              <w:jc w:val="center"/>
              <w:rPr>
                <w:sz w:val="24"/>
              </w:rPr>
            </w:pPr>
            <w:r w:rsidRPr="00587EB4">
              <w:rPr>
                <w:sz w:val="24"/>
              </w:rPr>
              <w:t>207,23</w:t>
            </w:r>
          </w:p>
        </w:tc>
        <w:tc>
          <w:tcPr>
            <w:tcW w:w="2214" w:type="dxa"/>
            <w:tcBorders>
              <w:top w:val="nil"/>
              <w:left w:val="nil"/>
              <w:bottom w:val="single" w:sz="4" w:space="0" w:color="auto"/>
              <w:right w:val="single" w:sz="4" w:space="0" w:color="auto"/>
            </w:tcBorders>
            <w:shd w:val="clear" w:color="auto" w:fill="auto"/>
            <w:noWrap/>
            <w:hideMark/>
          </w:tcPr>
          <w:p w14:paraId="6690F76F" w14:textId="77777777" w:rsidR="00427BA2" w:rsidRPr="00587EB4" w:rsidRDefault="00427BA2" w:rsidP="00867366">
            <w:pPr>
              <w:jc w:val="center"/>
              <w:rPr>
                <w:sz w:val="24"/>
              </w:rPr>
            </w:pPr>
            <w:proofErr w:type="gramStart"/>
            <w:r w:rsidRPr="00587EB4">
              <w:rPr>
                <w:sz w:val="24"/>
              </w:rPr>
              <w:t>0</w:t>
            </w:r>
            <w:proofErr w:type="gramEnd"/>
          </w:p>
        </w:tc>
        <w:tc>
          <w:tcPr>
            <w:tcW w:w="2048" w:type="dxa"/>
            <w:tcBorders>
              <w:top w:val="nil"/>
              <w:left w:val="nil"/>
              <w:bottom w:val="single" w:sz="4" w:space="0" w:color="auto"/>
              <w:right w:val="single" w:sz="4" w:space="0" w:color="auto"/>
            </w:tcBorders>
            <w:shd w:val="clear" w:color="auto" w:fill="auto"/>
            <w:noWrap/>
            <w:hideMark/>
          </w:tcPr>
          <w:p w14:paraId="62715DE6" w14:textId="77777777" w:rsidR="00427BA2" w:rsidRPr="00587EB4" w:rsidRDefault="00427BA2" w:rsidP="00867366">
            <w:pPr>
              <w:jc w:val="center"/>
              <w:rPr>
                <w:sz w:val="24"/>
              </w:rPr>
            </w:pPr>
            <w:proofErr w:type="gramStart"/>
            <w:r w:rsidRPr="00587EB4">
              <w:rPr>
                <w:sz w:val="24"/>
              </w:rPr>
              <w:t>0</w:t>
            </w:r>
            <w:proofErr w:type="gramEnd"/>
          </w:p>
        </w:tc>
        <w:tc>
          <w:tcPr>
            <w:tcW w:w="1983" w:type="dxa"/>
            <w:vMerge w:val="restart"/>
            <w:tcBorders>
              <w:top w:val="nil"/>
              <w:left w:val="nil"/>
              <w:right w:val="single" w:sz="4" w:space="0" w:color="auto"/>
            </w:tcBorders>
            <w:shd w:val="clear" w:color="auto" w:fill="auto"/>
            <w:noWrap/>
            <w:vAlign w:val="center"/>
            <w:hideMark/>
          </w:tcPr>
          <w:p w14:paraId="322C3512" w14:textId="77777777" w:rsidR="00427BA2" w:rsidRPr="00587EB4" w:rsidRDefault="00427BA2" w:rsidP="00867366">
            <w:pPr>
              <w:jc w:val="center"/>
              <w:rPr>
                <w:b/>
                <w:sz w:val="24"/>
              </w:rPr>
            </w:pPr>
            <w:r w:rsidRPr="00587EB4">
              <w:rPr>
                <w:b/>
                <w:sz w:val="24"/>
              </w:rPr>
              <w:t>515,55</w:t>
            </w:r>
          </w:p>
        </w:tc>
      </w:tr>
      <w:tr w:rsidR="00587EB4" w:rsidRPr="00587EB4" w14:paraId="1458F322" w14:textId="77777777" w:rsidTr="00427BA2">
        <w:trPr>
          <w:trHeight w:val="327"/>
        </w:trPr>
        <w:tc>
          <w:tcPr>
            <w:tcW w:w="509" w:type="dxa"/>
            <w:vMerge/>
            <w:tcBorders>
              <w:left w:val="single" w:sz="4" w:space="0" w:color="auto"/>
              <w:right w:val="single" w:sz="4" w:space="0" w:color="auto"/>
            </w:tcBorders>
            <w:shd w:val="clear" w:color="auto" w:fill="auto"/>
            <w:noWrap/>
            <w:vAlign w:val="center"/>
          </w:tcPr>
          <w:p w14:paraId="4E381840" w14:textId="77777777" w:rsidR="00427BA2" w:rsidRPr="00587EB4" w:rsidRDefault="00427BA2" w:rsidP="00867366">
            <w:pPr>
              <w:jc w:val="center"/>
              <w:rPr>
                <w:sz w:val="24"/>
              </w:rPr>
            </w:pPr>
          </w:p>
        </w:tc>
        <w:tc>
          <w:tcPr>
            <w:tcW w:w="2921" w:type="dxa"/>
            <w:vMerge/>
            <w:tcBorders>
              <w:left w:val="nil"/>
              <w:right w:val="single" w:sz="4" w:space="0" w:color="auto"/>
            </w:tcBorders>
            <w:shd w:val="clear" w:color="auto" w:fill="auto"/>
            <w:noWrap/>
            <w:vAlign w:val="center"/>
          </w:tcPr>
          <w:p w14:paraId="59072FC2" w14:textId="77777777" w:rsidR="00427BA2" w:rsidRPr="00587EB4" w:rsidRDefault="00427BA2" w:rsidP="00867366">
            <w:pPr>
              <w:rPr>
                <w:sz w:val="24"/>
              </w:rPr>
            </w:pPr>
          </w:p>
        </w:tc>
        <w:tc>
          <w:tcPr>
            <w:tcW w:w="2921" w:type="dxa"/>
            <w:tcBorders>
              <w:top w:val="single" w:sz="4" w:space="0" w:color="auto"/>
              <w:left w:val="nil"/>
              <w:bottom w:val="single" w:sz="4" w:space="0" w:color="auto"/>
              <w:right w:val="single" w:sz="4" w:space="0" w:color="auto"/>
            </w:tcBorders>
            <w:shd w:val="clear" w:color="auto" w:fill="auto"/>
          </w:tcPr>
          <w:p w14:paraId="03BFFD85" w14:textId="77777777" w:rsidR="00427BA2" w:rsidRPr="00587EB4" w:rsidRDefault="00427BA2" w:rsidP="00867366">
            <w:pPr>
              <w:rPr>
                <w:sz w:val="24"/>
              </w:rPr>
            </w:pPr>
            <w:r w:rsidRPr="00587EB4">
              <w:rPr>
                <w:sz w:val="24"/>
              </w:rPr>
              <w:t>Centro de Reabilitação Samuel Souza- Fisioterapia</w:t>
            </w:r>
          </w:p>
        </w:tc>
        <w:tc>
          <w:tcPr>
            <w:tcW w:w="2008" w:type="dxa"/>
            <w:tcBorders>
              <w:top w:val="nil"/>
              <w:left w:val="nil"/>
              <w:bottom w:val="single" w:sz="4" w:space="0" w:color="auto"/>
              <w:right w:val="single" w:sz="4" w:space="0" w:color="auto"/>
            </w:tcBorders>
            <w:shd w:val="clear" w:color="auto" w:fill="auto"/>
            <w:noWrap/>
          </w:tcPr>
          <w:p w14:paraId="776D9B33" w14:textId="77777777" w:rsidR="00427BA2" w:rsidRPr="00587EB4" w:rsidRDefault="00427BA2" w:rsidP="00867366">
            <w:pPr>
              <w:jc w:val="center"/>
              <w:rPr>
                <w:sz w:val="24"/>
              </w:rPr>
            </w:pPr>
            <w:r w:rsidRPr="00587EB4">
              <w:rPr>
                <w:sz w:val="24"/>
              </w:rPr>
              <w:t>235,1</w:t>
            </w:r>
          </w:p>
        </w:tc>
        <w:tc>
          <w:tcPr>
            <w:tcW w:w="2214" w:type="dxa"/>
            <w:tcBorders>
              <w:top w:val="nil"/>
              <w:left w:val="nil"/>
              <w:bottom w:val="single" w:sz="4" w:space="0" w:color="auto"/>
              <w:right w:val="single" w:sz="4" w:space="0" w:color="auto"/>
            </w:tcBorders>
            <w:shd w:val="clear" w:color="auto" w:fill="auto"/>
            <w:noWrap/>
          </w:tcPr>
          <w:p w14:paraId="42E7E319" w14:textId="77777777" w:rsidR="00427BA2" w:rsidRPr="00587EB4" w:rsidRDefault="00427BA2" w:rsidP="00867366">
            <w:pPr>
              <w:jc w:val="center"/>
              <w:rPr>
                <w:sz w:val="24"/>
              </w:rPr>
            </w:pPr>
            <w:proofErr w:type="gramStart"/>
            <w:r w:rsidRPr="00587EB4">
              <w:rPr>
                <w:sz w:val="24"/>
              </w:rPr>
              <w:t>0</w:t>
            </w:r>
            <w:proofErr w:type="gramEnd"/>
          </w:p>
        </w:tc>
        <w:tc>
          <w:tcPr>
            <w:tcW w:w="2048" w:type="dxa"/>
            <w:tcBorders>
              <w:top w:val="nil"/>
              <w:left w:val="nil"/>
              <w:bottom w:val="single" w:sz="4" w:space="0" w:color="auto"/>
              <w:right w:val="single" w:sz="4" w:space="0" w:color="auto"/>
            </w:tcBorders>
            <w:shd w:val="clear" w:color="auto" w:fill="auto"/>
            <w:noWrap/>
          </w:tcPr>
          <w:p w14:paraId="54FFFB64" w14:textId="77777777" w:rsidR="00427BA2" w:rsidRPr="00587EB4" w:rsidRDefault="00427BA2" w:rsidP="00867366">
            <w:pPr>
              <w:jc w:val="center"/>
              <w:rPr>
                <w:sz w:val="24"/>
              </w:rPr>
            </w:pPr>
            <w:proofErr w:type="gramStart"/>
            <w:r w:rsidRPr="00587EB4">
              <w:rPr>
                <w:sz w:val="24"/>
              </w:rPr>
              <w:t>0</w:t>
            </w:r>
            <w:proofErr w:type="gramEnd"/>
          </w:p>
        </w:tc>
        <w:tc>
          <w:tcPr>
            <w:tcW w:w="1983" w:type="dxa"/>
            <w:vMerge/>
            <w:tcBorders>
              <w:left w:val="nil"/>
              <w:right w:val="single" w:sz="4" w:space="0" w:color="auto"/>
            </w:tcBorders>
            <w:shd w:val="clear" w:color="auto" w:fill="auto"/>
            <w:noWrap/>
            <w:vAlign w:val="center"/>
          </w:tcPr>
          <w:p w14:paraId="7B5C05D7" w14:textId="77777777" w:rsidR="00427BA2" w:rsidRPr="00587EB4" w:rsidRDefault="00427BA2" w:rsidP="00867366">
            <w:pPr>
              <w:jc w:val="center"/>
              <w:rPr>
                <w:b/>
                <w:sz w:val="24"/>
              </w:rPr>
            </w:pPr>
          </w:p>
        </w:tc>
      </w:tr>
      <w:tr w:rsidR="00587EB4" w:rsidRPr="00587EB4" w14:paraId="47013FE0" w14:textId="77777777" w:rsidTr="00427BA2">
        <w:trPr>
          <w:trHeight w:val="327"/>
        </w:trPr>
        <w:tc>
          <w:tcPr>
            <w:tcW w:w="509" w:type="dxa"/>
            <w:vMerge/>
            <w:tcBorders>
              <w:left w:val="single" w:sz="4" w:space="0" w:color="auto"/>
              <w:bottom w:val="single" w:sz="4" w:space="0" w:color="auto"/>
              <w:right w:val="single" w:sz="4" w:space="0" w:color="auto"/>
            </w:tcBorders>
            <w:shd w:val="clear" w:color="auto" w:fill="auto"/>
            <w:noWrap/>
            <w:vAlign w:val="center"/>
          </w:tcPr>
          <w:p w14:paraId="337413BA" w14:textId="77777777" w:rsidR="00427BA2" w:rsidRPr="00587EB4" w:rsidRDefault="00427BA2" w:rsidP="00867366">
            <w:pPr>
              <w:jc w:val="center"/>
              <w:rPr>
                <w:sz w:val="24"/>
              </w:rPr>
            </w:pPr>
          </w:p>
        </w:tc>
        <w:tc>
          <w:tcPr>
            <w:tcW w:w="2921" w:type="dxa"/>
            <w:vMerge/>
            <w:tcBorders>
              <w:left w:val="nil"/>
              <w:bottom w:val="single" w:sz="4" w:space="0" w:color="auto"/>
              <w:right w:val="single" w:sz="4" w:space="0" w:color="auto"/>
            </w:tcBorders>
            <w:shd w:val="clear" w:color="auto" w:fill="auto"/>
            <w:noWrap/>
            <w:vAlign w:val="center"/>
          </w:tcPr>
          <w:p w14:paraId="07259F24" w14:textId="77777777" w:rsidR="00427BA2" w:rsidRPr="00587EB4" w:rsidRDefault="00427BA2" w:rsidP="00867366">
            <w:pPr>
              <w:rPr>
                <w:sz w:val="24"/>
              </w:rPr>
            </w:pPr>
          </w:p>
        </w:tc>
        <w:tc>
          <w:tcPr>
            <w:tcW w:w="2921" w:type="dxa"/>
            <w:tcBorders>
              <w:top w:val="single" w:sz="4" w:space="0" w:color="auto"/>
              <w:left w:val="nil"/>
              <w:bottom w:val="single" w:sz="4" w:space="0" w:color="auto"/>
              <w:right w:val="single" w:sz="4" w:space="0" w:color="auto"/>
            </w:tcBorders>
            <w:shd w:val="clear" w:color="auto" w:fill="auto"/>
          </w:tcPr>
          <w:p w14:paraId="4956D004" w14:textId="77777777" w:rsidR="00427BA2" w:rsidRPr="00587EB4" w:rsidRDefault="00427BA2" w:rsidP="00867366">
            <w:pPr>
              <w:rPr>
                <w:sz w:val="24"/>
              </w:rPr>
            </w:pPr>
            <w:r w:rsidRPr="00587EB4">
              <w:rPr>
                <w:sz w:val="24"/>
              </w:rPr>
              <w:t>Almoxarifado</w:t>
            </w:r>
          </w:p>
        </w:tc>
        <w:tc>
          <w:tcPr>
            <w:tcW w:w="2008" w:type="dxa"/>
            <w:tcBorders>
              <w:top w:val="nil"/>
              <w:left w:val="nil"/>
              <w:bottom w:val="single" w:sz="4" w:space="0" w:color="auto"/>
              <w:right w:val="single" w:sz="4" w:space="0" w:color="auto"/>
            </w:tcBorders>
            <w:shd w:val="clear" w:color="auto" w:fill="auto"/>
            <w:noWrap/>
          </w:tcPr>
          <w:p w14:paraId="2276FC2D" w14:textId="77777777" w:rsidR="00427BA2" w:rsidRPr="00587EB4" w:rsidRDefault="00427BA2" w:rsidP="00867366">
            <w:pPr>
              <w:jc w:val="center"/>
              <w:rPr>
                <w:sz w:val="24"/>
              </w:rPr>
            </w:pPr>
            <w:r w:rsidRPr="00587EB4">
              <w:rPr>
                <w:sz w:val="24"/>
              </w:rPr>
              <w:t>73,22</w:t>
            </w:r>
          </w:p>
        </w:tc>
        <w:tc>
          <w:tcPr>
            <w:tcW w:w="2214" w:type="dxa"/>
            <w:tcBorders>
              <w:top w:val="nil"/>
              <w:left w:val="nil"/>
              <w:bottom w:val="single" w:sz="4" w:space="0" w:color="auto"/>
              <w:right w:val="single" w:sz="4" w:space="0" w:color="auto"/>
            </w:tcBorders>
            <w:shd w:val="clear" w:color="auto" w:fill="auto"/>
            <w:noWrap/>
          </w:tcPr>
          <w:p w14:paraId="49B51234" w14:textId="77777777" w:rsidR="00427BA2" w:rsidRPr="00587EB4" w:rsidRDefault="00427BA2" w:rsidP="00867366">
            <w:pPr>
              <w:jc w:val="center"/>
              <w:rPr>
                <w:sz w:val="24"/>
              </w:rPr>
            </w:pPr>
            <w:proofErr w:type="gramStart"/>
            <w:r w:rsidRPr="00587EB4">
              <w:rPr>
                <w:sz w:val="24"/>
              </w:rPr>
              <w:t>0</w:t>
            </w:r>
            <w:proofErr w:type="gramEnd"/>
          </w:p>
        </w:tc>
        <w:tc>
          <w:tcPr>
            <w:tcW w:w="2048" w:type="dxa"/>
            <w:tcBorders>
              <w:top w:val="nil"/>
              <w:left w:val="nil"/>
              <w:bottom w:val="single" w:sz="4" w:space="0" w:color="auto"/>
              <w:right w:val="single" w:sz="4" w:space="0" w:color="auto"/>
            </w:tcBorders>
            <w:shd w:val="clear" w:color="auto" w:fill="auto"/>
            <w:noWrap/>
          </w:tcPr>
          <w:p w14:paraId="42883626" w14:textId="77777777" w:rsidR="00427BA2" w:rsidRPr="00587EB4" w:rsidRDefault="00427BA2" w:rsidP="00867366">
            <w:pPr>
              <w:jc w:val="center"/>
              <w:rPr>
                <w:sz w:val="24"/>
              </w:rPr>
            </w:pPr>
            <w:proofErr w:type="gramStart"/>
            <w:r w:rsidRPr="00587EB4">
              <w:rPr>
                <w:sz w:val="24"/>
              </w:rPr>
              <w:t>0</w:t>
            </w:r>
            <w:proofErr w:type="gramEnd"/>
          </w:p>
        </w:tc>
        <w:tc>
          <w:tcPr>
            <w:tcW w:w="1983" w:type="dxa"/>
            <w:vMerge/>
            <w:tcBorders>
              <w:left w:val="nil"/>
              <w:bottom w:val="single" w:sz="4" w:space="0" w:color="auto"/>
              <w:right w:val="single" w:sz="4" w:space="0" w:color="auto"/>
            </w:tcBorders>
            <w:shd w:val="clear" w:color="auto" w:fill="auto"/>
            <w:noWrap/>
            <w:vAlign w:val="center"/>
          </w:tcPr>
          <w:p w14:paraId="7E9220CC" w14:textId="77777777" w:rsidR="00427BA2" w:rsidRPr="00587EB4" w:rsidRDefault="00427BA2" w:rsidP="00867366">
            <w:pPr>
              <w:jc w:val="center"/>
              <w:rPr>
                <w:b/>
                <w:sz w:val="24"/>
              </w:rPr>
            </w:pPr>
          </w:p>
        </w:tc>
      </w:tr>
      <w:tr w:rsidR="00587EB4" w:rsidRPr="00587EB4" w14:paraId="15A5410E" w14:textId="77777777" w:rsidTr="00427BA2">
        <w:trPr>
          <w:trHeight w:val="327"/>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15FC4154" w14:textId="77777777" w:rsidR="00427BA2" w:rsidRPr="00587EB4" w:rsidRDefault="00427BA2" w:rsidP="00867366">
            <w:pPr>
              <w:jc w:val="center"/>
              <w:rPr>
                <w:sz w:val="24"/>
              </w:rPr>
            </w:pPr>
            <w:r w:rsidRPr="00587EB4">
              <w:rPr>
                <w:sz w:val="24"/>
              </w:rPr>
              <w:t>12</w:t>
            </w:r>
          </w:p>
        </w:tc>
        <w:tc>
          <w:tcPr>
            <w:tcW w:w="5842" w:type="dxa"/>
            <w:gridSpan w:val="2"/>
            <w:tcBorders>
              <w:top w:val="nil"/>
              <w:left w:val="nil"/>
              <w:bottom w:val="single" w:sz="4" w:space="0" w:color="auto"/>
              <w:right w:val="single" w:sz="4" w:space="0" w:color="auto"/>
            </w:tcBorders>
            <w:shd w:val="clear" w:color="auto" w:fill="auto"/>
            <w:noWrap/>
            <w:vAlign w:val="center"/>
            <w:hideMark/>
          </w:tcPr>
          <w:p w14:paraId="0962FBE6" w14:textId="77777777" w:rsidR="00427BA2" w:rsidRPr="00587EB4" w:rsidRDefault="00427BA2" w:rsidP="00867366">
            <w:pPr>
              <w:rPr>
                <w:sz w:val="24"/>
              </w:rPr>
            </w:pPr>
            <w:r w:rsidRPr="00587EB4">
              <w:rPr>
                <w:sz w:val="24"/>
              </w:rPr>
              <w:t>CAPS</w:t>
            </w:r>
          </w:p>
        </w:tc>
        <w:tc>
          <w:tcPr>
            <w:tcW w:w="2008" w:type="dxa"/>
            <w:tcBorders>
              <w:top w:val="nil"/>
              <w:left w:val="nil"/>
              <w:bottom w:val="single" w:sz="4" w:space="0" w:color="auto"/>
              <w:right w:val="single" w:sz="4" w:space="0" w:color="auto"/>
            </w:tcBorders>
            <w:shd w:val="clear" w:color="auto" w:fill="auto"/>
            <w:noWrap/>
            <w:hideMark/>
          </w:tcPr>
          <w:p w14:paraId="35666BDD" w14:textId="77777777" w:rsidR="00427BA2" w:rsidRPr="00587EB4" w:rsidRDefault="00427BA2" w:rsidP="00867366">
            <w:pPr>
              <w:jc w:val="center"/>
              <w:rPr>
                <w:sz w:val="24"/>
              </w:rPr>
            </w:pPr>
            <w:r w:rsidRPr="00587EB4">
              <w:rPr>
                <w:sz w:val="24"/>
              </w:rPr>
              <w:t>221,00</w:t>
            </w:r>
          </w:p>
        </w:tc>
        <w:tc>
          <w:tcPr>
            <w:tcW w:w="2214" w:type="dxa"/>
            <w:tcBorders>
              <w:top w:val="nil"/>
              <w:left w:val="nil"/>
              <w:bottom w:val="single" w:sz="4" w:space="0" w:color="auto"/>
              <w:right w:val="single" w:sz="4" w:space="0" w:color="auto"/>
            </w:tcBorders>
            <w:shd w:val="clear" w:color="auto" w:fill="auto"/>
            <w:noWrap/>
            <w:hideMark/>
          </w:tcPr>
          <w:p w14:paraId="3544D7CD" w14:textId="77777777" w:rsidR="00427BA2" w:rsidRPr="00587EB4" w:rsidRDefault="00427BA2" w:rsidP="00867366">
            <w:pPr>
              <w:jc w:val="center"/>
              <w:rPr>
                <w:sz w:val="24"/>
              </w:rPr>
            </w:pPr>
            <w:proofErr w:type="gramStart"/>
            <w:r w:rsidRPr="00587EB4">
              <w:rPr>
                <w:sz w:val="24"/>
              </w:rPr>
              <w:t>0</w:t>
            </w:r>
            <w:proofErr w:type="gramEnd"/>
          </w:p>
        </w:tc>
        <w:tc>
          <w:tcPr>
            <w:tcW w:w="2048" w:type="dxa"/>
            <w:tcBorders>
              <w:top w:val="nil"/>
              <w:left w:val="nil"/>
              <w:bottom w:val="single" w:sz="4" w:space="0" w:color="auto"/>
              <w:right w:val="single" w:sz="4" w:space="0" w:color="auto"/>
            </w:tcBorders>
            <w:shd w:val="clear" w:color="auto" w:fill="auto"/>
            <w:noWrap/>
            <w:hideMark/>
          </w:tcPr>
          <w:p w14:paraId="2D179722" w14:textId="77777777" w:rsidR="00427BA2" w:rsidRPr="00587EB4" w:rsidRDefault="00427BA2" w:rsidP="00867366">
            <w:pPr>
              <w:jc w:val="center"/>
              <w:rPr>
                <w:sz w:val="24"/>
              </w:rPr>
            </w:pPr>
            <w:proofErr w:type="gramStart"/>
            <w:r w:rsidRPr="00587EB4">
              <w:rPr>
                <w:sz w:val="24"/>
              </w:rPr>
              <w:t>0</w:t>
            </w:r>
            <w:proofErr w:type="gramEnd"/>
          </w:p>
        </w:tc>
        <w:tc>
          <w:tcPr>
            <w:tcW w:w="1983" w:type="dxa"/>
            <w:tcBorders>
              <w:top w:val="nil"/>
              <w:left w:val="nil"/>
              <w:bottom w:val="single" w:sz="4" w:space="0" w:color="auto"/>
              <w:right w:val="single" w:sz="4" w:space="0" w:color="auto"/>
            </w:tcBorders>
            <w:shd w:val="clear" w:color="auto" w:fill="auto"/>
            <w:noWrap/>
            <w:hideMark/>
          </w:tcPr>
          <w:p w14:paraId="7D0DCE03" w14:textId="77777777" w:rsidR="00427BA2" w:rsidRPr="00587EB4" w:rsidRDefault="00427BA2" w:rsidP="00867366">
            <w:pPr>
              <w:jc w:val="center"/>
              <w:rPr>
                <w:b/>
                <w:sz w:val="24"/>
              </w:rPr>
            </w:pPr>
            <w:r w:rsidRPr="00587EB4">
              <w:rPr>
                <w:b/>
                <w:sz w:val="24"/>
              </w:rPr>
              <w:t>221,00</w:t>
            </w:r>
          </w:p>
        </w:tc>
      </w:tr>
      <w:tr w:rsidR="00587EB4" w:rsidRPr="00587EB4" w14:paraId="04F5C82D" w14:textId="77777777" w:rsidTr="00427BA2">
        <w:trPr>
          <w:trHeight w:val="161"/>
        </w:trPr>
        <w:tc>
          <w:tcPr>
            <w:tcW w:w="50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FBD6237" w14:textId="77777777" w:rsidR="00427BA2" w:rsidRPr="00587EB4" w:rsidRDefault="00427BA2" w:rsidP="00867366">
            <w:pPr>
              <w:jc w:val="center"/>
              <w:rPr>
                <w:bCs/>
                <w:sz w:val="24"/>
              </w:rPr>
            </w:pPr>
            <w:r w:rsidRPr="00587EB4">
              <w:rPr>
                <w:bCs/>
                <w:sz w:val="24"/>
              </w:rPr>
              <w:t>13</w:t>
            </w:r>
          </w:p>
        </w:tc>
        <w:tc>
          <w:tcPr>
            <w:tcW w:w="584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F6DD7A9" w14:textId="77777777" w:rsidR="00427BA2" w:rsidRPr="00587EB4" w:rsidRDefault="00427BA2" w:rsidP="00867366">
            <w:pPr>
              <w:rPr>
                <w:bCs/>
                <w:sz w:val="24"/>
              </w:rPr>
            </w:pPr>
            <w:r w:rsidRPr="00587EB4">
              <w:rPr>
                <w:bCs/>
                <w:sz w:val="24"/>
              </w:rPr>
              <w:t>SEDE SMS – 3º ANDAR DA PREFEITURA</w:t>
            </w:r>
          </w:p>
        </w:tc>
        <w:tc>
          <w:tcPr>
            <w:tcW w:w="2008" w:type="dxa"/>
            <w:tcBorders>
              <w:top w:val="single" w:sz="4" w:space="0" w:color="auto"/>
              <w:left w:val="single" w:sz="4" w:space="0" w:color="auto"/>
              <w:bottom w:val="single" w:sz="4" w:space="0" w:color="auto"/>
              <w:right w:val="single" w:sz="4" w:space="0" w:color="auto"/>
            </w:tcBorders>
            <w:shd w:val="clear" w:color="auto" w:fill="FFFFFF"/>
          </w:tcPr>
          <w:p w14:paraId="53F735A7" w14:textId="77777777" w:rsidR="00427BA2" w:rsidRPr="00587EB4" w:rsidRDefault="00427BA2" w:rsidP="00867366">
            <w:pPr>
              <w:jc w:val="center"/>
              <w:rPr>
                <w:sz w:val="24"/>
              </w:rPr>
            </w:pPr>
            <w:r w:rsidRPr="00587EB4">
              <w:rPr>
                <w:sz w:val="24"/>
              </w:rPr>
              <w:t>297,50</w:t>
            </w:r>
          </w:p>
        </w:tc>
        <w:tc>
          <w:tcPr>
            <w:tcW w:w="2214" w:type="dxa"/>
            <w:tcBorders>
              <w:top w:val="single" w:sz="4" w:space="0" w:color="auto"/>
              <w:left w:val="single" w:sz="4" w:space="0" w:color="auto"/>
              <w:bottom w:val="single" w:sz="4" w:space="0" w:color="auto"/>
              <w:right w:val="single" w:sz="4" w:space="0" w:color="auto"/>
            </w:tcBorders>
            <w:shd w:val="clear" w:color="auto" w:fill="FFFFFF"/>
          </w:tcPr>
          <w:p w14:paraId="4DD2178A" w14:textId="77777777" w:rsidR="00427BA2" w:rsidRPr="00587EB4" w:rsidRDefault="00427BA2" w:rsidP="00867366">
            <w:pPr>
              <w:jc w:val="center"/>
              <w:rPr>
                <w:sz w:val="24"/>
              </w:rPr>
            </w:pPr>
            <w:proofErr w:type="gramStart"/>
            <w:r w:rsidRPr="00587EB4">
              <w:rPr>
                <w:sz w:val="24"/>
              </w:rPr>
              <w:t>0</w:t>
            </w:r>
            <w:proofErr w:type="gramEnd"/>
          </w:p>
        </w:tc>
        <w:tc>
          <w:tcPr>
            <w:tcW w:w="2048" w:type="dxa"/>
            <w:tcBorders>
              <w:top w:val="single" w:sz="4" w:space="0" w:color="auto"/>
              <w:left w:val="single" w:sz="4" w:space="0" w:color="auto"/>
              <w:bottom w:val="single" w:sz="4" w:space="0" w:color="auto"/>
              <w:right w:val="single" w:sz="4" w:space="0" w:color="auto"/>
            </w:tcBorders>
            <w:shd w:val="clear" w:color="auto" w:fill="FFFFFF"/>
          </w:tcPr>
          <w:p w14:paraId="0FDDFB1A" w14:textId="77777777" w:rsidR="00427BA2" w:rsidRPr="00587EB4" w:rsidRDefault="00427BA2" w:rsidP="00867366">
            <w:pPr>
              <w:jc w:val="center"/>
              <w:rPr>
                <w:sz w:val="24"/>
              </w:rPr>
            </w:pPr>
            <w:proofErr w:type="gramStart"/>
            <w:r w:rsidRPr="00587EB4">
              <w:rPr>
                <w:sz w:val="24"/>
              </w:rPr>
              <w:t>0</w:t>
            </w:r>
            <w:proofErr w:type="gramEnd"/>
          </w:p>
        </w:tc>
        <w:tc>
          <w:tcPr>
            <w:tcW w:w="1983" w:type="dxa"/>
            <w:tcBorders>
              <w:top w:val="single" w:sz="4" w:space="0" w:color="auto"/>
              <w:left w:val="single" w:sz="4" w:space="0" w:color="auto"/>
              <w:bottom w:val="single" w:sz="4" w:space="0" w:color="auto"/>
              <w:right w:val="single" w:sz="4" w:space="0" w:color="auto"/>
            </w:tcBorders>
            <w:shd w:val="clear" w:color="auto" w:fill="FFFFFF"/>
          </w:tcPr>
          <w:p w14:paraId="51F6D27C" w14:textId="77777777" w:rsidR="00427BA2" w:rsidRPr="00587EB4" w:rsidRDefault="00427BA2" w:rsidP="00867366">
            <w:pPr>
              <w:jc w:val="center"/>
              <w:rPr>
                <w:b/>
                <w:sz w:val="24"/>
              </w:rPr>
            </w:pPr>
            <w:r w:rsidRPr="00587EB4">
              <w:rPr>
                <w:b/>
                <w:sz w:val="24"/>
              </w:rPr>
              <w:t>297,50</w:t>
            </w:r>
          </w:p>
        </w:tc>
      </w:tr>
      <w:tr w:rsidR="00587EB4" w:rsidRPr="00587EB4" w14:paraId="33243157" w14:textId="77777777" w:rsidTr="00427BA2">
        <w:trPr>
          <w:trHeight w:val="161"/>
        </w:trPr>
        <w:tc>
          <w:tcPr>
            <w:tcW w:w="50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40D13C1" w14:textId="77777777" w:rsidR="00427BA2" w:rsidRPr="00587EB4" w:rsidRDefault="00427BA2" w:rsidP="00867366">
            <w:pPr>
              <w:jc w:val="center"/>
              <w:rPr>
                <w:bCs/>
                <w:sz w:val="24"/>
              </w:rPr>
            </w:pPr>
            <w:r w:rsidRPr="00587EB4">
              <w:rPr>
                <w:bCs/>
                <w:sz w:val="24"/>
              </w:rPr>
              <w:t>14</w:t>
            </w:r>
          </w:p>
        </w:tc>
        <w:tc>
          <w:tcPr>
            <w:tcW w:w="584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4BBAFCC" w14:textId="77777777" w:rsidR="00427BA2" w:rsidRPr="00587EB4" w:rsidRDefault="00427BA2" w:rsidP="00867366">
            <w:pPr>
              <w:rPr>
                <w:bCs/>
                <w:sz w:val="24"/>
              </w:rPr>
            </w:pPr>
            <w:r w:rsidRPr="00587EB4">
              <w:rPr>
                <w:bCs/>
                <w:sz w:val="24"/>
              </w:rPr>
              <w:t>BASE DESCENTRALIZADA SAMU</w:t>
            </w:r>
          </w:p>
        </w:tc>
        <w:tc>
          <w:tcPr>
            <w:tcW w:w="2008" w:type="dxa"/>
            <w:tcBorders>
              <w:top w:val="single" w:sz="4" w:space="0" w:color="auto"/>
              <w:left w:val="single" w:sz="4" w:space="0" w:color="auto"/>
              <w:bottom w:val="single" w:sz="4" w:space="0" w:color="auto"/>
              <w:right w:val="single" w:sz="4" w:space="0" w:color="auto"/>
            </w:tcBorders>
            <w:shd w:val="clear" w:color="auto" w:fill="FFFFFF"/>
          </w:tcPr>
          <w:p w14:paraId="0F541967" w14:textId="77777777" w:rsidR="00427BA2" w:rsidRPr="00587EB4" w:rsidRDefault="00427BA2" w:rsidP="00867366">
            <w:pPr>
              <w:jc w:val="center"/>
              <w:rPr>
                <w:sz w:val="24"/>
              </w:rPr>
            </w:pPr>
            <w:r w:rsidRPr="00587EB4">
              <w:rPr>
                <w:sz w:val="24"/>
              </w:rPr>
              <w:t>57,43</w:t>
            </w:r>
          </w:p>
        </w:tc>
        <w:tc>
          <w:tcPr>
            <w:tcW w:w="2214" w:type="dxa"/>
            <w:tcBorders>
              <w:top w:val="single" w:sz="4" w:space="0" w:color="auto"/>
              <w:left w:val="single" w:sz="4" w:space="0" w:color="auto"/>
              <w:bottom w:val="single" w:sz="4" w:space="0" w:color="auto"/>
              <w:right w:val="single" w:sz="4" w:space="0" w:color="auto"/>
            </w:tcBorders>
            <w:shd w:val="clear" w:color="auto" w:fill="FFFFFF"/>
          </w:tcPr>
          <w:p w14:paraId="285F344D" w14:textId="77777777" w:rsidR="00427BA2" w:rsidRPr="00587EB4" w:rsidRDefault="00427BA2" w:rsidP="00867366">
            <w:pPr>
              <w:jc w:val="center"/>
              <w:rPr>
                <w:sz w:val="24"/>
              </w:rPr>
            </w:pPr>
          </w:p>
        </w:tc>
        <w:tc>
          <w:tcPr>
            <w:tcW w:w="2048" w:type="dxa"/>
            <w:tcBorders>
              <w:top w:val="single" w:sz="4" w:space="0" w:color="auto"/>
              <w:left w:val="single" w:sz="4" w:space="0" w:color="auto"/>
              <w:bottom w:val="single" w:sz="4" w:space="0" w:color="auto"/>
              <w:right w:val="single" w:sz="4" w:space="0" w:color="auto"/>
            </w:tcBorders>
            <w:shd w:val="clear" w:color="auto" w:fill="FFFFFF"/>
          </w:tcPr>
          <w:p w14:paraId="67662412" w14:textId="77777777" w:rsidR="00427BA2" w:rsidRPr="00587EB4" w:rsidRDefault="00427BA2" w:rsidP="00867366">
            <w:pPr>
              <w:jc w:val="center"/>
              <w:rPr>
                <w:sz w:val="24"/>
              </w:rPr>
            </w:pPr>
          </w:p>
        </w:tc>
        <w:tc>
          <w:tcPr>
            <w:tcW w:w="1983" w:type="dxa"/>
            <w:tcBorders>
              <w:top w:val="single" w:sz="4" w:space="0" w:color="auto"/>
              <w:left w:val="single" w:sz="4" w:space="0" w:color="auto"/>
              <w:bottom w:val="single" w:sz="4" w:space="0" w:color="auto"/>
              <w:right w:val="single" w:sz="4" w:space="0" w:color="auto"/>
            </w:tcBorders>
            <w:shd w:val="clear" w:color="auto" w:fill="FFFFFF"/>
          </w:tcPr>
          <w:p w14:paraId="5482A5EC" w14:textId="77777777" w:rsidR="00427BA2" w:rsidRPr="00587EB4" w:rsidRDefault="00427BA2" w:rsidP="00867366">
            <w:pPr>
              <w:jc w:val="center"/>
              <w:rPr>
                <w:b/>
                <w:sz w:val="24"/>
              </w:rPr>
            </w:pPr>
            <w:r w:rsidRPr="00587EB4">
              <w:rPr>
                <w:b/>
                <w:sz w:val="24"/>
              </w:rPr>
              <w:t>57,43</w:t>
            </w:r>
          </w:p>
        </w:tc>
      </w:tr>
      <w:tr w:rsidR="00587EB4" w:rsidRPr="00587EB4" w14:paraId="5716E677" w14:textId="77777777" w:rsidTr="00427BA2">
        <w:trPr>
          <w:trHeight w:val="327"/>
        </w:trPr>
        <w:tc>
          <w:tcPr>
            <w:tcW w:w="509" w:type="dxa"/>
            <w:tcBorders>
              <w:top w:val="single" w:sz="4" w:space="0" w:color="auto"/>
              <w:left w:val="single" w:sz="4" w:space="0" w:color="auto"/>
              <w:bottom w:val="single" w:sz="4" w:space="0" w:color="auto"/>
              <w:right w:val="single" w:sz="4" w:space="0" w:color="auto"/>
            </w:tcBorders>
            <w:shd w:val="clear" w:color="000000" w:fill="C5D9F1"/>
            <w:noWrap/>
            <w:vAlign w:val="center"/>
          </w:tcPr>
          <w:p w14:paraId="0E85B1F2" w14:textId="77777777" w:rsidR="00427BA2" w:rsidRPr="00587EB4" w:rsidRDefault="00427BA2" w:rsidP="00867366">
            <w:pPr>
              <w:jc w:val="center"/>
              <w:rPr>
                <w:bCs/>
                <w:sz w:val="24"/>
              </w:rPr>
            </w:pPr>
          </w:p>
        </w:tc>
        <w:tc>
          <w:tcPr>
            <w:tcW w:w="5842" w:type="dxa"/>
            <w:gridSpan w:val="2"/>
            <w:tcBorders>
              <w:top w:val="single" w:sz="4" w:space="0" w:color="auto"/>
              <w:left w:val="single" w:sz="4" w:space="0" w:color="auto"/>
              <w:bottom w:val="single" w:sz="4" w:space="0" w:color="auto"/>
              <w:right w:val="single" w:sz="4" w:space="0" w:color="auto"/>
            </w:tcBorders>
            <w:shd w:val="clear" w:color="000000" w:fill="C5D9F1"/>
            <w:vAlign w:val="center"/>
          </w:tcPr>
          <w:p w14:paraId="3A085480" w14:textId="77777777" w:rsidR="00427BA2" w:rsidRPr="00587EB4" w:rsidRDefault="00427BA2" w:rsidP="00867366">
            <w:pPr>
              <w:rPr>
                <w:b/>
                <w:bCs/>
                <w:sz w:val="24"/>
              </w:rPr>
            </w:pPr>
            <w:r w:rsidRPr="00587EB4">
              <w:rPr>
                <w:b/>
                <w:bCs/>
                <w:sz w:val="24"/>
              </w:rPr>
              <w:t>TOTAL</w:t>
            </w:r>
          </w:p>
        </w:tc>
        <w:tc>
          <w:tcPr>
            <w:tcW w:w="2008" w:type="dxa"/>
            <w:tcBorders>
              <w:top w:val="single" w:sz="4" w:space="0" w:color="auto"/>
              <w:left w:val="single" w:sz="4" w:space="0" w:color="auto"/>
              <w:bottom w:val="single" w:sz="4" w:space="0" w:color="auto"/>
              <w:right w:val="single" w:sz="4" w:space="0" w:color="auto"/>
            </w:tcBorders>
            <w:shd w:val="clear" w:color="000000" w:fill="C5D9F1"/>
          </w:tcPr>
          <w:p w14:paraId="6C9E8631" w14:textId="77777777" w:rsidR="00427BA2" w:rsidRPr="00587EB4" w:rsidRDefault="00427BA2" w:rsidP="00867366">
            <w:pPr>
              <w:jc w:val="center"/>
              <w:rPr>
                <w:b/>
                <w:sz w:val="24"/>
              </w:rPr>
            </w:pPr>
            <w:r w:rsidRPr="00587EB4">
              <w:rPr>
                <w:b/>
                <w:sz w:val="24"/>
              </w:rPr>
              <w:fldChar w:fldCharType="begin"/>
            </w:r>
            <w:r w:rsidRPr="00587EB4">
              <w:rPr>
                <w:b/>
                <w:sz w:val="24"/>
              </w:rPr>
              <w:instrText xml:space="preserve"> =SUM(ABOVE) </w:instrText>
            </w:r>
            <w:r w:rsidRPr="00587EB4">
              <w:rPr>
                <w:b/>
                <w:sz w:val="24"/>
              </w:rPr>
              <w:fldChar w:fldCharType="separate"/>
            </w:r>
            <w:r w:rsidRPr="00587EB4">
              <w:rPr>
                <w:b/>
                <w:noProof/>
                <w:sz w:val="24"/>
              </w:rPr>
              <w:t>3747,53</w:t>
            </w:r>
            <w:r w:rsidRPr="00587EB4">
              <w:rPr>
                <w:b/>
                <w:sz w:val="24"/>
              </w:rPr>
              <w:fldChar w:fldCharType="end"/>
            </w:r>
          </w:p>
        </w:tc>
        <w:tc>
          <w:tcPr>
            <w:tcW w:w="2214" w:type="dxa"/>
            <w:tcBorders>
              <w:top w:val="single" w:sz="4" w:space="0" w:color="auto"/>
              <w:left w:val="single" w:sz="4" w:space="0" w:color="auto"/>
              <w:bottom w:val="single" w:sz="4" w:space="0" w:color="auto"/>
              <w:right w:val="single" w:sz="4" w:space="0" w:color="auto"/>
            </w:tcBorders>
            <w:shd w:val="clear" w:color="000000" w:fill="C5D9F1"/>
          </w:tcPr>
          <w:p w14:paraId="188F01E2" w14:textId="77777777" w:rsidR="00427BA2" w:rsidRPr="00587EB4" w:rsidRDefault="00427BA2" w:rsidP="00867366">
            <w:pPr>
              <w:jc w:val="center"/>
              <w:rPr>
                <w:b/>
                <w:sz w:val="24"/>
              </w:rPr>
            </w:pPr>
            <w:r w:rsidRPr="00587EB4">
              <w:rPr>
                <w:b/>
                <w:sz w:val="24"/>
              </w:rPr>
              <w:fldChar w:fldCharType="begin"/>
            </w:r>
            <w:r w:rsidRPr="00587EB4">
              <w:rPr>
                <w:b/>
                <w:sz w:val="24"/>
              </w:rPr>
              <w:instrText xml:space="preserve"> =SUM(ABOVE) </w:instrText>
            </w:r>
            <w:r w:rsidRPr="00587EB4">
              <w:rPr>
                <w:b/>
                <w:sz w:val="24"/>
              </w:rPr>
              <w:fldChar w:fldCharType="separate"/>
            </w:r>
            <w:r w:rsidRPr="00587EB4">
              <w:rPr>
                <w:b/>
                <w:noProof/>
                <w:sz w:val="24"/>
              </w:rPr>
              <w:t>1806,4</w:t>
            </w:r>
            <w:r w:rsidRPr="00587EB4">
              <w:rPr>
                <w:b/>
                <w:sz w:val="24"/>
              </w:rPr>
              <w:fldChar w:fldCharType="end"/>
            </w:r>
          </w:p>
        </w:tc>
        <w:tc>
          <w:tcPr>
            <w:tcW w:w="2048" w:type="dxa"/>
            <w:tcBorders>
              <w:top w:val="single" w:sz="4" w:space="0" w:color="auto"/>
              <w:left w:val="single" w:sz="4" w:space="0" w:color="auto"/>
              <w:bottom w:val="single" w:sz="4" w:space="0" w:color="auto"/>
              <w:right w:val="single" w:sz="4" w:space="0" w:color="auto"/>
            </w:tcBorders>
            <w:shd w:val="clear" w:color="000000" w:fill="C5D9F1"/>
          </w:tcPr>
          <w:p w14:paraId="41480D26" w14:textId="77777777" w:rsidR="00427BA2" w:rsidRPr="00587EB4" w:rsidRDefault="00427BA2" w:rsidP="00867366">
            <w:pPr>
              <w:jc w:val="center"/>
              <w:rPr>
                <w:b/>
                <w:sz w:val="24"/>
              </w:rPr>
            </w:pPr>
            <w:r w:rsidRPr="00587EB4">
              <w:rPr>
                <w:b/>
                <w:sz w:val="24"/>
              </w:rPr>
              <w:fldChar w:fldCharType="begin"/>
            </w:r>
            <w:r w:rsidRPr="00587EB4">
              <w:rPr>
                <w:b/>
                <w:sz w:val="24"/>
              </w:rPr>
              <w:instrText xml:space="preserve"> =SUM(ABOVE) </w:instrText>
            </w:r>
            <w:r w:rsidRPr="00587EB4">
              <w:rPr>
                <w:b/>
                <w:sz w:val="24"/>
              </w:rPr>
              <w:fldChar w:fldCharType="separate"/>
            </w:r>
            <w:r w:rsidRPr="00587EB4">
              <w:rPr>
                <w:b/>
                <w:noProof/>
                <w:sz w:val="24"/>
              </w:rPr>
              <w:t>1080,93</w:t>
            </w:r>
            <w:r w:rsidRPr="00587EB4">
              <w:rPr>
                <w:b/>
                <w:sz w:val="24"/>
              </w:rPr>
              <w:fldChar w:fldCharType="end"/>
            </w:r>
          </w:p>
        </w:tc>
        <w:tc>
          <w:tcPr>
            <w:tcW w:w="1983" w:type="dxa"/>
            <w:tcBorders>
              <w:top w:val="single" w:sz="4" w:space="0" w:color="auto"/>
              <w:left w:val="single" w:sz="4" w:space="0" w:color="auto"/>
              <w:bottom w:val="single" w:sz="4" w:space="0" w:color="auto"/>
              <w:right w:val="single" w:sz="4" w:space="0" w:color="auto"/>
            </w:tcBorders>
            <w:shd w:val="clear" w:color="000000" w:fill="C5D9F1"/>
          </w:tcPr>
          <w:p w14:paraId="042D40AD" w14:textId="77777777" w:rsidR="00427BA2" w:rsidRPr="00587EB4" w:rsidRDefault="00427BA2" w:rsidP="00867366">
            <w:pPr>
              <w:jc w:val="center"/>
              <w:rPr>
                <w:b/>
                <w:sz w:val="24"/>
              </w:rPr>
            </w:pPr>
            <w:r w:rsidRPr="00587EB4">
              <w:rPr>
                <w:b/>
                <w:sz w:val="24"/>
              </w:rPr>
              <w:fldChar w:fldCharType="begin"/>
            </w:r>
            <w:r w:rsidRPr="00587EB4">
              <w:rPr>
                <w:b/>
                <w:sz w:val="24"/>
              </w:rPr>
              <w:instrText xml:space="preserve"> =SUM(ABOVE) </w:instrText>
            </w:r>
            <w:r w:rsidRPr="00587EB4">
              <w:rPr>
                <w:b/>
                <w:sz w:val="24"/>
              </w:rPr>
              <w:fldChar w:fldCharType="separate"/>
            </w:r>
            <w:r w:rsidRPr="00587EB4">
              <w:rPr>
                <w:b/>
                <w:noProof/>
                <w:sz w:val="24"/>
              </w:rPr>
              <w:t>5718,7</w:t>
            </w:r>
            <w:r w:rsidRPr="00587EB4">
              <w:rPr>
                <w:b/>
                <w:sz w:val="24"/>
              </w:rPr>
              <w:fldChar w:fldCharType="end"/>
            </w:r>
          </w:p>
        </w:tc>
      </w:tr>
    </w:tbl>
    <w:p w14:paraId="15517370" w14:textId="77777777" w:rsidR="00427BA2" w:rsidRPr="00587EB4" w:rsidRDefault="00427BA2" w:rsidP="003E6A86">
      <w:pPr>
        <w:spacing w:after="240" w:line="360" w:lineRule="auto"/>
        <w:rPr>
          <w:b/>
          <w:sz w:val="20"/>
        </w:rPr>
        <w:sectPr w:rsidR="00427BA2" w:rsidRPr="00587EB4" w:rsidSect="00712E2C">
          <w:pgSz w:w="16840" w:h="11910" w:orient="landscape"/>
          <w:pgMar w:top="822" w:right="709" w:bottom="1400" w:left="1667" w:header="567" w:footer="556" w:gutter="0"/>
          <w:cols w:space="720"/>
        </w:sectPr>
      </w:pPr>
    </w:p>
    <w:p w14:paraId="57520DED" w14:textId="03F114AF" w:rsidR="00E23072" w:rsidRPr="00587EB4" w:rsidRDefault="00E23072" w:rsidP="00E23072">
      <w:pPr>
        <w:spacing w:line="360" w:lineRule="auto"/>
        <w:jc w:val="center"/>
        <w:rPr>
          <w:b/>
          <w:sz w:val="22"/>
          <w:u w:val="single"/>
        </w:rPr>
      </w:pPr>
      <w:r w:rsidRPr="00587EB4">
        <w:rPr>
          <w:b/>
          <w:sz w:val="22"/>
          <w:u w:val="single"/>
        </w:rPr>
        <w:lastRenderedPageBreak/>
        <w:t xml:space="preserve">ANEXO C – RESERVATÓRIOS DE ÁGUA </w:t>
      </w:r>
    </w:p>
    <w:p w14:paraId="01ED3403" w14:textId="77777777" w:rsidR="00E23072" w:rsidRPr="00587EB4" w:rsidRDefault="00E23072" w:rsidP="00E23072">
      <w:pPr>
        <w:spacing w:line="360" w:lineRule="auto"/>
        <w:jc w:val="center"/>
        <w:rPr>
          <w:b/>
          <w:sz w:val="22"/>
          <w:u w:val="single"/>
        </w:rPr>
      </w:pPr>
      <w:r w:rsidRPr="00587EB4">
        <w:rPr>
          <w:b/>
          <w:sz w:val="22"/>
          <w:u w:val="single"/>
        </w:rPr>
        <w:t>DOS SETORES DA SECRETÁRIA MUNICIPAL DE SAÚDE (CAPACIDADE E TIPO)</w:t>
      </w:r>
    </w:p>
    <w:tbl>
      <w:tblPr>
        <w:tblW w:w="10774" w:type="dxa"/>
        <w:tblInd w:w="-497" w:type="dxa"/>
        <w:tblLayout w:type="fixed"/>
        <w:tblCellMar>
          <w:left w:w="70" w:type="dxa"/>
          <w:right w:w="70" w:type="dxa"/>
        </w:tblCellMar>
        <w:tblLook w:val="04A0" w:firstRow="1" w:lastRow="0" w:firstColumn="1" w:lastColumn="0" w:noHBand="0" w:noVBand="1"/>
      </w:tblPr>
      <w:tblGrid>
        <w:gridCol w:w="567"/>
        <w:gridCol w:w="1151"/>
        <w:gridCol w:w="2677"/>
        <w:gridCol w:w="1701"/>
        <w:gridCol w:w="1276"/>
        <w:gridCol w:w="1559"/>
        <w:gridCol w:w="1843"/>
      </w:tblGrid>
      <w:tr w:rsidR="00587EB4" w:rsidRPr="00587EB4" w14:paraId="646D4B3C" w14:textId="77777777" w:rsidTr="00427BA2">
        <w:trPr>
          <w:trHeight w:val="508"/>
        </w:trPr>
        <w:tc>
          <w:tcPr>
            <w:tcW w:w="567" w:type="dxa"/>
            <w:vMerge w:val="restart"/>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7C9516FF" w14:textId="77777777" w:rsidR="00427BA2" w:rsidRPr="00587EB4" w:rsidRDefault="00427BA2" w:rsidP="00427BA2">
            <w:pPr>
              <w:jc w:val="center"/>
              <w:rPr>
                <w:b/>
                <w:bCs/>
                <w:sz w:val="20"/>
              </w:rPr>
            </w:pPr>
            <w:r w:rsidRPr="00587EB4">
              <w:rPr>
                <w:b/>
                <w:bCs/>
                <w:sz w:val="20"/>
              </w:rPr>
              <w:t>Nº</w:t>
            </w:r>
          </w:p>
        </w:tc>
        <w:tc>
          <w:tcPr>
            <w:tcW w:w="1151" w:type="dxa"/>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14:paraId="7EA036EF" w14:textId="77777777" w:rsidR="00427BA2" w:rsidRPr="00587EB4" w:rsidRDefault="00427BA2" w:rsidP="00427BA2">
            <w:pPr>
              <w:jc w:val="center"/>
              <w:rPr>
                <w:b/>
                <w:bCs/>
                <w:sz w:val="20"/>
              </w:rPr>
            </w:pPr>
            <w:r w:rsidRPr="00587EB4">
              <w:rPr>
                <w:b/>
                <w:bCs/>
                <w:sz w:val="20"/>
              </w:rPr>
              <w:t>Localização</w:t>
            </w:r>
          </w:p>
        </w:tc>
        <w:tc>
          <w:tcPr>
            <w:tcW w:w="2677" w:type="dxa"/>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14:paraId="63686A3B" w14:textId="77777777" w:rsidR="00427BA2" w:rsidRPr="00587EB4" w:rsidRDefault="00427BA2" w:rsidP="00427BA2">
            <w:pPr>
              <w:jc w:val="center"/>
              <w:rPr>
                <w:b/>
                <w:bCs/>
                <w:sz w:val="20"/>
              </w:rPr>
            </w:pPr>
            <w:r w:rsidRPr="00587EB4">
              <w:rPr>
                <w:b/>
                <w:bCs/>
                <w:sz w:val="20"/>
              </w:rPr>
              <w:t>SETOR/ENDEREÇOS</w:t>
            </w:r>
          </w:p>
        </w:tc>
        <w:tc>
          <w:tcPr>
            <w:tcW w:w="6379" w:type="dxa"/>
            <w:gridSpan w:val="4"/>
            <w:tcBorders>
              <w:top w:val="single" w:sz="4" w:space="0" w:color="auto"/>
              <w:left w:val="nil"/>
              <w:bottom w:val="single" w:sz="4" w:space="0" w:color="auto"/>
              <w:right w:val="single" w:sz="4" w:space="0" w:color="auto"/>
            </w:tcBorders>
            <w:shd w:val="clear" w:color="000000" w:fill="B8CCE4"/>
            <w:vAlign w:val="center"/>
            <w:hideMark/>
          </w:tcPr>
          <w:p w14:paraId="37C03991" w14:textId="77777777" w:rsidR="00427BA2" w:rsidRPr="00587EB4" w:rsidRDefault="00427BA2" w:rsidP="00427BA2">
            <w:pPr>
              <w:jc w:val="center"/>
              <w:rPr>
                <w:b/>
                <w:bCs/>
                <w:sz w:val="20"/>
              </w:rPr>
            </w:pPr>
            <w:r w:rsidRPr="00587EB4">
              <w:rPr>
                <w:b/>
                <w:bCs/>
                <w:sz w:val="20"/>
              </w:rPr>
              <w:t>Tipo de Reservatórios / Capacidade (L)</w:t>
            </w:r>
          </w:p>
        </w:tc>
      </w:tr>
      <w:tr w:rsidR="00587EB4" w:rsidRPr="00587EB4" w14:paraId="09C341FB" w14:textId="77777777" w:rsidTr="00427BA2">
        <w:trPr>
          <w:trHeight w:val="700"/>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4FEC3BA6" w14:textId="77777777" w:rsidR="00427BA2" w:rsidRPr="00587EB4" w:rsidRDefault="00427BA2" w:rsidP="00427BA2">
            <w:pPr>
              <w:rPr>
                <w:b/>
                <w:bCs/>
                <w:sz w:val="20"/>
              </w:rPr>
            </w:pPr>
          </w:p>
        </w:tc>
        <w:tc>
          <w:tcPr>
            <w:tcW w:w="1151" w:type="dxa"/>
            <w:vMerge/>
            <w:tcBorders>
              <w:top w:val="single" w:sz="4" w:space="0" w:color="auto"/>
              <w:left w:val="single" w:sz="4" w:space="0" w:color="auto"/>
              <w:bottom w:val="single" w:sz="4" w:space="0" w:color="auto"/>
              <w:right w:val="single" w:sz="4" w:space="0" w:color="auto"/>
            </w:tcBorders>
            <w:vAlign w:val="center"/>
            <w:hideMark/>
          </w:tcPr>
          <w:p w14:paraId="34B93D00" w14:textId="77777777" w:rsidR="00427BA2" w:rsidRPr="00587EB4" w:rsidRDefault="00427BA2" w:rsidP="00427BA2">
            <w:pPr>
              <w:rPr>
                <w:b/>
                <w:bCs/>
                <w:sz w:val="20"/>
              </w:rPr>
            </w:pPr>
          </w:p>
        </w:tc>
        <w:tc>
          <w:tcPr>
            <w:tcW w:w="2677" w:type="dxa"/>
            <w:vMerge/>
            <w:tcBorders>
              <w:top w:val="single" w:sz="4" w:space="0" w:color="auto"/>
              <w:left w:val="single" w:sz="4" w:space="0" w:color="auto"/>
              <w:bottom w:val="single" w:sz="4" w:space="0" w:color="auto"/>
              <w:right w:val="single" w:sz="4" w:space="0" w:color="auto"/>
            </w:tcBorders>
            <w:vAlign w:val="center"/>
            <w:hideMark/>
          </w:tcPr>
          <w:p w14:paraId="4165FFD8" w14:textId="77777777" w:rsidR="00427BA2" w:rsidRPr="00587EB4" w:rsidRDefault="00427BA2" w:rsidP="00427BA2">
            <w:pPr>
              <w:rPr>
                <w:b/>
                <w:bCs/>
                <w:sz w:val="20"/>
              </w:rPr>
            </w:pPr>
          </w:p>
        </w:tc>
        <w:tc>
          <w:tcPr>
            <w:tcW w:w="1701" w:type="dxa"/>
            <w:tcBorders>
              <w:top w:val="nil"/>
              <w:left w:val="nil"/>
              <w:bottom w:val="single" w:sz="4" w:space="0" w:color="auto"/>
              <w:right w:val="single" w:sz="4" w:space="0" w:color="auto"/>
            </w:tcBorders>
            <w:shd w:val="clear" w:color="000000" w:fill="B8CCE4"/>
            <w:vAlign w:val="center"/>
            <w:hideMark/>
          </w:tcPr>
          <w:p w14:paraId="0114C8F4" w14:textId="77777777" w:rsidR="00427BA2" w:rsidRPr="00587EB4" w:rsidRDefault="00427BA2" w:rsidP="00427BA2">
            <w:pPr>
              <w:jc w:val="center"/>
              <w:rPr>
                <w:b/>
                <w:bCs/>
                <w:sz w:val="20"/>
              </w:rPr>
            </w:pPr>
            <w:r w:rsidRPr="00587EB4">
              <w:rPr>
                <w:b/>
                <w:bCs/>
                <w:sz w:val="20"/>
              </w:rPr>
              <w:t>Caixa d'água (FIBRA ou POLIETILENO)</w:t>
            </w:r>
          </w:p>
        </w:tc>
        <w:tc>
          <w:tcPr>
            <w:tcW w:w="1276" w:type="dxa"/>
            <w:tcBorders>
              <w:top w:val="nil"/>
              <w:left w:val="nil"/>
              <w:bottom w:val="single" w:sz="4" w:space="0" w:color="auto"/>
              <w:right w:val="single" w:sz="4" w:space="0" w:color="auto"/>
            </w:tcBorders>
            <w:shd w:val="clear" w:color="000000" w:fill="B8CCE4"/>
            <w:vAlign w:val="center"/>
            <w:hideMark/>
          </w:tcPr>
          <w:p w14:paraId="156DF70F" w14:textId="77777777" w:rsidR="00427BA2" w:rsidRPr="00587EB4" w:rsidRDefault="00427BA2" w:rsidP="00427BA2">
            <w:pPr>
              <w:jc w:val="center"/>
              <w:rPr>
                <w:b/>
                <w:bCs/>
                <w:sz w:val="20"/>
              </w:rPr>
            </w:pPr>
            <w:r w:rsidRPr="00587EB4">
              <w:rPr>
                <w:b/>
                <w:bCs/>
                <w:sz w:val="20"/>
              </w:rPr>
              <w:t>Caixa d'água (AMIANTO)</w:t>
            </w:r>
          </w:p>
        </w:tc>
        <w:tc>
          <w:tcPr>
            <w:tcW w:w="1559" w:type="dxa"/>
            <w:tcBorders>
              <w:top w:val="nil"/>
              <w:left w:val="nil"/>
              <w:bottom w:val="single" w:sz="4" w:space="0" w:color="auto"/>
              <w:right w:val="single" w:sz="4" w:space="0" w:color="auto"/>
            </w:tcBorders>
            <w:shd w:val="clear" w:color="000000" w:fill="B8CCE4"/>
            <w:vAlign w:val="center"/>
            <w:hideMark/>
          </w:tcPr>
          <w:p w14:paraId="36ABB9B1" w14:textId="77777777" w:rsidR="00427BA2" w:rsidRPr="00587EB4" w:rsidRDefault="00427BA2" w:rsidP="00427BA2">
            <w:pPr>
              <w:jc w:val="center"/>
              <w:rPr>
                <w:b/>
                <w:bCs/>
                <w:sz w:val="20"/>
              </w:rPr>
            </w:pPr>
            <w:r w:rsidRPr="00587EB4">
              <w:rPr>
                <w:b/>
                <w:bCs/>
                <w:sz w:val="20"/>
              </w:rPr>
              <w:t>Cisternas</w:t>
            </w:r>
          </w:p>
        </w:tc>
        <w:tc>
          <w:tcPr>
            <w:tcW w:w="1843" w:type="dxa"/>
            <w:tcBorders>
              <w:top w:val="nil"/>
              <w:left w:val="nil"/>
              <w:bottom w:val="single" w:sz="4" w:space="0" w:color="auto"/>
              <w:right w:val="single" w:sz="4" w:space="0" w:color="auto"/>
            </w:tcBorders>
            <w:shd w:val="clear" w:color="000000" w:fill="B8CCE4"/>
            <w:vAlign w:val="center"/>
            <w:hideMark/>
          </w:tcPr>
          <w:p w14:paraId="74FF85F7" w14:textId="77777777" w:rsidR="00427BA2" w:rsidRPr="00587EB4" w:rsidRDefault="00427BA2" w:rsidP="00427BA2">
            <w:pPr>
              <w:jc w:val="center"/>
              <w:rPr>
                <w:b/>
                <w:bCs/>
                <w:sz w:val="20"/>
              </w:rPr>
            </w:pPr>
            <w:r w:rsidRPr="00587EB4">
              <w:rPr>
                <w:b/>
                <w:bCs/>
                <w:sz w:val="20"/>
              </w:rPr>
              <w:t>Capacidade Total (L)</w:t>
            </w:r>
          </w:p>
        </w:tc>
      </w:tr>
      <w:tr w:rsidR="00587EB4" w:rsidRPr="00587EB4" w14:paraId="5089074F" w14:textId="77777777" w:rsidTr="00427BA2">
        <w:trPr>
          <w:trHeight w:val="315"/>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C6E738" w14:textId="77777777" w:rsidR="00427BA2" w:rsidRPr="00587EB4" w:rsidRDefault="00427BA2" w:rsidP="00427BA2">
            <w:pPr>
              <w:jc w:val="center"/>
              <w:rPr>
                <w:sz w:val="20"/>
              </w:rPr>
            </w:pPr>
            <w:proofErr w:type="gramStart"/>
            <w:r w:rsidRPr="00587EB4">
              <w:rPr>
                <w:sz w:val="20"/>
              </w:rPr>
              <w:t>1</w:t>
            </w:r>
            <w:proofErr w:type="gramEnd"/>
          </w:p>
        </w:tc>
        <w:tc>
          <w:tcPr>
            <w:tcW w:w="1151" w:type="dxa"/>
            <w:vMerge w:val="restart"/>
            <w:tcBorders>
              <w:top w:val="nil"/>
              <w:left w:val="single" w:sz="4" w:space="0" w:color="auto"/>
              <w:bottom w:val="single" w:sz="4" w:space="0" w:color="auto"/>
              <w:right w:val="single" w:sz="4" w:space="0" w:color="auto"/>
            </w:tcBorders>
            <w:shd w:val="clear" w:color="auto" w:fill="auto"/>
            <w:vAlign w:val="center"/>
            <w:hideMark/>
          </w:tcPr>
          <w:p w14:paraId="43A10930" w14:textId="77777777" w:rsidR="00427BA2" w:rsidRPr="00587EB4" w:rsidRDefault="00427BA2" w:rsidP="00427BA2">
            <w:pPr>
              <w:jc w:val="center"/>
              <w:rPr>
                <w:b/>
                <w:bCs/>
                <w:sz w:val="20"/>
              </w:rPr>
            </w:pPr>
            <w:r w:rsidRPr="00587EB4">
              <w:rPr>
                <w:b/>
                <w:bCs/>
                <w:sz w:val="20"/>
              </w:rPr>
              <w:t>1º Distrito</w:t>
            </w:r>
          </w:p>
        </w:tc>
        <w:tc>
          <w:tcPr>
            <w:tcW w:w="2677" w:type="dxa"/>
            <w:tcBorders>
              <w:top w:val="nil"/>
              <w:left w:val="nil"/>
              <w:bottom w:val="single" w:sz="4" w:space="0" w:color="auto"/>
              <w:right w:val="single" w:sz="4" w:space="0" w:color="auto"/>
            </w:tcBorders>
            <w:shd w:val="clear" w:color="auto" w:fill="auto"/>
            <w:vAlign w:val="center"/>
            <w:hideMark/>
          </w:tcPr>
          <w:p w14:paraId="13EA58F9" w14:textId="77777777" w:rsidR="00427BA2" w:rsidRPr="00587EB4" w:rsidRDefault="00427BA2" w:rsidP="00427BA2">
            <w:pPr>
              <w:jc w:val="center"/>
              <w:rPr>
                <w:b/>
                <w:bCs/>
                <w:sz w:val="20"/>
              </w:rPr>
            </w:pPr>
            <w:r w:rsidRPr="00587EB4">
              <w:rPr>
                <w:b/>
                <w:bCs/>
                <w:sz w:val="20"/>
              </w:rPr>
              <w:t>PSF VELOSO</w:t>
            </w:r>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14:paraId="2063F677" w14:textId="77777777" w:rsidR="00427BA2" w:rsidRPr="00587EB4" w:rsidRDefault="00427BA2" w:rsidP="00427BA2">
            <w:pPr>
              <w:jc w:val="center"/>
              <w:rPr>
                <w:sz w:val="20"/>
              </w:rPr>
            </w:pPr>
            <w:proofErr w:type="gramStart"/>
            <w:r w:rsidRPr="00587EB4">
              <w:rPr>
                <w:sz w:val="20"/>
              </w:rPr>
              <w:t>3</w:t>
            </w:r>
            <w:proofErr w:type="gramEnd"/>
            <w:r w:rsidRPr="00587EB4">
              <w:rPr>
                <w:sz w:val="20"/>
              </w:rPr>
              <w:t xml:space="preserve"> Caixas d'água (1.000L cada)</w:t>
            </w:r>
          </w:p>
          <w:p w14:paraId="35F2FAF0" w14:textId="77777777" w:rsidR="00427BA2" w:rsidRPr="00587EB4" w:rsidRDefault="00427BA2" w:rsidP="00427BA2">
            <w:pPr>
              <w:jc w:val="center"/>
              <w:rPr>
                <w:sz w:val="20"/>
              </w:rPr>
            </w:pPr>
            <w:proofErr w:type="gramStart"/>
            <w:r w:rsidRPr="00587EB4">
              <w:rPr>
                <w:sz w:val="20"/>
              </w:rPr>
              <w:t>2</w:t>
            </w:r>
            <w:proofErr w:type="gramEnd"/>
            <w:r w:rsidRPr="00587EB4">
              <w:rPr>
                <w:sz w:val="20"/>
              </w:rPr>
              <w:t xml:space="preserve"> Caixas d’água</w:t>
            </w:r>
          </w:p>
          <w:p w14:paraId="45919C82" w14:textId="77777777" w:rsidR="00427BA2" w:rsidRPr="00587EB4" w:rsidRDefault="00427BA2" w:rsidP="00427BA2">
            <w:pPr>
              <w:jc w:val="center"/>
              <w:rPr>
                <w:sz w:val="20"/>
              </w:rPr>
            </w:pPr>
            <w:r w:rsidRPr="00587EB4">
              <w:rPr>
                <w:sz w:val="20"/>
              </w:rPr>
              <w:t>(500L cada)</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7E2E0076" w14:textId="77777777" w:rsidR="00427BA2" w:rsidRPr="00587EB4" w:rsidRDefault="00427BA2" w:rsidP="00427BA2">
            <w:pPr>
              <w:jc w:val="center"/>
              <w:rPr>
                <w:sz w:val="20"/>
              </w:rPr>
            </w:pPr>
            <w:proofErr w:type="gramStart"/>
            <w:r w:rsidRPr="00587EB4">
              <w:rPr>
                <w:sz w:val="20"/>
              </w:rPr>
              <w:t>0</w:t>
            </w:r>
            <w:proofErr w:type="gramEnd"/>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45D4BBE2" w14:textId="77777777" w:rsidR="00427BA2" w:rsidRPr="00587EB4" w:rsidRDefault="00427BA2" w:rsidP="00427BA2">
            <w:pPr>
              <w:jc w:val="center"/>
              <w:rPr>
                <w:sz w:val="20"/>
              </w:rPr>
            </w:pPr>
            <w:proofErr w:type="gramStart"/>
            <w:r w:rsidRPr="00587EB4">
              <w:rPr>
                <w:sz w:val="20"/>
              </w:rPr>
              <w:t>0</w:t>
            </w:r>
            <w:proofErr w:type="gramEnd"/>
          </w:p>
        </w:tc>
        <w:tc>
          <w:tcPr>
            <w:tcW w:w="1843" w:type="dxa"/>
            <w:vMerge w:val="restart"/>
            <w:tcBorders>
              <w:top w:val="nil"/>
              <w:left w:val="single" w:sz="4" w:space="0" w:color="auto"/>
              <w:bottom w:val="single" w:sz="4" w:space="0" w:color="000000"/>
              <w:right w:val="single" w:sz="4" w:space="0" w:color="auto"/>
            </w:tcBorders>
            <w:shd w:val="clear" w:color="auto" w:fill="auto"/>
            <w:vAlign w:val="center"/>
            <w:hideMark/>
          </w:tcPr>
          <w:p w14:paraId="0D38A119" w14:textId="77777777" w:rsidR="00427BA2" w:rsidRPr="00587EB4" w:rsidRDefault="00427BA2" w:rsidP="00427BA2">
            <w:pPr>
              <w:jc w:val="center"/>
              <w:rPr>
                <w:b/>
                <w:bCs/>
                <w:sz w:val="20"/>
              </w:rPr>
            </w:pPr>
            <w:proofErr w:type="gramStart"/>
            <w:r w:rsidRPr="00587EB4">
              <w:rPr>
                <w:b/>
                <w:bCs/>
                <w:sz w:val="20"/>
              </w:rPr>
              <w:t>4.000L</w:t>
            </w:r>
            <w:proofErr w:type="gramEnd"/>
          </w:p>
        </w:tc>
      </w:tr>
      <w:tr w:rsidR="00587EB4" w:rsidRPr="00587EB4" w14:paraId="03C96836" w14:textId="77777777" w:rsidTr="00427BA2">
        <w:trPr>
          <w:trHeight w:val="515"/>
        </w:trPr>
        <w:tc>
          <w:tcPr>
            <w:tcW w:w="567" w:type="dxa"/>
            <w:vMerge/>
            <w:tcBorders>
              <w:top w:val="nil"/>
              <w:left w:val="single" w:sz="4" w:space="0" w:color="auto"/>
              <w:bottom w:val="single" w:sz="4" w:space="0" w:color="auto"/>
              <w:right w:val="single" w:sz="4" w:space="0" w:color="auto"/>
            </w:tcBorders>
            <w:vAlign w:val="center"/>
            <w:hideMark/>
          </w:tcPr>
          <w:p w14:paraId="33EA49A0" w14:textId="77777777" w:rsidR="00427BA2" w:rsidRPr="00587EB4" w:rsidRDefault="00427BA2" w:rsidP="00427BA2">
            <w:pPr>
              <w:rPr>
                <w:sz w:val="20"/>
              </w:rPr>
            </w:pPr>
          </w:p>
        </w:tc>
        <w:tc>
          <w:tcPr>
            <w:tcW w:w="1151" w:type="dxa"/>
            <w:vMerge/>
            <w:tcBorders>
              <w:top w:val="nil"/>
              <w:left w:val="single" w:sz="4" w:space="0" w:color="auto"/>
              <w:bottom w:val="single" w:sz="4" w:space="0" w:color="auto"/>
              <w:right w:val="single" w:sz="4" w:space="0" w:color="auto"/>
            </w:tcBorders>
            <w:vAlign w:val="center"/>
            <w:hideMark/>
          </w:tcPr>
          <w:p w14:paraId="3E17567E" w14:textId="77777777" w:rsidR="00427BA2" w:rsidRPr="00587EB4" w:rsidRDefault="00427BA2" w:rsidP="00427BA2">
            <w:pPr>
              <w:rPr>
                <w:b/>
                <w:bCs/>
                <w:sz w:val="20"/>
              </w:rPr>
            </w:pPr>
          </w:p>
        </w:tc>
        <w:tc>
          <w:tcPr>
            <w:tcW w:w="2677" w:type="dxa"/>
            <w:tcBorders>
              <w:top w:val="nil"/>
              <w:left w:val="nil"/>
              <w:bottom w:val="single" w:sz="4" w:space="0" w:color="auto"/>
              <w:right w:val="single" w:sz="4" w:space="0" w:color="auto"/>
            </w:tcBorders>
            <w:shd w:val="clear" w:color="auto" w:fill="auto"/>
            <w:vAlign w:val="center"/>
            <w:hideMark/>
          </w:tcPr>
          <w:p w14:paraId="205DF1AC" w14:textId="77777777" w:rsidR="00427BA2" w:rsidRPr="00587EB4" w:rsidRDefault="00427BA2" w:rsidP="00427BA2">
            <w:pPr>
              <w:jc w:val="center"/>
              <w:rPr>
                <w:b/>
                <w:bCs/>
                <w:i/>
                <w:iCs/>
                <w:sz w:val="20"/>
              </w:rPr>
            </w:pPr>
          </w:p>
          <w:p w14:paraId="4F0D1B6A" w14:textId="77777777" w:rsidR="00427BA2" w:rsidRPr="00587EB4" w:rsidRDefault="00427BA2" w:rsidP="00427BA2">
            <w:pPr>
              <w:jc w:val="center"/>
              <w:rPr>
                <w:i/>
                <w:iCs/>
                <w:sz w:val="20"/>
              </w:rPr>
            </w:pPr>
            <w:r w:rsidRPr="00587EB4">
              <w:rPr>
                <w:bCs/>
                <w:i/>
                <w:iCs/>
                <w:sz w:val="20"/>
              </w:rPr>
              <w:t xml:space="preserve">Rua Henrique Albertini, nº 06, </w:t>
            </w:r>
            <w:proofErr w:type="gramStart"/>
            <w:r w:rsidRPr="00587EB4">
              <w:rPr>
                <w:bCs/>
                <w:i/>
                <w:iCs/>
                <w:sz w:val="20"/>
              </w:rPr>
              <w:t>Veloso</w:t>
            </w:r>
            <w:proofErr w:type="gramEnd"/>
          </w:p>
        </w:tc>
        <w:tc>
          <w:tcPr>
            <w:tcW w:w="1701" w:type="dxa"/>
            <w:vMerge/>
            <w:tcBorders>
              <w:top w:val="nil"/>
              <w:left w:val="single" w:sz="4" w:space="0" w:color="auto"/>
              <w:bottom w:val="single" w:sz="4" w:space="0" w:color="000000"/>
              <w:right w:val="single" w:sz="4" w:space="0" w:color="auto"/>
            </w:tcBorders>
            <w:vAlign w:val="center"/>
            <w:hideMark/>
          </w:tcPr>
          <w:p w14:paraId="44E199BC" w14:textId="77777777" w:rsidR="00427BA2" w:rsidRPr="00587EB4" w:rsidRDefault="00427BA2" w:rsidP="00427BA2">
            <w:pPr>
              <w:rPr>
                <w:sz w:val="20"/>
              </w:rPr>
            </w:pPr>
          </w:p>
        </w:tc>
        <w:tc>
          <w:tcPr>
            <w:tcW w:w="1276" w:type="dxa"/>
            <w:vMerge/>
            <w:tcBorders>
              <w:top w:val="nil"/>
              <w:left w:val="single" w:sz="4" w:space="0" w:color="auto"/>
              <w:bottom w:val="single" w:sz="4" w:space="0" w:color="auto"/>
              <w:right w:val="single" w:sz="4" w:space="0" w:color="auto"/>
            </w:tcBorders>
            <w:vAlign w:val="center"/>
            <w:hideMark/>
          </w:tcPr>
          <w:p w14:paraId="1DD38E2D" w14:textId="77777777" w:rsidR="00427BA2" w:rsidRPr="00587EB4" w:rsidRDefault="00427BA2" w:rsidP="00427BA2">
            <w:pPr>
              <w:rPr>
                <w:sz w:val="20"/>
              </w:rPr>
            </w:pPr>
          </w:p>
        </w:tc>
        <w:tc>
          <w:tcPr>
            <w:tcW w:w="1559" w:type="dxa"/>
            <w:vMerge/>
            <w:tcBorders>
              <w:top w:val="nil"/>
              <w:left w:val="single" w:sz="4" w:space="0" w:color="auto"/>
              <w:bottom w:val="single" w:sz="4" w:space="0" w:color="auto"/>
              <w:right w:val="single" w:sz="4" w:space="0" w:color="auto"/>
            </w:tcBorders>
            <w:vAlign w:val="center"/>
            <w:hideMark/>
          </w:tcPr>
          <w:p w14:paraId="580215C2" w14:textId="77777777" w:rsidR="00427BA2" w:rsidRPr="00587EB4" w:rsidRDefault="00427BA2" w:rsidP="00427BA2">
            <w:pPr>
              <w:rPr>
                <w:sz w:val="20"/>
              </w:rPr>
            </w:pPr>
          </w:p>
        </w:tc>
        <w:tc>
          <w:tcPr>
            <w:tcW w:w="1843" w:type="dxa"/>
            <w:vMerge/>
            <w:tcBorders>
              <w:top w:val="nil"/>
              <w:left w:val="single" w:sz="4" w:space="0" w:color="auto"/>
              <w:bottom w:val="single" w:sz="4" w:space="0" w:color="000000"/>
              <w:right w:val="single" w:sz="4" w:space="0" w:color="auto"/>
            </w:tcBorders>
            <w:vAlign w:val="center"/>
            <w:hideMark/>
          </w:tcPr>
          <w:p w14:paraId="6309A345" w14:textId="77777777" w:rsidR="00427BA2" w:rsidRPr="00587EB4" w:rsidRDefault="00427BA2" w:rsidP="00427BA2">
            <w:pPr>
              <w:rPr>
                <w:b/>
                <w:bCs/>
                <w:sz w:val="20"/>
              </w:rPr>
            </w:pPr>
          </w:p>
        </w:tc>
      </w:tr>
      <w:tr w:rsidR="00587EB4" w:rsidRPr="00587EB4" w14:paraId="587F5477" w14:textId="77777777" w:rsidTr="00427BA2">
        <w:trPr>
          <w:trHeight w:val="315"/>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0AF806F" w14:textId="77777777" w:rsidR="00427BA2" w:rsidRPr="00587EB4" w:rsidRDefault="00427BA2" w:rsidP="00427BA2">
            <w:pPr>
              <w:jc w:val="center"/>
              <w:rPr>
                <w:sz w:val="20"/>
              </w:rPr>
            </w:pPr>
            <w:proofErr w:type="gramStart"/>
            <w:r w:rsidRPr="00587EB4">
              <w:rPr>
                <w:sz w:val="20"/>
              </w:rPr>
              <w:t>2</w:t>
            </w:r>
            <w:proofErr w:type="gramEnd"/>
          </w:p>
        </w:tc>
        <w:tc>
          <w:tcPr>
            <w:tcW w:w="1151" w:type="dxa"/>
            <w:vMerge w:val="restart"/>
            <w:tcBorders>
              <w:top w:val="nil"/>
              <w:left w:val="single" w:sz="4" w:space="0" w:color="auto"/>
              <w:bottom w:val="single" w:sz="4" w:space="0" w:color="auto"/>
              <w:right w:val="single" w:sz="4" w:space="0" w:color="auto"/>
            </w:tcBorders>
            <w:shd w:val="clear" w:color="auto" w:fill="auto"/>
            <w:vAlign w:val="center"/>
            <w:hideMark/>
          </w:tcPr>
          <w:p w14:paraId="47DF1198" w14:textId="77777777" w:rsidR="00427BA2" w:rsidRPr="00587EB4" w:rsidRDefault="00427BA2" w:rsidP="00427BA2">
            <w:pPr>
              <w:jc w:val="center"/>
              <w:rPr>
                <w:b/>
                <w:bCs/>
                <w:sz w:val="20"/>
              </w:rPr>
            </w:pPr>
            <w:r w:rsidRPr="00587EB4">
              <w:rPr>
                <w:b/>
                <w:bCs/>
                <w:sz w:val="20"/>
              </w:rPr>
              <w:t>1º Distrito</w:t>
            </w:r>
          </w:p>
        </w:tc>
        <w:tc>
          <w:tcPr>
            <w:tcW w:w="2677" w:type="dxa"/>
            <w:tcBorders>
              <w:top w:val="nil"/>
              <w:left w:val="nil"/>
              <w:bottom w:val="single" w:sz="4" w:space="0" w:color="auto"/>
              <w:right w:val="single" w:sz="4" w:space="0" w:color="auto"/>
            </w:tcBorders>
            <w:shd w:val="clear" w:color="auto" w:fill="auto"/>
            <w:vAlign w:val="center"/>
            <w:hideMark/>
          </w:tcPr>
          <w:p w14:paraId="53B2C3F1" w14:textId="77777777" w:rsidR="00427BA2" w:rsidRPr="00587EB4" w:rsidRDefault="00427BA2" w:rsidP="00427BA2">
            <w:pPr>
              <w:jc w:val="center"/>
              <w:rPr>
                <w:b/>
                <w:bCs/>
                <w:sz w:val="20"/>
              </w:rPr>
            </w:pPr>
            <w:r w:rsidRPr="00587EB4">
              <w:rPr>
                <w:b/>
                <w:bCs/>
                <w:sz w:val="20"/>
              </w:rPr>
              <w:t xml:space="preserve">3º Andar da PMBJ </w:t>
            </w:r>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14:paraId="0C13D895" w14:textId="77777777" w:rsidR="00427BA2" w:rsidRPr="00587EB4" w:rsidRDefault="00427BA2" w:rsidP="00427BA2">
            <w:pPr>
              <w:jc w:val="center"/>
              <w:rPr>
                <w:sz w:val="20"/>
              </w:rPr>
            </w:pPr>
            <w:proofErr w:type="gramStart"/>
            <w:r w:rsidRPr="00587EB4">
              <w:rPr>
                <w:sz w:val="20"/>
              </w:rPr>
              <w:t>1</w:t>
            </w:r>
            <w:proofErr w:type="gramEnd"/>
            <w:r w:rsidRPr="00587EB4">
              <w:rPr>
                <w:sz w:val="20"/>
              </w:rPr>
              <w:t xml:space="preserve"> Caixa d'água (20.000L)</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70689269" w14:textId="77777777" w:rsidR="00427BA2" w:rsidRPr="00587EB4" w:rsidRDefault="00427BA2" w:rsidP="00427BA2">
            <w:pPr>
              <w:jc w:val="center"/>
              <w:rPr>
                <w:sz w:val="20"/>
              </w:rPr>
            </w:pPr>
            <w:proofErr w:type="gramStart"/>
            <w:r w:rsidRPr="00587EB4">
              <w:rPr>
                <w:sz w:val="20"/>
              </w:rPr>
              <w:t>0</w:t>
            </w:r>
            <w:proofErr w:type="gramEnd"/>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76C5AE84" w14:textId="77777777" w:rsidR="00427BA2" w:rsidRPr="00587EB4" w:rsidRDefault="00427BA2" w:rsidP="00427BA2">
            <w:pPr>
              <w:jc w:val="center"/>
              <w:rPr>
                <w:sz w:val="20"/>
              </w:rPr>
            </w:pPr>
            <w:proofErr w:type="gramStart"/>
            <w:r w:rsidRPr="00587EB4">
              <w:rPr>
                <w:sz w:val="20"/>
              </w:rPr>
              <w:t>1</w:t>
            </w:r>
            <w:proofErr w:type="gramEnd"/>
            <w:r w:rsidRPr="00587EB4">
              <w:rPr>
                <w:sz w:val="20"/>
              </w:rPr>
              <w:t xml:space="preserve"> Cisterna de 40.000 L</w:t>
            </w:r>
          </w:p>
        </w:tc>
        <w:tc>
          <w:tcPr>
            <w:tcW w:w="1843" w:type="dxa"/>
            <w:vMerge w:val="restart"/>
            <w:tcBorders>
              <w:top w:val="nil"/>
              <w:left w:val="single" w:sz="4" w:space="0" w:color="auto"/>
              <w:bottom w:val="single" w:sz="4" w:space="0" w:color="000000"/>
              <w:right w:val="single" w:sz="4" w:space="0" w:color="auto"/>
            </w:tcBorders>
            <w:shd w:val="clear" w:color="auto" w:fill="auto"/>
            <w:vAlign w:val="center"/>
            <w:hideMark/>
          </w:tcPr>
          <w:p w14:paraId="18C4FF35" w14:textId="77777777" w:rsidR="00427BA2" w:rsidRPr="00587EB4" w:rsidRDefault="00427BA2" w:rsidP="00427BA2">
            <w:pPr>
              <w:jc w:val="center"/>
              <w:rPr>
                <w:b/>
                <w:bCs/>
                <w:sz w:val="20"/>
              </w:rPr>
            </w:pPr>
            <w:proofErr w:type="gramStart"/>
            <w:r w:rsidRPr="00587EB4">
              <w:rPr>
                <w:b/>
                <w:bCs/>
                <w:sz w:val="20"/>
              </w:rPr>
              <w:t>60.000L</w:t>
            </w:r>
            <w:proofErr w:type="gramEnd"/>
          </w:p>
        </w:tc>
      </w:tr>
      <w:tr w:rsidR="00587EB4" w:rsidRPr="00587EB4" w14:paraId="3D5042A9" w14:textId="77777777" w:rsidTr="00427BA2">
        <w:trPr>
          <w:trHeight w:val="331"/>
        </w:trPr>
        <w:tc>
          <w:tcPr>
            <w:tcW w:w="567" w:type="dxa"/>
            <w:vMerge/>
            <w:tcBorders>
              <w:top w:val="nil"/>
              <w:left w:val="single" w:sz="4" w:space="0" w:color="auto"/>
              <w:bottom w:val="single" w:sz="4" w:space="0" w:color="auto"/>
              <w:right w:val="single" w:sz="4" w:space="0" w:color="auto"/>
            </w:tcBorders>
            <w:vAlign w:val="center"/>
            <w:hideMark/>
          </w:tcPr>
          <w:p w14:paraId="27D84C9F" w14:textId="77777777" w:rsidR="00427BA2" w:rsidRPr="00587EB4" w:rsidRDefault="00427BA2" w:rsidP="00427BA2">
            <w:pPr>
              <w:rPr>
                <w:sz w:val="20"/>
              </w:rPr>
            </w:pPr>
          </w:p>
        </w:tc>
        <w:tc>
          <w:tcPr>
            <w:tcW w:w="1151" w:type="dxa"/>
            <w:vMerge/>
            <w:tcBorders>
              <w:top w:val="nil"/>
              <w:left w:val="single" w:sz="4" w:space="0" w:color="auto"/>
              <w:bottom w:val="single" w:sz="4" w:space="0" w:color="auto"/>
              <w:right w:val="single" w:sz="4" w:space="0" w:color="auto"/>
            </w:tcBorders>
            <w:vAlign w:val="center"/>
            <w:hideMark/>
          </w:tcPr>
          <w:p w14:paraId="30003F1D" w14:textId="77777777" w:rsidR="00427BA2" w:rsidRPr="00587EB4" w:rsidRDefault="00427BA2" w:rsidP="00427BA2">
            <w:pPr>
              <w:rPr>
                <w:b/>
                <w:bCs/>
                <w:sz w:val="20"/>
              </w:rPr>
            </w:pPr>
          </w:p>
        </w:tc>
        <w:tc>
          <w:tcPr>
            <w:tcW w:w="2677" w:type="dxa"/>
            <w:tcBorders>
              <w:top w:val="nil"/>
              <w:left w:val="nil"/>
              <w:bottom w:val="single" w:sz="4" w:space="0" w:color="auto"/>
              <w:right w:val="single" w:sz="4" w:space="0" w:color="auto"/>
            </w:tcBorders>
            <w:shd w:val="clear" w:color="auto" w:fill="auto"/>
            <w:vAlign w:val="center"/>
            <w:hideMark/>
          </w:tcPr>
          <w:p w14:paraId="1481FCBA" w14:textId="77777777" w:rsidR="00427BA2" w:rsidRPr="00587EB4" w:rsidRDefault="00427BA2" w:rsidP="00427BA2">
            <w:pPr>
              <w:jc w:val="center"/>
              <w:rPr>
                <w:i/>
                <w:iCs/>
                <w:sz w:val="20"/>
              </w:rPr>
            </w:pPr>
            <w:r w:rsidRPr="00587EB4">
              <w:rPr>
                <w:bCs/>
                <w:i/>
                <w:iCs/>
                <w:sz w:val="20"/>
              </w:rPr>
              <w:t>Praça Governador Roberto Silveira, nº44 -</w:t>
            </w:r>
            <w:proofErr w:type="gramStart"/>
            <w:r w:rsidRPr="00587EB4">
              <w:rPr>
                <w:bCs/>
                <w:i/>
                <w:iCs/>
                <w:sz w:val="20"/>
              </w:rPr>
              <w:t xml:space="preserve">  </w:t>
            </w:r>
            <w:proofErr w:type="gramEnd"/>
            <w:r w:rsidRPr="00587EB4">
              <w:rPr>
                <w:bCs/>
                <w:i/>
                <w:iCs/>
                <w:sz w:val="20"/>
              </w:rPr>
              <w:t>3º andar Centro</w:t>
            </w:r>
          </w:p>
        </w:tc>
        <w:tc>
          <w:tcPr>
            <w:tcW w:w="1701" w:type="dxa"/>
            <w:vMerge/>
            <w:tcBorders>
              <w:top w:val="nil"/>
              <w:left w:val="single" w:sz="4" w:space="0" w:color="auto"/>
              <w:bottom w:val="single" w:sz="4" w:space="0" w:color="000000"/>
              <w:right w:val="single" w:sz="4" w:space="0" w:color="auto"/>
            </w:tcBorders>
            <w:vAlign w:val="center"/>
            <w:hideMark/>
          </w:tcPr>
          <w:p w14:paraId="59C92018" w14:textId="77777777" w:rsidR="00427BA2" w:rsidRPr="00587EB4" w:rsidRDefault="00427BA2" w:rsidP="00427BA2">
            <w:pPr>
              <w:rPr>
                <w:sz w:val="20"/>
              </w:rPr>
            </w:pPr>
          </w:p>
        </w:tc>
        <w:tc>
          <w:tcPr>
            <w:tcW w:w="1276" w:type="dxa"/>
            <w:vMerge/>
            <w:tcBorders>
              <w:top w:val="nil"/>
              <w:left w:val="single" w:sz="4" w:space="0" w:color="auto"/>
              <w:bottom w:val="single" w:sz="4" w:space="0" w:color="auto"/>
              <w:right w:val="single" w:sz="4" w:space="0" w:color="auto"/>
            </w:tcBorders>
            <w:vAlign w:val="center"/>
            <w:hideMark/>
          </w:tcPr>
          <w:p w14:paraId="13E11F39" w14:textId="77777777" w:rsidR="00427BA2" w:rsidRPr="00587EB4" w:rsidRDefault="00427BA2" w:rsidP="00427BA2">
            <w:pPr>
              <w:rPr>
                <w:sz w:val="20"/>
              </w:rPr>
            </w:pPr>
          </w:p>
        </w:tc>
        <w:tc>
          <w:tcPr>
            <w:tcW w:w="1559" w:type="dxa"/>
            <w:vMerge/>
            <w:tcBorders>
              <w:top w:val="nil"/>
              <w:left w:val="single" w:sz="4" w:space="0" w:color="auto"/>
              <w:bottom w:val="single" w:sz="4" w:space="0" w:color="000000"/>
              <w:right w:val="single" w:sz="4" w:space="0" w:color="auto"/>
            </w:tcBorders>
            <w:vAlign w:val="center"/>
            <w:hideMark/>
          </w:tcPr>
          <w:p w14:paraId="3E7793C4" w14:textId="77777777" w:rsidR="00427BA2" w:rsidRPr="00587EB4" w:rsidRDefault="00427BA2" w:rsidP="00427BA2">
            <w:pPr>
              <w:rPr>
                <w:sz w:val="20"/>
              </w:rPr>
            </w:pPr>
          </w:p>
        </w:tc>
        <w:tc>
          <w:tcPr>
            <w:tcW w:w="1843" w:type="dxa"/>
            <w:vMerge/>
            <w:tcBorders>
              <w:top w:val="nil"/>
              <w:left w:val="single" w:sz="4" w:space="0" w:color="auto"/>
              <w:bottom w:val="single" w:sz="4" w:space="0" w:color="000000"/>
              <w:right w:val="single" w:sz="4" w:space="0" w:color="auto"/>
            </w:tcBorders>
            <w:vAlign w:val="center"/>
            <w:hideMark/>
          </w:tcPr>
          <w:p w14:paraId="0C6C99AD" w14:textId="77777777" w:rsidR="00427BA2" w:rsidRPr="00587EB4" w:rsidRDefault="00427BA2" w:rsidP="00427BA2">
            <w:pPr>
              <w:rPr>
                <w:b/>
                <w:bCs/>
                <w:sz w:val="20"/>
              </w:rPr>
            </w:pPr>
          </w:p>
        </w:tc>
      </w:tr>
      <w:tr w:rsidR="00587EB4" w:rsidRPr="00587EB4" w14:paraId="7096D2D3" w14:textId="77777777" w:rsidTr="00427BA2">
        <w:trPr>
          <w:trHeight w:val="315"/>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B1A2BCE" w14:textId="77777777" w:rsidR="00427BA2" w:rsidRPr="00587EB4" w:rsidRDefault="00427BA2" w:rsidP="00427BA2">
            <w:pPr>
              <w:jc w:val="center"/>
              <w:rPr>
                <w:sz w:val="20"/>
              </w:rPr>
            </w:pPr>
            <w:proofErr w:type="gramStart"/>
            <w:r w:rsidRPr="00587EB4">
              <w:rPr>
                <w:sz w:val="20"/>
              </w:rPr>
              <w:t>3</w:t>
            </w:r>
            <w:proofErr w:type="gramEnd"/>
          </w:p>
        </w:tc>
        <w:tc>
          <w:tcPr>
            <w:tcW w:w="1151" w:type="dxa"/>
            <w:vMerge w:val="restart"/>
            <w:tcBorders>
              <w:top w:val="nil"/>
              <w:left w:val="single" w:sz="4" w:space="0" w:color="auto"/>
              <w:bottom w:val="single" w:sz="4" w:space="0" w:color="auto"/>
              <w:right w:val="single" w:sz="4" w:space="0" w:color="auto"/>
            </w:tcBorders>
            <w:shd w:val="clear" w:color="auto" w:fill="auto"/>
            <w:vAlign w:val="center"/>
            <w:hideMark/>
          </w:tcPr>
          <w:p w14:paraId="460F5294" w14:textId="77777777" w:rsidR="00427BA2" w:rsidRPr="00587EB4" w:rsidRDefault="00427BA2" w:rsidP="00427BA2">
            <w:pPr>
              <w:jc w:val="center"/>
              <w:rPr>
                <w:b/>
                <w:bCs/>
                <w:sz w:val="20"/>
              </w:rPr>
            </w:pPr>
            <w:r w:rsidRPr="00587EB4">
              <w:rPr>
                <w:b/>
                <w:bCs/>
                <w:sz w:val="20"/>
              </w:rPr>
              <w:t>1º Distrito</w:t>
            </w:r>
          </w:p>
        </w:tc>
        <w:tc>
          <w:tcPr>
            <w:tcW w:w="2677" w:type="dxa"/>
            <w:tcBorders>
              <w:top w:val="nil"/>
              <w:left w:val="nil"/>
              <w:bottom w:val="single" w:sz="4" w:space="0" w:color="auto"/>
              <w:right w:val="single" w:sz="4" w:space="0" w:color="auto"/>
            </w:tcBorders>
            <w:shd w:val="clear" w:color="auto" w:fill="auto"/>
            <w:vAlign w:val="center"/>
            <w:hideMark/>
          </w:tcPr>
          <w:p w14:paraId="54DFE250" w14:textId="77777777" w:rsidR="00427BA2" w:rsidRPr="00587EB4" w:rsidRDefault="00427BA2" w:rsidP="00427BA2">
            <w:pPr>
              <w:jc w:val="center"/>
              <w:rPr>
                <w:b/>
                <w:bCs/>
                <w:sz w:val="20"/>
              </w:rPr>
            </w:pPr>
            <w:r w:rsidRPr="00587EB4">
              <w:rPr>
                <w:b/>
                <w:bCs/>
                <w:sz w:val="20"/>
              </w:rPr>
              <w:t>Jardim Boa Esperança</w:t>
            </w:r>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14:paraId="2BF9FC24" w14:textId="77777777" w:rsidR="00427BA2" w:rsidRPr="00587EB4" w:rsidRDefault="00427BA2" w:rsidP="00427BA2">
            <w:pPr>
              <w:jc w:val="center"/>
              <w:rPr>
                <w:sz w:val="20"/>
              </w:rPr>
            </w:pPr>
            <w:proofErr w:type="gramStart"/>
            <w:r w:rsidRPr="00587EB4">
              <w:rPr>
                <w:sz w:val="20"/>
              </w:rPr>
              <w:t>6</w:t>
            </w:r>
            <w:proofErr w:type="gramEnd"/>
            <w:r w:rsidRPr="00587EB4">
              <w:rPr>
                <w:sz w:val="20"/>
              </w:rPr>
              <w:t xml:space="preserve"> Caixas d’água</w:t>
            </w:r>
          </w:p>
          <w:p w14:paraId="304ACC31" w14:textId="77777777" w:rsidR="00427BA2" w:rsidRPr="00587EB4" w:rsidRDefault="00427BA2" w:rsidP="00427BA2">
            <w:pPr>
              <w:jc w:val="center"/>
              <w:rPr>
                <w:sz w:val="20"/>
              </w:rPr>
            </w:pPr>
            <w:r w:rsidRPr="00587EB4">
              <w:rPr>
                <w:sz w:val="20"/>
              </w:rPr>
              <w:t>(</w:t>
            </w:r>
            <w:proofErr w:type="gramStart"/>
            <w:r w:rsidRPr="00587EB4">
              <w:rPr>
                <w:sz w:val="20"/>
              </w:rPr>
              <w:t>1.5000L</w:t>
            </w:r>
            <w:proofErr w:type="gramEnd"/>
            <w:r w:rsidRPr="00587EB4">
              <w:rPr>
                <w:sz w:val="20"/>
              </w:rPr>
              <w:t xml:space="preserve"> cada)</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408848D8" w14:textId="77777777" w:rsidR="00427BA2" w:rsidRPr="00587EB4" w:rsidRDefault="00427BA2" w:rsidP="00427BA2">
            <w:pPr>
              <w:jc w:val="center"/>
              <w:rPr>
                <w:sz w:val="20"/>
              </w:rPr>
            </w:pPr>
            <w:proofErr w:type="gramStart"/>
            <w:r w:rsidRPr="00587EB4">
              <w:rPr>
                <w:sz w:val="20"/>
              </w:rPr>
              <w:t>0</w:t>
            </w:r>
            <w:proofErr w:type="gramEnd"/>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475F6687" w14:textId="77777777" w:rsidR="00427BA2" w:rsidRPr="00587EB4" w:rsidRDefault="00427BA2" w:rsidP="00427BA2">
            <w:pPr>
              <w:jc w:val="center"/>
              <w:rPr>
                <w:sz w:val="20"/>
              </w:rPr>
            </w:pPr>
            <w:proofErr w:type="gramStart"/>
            <w:r w:rsidRPr="00587EB4">
              <w:rPr>
                <w:sz w:val="20"/>
              </w:rPr>
              <w:t>0</w:t>
            </w:r>
            <w:proofErr w:type="gramEnd"/>
          </w:p>
        </w:tc>
        <w:tc>
          <w:tcPr>
            <w:tcW w:w="1843" w:type="dxa"/>
            <w:vMerge w:val="restart"/>
            <w:tcBorders>
              <w:top w:val="nil"/>
              <w:left w:val="single" w:sz="4" w:space="0" w:color="auto"/>
              <w:bottom w:val="single" w:sz="4" w:space="0" w:color="000000"/>
              <w:right w:val="single" w:sz="4" w:space="0" w:color="auto"/>
            </w:tcBorders>
            <w:shd w:val="clear" w:color="auto" w:fill="auto"/>
            <w:vAlign w:val="center"/>
            <w:hideMark/>
          </w:tcPr>
          <w:p w14:paraId="31ED1DA3" w14:textId="77777777" w:rsidR="00427BA2" w:rsidRPr="00587EB4" w:rsidRDefault="00427BA2" w:rsidP="00427BA2">
            <w:pPr>
              <w:jc w:val="center"/>
              <w:rPr>
                <w:b/>
                <w:bCs/>
                <w:sz w:val="20"/>
              </w:rPr>
            </w:pPr>
            <w:proofErr w:type="gramStart"/>
            <w:r w:rsidRPr="00587EB4">
              <w:rPr>
                <w:b/>
                <w:bCs/>
                <w:sz w:val="20"/>
              </w:rPr>
              <w:t>9.000L</w:t>
            </w:r>
            <w:proofErr w:type="gramEnd"/>
          </w:p>
        </w:tc>
      </w:tr>
      <w:tr w:rsidR="00587EB4" w:rsidRPr="00587EB4" w14:paraId="75621DFE" w14:textId="77777777" w:rsidTr="00427BA2">
        <w:trPr>
          <w:trHeight w:val="71"/>
        </w:trPr>
        <w:tc>
          <w:tcPr>
            <w:tcW w:w="567" w:type="dxa"/>
            <w:vMerge/>
            <w:tcBorders>
              <w:top w:val="nil"/>
              <w:left w:val="single" w:sz="4" w:space="0" w:color="auto"/>
              <w:bottom w:val="single" w:sz="4" w:space="0" w:color="auto"/>
              <w:right w:val="single" w:sz="4" w:space="0" w:color="auto"/>
            </w:tcBorders>
            <w:vAlign w:val="center"/>
            <w:hideMark/>
          </w:tcPr>
          <w:p w14:paraId="6522D5F9" w14:textId="77777777" w:rsidR="00427BA2" w:rsidRPr="00587EB4" w:rsidRDefault="00427BA2" w:rsidP="00427BA2">
            <w:pPr>
              <w:rPr>
                <w:sz w:val="20"/>
              </w:rPr>
            </w:pPr>
          </w:p>
        </w:tc>
        <w:tc>
          <w:tcPr>
            <w:tcW w:w="1151" w:type="dxa"/>
            <w:vMerge/>
            <w:tcBorders>
              <w:top w:val="nil"/>
              <w:left w:val="single" w:sz="4" w:space="0" w:color="auto"/>
              <w:bottom w:val="single" w:sz="4" w:space="0" w:color="auto"/>
              <w:right w:val="single" w:sz="4" w:space="0" w:color="auto"/>
            </w:tcBorders>
            <w:vAlign w:val="center"/>
            <w:hideMark/>
          </w:tcPr>
          <w:p w14:paraId="04778BE6" w14:textId="77777777" w:rsidR="00427BA2" w:rsidRPr="00587EB4" w:rsidRDefault="00427BA2" w:rsidP="00427BA2">
            <w:pPr>
              <w:rPr>
                <w:b/>
                <w:bCs/>
                <w:sz w:val="20"/>
              </w:rPr>
            </w:pPr>
          </w:p>
        </w:tc>
        <w:tc>
          <w:tcPr>
            <w:tcW w:w="2677" w:type="dxa"/>
            <w:tcBorders>
              <w:top w:val="nil"/>
              <w:left w:val="nil"/>
              <w:bottom w:val="single" w:sz="4" w:space="0" w:color="auto"/>
              <w:right w:val="single" w:sz="4" w:space="0" w:color="auto"/>
            </w:tcBorders>
            <w:shd w:val="clear" w:color="auto" w:fill="auto"/>
            <w:vAlign w:val="center"/>
            <w:hideMark/>
          </w:tcPr>
          <w:p w14:paraId="38CE3321" w14:textId="77777777" w:rsidR="006F58F6" w:rsidRPr="00587EB4" w:rsidRDefault="006F58F6" w:rsidP="006F58F6">
            <w:pPr>
              <w:spacing w:line="360" w:lineRule="auto"/>
              <w:jc w:val="center"/>
              <w:rPr>
                <w:bCs/>
                <w:i/>
                <w:sz w:val="20"/>
              </w:rPr>
            </w:pPr>
            <w:r w:rsidRPr="00587EB4">
              <w:rPr>
                <w:bCs/>
                <w:i/>
                <w:sz w:val="20"/>
              </w:rPr>
              <w:t xml:space="preserve">ENDEREÇO PROVISÓRIO: Rua Francisca Pereira de </w:t>
            </w:r>
            <w:proofErr w:type="spellStart"/>
            <w:r w:rsidRPr="00587EB4">
              <w:rPr>
                <w:bCs/>
                <w:i/>
                <w:sz w:val="20"/>
              </w:rPr>
              <w:t>Ornellas</w:t>
            </w:r>
            <w:proofErr w:type="spellEnd"/>
            <w:r w:rsidRPr="00587EB4">
              <w:rPr>
                <w:bCs/>
                <w:i/>
                <w:sz w:val="20"/>
              </w:rPr>
              <w:t xml:space="preserve">, </w:t>
            </w:r>
            <w:proofErr w:type="gramStart"/>
            <w:r w:rsidRPr="00587EB4">
              <w:rPr>
                <w:bCs/>
                <w:i/>
                <w:sz w:val="20"/>
              </w:rPr>
              <w:t>S/N</w:t>
            </w:r>
            <w:proofErr w:type="gramEnd"/>
          </w:p>
          <w:p w14:paraId="598C4557" w14:textId="77777777" w:rsidR="006F58F6" w:rsidRPr="00587EB4" w:rsidRDefault="006F58F6" w:rsidP="006F58F6">
            <w:pPr>
              <w:spacing w:line="360" w:lineRule="auto"/>
              <w:jc w:val="center"/>
              <w:rPr>
                <w:bCs/>
                <w:i/>
                <w:sz w:val="20"/>
              </w:rPr>
            </w:pPr>
            <w:r w:rsidRPr="00587EB4">
              <w:rPr>
                <w:bCs/>
                <w:i/>
                <w:sz w:val="20"/>
              </w:rPr>
              <w:t>ENDEREÇO NOVA SEDE: Rua Humberto Neves, n° 10, Jardim Boa Esperança.</w:t>
            </w:r>
          </w:p>
          <w:p w14:paraId="793EB33E" w14:textId="2CA2AB3B" w:rsidR="00427BA2" w:rsidRPr="00587EB4" w:rsidRDefault="006F58F6" w:rsidP="006F58F6">
            <w:pPr>
              <w:jc w:val="center"/>
              <w:rPr>
                <w:i/>
                <w:iCs/>
                <w:sz w:val="20"/>
              </w:rPr>
            </w:pPr>
            <w:r w:rsidRPr="00587EB4">
              <w:rPr>
                <w:bCs/>
                <w:i/>
                <w:sz w:val="20"/>
              </w:rPr>
              <w:t xml:space="preserve"> </w:t>
            </w:r>
          </w:p>
        </w:tc>
        <w:tc>
          <w:tcPr>
            <w:tcW w:w="1701" w:type="dxa"/>
            <w:vMerge/>
            <w:tcBorders>
              <w:top w:val="nil"/>
              <w:left w:val="single" w:sz="4" w:space="0" w:color="auto"/>
              <w:bottom w:val="single" w:sz="4" w:space="0" w:color="000000"/>
              <w:right w:val="single" w:sz="4" w:space="0" w:color="auto"/>
            </w:tcBorders>
            <w:vAlign w:val="center"/>
            <w:hideMark/>
          </w:tcPr>
          <w:p w14:paraId="756F56AB" w14:textId="77777777" w:rsidR="00427BA2" w:rsidRPr="00587EB4" w:rsidRDefault="00427BA2" w:rsidP="00427BA2">
            <w:pPr>
              <w:rPr>
                <w:sz w:val="20"/>
              </w:rPr>
            </w:pPr>
          </w:p>
        </w:tc>
        <w:tc>
          <w:tcPr>
            <w:tcW w:w="1276" w:type="dxa"/>
            <w:vMerge/>
            <w:tcBorders>
              <w:top w:val="nil"/>
              <w:left w:val="single" w:sz="4" w:space="0" w:color="auto"/>
              <w:bottom w:val="single" w:sz="4" w:space="0" w:color="000000"/>
              <w:right w:val="single" w:sz="4" w:space="0" w:color="auto"/>
            </w:tcBorders>
            <w:vAlign w:val="center"/>
            <w:hideMark/>
          </w:tcPr>
          <w:p w14:paraId="4B5CD5C8" w14:textId="77777777" w:rsidR="00427BA2" w:rsidRPr="00587EB4" w:rsidRDefault="00427BA2" w:rsidP="00427BA2">
            <w:pPr>
              <w:rPr>
                <w:sz w:val="20"/>
              </w:rPr>
            </w:pPr>
          </w:p>
        </w:tc>
        <w:tc>
          <w:tcPr>
            <w:tcW w:w="1559" w:type="dxa"/>
            <w:vMerge/>
            <w:tcBorders>
              <w:top w:val="nil"/>
              <w:left w:val="single" w:sz="4" w:space="0" w:color="auto"/>
              <w:bottom w:val="single" w:sz="4" w:space="0" w:color="000000"/>
              <w:right w:val="single" w:sz="4" w:space="0" w:color="auto"/>
            </w:tcBorders>
            <w:vAlign w:val="center"/>
            <w:hideMark/>
          </w:tcPr>
          <w:p w14:paraId="438236A4" w14:textId="77777777" w:rsidR="00427BA2" w:rsidRPr="00587EB4" w:rsidRDefault="00427BA2" w:rsidP="00427BA2">
            <w:pPr>
              <w:rPr>
                <w:sz w:val="20"/>
              </w:rPr>
            </w:pPr>
          </w:p>
        </w:tc>
        <w:tc>
          <w:tcPr>
            <w:tcW w:w="1843" w:type="dxa"/>
            <w:vMerge/>
            <w:tcBorders>
              <w:top w:val="nil"/>
              <w:left w:val="single" w:sz="4" w:space="0" w:color="auto"/>
              <w:bottom w:val="single" w:sz="4" w:space="0" w:color="000000"/>
              <w:right w:val="single" w:sz="4" w:space="0" w:color="auto"/>
            </w:tcBorders>
            <w:vAlign w:val="center"/>
            <w:hideMark/>
          </w:tcPr>
          <w:p w14:paraId="75771B60" w14:textId="77777777" w:rsidR="00427BA2" w:rsidRPr="00587EB4" w:rsidRDefault="00427BA2" w:rsidP="00427BA2">
            <w:pPr>
              <w:rPr>
                <w:b/>
                <w:bCs/>
                <w:sz w:val="20"/>
              </w:rPr>
            </w:pPr>
          </w:p>
        </w:tc>
      </w:tr>
      <w:tr w:rsidR="00587EB4" w:rsidRPr="00587EB4" w14:paraId="34E51544" w14:textId="77777777" w:rsidTr="00427BA2">
        <w:trPr>
          <w:trHeight w:val="300"/>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0259DAC" w14:textId="77777777" w:rsidR="00427BA2" w:rsidRPr="00587EB4" w:rsidRDefault="00427BA2" w:rsidP="00427BA2">
            <w:pPr>
              <w:jc w:val="center"/>
              <w:rPr>
                <w:sz w:val="20"/>
              </w:rPr>
            </w:pPr>
            <w:proofErr w:type="gramStart"/>
            <w:r w:rsidRPr="00587EB4">
              <w:rPr>
                <w:sz w:val="20"/>
              </w:rPr>
              <w:t>4</w:t>
            </w:r>
            <w:proofErr w:type="gramEnd"/>
          </w:p>
        </w:tc>
        <w:tc>
          <w:tcPr>
            <w:tcW w:w="1151" w:type="dxa"/>
            <w:vMerge w:val="restart"/>
            <w:tcBorders>
              <w:top w:val="nil"/>
              <w:left w:val="single" w:sz="4" w:space="0" w:color="auto"/>
              <w:bottom w:val="single" w:sz="4" w:space="0" w:color="auto"/>
              <w:right w:val="single" w:sz="4" w:space="0" w:color="auto"/>
            </w:tcBorders>
            <w:shd w:val="clear" w:color="auto" w:fill="auto"/>
            <w:vAlign w:val="center"/>
            <w:hideMark/>
          </w:tcPr>
          <w:p w14:paraId="4E1EA7D3" w14:textId="77777777" w:rsidR="00427BA2" w:rsidRPr="00587EB4" w:rsidRDefault="00427BA2" w:rsidP="00427BA2">
            <w:pPr>
              <w:jc w:val="center"/>
              <w:rPr>
                <w:b/>
                <w:bCs/>
                <w:sz w:val="20"/>
              </w:rPr>
            </w:pPr>
            <w:r w:rsidRPr="00587EB4">
              <w:rPr>
                <w:b/>
                <w:bCs/>
                <w:sz w:val="20"/>
              </w:rPr>
              <w:t>1º Distrito</w:t>
            </w:r>
          </w:p>
        </w:tc>
        <w:tc>
          <w:tcPr>
            <w:tcW w:w="2677" w:type="dxa"/>
            <w:tcBorders>
              <w:top w:val="nil"/>
              <w:left w:val="nil"/>
              <w:bottom w:val="single" w:sz="4" w:space="0" w:color="auto"/>
              <w:right w:val="single" w:sz="4" w:space="0" w:color="auto"/>
            </w:tcBorders>
            <w:shd w:val="clear" w:color="auto" w:fill="auto"/>
            <w:vAlign w:val="center"/>
            <w:hideMark/>
          </w:tcPr>
          <w:p w14:paraId="0919296A" w14:textId="77777777" w:rsidR="00427BA2" w:rsidRPr="00587EB4" w:rsidRDefault="00427BA2" w:rsidP="00427BA2">
            <w:pPr>
              <w:jc w:val="center"/>
              <w:rPr>
                <w:b/>
                <w:bCs/>
                <w:sz w:val="20"/>
              </w:rPr>
            </w:pPr>
            <w:r w:rsidRPr="00587EB4">
              <w:rPr>
                <w:b/>
                <w:bCs/>
                <w:sz w:val="20"/>
              </w:rPr>
              <w:t>PSF São Miguel</w:t>
            </w:r>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14:paraId="2556803B" w14:textId="77777777" w:rsidR="00427BA2" w:rsidRPr="00587EB4" w:rsidRDefault="00427BA2" w:rsidP="00427BA2">
            <w:pPr>
              <w:jc w:val="center"/>
              <w:rPr>
                <w:sz w:val="20"/>
              </w:rPr>
            </w:pPr>
            <w:proofErr w:type="gramStart"/>
            <w:r w:rsidRPr="00587EB4">
              <w:rPr>
                <w:sz w:val="20"/>
              </w:rPr>
              <w:t>2</w:t>
            </w:r>
            <w:proofErr w:type="gramEnd"/>
            <w:r w:rsidRPr="00587EB4">
              <w:rPr>
                <w:sz w:val="20"/>
              </w:rPr>
              <w:t xml:space="preserve"> Caixas d'água (2.000L cada)</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02821E2C" w14:textId="77777777" w:rsidR="00427BA2" w:rsidRPr="00587EB4" w:rsidRDefault="00427BA2" w:rsidP="00427BA2">
            <w:pPr>
              <w:jc w:val="center"/>
              <w:rPr>
                <w:sz w:val="20"/>
              </w:rPr>
            </w:pPr>
            <w:proofErr w:type="gramStart"/>
            <w:r w:rsidRPr="00587EB4">
              <w:rPr>
                <w:sz w:val="20"/>
              </w:rPr>
              <w:t>0</w:t>
            </w:r>
            <w:proofErr w:type="gramEnd"/>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54CC1D14" w14:textId="77777777" w:rsidR="00427BA2" w:rsidRPr="00587EB4" w:rsidRDefault="00427BA2" w:rsidP="00427BA2">
            <w:pPr>
              <w:jc w:val="center"/>
              <w:rPr>
                <w:sz w:val="20"/>
              </w:rPr>
            </w:pPr>
            <w:proofErr w:type="gramStart"/>
            <w:r w:rsidRPr="00587EB4">
              <w:rPr>
                <w:sz w:val="20"/>
              </w:rPr>
              <w:t>0</w:t>
            </w:r>
            <w:proofErr w:type="gramEnd"/>
          </w:p>
        </w:tc>
        <w:tc>
          <w:tcPr>
            <w:tcW w:w="1843" w:type="dxa"/>
            <w:vMerge w:val="restart"/>
            <w:tcBorders>
              <w:top w:val="nil"/>
              <w:left w:val="single" w:sz="4" w:space="0" w:color="auto"/>
              <w:bottom w:val="single" w:sz="4" w:space="0" w:color="000000"/>
              <w:right w:val="single" w:sz="4" w:space="0" w:color="auto"/>
            </w:tcBorders>
            <w:shd w:val="clear" w:color="auto" w:fill="auto"/>
            <w:vAlign w:val="center"/>
            <w:hideMark/>
          </w:tcPr>
          <w:p w14:paraId="358470B8" w14:textId="77777777" w:rsidR="00427BA2" w:rsidRPr="00587EB4" w:rsidRDefault="00427BA2" w:rsidP="00427BA2">
            <w:pPr>
              <w:jc w:val="center"/>
              <w:rPr>
                <w:b/>
                <w:bCs/>
                <w:sz w:val="20"/>
              </w:rPr>
            </w:pPr>
            <w:proofErr w:type="gramStart"/>
            <w:r w:rsidRPr="00587EB4">
              <w:rPr>
                <w:b/>
                <w:bCs/>
                <w:sz w:val="20"/>
              </w:rPr>
              <w:t>4.000L</w:t>
            </w:r>
            <w:proofErr w:type="gramEnd"/>
          </w:p>
        </w:tc>
      </w:tr>
      <w:tr w:rsidR="00587EB4" w:rsidRPr="00587EB4" w14:paraId="00E2C003" w14:textId="77777777" w:rsidTr="00427BA2">
        <w:trPr>
          <w:trHeight w:val="600"/>
        </w:trPr>
        <w:tc>
          <w:tcPr>
            <w:tcW w:w="567" w:type="dxa"/>
            <w:vMerge/>
            <w:tcBorders>
              <w:top w:val="nil"/>
              <w:left w:val="single" w:sz="4" w:space="0" w:color="auto"/>
              <w:bottom w:val="single" w:sz="4" w:space="0" w:color="auto"/>
              <w:right w:val="single" w:sz="4" w:space="0" w:color="auto"/>
            </w:tcBorders>
            <w:vAlign w:val="center"/>
            <w:hideMark/>
          </w:tcPr>
          <w:p w14:paraId="536DA40C" w14:textId="77777777" w:rsidR="00427BA2" w:rsidRPr="00587EB4" w:rsidRDefault="00427BA2" w:rsidP="00427BA2">
            <w:pPr>
              <w:rPr>
                <w:sz w:val="20"/>
              </w:rPr>
            </w:pPr>
          </w:p>
        </w:tc>
        <w:tc>
          <w:tcPr>
            <w:tcW w:w="1151" w:type="dxa"/>
            <w:vMerge/>
            <w:tcBorders>
              <w:top w:val="nil"/>
              <w:left w:val="single" w:sz="4" w:space="0" w:color="auto"/>
              <w:bottom w:val="single" w:sz="4" w:space="0" w:color="auto"/>
              <w:right w:val="single" w:sz="4" w:space="0" w:color="auto"/>
            </w:tcBorders>
            <w:vAlign w:val="center"/>
            <w:hideMark/>
          </w:tcPr>
          <w:p w14:paraId="303B521A" w14:textId="77777777" w:rsidR="00427BA2" w:rsidRPr="00587EB4" w:rsidRDefault="00427BA2" w:rsidP="00427BA2">
            <w:pPr>
              <w:rPr>
                <w:b/>
                <w:bCs/>
                <w:sz w:val="20"/>
              </w:rPr>
            </w:pPr>
          </w:p>
        </w:tc>
        <w:tc>
          <w:tcPr>
            <w:tcW w:w="2677" w:type="dxa"/>
            <w:tcBorders>
              <w:top w:val="nil"/>
              <w:left w:val="nil"/>
              <w:bottom w:val="single" w:sz="4" w:space="0" w:color="auto"/>
              <w:right w:val="single" w:sz="4" w:space="0" w:color="auto"/>
            </w:tcBorders>
            <w:shd w:val="clear" w:color="auto" w:fill="auto"/>
            <w:vAlign w:val="center"/>
            <w:hideMark/>
          </w:tcPr>
          <w:p w14:paraId="6EC97EF1" w14:textId="77777777" w:rsidR="00427BA2" w:rsidRPr="00587EB4" w:rsidRDefault="00427BA2" w:rsidP="00427BA2">
            <w:pPr>
              <w:rPr>
                <w:bCs/>
                <w:i/>
                <w:iCs/>
                <w:sz w:val="20"/>
              </w:rPr>
            </w:pPr>
          </w:p>
          <w:p w14:paraId="4317D90A" w14:textId="77777777" w:rsidR="00427BA2" w:rsidRPr="00587EB4" w:rsidRDefault="00427BA2" w:rsidP="00427BA2">
            <w:pPr>
              <w:jc w:val="center"/>
              <w:rPr>
                <w:bCs/>
                <w:i/>
                <w:iCs/>
                <w:sz w:val="20"/>
              </w:rPr>
            </w:pPr>
            <w:r w:rsidRPr="00587EB4">
              <w:rPr>
                <w:bCs/>
                <w:i/>
                <w:iCs/>
                <w:sz w:val="20"/>
              </w:rPr>
              <w:t>Rua Manoel Vieira</w:t>
            </w:r>
          </w:p>
          <w:p w14:paraId="04EE2748" w14:textId="77777777" w:rsidR="00427BA2" w:rsidRPr="00587EB4" w:rsidRDefault="00427BA2" w:rsidP="00427BA2">
            <w:pPr>
              <w:jc w:val="center"/>
              <w:rPr>
                <w:i/>
                <w:iCs/>
                <w:sz w:val="20"/>
              </w:rPr>
            </w:pPr>
            <w:r w:rsidRPr="00587EB4">
              <w:rPr>
                <w:bCs/>
                <w:i/>
                <w:iCs/>
                <w:sz w:val="20"/>
              </w:rPr>
              <w:t xml:space="preserve"> </w:t>
            </w:r>
            <w:proofErr w:type="gramStart"/>
            <w:r w:rsidRPr="00587EB4">
              <w:rPr>
                <w:bCs/>
                <w:i/>
                <w:iCs/>
                <w:sz w:val="20"/>
              </w:rPr>
              <w:t>de</w:t>
            </w:r>
            <w:proofErr w:type="gramEnd"/>
            <w:r w:rsidRPr="00587EB4">
              <w:rPr>
                <w:bCs/>
                <w:i/>
                <w:iCs/>
                <w:sz w:val="20"/>
              </w:rPr>
              <w:t xml:space="preserve"> Aguiar, S/N,</w:t>
            </w:r>
          </w:p>
        </w:tc>
        <w:tc>
          <w:tcPr>
            <w:tcW w:w="1701" w:type="dxa"/>
            <w:vMerge/>
            <w:tcBorders>
              <w:top w:val="nil"/>
              <w:left w:val="single" w:sz="4" w:space="0" w:color="auto"/>
              <w:bottom w:val="single" w:sz="4" w:space="0" w:color="000000"/>
              <w:right w:val="single" w:sz="4" w:space="0" w:color="auto"/>
            </w:tcBorders>
            <w:vAlign w:val="center"/>
            <w:hideMark/>
          </w:tcPr>
          <w:p w14:paraId="3F65B60B" w14:textId="77777777" w:rsidR="00427BA2" w:rsidRPr="00587EB4" w:rsidRDefault="00427BA2" w:rsidP="00427BA2">
            <w:pPr>
              <w:rPr>
                <w:sz w:val="20"/>
              </w:rPr>
            </w:pPr>
          </w:p>
        </w:tc>
        <w:tc>
          <w:tcPr>
            <w:tcW w:w="1276" w:type="dxa"/>
            <w:vMerge/>
            <w:tcBorders>
              <w:top w:val="nil"/>
              <w:left w:val="single" w:sz="4" w:space="0" w:color="auto"/>
              <w:bottom w:val="single" w:sz="4" w:space="0" w:color="000000"/>
              <w:right w:val="single" w:sz="4" w:space="0" w:color="auto"/>
            </w:tcBorders>
            <w:vAlign w:val="center"/>
            <w:hideMark/>
          </w:tcPr>
          <w:p w14:paraId="3C05A960" w14:textId="77777777" w:rsidR="00427BA2" w:rsidRPr="00587EB4" w:rsidRDefault="00427BA2" w:rsidP="00427BA2">
            <w:pPr>
              <w:rPr>
                <w:sz w:val="20"/>
              </w:rPr>
            </w:pPr>
          </w:p>
        </w:tc>
        <w:tc>
          <w:tcPr>
            <w:tcW w:w="1559" w:type="dxa"/>
            <w:vMerge/>
            <w:tcBorders>
              <w:top w:val="nil"/>
              <w:left w:val="single" w:sz="4" w:space="0" w:color="auto"/>
              <w:bottom w:val="single" w:sz="4" w:space="0" w:color="000000"/>
              <w:right w:val="single" w:sz="4" w:space="0" w:color="auto"/>
            </w:tcBorders>
            <w:vAlign w:val="center"/>
            <w:hideMark/>
          </w:tcPr>
          <w:p w14:paraId="403F9880" w14:textId="77777777" w:rsidR="00427BA2" w:rsidRPr="00587EB4" w:rsidRDefault="00427BA2" w:rsidP="00427BA2">
            <w:pPr>
              <w:rPr>
                <w:sz w:val="20"/>
              </w:rPr>
            </w:pPr>
          </w:p>
        </w:tc>
        <w:tc>
          <w:tcPr>
            <w:tcW w:w="1843" w:type="dxa"/>
            <w:vMerge/>
            <w:tcBorders>
              <w:top w:val="nil"/>
              <w:left w:val="single" w:sz="4" w:space="0" w:color="auto"/>
              <w:bottom w:val="single" w:sz="4" w:space="0" w:color="000000"/>
              <w:right w:val="single" w:sz="4" w:space="0" w:color="auto"/>
            </w:tcBorders>
            <w:vAlign w:val="center"/>
            <w:hideMark/>
          </w:tcPr>
          <w:p w14:paraId="62CA2B0F" w14:textId="77777777" w:rsidR="00427BA2" w:rsidRPr="00587EB4" w:rsidRDefault="00427BA2" w:rsidP="00427BA2">
            <w:pPr>
              <w:rPr>
                <w:b/>
                <w:bCs/>
                <w:sz w:val="20"/>
              </w:rPr>
            </w:pPr>
          </w:p>
        </w:tc>
      </w:tr>
      <w:tr w:rsidR="00587EB4" w:rsidRPr="00587EB4" w14:paraId="357FDEF0" w14:textId="77777777" w:rsidTr="00427BA2">
        <w:trPr>
          <w:trHeight w:val="315"/>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5ECD33D" w14:textId="77777777" w:rsidR="00427BA2" w:rsidRPr="00587EB4" w:rsidRDefault="00427BA2" w:rsidP="00427BA2">
            <w:pPr>
              <w:jc w:val="center"/>
              <w:rPr>
                <w:sz w:val="20"/>
              </w:rPr>
            </w:pPr>
            <w:proofErr w:type="gramStart"/>
            <w:r w:rsidRPr="00587EB4">
              <w:rPr>
                <w:sz w:val="20"/>
              </w:rPr>
              <w:t>5</w:t>
            </w:r>
            <w:proofErr w:type="gramEnd"/>
          </w:p>
        </w:tc>
        <w:tc>
          <w:tcPr>
            <w:tcW w:w="1151" w:type="dxa"/>
            <w:vMerge w:val="restart"/>
            <w:tcBorders>
              <w:top w:val="nil"/>
              <w:left w:val="single" w:sz="4" w:space="0" w:color="auto"/>
              <w:bottom w:val="single" w:sz="4" w:space="0" w:color="auto"/>
              <w:right w:val="single" w:sz="4" w:space="0" w:color="auto"/>
            </w:tcBorders>
            <w:shd w:val="clear" w:color="auto" w:fill="auto"/>
            <w:vAlign w:val="center"/>
            <w:hideMark/>
          </w:tcPr>
          <w:p w14:paraId="39707BB7" w14:textId="77777777" w:rsidR="00427BA2" w:rsidRPr="00587EB4" w:rsidRDefault="00427BA2" w:rsidP="00427BA2">
            <w:pPr>
              <w:jc w:val="center"/>
              <w:rPr>
                <w:b/>
                <w:bCs/>
                <w:sz w:val="20"/>
              </w:rPr>
            </w:pPr>
            <w:r w:rsidRPr="00587EB4">
              <w:rPr>
                <w:b/>
                <w:bCs/>
                <w:sz w:val="20"/>
              </w:rPr>
              <w:t>1º Distrito</w:t>
            </w:r>
          </w:p>
        </w:tc>
        <w:tc>
          <w:tcPr>
            <w:tcW w:w="2677" w:type="dxa"/>
            <w:tcBorders>
              <w:top w:val="nil"/>
              <w:left w:val="nil"/>
              <w:bottom w:val="single" w:sz="4" w:space="0" w:color="auto"/>
              <w:right w:val="single" w:sz="4" w:space="0" w:color="auto"/>
            </w:tcBorders>
            <w:shd w:val="clear" w:color="auto" w:fill="auto"/>
            <w:vAlign w:val="center"/>
            <w:hideMark/>
          </w:tcPr>
          <w:p w14:paraId="2B46F56F" w14:textId="77777777" w:rsidR="00427BA2" w:rsidRPr="00587EB4" w:rsidRDefault="00427BA2" w:rsidP="00427BA2">
            <w:pPr>
              <w:jc w:val="center"/>
              <w:rPr>
                <w:b/>
                <w:bCs/>
                <w:sz w:val="20"/>
              </w:rPr>
            </w:pPr>
            <w:r w:rsidRPr="00587EB4">
              <w:rPr>
                <w:b/>
                <w:bCs/>
                <w:sz w:val="20"/>
              </w:rPr>
              <w:t>Centro de Saúde Djalma Neves</w:t>
            </w:r>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14:paraId="5C426C4E" w14:textId="77777777" w:rsidR="00427BA2" w:rsidRPr="00587EB4" w:rsidRDefault="00427BA2" w:rsidP="00427BA2">
            <w:pPr>
              <w:jc w:val="center"/>
              <w:rPr>
                <w:sz w:val="20"/>
              </w:rPr>
            </w:pPr>
            <w:proofErr w:type="gramStart"/>
            <w:r w:rsidRPr="00587EB4">
              <w:rPr>
                <w:sz w:val="20"/>
              </w:rPr>
              <w:t>4</w:t>
            </w:r>
            <w:proofErr w:type="gramEnd"/>
            <w:r w:rsidRPr="00587EB4">
              <w:rPr>
                <w:sz w:val="20"/>
              </w:rPr>
              <w:t xml:space="preserve"> Caixas d’agua</w:t>
            </w:r>
          </w:p>
          <w:p w14:paraId="7B41C306" w14:textId="77777777" w:rsidR="00427BA2" w:rsidRPr="00587EB4" w:rsidRDefault="00427BA2" w:rsidP="00427BA2">
            <w:pPr>
              <w:jc w:val="center"/>
              <w:rPr>
                <w:sz w:val="20"/>
              </w:rPr>
            </w:pPr>
            <w:r w:rsidRPr="00587EB4">
              <w:rPr>
                <w:sz w:val="20"/>
              </w:rPr>
              <w:t>(</w:t>
            </w:r>
            <w:proofErr w:type="gramStart"/>
            <w:r w:rsidRPr="00587EB4">
              <w:rPr>
                <w:sz w:val="20"/>
              </w:rPr>
              <w:t>1.000L</w:t>
            </w:r>
            <w:proofErr w:type="gramEnd"/>
            <w:r w:rsidRPr="00587EB4">
              <w:rPr>
                <w:sz w:val="20"/>
              </w:rPr>
              <w:t xml:space="preserve"> cada)</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24E3C374" w14:textId="77777777" w:rsidR="00427BA2" w:rsidRPr="00587EB4" w:rsidRDefault="00427BA2" w:rsidP="00427BA2">
            <w:pPr>
              <w:jc w:val="center"/>
              <w:rPr>
                <w:sz w:val="20"/>
              </w:rPr>
            </w:pP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50CDFFCC" w14:textId="77777777" w:rsidR="00427BA2" w:rsidRPr="00587EB4" w:rsidRDefault="00427BA2" w:rsidP="00427BA2">
            <w:pPr>
              <w:jc w:val="center"/>
              <w:rPr>
                <w:sz w:val="20"/>
              </w:rPr>
            </w:pPr>
            <w:proofErr w:type="gramStart"/>
            <w:r w:rsidRPr="00587EB4">
              <w:rPr>
                <w:sz w:val="20"/>
              </w:rPr>
              <w:t>0</w:t>
            </w:r>
            <w:proofErr w:type="gramEnd"/>
          </w:p>
        </w:tc>
        <w:tc>
          <w:tcPr>
            <w:tcW w:w="1843" w:type="dxa"/>
            <w:vMerge w:val="restart"/>
            <w:tcBorders>
              <w:top w:val="nil"/>
              <w:left w:val="single" w:sz="4" w:space="0" w:color="auto"/>
              <w:bottom w:val="single" w:sz="4" w:space="0" w:color="000000"/>
              <w:right w:val="single" w:sz="4" w:space="0" w:color="auto"/>
            </w:tcBorders>
            <w:shd w:val="clear" w:color="auto" w:fill="auto"/>
            <w:vAlign w:val="center"/>
            <w:hideMark/>
          </w:tcPr>
          <w:p w14:paraId="09DB19F7" w14:textId="77777777" w:rsidR="00427BA2" w:rsidRPr="00587EB4" w:rsidRDefault="00427BA2" w:rsidP="00427BA2">
            <w:pPr>
              <w:jc w:val="center"/>
              <w:rPr>
                <w:b/>
                <w:bCs/>
                <w:sz w:val="20"/>
              </w:rPr>
            </w:pPr>
            <w:proofErr w:type="gramStart"/>
            <w:r w:rsidRPr="00587EB4">
              <w:rPr>
                <w:b/>
                <w:bCs/>
                <w:sz w:val="20"/>
              </w:rPr>
              <w:t>4.000L</w:t>
            </w:r>
            <w:proofErr w:type="gramEnd"/>
          </w:p>
        </w:tc>
      </w:tr>
      <w:tr w:rsidR="00587EB4" w:rsidRPr="00587EB4" w14:paraId="1BDC5337" w14:textId="77777777" w:rsidTr="00427BA2">
        <w:trPr>
          <w:trHeight w:val="630"/>
        </w:trPr>
        <w:tc>
          <w:tcPr>
            <w:tcW w:w="567" w:type="dxa"/>
            <w:vMerge/>
            <w:tcBorders>
              <w:top w:val="nil"/>
              <w:left w:val="single" w:sz="4" w:space="0" w:color="auto"/>
              <w:bottom w:val="single" w:sz="4" w:space="0" w:color="auto"/>
              <w:right w:val="single" w:sz="4" w:space="0" w:color="auto"/>
            </w:tcBorders>
            <w:vAlign w:val="center"/>
            <w:hideMark/>
          </w:tcPr>
          <w:p w14:paraId="05987E99" w14:textId="77777777" w:rsidR="00427BA2" w:rsidRPr="00587EB4" w:rsidRDefault="00427BA2" w:rsidP="00427BA2">
            <w:pPr>
              <w:rPr>
                <w:sz w:val="20"/>
              </w:rPr>
            </w:pPr>
          </w:p>
        </w:tc>
        <w:tc>
          <w:tcPr>
            <w:tcW w:w="1151" w:type="dxa"/>
            <w:vMerge/>
            <w:tcBorders>
              <w:top w:val="nil"/>
              <w:left w:val="single" w:sz="4" w:space="0" w:color="auto"/>
              <w:bottom w:val="single" w:sz="4" w:space="0" w:color="auto"/>
              <w:right w:val="single" w:sz="4" w:space="0" w:color="auto"/>
            </w:tcBorders>
            <w:vAlign w:val="center"/>
            <w:hideMark/>
          </w:tcPr>
          <w:p w14:paraId="463D6C27" w14:textId="77777777" w:rsidR="00427BA2" w:rsidRPr="00587EB4" w:rsidRDefault="00427BA2" w:rsidP="00427BA2">
            <w:pPr>
              <w:rPr>
                <w:b/>
                <w:bCs/>
                <w:sz w:val="20"/>
              </w:rPr>
            </w:pPr>
          </w:p>
        </w:tc>
        <w:tc>
          <w:tcPr>
            <w:tcW w:w="2677" w:type="dxa"/>
            <w:tcBorders>
              <w:top w:val="nil"/>
              <w:left w:val="nil"/>
              <w:bottom w:val="single" w:sz="4" w:space="0" w:color="auto"/>
              <w:right w:val="single" w:sz="4" w:space="0" w:color="auto"/>
            </w:tcBorders>
            <w:shd w:val="clear" w:color="auto" w:fill="auto"/>
            <w:vAlign w:val="center"/>
            <w:hideMark/>
          </w:tcPr>
          <w:p w14:paraId="3D6AF354" w14:textId="77777777" w:rsidR="00427BA2" w:rsidRPr="00587EB4" w:rsidRDefault="00427BA2" w:rsidP="00427BA2">
            <w:pPr>
              <w:jc w:val="center"/>
              <w:rPr>
                <w:i/>
                <w:iCs/>
                <w:sz w:val="20"/>
              </w:rPr>
            </w:pPr>
            <w:r w:rsidRPr="00587EB4">
              <w:rPr>
                <w:bCs/>
                <w:i/>
                <w:iCs/>
                <w:sz w:val="20"/>
              </w:rPr>
              <w:t xml:space="preserve">Avenida Venâncio Pereira Veloso, nº78 - </w:t>
            </w:r>
            <w:proofErr w:type="gramStart"/>
            <w:r w:rsidRPr="00587EB4">
              <w:rPr>
                <w:bCs/>
                <w:i/>
                <w:iCs/>
                <w:sz w:val="20"/>
              </w:rPr>
              <w:t>Centro</w:t>
            </w:r>
            <w:proofErr w:type="gramEnd"/>
          </w:p>
        </w:tc>
        <w:tc>
          <w:tcPr>
            <w:tcW w:w="1701" w:type="dxa"/>
            <w:vMerge/>
            <w:tcBorders>
              <w:top w:val="nil"/>
              <w:left w:val="single" w:sz="4" w:space="0" w:color="auto"/>
              <w:bottom w:val="single" w:sz="4" w:space="0" w:color="000000"/>
              <w:right w:val="single" w:sz="4" w:space="0" w:color="auto"/>
            </w:tcBorders>
            <w:vAlign w:val="center"/>
            <w:hideMark/>
          </w:tcPr>
          <w:p w14:paraId="4B05AB37" w14:textId="77777777" w:rsidR="00427BA2" w:rsidRPr="00587EB4" w:rsidRDefault="00427BA2" w:rsidP="00427BA2">
            <w:pPr>
              <w:rPr>
                <w:sz w:val="20"/>
              </w:rPr>
            </w:pPr>
          </w:p>
        </w:tc>
        <w:tc>
          <w:tcPr>
            <w:tcW w:w="1276" w:type="dxa"/>
            <w:vMerge/>
            <w:tcBorders>
              <w:top w:val="nil"/>
              <w:left w:val="single" w:sz="4" w:space="0" w:color="auto"/>
              <w:bottom w:val="single" w:sz="4" w:space="0" w:color="000000"/>
              <w:right w:val="single" w:sz="4" w:space="0" w:color="auto"/>
            </w:tcBorders>
            <w:vAlign w:val="center"/>
            <w:hideMark/>
          </w:tcPr>
          <w:p w14:paraId="338644AF" w14:textId="77777777" w:rsidR="00427BA2" w:rsidRPr="00587EB4" w:rsidRDefault="00427BA2" w:rsidP="00427BA2">
            <w:pPr>
              <w:rPr>
                <w:sz w:val="20"/>
              </w:rPr>
            </w:pPr>
          </w:p>
        </w:tc>
        <w:tc>
          <w:tcPr>
            <w:tcW w:w="1559" w:type="dxa"/>
            <w:vMerge/>
            <w:tcBorders>
              <w:top w:val="nil"/>
              <w:left w:val="single" w:sz="4" w:space="0" w:color="auto"/>
              <w:bottom w:val="single" w:sz="4" w:space="0" w:color="000000"/>
              <w:right w:val="single" w:sz="4" w:space="0" w:color="auto"/>
            </w:tcBorders>
            <w:vAlign w:val="center"/>
            <w:hideMark/>
          </w:tcPr>
          <w:p w14:paraId="4105B009" w14:textId="77777777" w:rsidR="00427BA2" w:rsidRPr="00587EB4" w:rsidRDefault="00427BA2" w:rsidP="00427BA2">
            <w:pPr>
              <w:rPr>
                <w:sz w:val="20"/>
              </w:rPr>
            </w:pPr>
          </w:p>
        </w:tc>
        <w:tc>
          <w:tcPr>
            <w:tcW w:w="1843" w:type="dxa"/>
            <w:vMerge/>
            <w:tcBorders>
              <w:top w:val="nil"/>
              <w:left w:val="single" w:sz="4" w:space="0" w:color="auto"/>
              <w:bottom w:val="single" w:sz="4" w:space="0" w:color="000000"/>
              <w:right w:val="single" w:sz="4" w:space="0" w:color="auto"/>
            </w:tcBorders>
            <w:vAlign w:val="center"/>
            <w:hideMark/>
          </w:tcPr>
          <w:p w14:paraId="123F2788" w14:textId="77777777" w:rsidR="00427BA2" w:rsidRPr="00587EB4" w:rsidRDefault="00427BA2" w:rsidP="00427BA2">
            <w:pPr>
              <w:rPr>
                <w:b/>
                <w:bCs/>
                <w:sz w:val="20"/>
              </w:rPr>
            </w:pPr>
          </w:p>
        </w:tc>
      </w:tr>
      <w:tr w:rsidR="00587EB4" w:rsidRPr="00587EB4" w14:paraId="276688D7" w14:textId="77777777" w:rsidTr="00427BA2">
        <w:trPr>
          <w:trHeight w:val="495"/>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E713168" w14:textId="77777777" w:rsidR="00427BA2" w:rsidRPr="00587EB4" w:rsidRDefault="00427BA2" w:rsidP="00427BA2">
            <w:pPr>
              <w:jc w:val="center"/>
              <w:rPr>
                <w:sz w:val="20"/>
              </w:rPr>
            </w:pPr>
            <w:proofErr w:type="gramStart"/>
            <w:r w:rsidRPr="00587EB4">
              <w:rPr>
                <w:sz w:val="20"/>
              </w:rPr>
              <w:t>6</w:t>
            </w:r>
            <w:proofErr w:type="gramEnd"/>
          </w:p>
        </w:tc>
        <w:tc>
          <w:tcPr>
            <w:tcW w:w="1151" w:type="dxa"/>
            <w:vMerge w:val="restart"/>
            <w:tcBorders>
              <w:top w:val="nil"/>
              <w:left w:val="single" w:sz="4" w:space="0" w:color="auto"/>
              <w:bottom w:val="single" w:sz="4" w:space="0" w:color="auto"/>
              <w:right w:val="single" w:sz="4" w:space="0" w:color="auto"/>
            </w:tcBorders>
            <w:shd w:val="clear" w:color="auto" w:fill="auto"/>
            <w:vAlign w:val="center"/>
            <w:hideMark/>
          </w:tcPr>
          <w:p w14:paraId="0781471D" w14:textId="77777777" w:rsidR="00427BA2" w:rsidRPr="00587EB4" w:rsidRDefault="00427BA2" w:rsidP="00427BA2">
            <w:pPr>
              <w:jc w:val="center"/>
              <w:rPr>
                <w:b/>
                <w:bCs/>
                <w:sz w:val="20"/>
              </w:rPr>
            </w:pPr>
            <w:r w:rsidRPr="00587EB4">
              <w:rPr>
                <w:b/>
                <w:bCs/>
                <w:sz w:val="20"/>
              </w:rPr>
              <w:t>1º Distrito</w:t>
            </w:r>
          </w:p>
        </w:tc>
        <w:tc>
          <w:tcPr>
            <w:tcW w:w="2677" w:type="dxa"/>
            <w:tcBorders>
              <w:top w:val="nil"/>
              <w:left w:val="nil"/>
              <w:bottom w:val="single" w:sz="4" w:space="0" w:color="auto"/>
              <w:right w:val="single" w:sz="4" w:space="0" w:color="auto"/>
            </w:tcBorders>
            <w:shd w:val="clear" w:color="auto" w:fill="auto"/>
            <w:vAlign w:val="center"/>
            <w:hideMark/>
          </w:tcPr>
          <w:p w14:paraId="0591DF68" w14:textId="77777777" w:rsidR="00427BA2" w:rsidRPr="00587EB4" w:rsidRDefault="00427BA2" w:rsidP="00427BA2">
            <w:pPr>
              <w:jc w:val="center"/>
              <w:rPr>
                <w:b/>
                <w:bCs/>
                <w:sz w:val="20"/>
              </w:rPr>
            </w:pPr>
            <w:r w:rsidRPr="00587EB4">
              <w:rPr>
                <w:b/>
                <w:bCs/>
                <w:sz w:val="20"/>
              </w:rPr>
              <w:t>CREAPIS</w:t>
            </w:r>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14:paraId="48345147" w14:textId="77777777" w:rsidR="00427BA2" w:rsidRPr="00587EB4" w:rsidRDefault="00427BA2" w:rsidP="00427BA2">
            <w:pPr>
              <w:jc w:val="center"/>
              <w:rPr>
                <w:sz w:val="20"/>
              </w:rPr>
            </w:pPr>
            <w:proofErr w:type="gramStart"/>
            <w:r w:rsidRPr="00587EB4">
              <w:rPr>
                <w:sz w:val="20"/>
              </w:rPr>
              <w:t>2</w:t>
            </w:r>
            <w:proofErr w:type="gramEnd"/>
            <w:r w:rsidRPr="00587EB4">
              <w:rPr>
                <w:sz w:val="20"/>
              </w:rPr>
              <w:t xml:space="preserve"> Caixas d’água</w:t>
            </w:r>
          </w:p>
          <w:p w14:paraId="1A1EE8FC" w14:textId="77777777" w:rsidR="00427BA2" w:rsidRPr="00587EB4" w:rsidRDefault="00427BA2" w:rsidP="00427BA2">
            <w:pPr>
              <w:jc w:val="center"/>
              <w:rPr>
                <w:sz w:val="20"/>
              </w:rPr>
            </w:pPr>
            <w:r w:rsidRPr="00587EB4">
              <w:rPr>
                <w:sz w:val="20"/>
              </w:rPr>
              <w:t>(</w:t>
            </w:r>
            <w:proofErr w:type="gramStart"/>
            <w:r w:rsidRPr="00587EB4">
              <w:rPr>
                <w:sz w:val="20"/>
              </w:rPr>
              <w:t>5.000L</w:t>
            </w:r>
            <w:proofErr w:type="gramEnd"/>
            <w:r w:rsidRPr="00587EB4">
              <w:rPr>
                <w:sz w:val="20"/>
              </w:rPr>
              <w:t xml:space="preserve"> cada)</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2EDCDD5F" w14:textId="77777777" w:rsidR="00427BA2" w:rsidRPr="00587EB4" w:rsidRDefault="00427BA2" w:rsidP="00427BA2">
            <w:pPr>
              <w:jc w:val="center"/>
              <w:rPr>
                <w:sz w:val="20"/>
              </w:rPr>
            </w:pPr>
            <w:proofErr w:type="gramStart"/>
            <w:r w:rsidRPr="00587EB4">
              <w:rPr>
                <w:sz w:val="20"/>
              </w:rPr>
              <w:t>0</w:t>
            </w:r>
            <w:proofErr w:type="gramEnd"/>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6A254679" w14:textId="77777777" w:rsidR="00427BA2" w:rsidRPr="00587EB4" w:rsidRDefault="00427BA2" w:rsidP="00427BA2">
            <w:pPr>
              <w:jc w:val="center"/>
              <w:rPr>
                <w:sz w:val="20"/>
              </w:rPr>
            </w:pPr>
            <w:proofErr w:type="gramStart"/>
            <w:r w:rsidRPr="00587EB4">
              <w:rPr>
                <w:sz w:val="20"/>
              </w:rPr>
              <w:t>0</w:t>
            </w:r>
            <w:proofErr w:type="gramEnd"/>
          </w:p>
        </w:tc>
        <w:tc>
          <w:tcPr>
            <w:tcW w:w="1843" w:type="dxa"/>
            <w:vMerge w:val="restart"/>
            <w:tcBorders>
              <w:top w:val="nil"/>
              <w:left w:val="single" w:sz="4" w:space="0" w:color="auto"/>
              <w:bottom w:val="single" w:sz="4" w:space="0" w:color="auto"/>
              <w:right w:val="single" w:sz="4" w:space="0" w:color="auto"/>
            </w:tcBorders>
            <w:shd w:val="clear" w:color="auto" w:fill="auto"/>
            <w:vAlign w:val="center"/>
            <w:hideMark/>
          </w:tcPr>
          <w:p w14:paraId="330D7C4E" w14:textId="77777777" w:rsidR="00427BA2" w:rsidRPr="00587EB4" w:rsidRDefault="00427BA2" w:rsidP="00427BA2">
            <w:pPr>
              <w:jc w:val="center"/>
              <w:rPr>
                <w:b/>
                <w:bCs/>
                <w:sz w:val="20"/>
              </w:rPr>
            </w:pPr>
            <w:proofErr w:type="gramStart"/>
            <w:r w:rsidRPr="00587EB4">
              <w:rPr>
                <w:b/>
                <w:bCs/>
                <w:sz w:val="20"/>
              </w:rPr>
              <w:t>10.000L</w:t>
            </w:r>
            <w:proofErr w:type="gramEnd"/>
          </w:p>
        </w:tc>
      </w:tr>
      <w:tr w:rsidR="00587EB4" w:rsidRPr="00587EB4" w14:paraId="7C5266B5" w14:textId="77777777" w:rsidTr="00427BA2">
        <w:trPr>
          <w:trHeight w:val="630"/>
        </w:trPr>
        <w:tc>
          <w:tcPr>
            <w:tcW w:w="567" w:type="dxa"/>
            <w:vMerge/>
            <w:tcBorders>
              <w:top w:val="nil"/>
              <w:left w:val="single" w:sz="4" w:space="0" w:color="auto"/>
              <w:bottom w:val="single" w:sz="4" w:space="0" w:color="auto"/>
              <w:right w:val="single" w:sz="4" w:space="0" w:color="auto"/>
            </w:tcBorders>
            <w:vAlign w:val="center"/>
            <w:hideMark/>
          </w:tcPr>
          <w:p w14:paraId="239C650B" w14:textId="77777777" w:rsidR="00427BA2" w:rsidRPr="00587EB4" w:rsidRDefault="00427BA2" w:rsidP="00427BA2">
            <w:pPr>
              <w:rPr>
                <w:sz w:val="20"/>
              </w:rPr>
            </w:pPr>
          </w:p>
        </w:tc>
        <w:tc>
          <w:tcPr>
            <w:tcW w:w="1151" w:type="dxa"/>
            <w:vMerge/>
            <w:tcBorders>
              <w:top w:val="nil"/>
              <w:left w:val="single" w:sz="4" w:space="0" w:color="auto"/>
              <w:bottom w:val="single" w:sz="4" w:space="0" w:color="auto"/>
              <w:right w:val="single" w:sz="4" w:space="0" w:color="auto"/>
            </w:tcBorders>
            <w:vAlign w:val="center"/>
            <w:hideMark/>
          </w:tcPr>
          <w:p w14:paraId="41DD0EAB" w14:textId="77777777" w:rsidR="00427BA2" w:rsidRPr="00587EB4" w:rsidRDefault="00427BA2" w:rsidP="00427BA2">
            <w:pPr>
              <w:rPr>
                <w:b/>
                <w:bCs/>
                <w:sz w:val="20"/>
              </w:rPr>
            </w:pPr>
          </w:p>
        </w:tc>
        <w:tc>
          <w:tcPr>
            <w:tcW w:w="2677" w:type="dxa"/>
            <w:tcBorders>
              <w:top w:val="nil"/>
              <w:left w:val="nil"/>
              <w:bottom w:val="single" w:sz="4" w:space="0" w:color="auto"/>
              <w:right w:val="single" w:sz="4" w:space="0" w:color="auto"/>
            </w:tcBorders>
            <w:shd w:val="clear" w:color="auto" w:fill="auto"/>
            <w:vAlign w:val="center"/>
            <w:hideMark/>
          </w:tcPr>
          <w:p w14:paraId="58888E63" w14:textId="77777777" w:rsidR="00427BA2" w:rsidRPr="00587EB4" w:rsidRDefault="00427BA2" w:rsidP="00427BA2">
            <w:pPr>
              <w:jc w:val="center"/>
              <w:rPr>
                <w:i/>
                <w:iCs/>
                <w:sz w:val="20"/>
              </w:rPr>
            </w:pPr>
            <w:r w:rsidRPr="00587EB4">
              <w:rPr>
                <w:i/>
                <w:iCs/>
                <w:sz w:val="20"/>
              </w:rPr>
              <w:t xml:space="preserve">Av. Presidente Tancredo Neves nº441 </w:t>
            </w:r>
          </w:p>
        </w:tc>
        <w:tc>
          <w:tcPr>
            <w:tcW w:w="1701" w:type="dxa"/>
            <w:vMerge/>
            <w:tcBorders>
              <w:top w:val="nil"/>
              <w:left w:val="single" w:sz="4" w:space="0" w:color="auto"/>
              <w:bottom w:val="single" w:sz="4" w:space="0" w:color="000000"/>
              <w:right w:val="single" w:sz="4" w:space="0" w:color="auto"/>
            </w:tcBorders>
            <w:vAlign w:val="center"/>
            <w:hideMark/>
          </w:tcPr>
          <w:p w14:paraId="09CB44C2" w14:textId="77777777" w:rsidR="00427BA2" w:rsidRPr="00587EB4" w:rsidRDefault="00427BA2" w:rsidP="00427BA2">
            <w:pPr>
              <w:rPr>
                <w:sz w:val="20"/>
              </w:rPr>
            </w:pPr>
          </w:p>
        </w:tc>
        <w:tc>
          <w:tcPr>
            <w:tcW w:w="1276" w:type="dxa"/>
            <w:vMerge/>
            <w:tcBorders>
              <w:top w:val="nil"/>
              <w:left w:val="single" w:sz="4" w:space="0" w:color="auto"/>
              <w:bottom w:val="single" w:sz="4" w:space="0" w:color="auto"/>
              <w:right w:val="single" w:sz="4" w:space="0" w:color="auto"/>
            </w:tcBorders>
            <w:vAlign w:val="center"/>
            <w:hideMark/>
          </w:tcPr>
          <w:p w14:paraId="56198351" w14:textId="77777777" w:rsidR="00427BA2" w:rsidRPr="00587EB4" w:rsidRDefault="00427BA2" w:rsidP="00427BA2">
            <w:pPr>
              <w:rPr>
                <w:sz w:val="20"/>
              </w:rPr>
            </w:pPr>
          </w:p>
        </w:tc>
        <w:tc>
          <w:tcPr>
            <w:tcW w:w="1559" w:type="dxa"/>
            <w:vMerge/>
            <w:tcBorders>
              <w:top w:val="nil"/>
              <w:left w:val="single" w:sz="4" w:space="0" w:color="auto"/>
              <w:bottom w:val="single" w:sz="4" w:space="0" w:color="auto"/>
              <w:right w:val="single" w:sz="4" w:space="0" w:color="auto"/>
            </w:tcBorders>
            <w:vAlign w:val="center"/>
            <w:hideMark/>
          </w:tcPr>
          <w:p w14:paraId="2BCFA726" w14:textId="77777777" w:rsidR="00427BA2" w:rsidRPr="00587EB4" w:rsidRDefault="00427BA2" w:rsidP="00427BA2">
            <w:pPr>
              <w:rPr>
                <w:sz w:val="20"/>
              </w:rPr>
            </w:pPr>
          </w:p>
        </w:tc>
        <w:tc>
          <w:tcPr>
            <w:tcW w:w="1843" w:type="dxa"/>
            <w:vMerge/>
            <w:tcBorders>
              <w:top w:val="nil"/>
              <w:left w:val="single" w:sz="4" w:space="0" w:color="auto"/>
              <w:bottom w:val="single" w:sz="4" w:space="0" w:color="auto"/>
              <w:right w:val="single" w:sz="4" w:space="0" w:color="auto"/>
            </w:tcBorders>
            <w:vAlign w:val="center"/>
            <w:hideMark/>
          </w:tcPr>
          <w:p w14:paraId="584C25C9" w14:textId="77777777" w:rsidR="00427BA2" w:rsidRPr="00587EB4" w:rsidRDefault="00427BA2" w:rsidP="00427BA2">
            <w:pPr>
              <w:rPr>
                <w:b/>
                <w:bCs/>
                <w:sz w:val="20"/>
              </w:rPr>
            </w:pPr>
          </w:p>
        </w:tc>
      </w:tr>
      <w:tr w:rsidR="00587EB4" w:rsidRPr="00587EB4" w14:paraId="1793B10F" w14:textId="77777777" w:rsidTr="00427BA2">
        <w:trPr>
          <w:trHeight w:val="315"/>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03B3408" w14:textId="77777777" w:rsidR="00427BA2" w:rsidRPr="00587EB4" w:rsidRDefault="00427BA2" w:rsidP="00427BA2">
            <w:pPr>
              <w:jc w:val="center"/>
              <w:rPr>
                <w:sz w:val="20"/>
              </w:rPr>
            </w:pPr>
            <w:proofErr w:type="gramStart"/>
            <w:r w:rsidRPr="00587EB4">
              <w:rPr>
                <w:sz w:val="20"/>
              </w:rPr>
              <w:t>7</w:t>
            </w:r>
            <w:proofErr w:type="gramEnd"/>
          </w:p>
        </w:tc>
        <w:tc>
          <w:tcPr>
            <w:tcW w:w="1151" w:type="dxa"/>
            <w:vMerge w:val="restart"/>
            <w:tcBorders>
              <w:top w:val="nil"/>
              <w:left w:val="single" w:sz="4" w:space="0" w:color="auto"/>
              <w:bottom w:val="single" w:sz="4" w:space="0" w:color="auto"/>
              <w:right w:val="single" w:sz="4" w:space="0" w:color="auto"/>
            </w:tcBorders>
            <w:shd w:val="clear" w:color="auto" w:fill="auto"/>
            <w:vAlign w:val="center"/>
            <w:hideMark/>
          </w:tcPr>
          <w:p w14:paraId="7A47B732" w14:textId="77777777" w:rsidR="00427BA2" w:rsidRPr="00587EB4" w:rsidRDefault="00427BA2" w:rsidP="00427BA2">
            <w:pPr>
              <w:jc w:val="center"/>
              <w:rPr>
                <w:b/>
                <w:bCs/>
                <w:sz w:val="20"/>
              </w:rPr>
            </w:pPr>
            <w:r w:rsidRPr="00587EB4">
              <w:rPr>
                <w:b/>
                <w:bCs/>
                <w:sz w:val="20"/>
              </w:rPr>
              <w:t>1º Distrito</w:t>
            </w:r>
          </w:p>
        </w:tc>
        <w:tc>
          <w:tcPr>
            <w:tcW w:w="2677" w:type="dxa"/>
            <w:tcBorders>
              <w:top w:val="nil"/>
              <w:left w:val="nil"/>
              <w:bottom w:val="single" w:sz="4" w:space="0" w:color="auto"/>
              <w:right w:val="single" w:sz="4" w:space="0" w:color="auto"/>
            </w:tcBorders>
            <w:shd w:val="clear" w:color="auto" w:fill="auto"/>
            <w:vAlign w:val="center"/>
            <w:hideMark/>
          </w:tcPr>
          <w:p w14:paraId="2C4C0462" w14:textId="77777777" w:rsidR="00427BA2" w:rsidRPr="00587EB4" w:rsidRDefault="00427BA2" w:rsidP="00427BA2">
            <w:pPr>
              <w:jc w:val="center"/>
              <w:rPr>
                <w:b/>
                <w:bCs/>
                <w:sz w:val="20"/>
              </w:rPr>
            </w:pPr>
            <w:r w:rsidRPr="00587EB4">
              <w:rPr>
                <w:b/>
                <w:bCs/>
                <w:sz w:val="20"/>
              </w:rPr>
              <w:t>CAPS</w:t>
            </w:r>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14:paraId="7B50F831" w14:textId="77777777" w:rsidR="00427BA2" w:rsidRPr="00587EB4" w:rsidRDefault="00427BA2" w:rsidP="00427BA2">
            <w:pPr>
              <w:jc w:val="center"/>
              <w:rPr>
                <w:sz w:val="20"/>
              </w:rPr>
            </w:pPr>
            <w:proofErr w:type="gramStart"/>
            <w:r w:rsidRPr="00587EB4">
              <w:rPr>
                <w:sz w:val="20"/>
              </w:rPr>
              <w:t>2</w:t>
            </w:r>
            <w:proofErr w:type="gramEnd"/>
            <w:r w:rsidRPr="00587EB4">
              <w:rPr>
                <w:sz w:val="20"/>
              </w:rPr>
              <w:t xml:space="preserve"> Caixas d’água</w:t>
            </w:r>
          </w:p>
          <w:p w14:paraId="6C4E72C6" w14:textId="77777777" w:rsidR="00427BA2" w:rsidRPr="00587EB4" w:rsidRDefault="00427BA2" w:rsidP="00427BA2">
            <w:pPr>
              <w:jc w:val="center"/>
              <w:rPr>
                <w:sz w:val="20"/>
              </w:rPr>
            </w:pPr>
            <w:r w:rsidRPr="00587EB4">
              <w:rPr>
                <w:sz w:val="20"/>
              </w:rPr>
              <w:t>(</w:t>
            </w:r>
            <w:proofErr w:type="gramStart"/>
            <w:r w:rsidRPr="00587EB4">
              <w:rPr>
                <w:sz w:val="20"/>
              </w:rPr>
              <w:t>1.000L</w:t>
            </w:r>
            <w:proofErr w:type="gramEnd"/>
            <w:r w:rsidRPr="00587EB4">
              <w:rPr>
                <w:sz w:val="20"/>
              </w:rPr>
              <w:t xml:space="preserve"> cada)</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18960341" w14:textId="77777777" w:rsidR="00427BA2" w:rsidRPr="00587EB4" w:rsidRDefault="00427BA2" w:rsidP="00427BA2">
            <w:pPr>
              <w:jc w:val="center"/>
              <w:rPr>
                <w:sz w:val="20"/>
              </w:rPr>
            </w:pPr>
            <w:proofErr w:type="gramStart"/>
            <w:r w:rsidRPr="00587EB4">
              <w:rPr>
                <w:sz w:val="20"/>
              </w:rPr>
              <w:t>0</w:t>
            </w:r>
            <w:proofErr w:type="gramEnd"/>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4E0788B0" w14:textId="77777777" w:rsidR="00427BA2" w:rsidRPr="00587EB4" w:rsidRDefault="00427BA2" w:rsidP="00427BA2">
            <w:pPr>
              <w:jc w:val="center"/>
              <w:rPr>
                <w:sz w:val="20"/>
              </w:rPr>
            </w:pPr>
            <w:proofErr w:type="gramStart"/>
            <w:r w:rsidRPr="00587EB4">
              <w:rPr>
                <w:sz w:val="20"/>
              </w:rPr>
              <w:t>0</w:t>
            </w:r>
            <w:proofErr w:type="gramEnd"/>
          </w:p>
        </w:tc>
        <w:tc>
          <w:tcPr>
            <w:tcW w:w="1843" w:type="dxa"/>
            <w:vMerge w:val="restart"/>
            <w:tcBorders>
              <w:top w:val="nil"/>
              <w:left w:val="single" w:sz="4" w:space="0" w:color="auto"/>
              <w:bottom w:val="single" w:sz="4" w:space="0" w:color="000000"/>
              <w:right w:val="single" w:sz="4" w:space="0" w:color="auto"/>
            </w:tcBorders>
            <w:shd w:val="clear" w:color="auto" w:fill="auto"/>
            <w:vAlign w:val="center"/>
            <w:hideMark/>
          </w:tcPr>
          <w:p w14:paraId="1213AAFF" w14:textId="77777777" w:rsidR="00427BA2" w:rsidRPr="00587EB4" w:rsidRDefault="00427BA2" w:rsidP="00427BA2">
            <w:pPr>
              <w:jc w:val="center"/>
              <w:rPr>
                <w:b/>
                <w:bCs/>
                <w:sz w:val="20"/>
              </w:rPr>
            </w:pPr>
            <w:proofErr w:type="gramStart"/>
            <w:r w:rsidRPr="00587EB4">
              <w:rPr>
                <w:b/>
                <w:bCs/>
                <w:sz w:val="20"/>
              </w:rPr>
              <w:t>2.000L</w:t>
            </w:r>
            <w:proofErr w:type="gramEnd"/>
          </w:p>
        </w:tc>
      </w:tr>
      <w:tr w:rsidR="00587EB4" w:rsidRPr="00587EB4" w14:paraId="0E144E37" w14:textId="77777777" w:rsidTr="00427BA2">
        <w:trPr>
          <w:trHeight w:val="630"/>
        </w:trPr>
        <w:tc>
          <w:tcPr>
            <w:tcW w:w="567" w:type="dxa"/>
            <w:vMerge/>
            <w:tcBorders>
              <w:top w:val="nil"/>
              <w:left w:val="single" w:sz="4" w:space="0" w:color="auto"/>
              <w:bottom w:val="single" w:sz="4" w:space="0" w:color="auto"/>
              <w:right w:val="single" w:sz="4" w:space="0" w:color="auto"/>
            </w:tcBorders>
            <w:vAlign w:val="center"/>
            <w:hideMark/>
          </w:tcPr>
          <w:p w14:paraId="17FC5DAD" w14:textId="77777777" w:rsidR="00427BA2" w:rsidRPr="00587EB4" w:rsidRDefault="00427BA2" w:rsidP="00427BA2">
            <w:pPr>
              <w:rPr>
                <w:sz w:val="20"/>
              </w:rPr>
            </w:pPr>
          </w:p>
        </w:tc>
        <w:tc>
          <w:tcPr>
            <w:tcW w:w="1151" w:type="dxa"/>
            <w:vMerge/>
            <w:tcBorders>
              <w:top w:val="nil"/>
              <w:left w:val="single" w:sz="4" w:space="0" w:color="auto"/>
              <w:bottom w:val="single" w:sz="4" w:space="0" w:color="auto"/>
              <w:right w:val="single" w:sz="4" w:space="0" w:color="auto"/>
            </w:tcBorders>
            <w:vAlign w:val="center"/>
            <w:hideMark/>
          </w:tcPr>
          <w:p w14:paraId="47A2656D" w14:textId="77777777" w:rsidR="00427BA2" w:rsidRPr="00587EB4" w:rsidRDefault="00427BA2" w:rsidP="00427BA2">
            <w:pPr>
              <w:rPr>
                <w:b/>
                <w:bCs/>
                <w:sz w:val="20"/>
              </w:rPr>
            </w:pPr>
          </w:p>
        </w:tc>
        <w:tc>
          <w:tcPr>
            <w:tcW w:w="2677" w:type="dxa"/>
            <w:tcBorders>
              <w:top w:val="nil"/>
              <w:left w:val="nil"/>
              <w:bottom w:val="single" w:sz="4" w:space="0" w:color="auto"/>
              <w:right w:val="single" w:sz="4" w:space="0" w:color="auto"/>
            </w:tcBorders>
            <w:shd w:val="clear" w:color="auto" w:fill="auto"/>
            <w:vAlign w:val="center"/>
            <w:hideMark/>
          </w:tcPr>
          <w:p w14:paraId="5F75A0C5" w14:textId="77777777" w:rsidR="006F58F6" w:rsidRPr="00587EB4" w:rsidRDefault="006F58F6" w:rsidP="006F58F6">
            <w:pPr>
              <w:spacing w:line="360" w:lineRule="auto"/>
              <w:jc w:val="center"/>
              <w:rPr>
                <w:bCs/>
                <w:sz w:val="20"/>
              </w:rPr>
            </w:pPr>
            <w:r w:rsidRPr="00587EB4">
              <w:rPr>
                <w:bCs/>
                <w:sz w:val="20"/>
              </w:rPr>
              <w:t>ENDEREÇO PROVISÓRIO: Rua Walter Vendas Rodrigues nº 188</w:t>
            </w:r>
          </w:p>
          <w:p w14:paraId="3EA5979C" w14:textId="77777777" w:rsidR="006F58F6" w:rsidRPr="00587EB4" w:rsidRDefault="006F58F6" w:rsidP="006F58F6">
            <w:pPr>
              <w:spacing w:line="360" w:lineRule="auto"/>
              <w:jc w:val="center"/>
              <w:rPr>
                <w:bCs/>
                <w:sz w:val="20"/>
              </w:rPr>
            </w:pPr>
            <w:r w:rsidRPr="00587EB4">
              <w:rPr>
                <w:bCs/>
                <w:sz w:val="20"/>
              </w:rPr>
              <w:t xml:space="preserve">       ENDEREÇO NOVA SEDE: Rua Luís Corrêa, n° 5, Centro.                                                            </w:t>
            </w:r>
          </w:p>
          <w:p w14:paraId="49BB03BA" w14:textId="43F66B0D" w:rsidR="00427BA2" w:rsidRPr="00587EB4" w:rsidRDefault="00427BA2" w:rsidP="00427BA2">
            <w:pPr>
              <w:jc w:val="center"/>
              <w:rPr>
                <w:i/>
                <w:iCs/>
                <w:sz w:val="20"/>
              </w:rPr>
            </w:pPr>
          </w:p>
        </w:tc>
        <w:tc>
          <w:tcPr>
            <w:tcW w:w="1701" w:type="dxa"/>
            <w:vMerge/>
            <w:tcBorders>
              <w:top w:val="nil"/>
              <w:left w:val="single" w:sz="4" w:space="0" w:color="auto"/>
              <w:bottom w:val="single" w:sz="4" w:space="0" w:color="000000"/>
              <w:right w:val="single" w:sz="4" w:space="0" w:color="auto"/>
            </w:tcBorders>
            <w:vAlign w:val="center"/>
            <w:hideMark/>
          </w:tcPr>
          <w:p w14:paraId="268AD7AE" w14:textId="77777777" w:rsidR="00427BA2" w:rsidRPr="00587EB4" w:rsidRDefault="00427BA2" w:rsidP="00427BA2">
            <w:pPr>
              <w:rPr>
                <w:sz w:val="20"/>
              </w:rPr>
            </w:pPr>
          </w:p>
        </w:tc>
        <w:tc>
          <w:tcPr>
            <w:tcW w:w="1276" w:type="dxa"/>
            <w:vMerge/>
            <w:tcBorders>
              <w:top w:val="nil"/>
              <w:left w:val="single" w:sz="4" w:space="0" w:color="auto"/>
              <w:bottom w:val="single" w:sz="4" w:space="0" w:color="auto"/>
              <w:right w:val="single" w:sz="4" w:space="0" w:color="auto"/>
            </w:tcBorders>
            <w:vAlign w:val="center"/>
            <w:hideMark/>
          </w:tcPr>
          <w:p w14:paraId="3780F146" w14:textId="77777777" w:rsidR="00427BA2" w:rsidRPr="00587EB4" w:rsidRDefault="00427BA2" w:rsidP="00427BA2">
            <w:pPr>
              <w:rPr>
                <w:sz w:val="20"/>
              </w:rPr>
            </w:pPr>
          </w:p>
        </w:tc>
        <w:tc>
          <w:tcPr>
            <w:tcW w:w="1559" w:type="dxa"/>
            <w:vMerge/>
            <w:tcBorders>
              <w:top w:val="nil"/>
              <w:left w:val="single" w:sz="4" w:space="0" w:color="auto"/>
              <w:bottom w:val="single" w:sz="4" w:space="0" w:color="auto"/>
              <w:right w:val="single" w:sz="4" w:space="0" w:color="auto"/>
            </w:tcBorders>
            <w:vAlign w:val="center"/>
            <w:hideMark/>
          </w:tcPr>
          <w:p w14:paraId="68B4D3B5" w14:textId="77777777" w:rsidR="00427BA2" w:rsidRPr="00587EB4" w:rsidRDefault="00427BA2" w:rsidP="00427BA2">
            <w:pPr>
              <w:rPr>
                <w:sz w:val="20"/>
              </w:rPr>
            </w:pPr>
          </w:p>
        </w:tc>
        <w:tc>
          <w:tcPr>
            <w:tcW w:w="1843" w:type="dxa"/>
            <w:vMerge/>
            <w:tcBorders>
              <w:top w:val="nil"/>
              <w:left w:val="single" w:sz="4" w:space="0" w:color="auto"/>
              <w:bottom w:val="single" w:sz="4" w:space="0" w:color="000000"/>
              <w:right w:val="single" w:sz="4" w:space="0" w:color="auto"/>
            </w:tcBorders>
            <w:vAlign w:val="center"/>
            <w:hideMark/>
          </w:tcPr>
          <w:p w14:paraId="7C2AB951" w14:textId="77777777" w:rsidR="00427BA2" w:rsidRPr="00587EB4" w:rsidRDefault="00427BA2" w:rsidP="00427BA2">
            <w:pPr>
              <w:rPr>
                <w:b/>
                <w:bCs/>
                <w:sz w:val="20"/>
              </w:rPr>
            </w:pPr>
          </w:p>
        </w:tc>
      </w:tr>
      <w:tr w:rsidR="00587EB4" w:rsidRPr="00587EB4" w14:paraId="60D32404" w14:textId="77777777" w:rsidTr="00427BA2">
        <w:trPr>
          <w:trHeight w:val="86"/>
        </w:trPr>
        <w:tc>
          <w:tcPr>
            <w:tcW w:w="567" w:type="dxa"/>
            <w:vMerge w:val="restart"/>
            <w:tcBorders>
              <w:top w:val="nil"/>
              <w:left w:val="single" w:sz="4" w:space="0" w:color="auto"/>
              <w:right w:val="single" w:sz="4" w:space="0" w:color="auto"/>
            </w:tcBorders>
            <w:shd w:val="clear" w:color="auto" w:fill="auto"/>
            <w:noWrap/>
            <w:vAlign w:val="center"/>
            <w:hideMark/>
          </w:tcPr>
          <w:p w14:paraId="3C095C23" w14:textId="77777777" w:rsidR="00427BA2" w:rsidRPr="00587EB4" w:rsidRDefault="00427BA2" w:rsidP="00427BA2">
            <w:pPr>
              <w:jc w:val="center"/>
              <w:rPr>
                <w:sz w:val="20"/>
              </w:rPr>
            </w:pPr>
            <w:proofErr w:type="gramStart"/>
            <w:r w:rsidRPr="00587EB4">
              <w:rPr>
                <w:sz w:val="20"/>
              </w:rPr>
              <w:t>8</w:t>
            </w:r>
            <w:proofErr w:type="gramEnd"/>
          </w:p>
        </w:tc>
        <w:tc>
          <w:tcPr>
            <w:tcW w:w="1151" w:type="dxa"/>
            <w:vMerge w:val="restart"/>
            <w:tcBorders>
              <w:top w:val="nil"/>
              <w:left w:val="single" w:sz="4" w:space="0" w:color="auto"/>
              <w:right w:val="single" w:sz="4" w:space="0" w:color="auto"/>
            </w:tcBorders>
            <w:shd w:val="clear" w:color="auto" w:fill="auto"/>
            <w:vAlign w:val="center"/>
            <w:hideMark/>
          </w:tcPr>
          <w:p w14:paraId="4E20817B" w14:textId="77777777" w:rsidR="00427BA2" w:rsidRPr="00587EB4" w:rsidRDefault="00427BA2" w:rsidP="00427BA2">
            <w:pPr>
              <w:rPr>
                <w:b/>
                <w:bCs/>
                <w:sz w:val="20"/>
              </w:rPr>
            </w:pPr>
            <w:r w:rsidRPr="00587EB4">
              <w:rPr>
                <w:b/>
                <w:bCs/>
                <w:sz w:val="20"/>
              </w:rPr>
              <w:t>2º Distrito</w:t>
            </w:r>
          </w:p>
        </w:tc>
        <w:tc>
          <w:tcPr>
            <w:tcW w:w="2677" w:type="dxa"/>
            <w:tcBorders>
              <w:top w:val="nil"/>
              <w:left w:val="nil"/>
              <w:bottom w:val="single" w:sz="4" w:space="0" w:color="auto"/>
              <w:right w:val="single" w:sz="4" w:space="0" w:color="auto"/>
            </w:tcBorders>
            <w:shd w:val="clear" w:color="auto" w:fill="auto"/>
            <w:vAlign w:val="center"/>
            <w:hideMark/>
          </w:tcPr>
          <w:p w14:paraId="5014328F" w14:textId="77777777" w:rsidR="00427BA2" w:rsidRPr="00587EB4" w:rsidRDefault="00427BA2" w:rsidP="00427BA2">
            <w:pPr>
              <w:rPr>
                <w:b/>
                <w:bCs/>
                <w:sz w:val="20"/>
              </w:rPr>
            </w:pPr>
          </w:p>
          <w:p w14:paraId="31E480DA" w14:textId="77777777" w:rsidR="00427BA2" w:rsidRPr="00587EB4" w:rsidRDefault="00427BA2" w:rsidP="00427BA2">
            <w:pPr>
              <w:jc w:val="center"/>
              <w:rPr>
                <w:b/>
                <w:bCs/>
                <w:sz w:val="20"/>
              </w:rPr>
            </w:pPr>
            <w:r w:rsidRPr="00587EB4">
              <w:rPr>
                <w:b/>
                <w:bCs/>
                <w:sz w:val="20"/>
              </w:rPr>
              <w:t>Alto de São José</w:t>
            </w:r>
          </w:p>
        </w:tc>
        <w:tc>
          <w:tcPr>
            <w:tcW w:w="1701" w:type="dxa"/>
            <w:vMerge w:val="restart"/>
            <w:tcBorders>
              <w:top w:val="nil"/>
              <w:left w:val="single" w:sz="4" w:space="0" w:color="auto"/>
              <w:right w:val="single" w:sz="4" w:space="0" w:color="auto"/>
            </w:tcBorders>
            <w:shd w:val="clear" w:color="auto" w:fill="auto"/>
            <w:vAlign w:val="center"/>
            <w:hideMark/>
          </w:tcPr>
          <w:p w14:paraId="262FEA10" w14:textId="77777777" w:rsidR="00427BA2" w:rsidRPr="00587EB4" w:rsidRDefault="00427BA2" w:rsidP="00427BA2">
            <w:pPr>
              <w:jc w:val="center"/>
              <w:rPr>
                <w:sz w:val="20"/>
              </w:rPr>
            </w:pPr>
            <w:proofErr w:type="gramStart"/>
            <w:r w:rsidRPr="00587EB4">
              <w:rPr>
                <w:sz w:val="20"/>
              </w:rPr>
              <w:t>2</w:t>
            </w:r>
            <w:proofErr w:type="gramEnd"/>
            <w:r w:rsidRPr="00587EB4">
              <w:rPr>
                <w:sz w:val="20"/>
              </w:rPr>
              <w:t xml:space="preserve"> Caixas d’água</w:t>
            </w:r>
          </w:p>
          <w:p w14:paraId="17332A80" w14:textId="77777777" w:rsidR="00427BA2" w:rsidRPr="00587EB4" w:rsidRDefault="00427BA2" w:rsidP="00427BA2">
            <w:pPr>
              <w:jc w:val="center"/>
              <w:rPr>
                <w:sz w:val="20"/>
              </w:rPr>
            </w:pPr>
            <w:r w:rsidRPr="00587EB4">
              <w:rPr>
                <w:sz w:val="20"/>
              </w:rPr>
              <w:t>(</w:t>
            </w:r>
            <w:proofErr w:type="gramStart"/>
            <w:r w:rsidRPr="00587EB4">
              <w:rPr>
                <w:sz w:val="20"/>
              </w:rPr>
              <w:t>1.000L</w:t>
            </w:r>
            <w:proofErr w:type="gramEnd"/>
            <w:r w:rsidRPr="00587EB4">
              <w:rPr>
                <w:sz w:val="20"/>
              </w:rPr>
              <w:t xml:space="preserve"> cada)</w:t>
            </w:r>
          </w:p>
        </w:tc>
        <w:tc>
          <w:tcPr>
            <w:tcW w:w="1276" w:type="dxa"/>
            <w:vMerge w:val="restart"/>
            <w:tcBorders>
              <w:top w:val="nil"/>
              <w:left w:val="single" w:sz="4" w:space="0" w:color="auto"/>
              <w:right w:val="single" w:sz="4" w:space="0" w:color="auto"/>
            </w:tcBorders>
            <w:shd w:val="clear" w:color="auto" w:fill="auto"/>
            <w:vAlign w:val="center"/>
            <w:hideMark/>
          </w:tcPr>
          <w:p w14:paraId="20F23D4E" w14:textId="77777777" w:rsidR="00427BA2" w:rsidRPr="00587EB4" w:rsidRDefault="00427BA2" w:rsidP="00427BA2">
            <w:pPr>
              <w:jc w:val="center"/>
              <w:rPr>
                <w:sz w:val="20"/>
              </w:rPr>
            </w:pPr>
          </w:p>
        </w:tc>
        <w:tc>
          <w:tcPr>
            <w:tcW w:w="1559" w:type="dxa"/>
            <w:vMerge w:val="restart"/>
            <w:tcBorders>
              <w:top w:val="nil"/>
              <w:left w:val="single" w:sz="4" w:space="0" w:color="auto"/>
              <w:right w:val="single" w:sz="4" w:space="0" w:color="auto"/>
            </w:tcBorders>
            <w:shd w:val="clear" w:color="auto" w:fill="auto"/>
            <w:vAlign w:val="center"/>
            <w:hideMark/>
          </w:tcPr>
          <w:p w14:paraId="082693C9" w14:textId="77777777" w:rsidR="00427BA2" w:rsidRPr="00587EB4" w:rsidRDefault="00427BA2" w:rsidP="00427BA2">
            <w:pPr>
              <w:jc w:val="center"/>
              <w:rPr>
                <w:sz w:val="20"/>
              </w:rPr>
            </w:pPr>
            <w:proofErr w:type="gramStart"/>
            <w:r w:rsidRPr="00587EB4">
              <w:rPr>
                <w:sz w:val="20"/>
              </w:rPr>
              <w:t>0</w:t>
            </w:r>
            <w:proofErr w:type="gramEnd"/>
          </w:p>
        </w:tc>
        <w:tc>
          <w:tcPr>
            <w:tcW w:w="1843" w:type="dxa"/>
            <w:vMerge w:val="restart"/>
            <w:tcBorders>
              <w:top w:val="nil"/>
              <w:left w:val="single" w:sz="4" w:space="0" w:color="auto"/>
              <w:right w:val="single" w:sz="4" w:space="0" w:color="auto"/>
            </w:tcBorders>
            <w:shd w:val="clear" w:color="auto" w:fill="auto"/>
            <w:vAlign w:val="center"/>
            <w:hideMark/>
          </w:tcPr>
          <w:p w14:paraId="4B002D35" w14:textId="77777777" w:rsidR="00427BA2" w:rsidRPr="00587EB4" w:rsidRDefault="00427BA2" w:rsidP="00427BA2">
            <w:pPr>
              <w:jc w:val="center"/>
              <w:rPr>
                <w:b/>
                <w:bCs/>
                <w:sz w:val="20"/>
              </w:rPr>
            </w:pPr>
            <w:proofErr w:type="gramStart"/>
            <w:r w:rsidRPr="00587EB4">
              <w:rPr>
                <w:b/>
                <w:bCs/>
                <w:sz w:val="20"/>
              </w:rPr>
              <w:t>2.000L</w:t>
            </w:r>
            <w:proofErr w:type="gramEnd"/>
          </w:p>
        </w:tc>
      </w:tr>
      <w:tr w:rsidR="00587EB4" w:rsidRPr="00587EB4" w14:paraId="25D167EC" w14:textId="77777777" w:rsidTr="00427BA2">
        <w:trPr>
          <w:trHeight w:val="460"/>
        </w:trPr>
        <w:tc>
          <w:tcPr>
            <w:tcW w:w="567" w:type="dxa"/>
            <w:vMerge/>
            <w:tcBorders>
              <w:left w:val="single" w:sz="4" w:space="0" w:color="auto"/>
              <w:bottom w:val="single" w:sz="4" w:space="0" w:color="auto"/>
              <w:right w:val="single" w:sz="4" w:space="0" w:color="auto"/>
            </w:tcBorders>
            <w:shd w:val="clear" w:color="auto" w:fill="auto"/>
            <w:noWrap/>
            <w:vAlign w:val="center"/>
          </w:tcPr>
          <w:p w14:paraId="1F199E86" w14:textId="77777777" w:rsidR="00427BA2" w:rsidRPr="00587EB4" w:rsidRDefault="00427BA2" w:rsidP="00427BA2">
            <w:pPr>
              <w:jc w:val="center"/>
              <w:rPr>
                <w:sz w:val="20"/>
              </w:rPr>
            </w:pPr>
          </w:p>
        </w:tc>
        <w:tc>
          <w:tcPr>
            <w:tcW w:w="1151" w:type="dxa"/>
            <w:vMerge/>
            <w:tcBorders>
              <w:left w:val="single" w:sz="4" w:space="0" w:color="auto"/>
              <w:bottom w:val="single" w:sz="4" w:space="0" w:color="auto"/>
              <w:right w:val="single" w:sz="4" w:space="0" w:color="auto"/>
            </w:tcBorders>
            <w:shd w:val="clear" w:color="auto" w:fill="auto"/>
            <w:vAlign w:val="center"/>
          </w:tcPr>
          <w:p w14:paraId="34E331D4" w14:textId="77777777" w:rsidR="00427BA2" w:rsidRPr="00587EB4" w:rsidRDefault="00427BA2" w:rsidP="00427BA2">
            <w:pPr>
              <w:rPr>
                <w:b/>
                <w:bCs/>
                <w:sz w:val="20"/>
              </w:rPr>
            </w:pPr>
          </w:p>
        </w:tc>
        <w:tc>
          <w:tcPr>
            <w:tcW w:w="2677" w:type="dxa"/>
            <w:tcBorders>
              <w:top w:val="single" w:sz="4" w:space="0" w:color="auto"/>
              <w:left w:val="nil"/>
              <w:right w:val="single" w:sz="4" w:space="0" w:color="auto"/>
            </w:tcBorders>
            <w:shd w:val="clear" w:color="auto" w:fill="auto"/>
            <w:vAlign w:val="center"/>
          </w:tcPr>
          <w:p w14:paraId="0AFB5FDF" w14:textId="77777777" w:rsidR="00427BA2" w:rsidRPr="00587EB4" w:rsidRDefault="00427BA2" w:rsidP="00427BA2">
            <w:pPr>
              <w:jc w:val="center"/>
              <w:rPr>
                <w:bCs/>
                <w:i/>
                <w:iCs/>
                <w:sz w:val="20"/>
              </w:rPr>
            </w:pPr>
            <w:r w:rsidRPr="00587EB4">
              <w:rPr>
                <w:bCs/>
                <w:i/>
                <w:iCs/>
                <w:sz w:val="20"/>
              </w:rPr>
              <w:t xml:space="preserve">Rua </w:t>
            </w:r>
            <w:proofErr w:type="spellStart"/>
            <w:r w:rsidRPr="00587EB4">
              <w:rPr>
                <w:bCs/>
                <w:i/>
                <w:iCs/>
                <w:sz w:val="20"/>
              </w:rPr>
              <w:t>Crésio</w:t>
            </w:r>
            <w:proofErr w:type="spellEnd"/>
            <w:r w:rsidRPr="00587EB4">
              <w:rPr>
                <w:bCs/>
                <w:i/>
                <w:iCs/>
                <w:sz w:val="20"/>
              </w:rPr>
              <w:t xml:space="preserve"> </w:t>
            </w:r>
          </w:p>
          <w:p w14:paraId="689996EC" w14:textId="77777777" w:rsidR="00427BA2" w:rsidRPr="00587EB4" w:rsidRDefault="00427BA2" w:rsidP="00427BA2">
            <w:pPr>
              <w:jc w:val="center"/>
              <w:rPr>
                <w:b/>
                <w:bCs/>
                <w:sz w:val="20"/>
              </w:rPr>
            </w:pPr>
            <w:r w:rsidRPr="00587EB4">
              <w:rPr>
                <w:bCs/>
                <w:i/>
                <w:iCs/>
                <w:sz w:val="20"/>
              </w:rPr>
              <w:t>Coelho Caetano</w:t>
            </w:r>
          </w:p>
        </w:tc>
        <w:tc>
          <w:tcPr>
            <w:tcW w:w="1701" w:type="dxa"/>
            <w:vMerge/>
            <w:tcBorders>
              <w:left w:val="single" w:sz="4" w:space="0" w:color="auto"/>
              <w:bottom w:val="single" w:sz="4" w:space="0" w:color="auto"/>
              <w:right w:val="single" w:sz="4" w:space="0" w:color="auto"/>
            </w:tcBorders>
            <w:shd w:val="clear" w:color="auto" w:fill="auto"/>
            <w:vAlign w:val="center"/>
          </w:tcPr>
          <w:p w14:paraId="673FBC51" w14:textId="77777777" w:rsidR="00427BA2" w:rsidRPr="00587EB4" w:rsidRDefault="00427BA2" w:rsidP="00427BA2">
            <w:pPr>
              <w:jc w:val="center"/>
              <w:rPr>
                <w:sz w:val="20"/>
              </w:rPr>
            </w:pPr>
          </w:p>
        </w:tc>
        <w:tc>
          <w:tcPr>
            <w:tcW w:w="1276" w:type="dxa"/>
            <w:vMerge/>
            <w:tcBorders>
              <w:left w:val="single" w:sz="4" w:space="0" w:color="auto"/>
              <w:bottom w:val="single" w:sz="4" w:space="0" w:color="000000"/>
              <w:right w:val="single" w:sz="4" w:space="0" w:color="auto"/>
            </w:tcBorders>
            <w:shd w:val="clear" w:color="auto" w:fill="auto"/>
            <w:vAlign w:val="center"/>
          </w:tcPr>
          <w:p w14:paraId="13284E70" w14:textId="77777777" w:rsidR="00427BA2" w:rsidRPr="00587EB4" w:rsidRDefault="00427BA2" w:rsidP="00427BA2">
            <w:pPr>
              <w:jc w:val="center"/>
              <w:rPr>
                <w:sz w:val="20"/>
              </w:rPr>
            </w:pPr>
          </w:p>
        </w:tc>
        <w:tc>
          <w:tcPr>
            <w:tcW w:w="1559" w:type="dxa"/>
            <w:vMerge/>
            <w:tcBorders>
              <w:left w:val="single" w:sz="4" w:space="0" w:color="auto"/>
              <w:bottom w:val="single" w:sz="4" w:space="0" w:color="auto"/>
              <w:right w:val="single" w:sz="4" w:space="0" w:color="auto"/>
            </w:tcBorders>
            <w:shd w:val="clear" w:color="auto" w:fill="auto"/>
            <w:vAlign w:val="center"/>
          </w:tcPr>
          <w:p w14:paraId="0C55DE74" w14:textId="77777777" w:rsidR="00427BA2" w:rsidRPr="00587EB4" w:rsidRDefault="00427BA2" w:rsidP="00427BA2">
            <w:pPr>
              <w:jc w:val="center"/>
              <w:rPr>
                <w:sz w:val="20"/>
              </w:rPr>
            </w:pPr>
          </w:p>
        </w:tc>
        <w:tc>
          <w:tcPr>
            <w:tcW w:w="1843" w:type="dxa"/>
            <w:vMerge/>
            <w:tcBorders>
              <w:left w:val="single" w:sz="4" w:space="0" w:color="auto"/>
              <w:bottom w:val="single" w:sz="4" w:space="0" w:color="auto"/>
              <w:right w:val="single" w:sz="4" w:space="0" w:color="auto"/>
            </w:tcBorders>
            <w:shd w:val="clear" w:color="auto" w:fill="auto"/>
            <w:vAlign w:val="center"/>
          </w:tcPr>
          <w:p w14:paraId="5543D1B8" w14:textId="77777777" w:rsidR="00427BA2" w:rsidRPr="00587EB4" w:rsidRDefault="00427BA2" w:rsidP="00427BA2">
            <w:pPr>
              <w:jc w:val="center"/>
              <w:rPr>
                <w:b/>
                <w:bCs/>
                <w:sz w:val="20"/>
              </w:rPr>
            </w:pPr>
          </w:p>
        </w:tc>
      </w:tr>
      <w:tr w:rsidR="00587EB4" w:rsidRPr="00587EB4" w14:paraId="054696BA" w14:textId="77777777" w:rsidTr="00427BA2">
        <w:trPr>
          <w:trHeight w:val="40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8C87AC" w14:textId="77777777" w:rsidR="00427BA2" w:rsidRPr="00587EB4" w:rsidRDefault="00427BA2" w:rsidP="00427BA2">
            <w:pPr>
              <w:jc w:val="center"/>
              <w:rPr>
                <w:sz w:val="20"/>
              </w:rPr>
            </w:pPr>
            <w:r w:rsidRPr="00587EB4">
              <w:rPr>
                <w:sz w:val="20"/>
              </w:rPr>
              <w:t>10</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3DC181" w14:textId="77777777" w:rsidR="00427BA2" w:rsidRPr="00587EB4" w:rsidRDefault="00427BA2" w:rsidP="00427BA2">
            <w:pPr>
              <w:jc w:val="center"/>
              <w:rPr>
                <w:b/>
                <w:bCs/>
                <w:sz w:val="20"/>
              </w:rPr>
            </w:pPr>
            <w:r w:rsidRPr="00587EB4">
              <w:rPr>
                <w:b/>
                <w:bCs/>
                <w:sz w:val="20"/>
              </w:rPr>
              <w:t>2º Distrito</w:t>
            </w:r>
          </w:p>
        </w:tc>
        <w:tc>
          <w:tcPr>
            <w:tcW w:w="2677" w:type="dxa"/>
            <w:tcBorders>
              <w:top w:val="single" w:sz="4" w:space="0" w:color="auto"/>
              <w:left w:val="nil"/>
              <w:bottom w:val="single" w:sz="4" w:space="0" w:color="auto"/>
              <w:right w:val="single" w:sz="4" w:space="0" w:color="auto"/>
            </w:tcBorders>
            <w:shd w:val="clear" w:color="auto" w:fill="auto"/>
            <w:vAlign w:val="center"/>
            <w:hideMark/>
          </w:tcPr>
          <w:p w14:paraId="33353A9F" w14:textId="77777777" w:rsidR="00427BA2" w:rsidRPr="00587EB4" w:rsidRDefault="00427BA2" w:rsidP="00427BA2">
            <w:pPr>
              <w:jc w:val="center"/>
              <w:rPr>
                <w:b/>
                <w:bCs/>
                <w:sz w:val="20"/>
              </w:rPr>
            </w:pPr>
          </w:p>
          <w:p w14:paraId="1C16A78D" w14:textId="77777777" w:rsidR="00427BA2" w:rsidRPr="00587EB4" w:rsidRDefault="00427BA2" w:rsidP="00427BA2">
            <w:pPr>
              <w:jc w:val="center"/>
              <w:rPr>
                <w:b/>
                <w:bCs/>
                <w:sz w:val="20"/>
              </w:rPr>
            </w:pPr>
            <w:r w:rsidRPr="00587EB4">
              <w:rPr>
                <w:b/>
                <w:bCs/>
                <w:sz w:val="20"/>
              </w:rPr>
              <w:t>São José do Ribeirão</w:t>
            </w:r>
          </w:p>
          <w:p w14:paraId="2C269222" w14:textId="77777777" w:rsidR="00427BA2" w:rsidRPr="00587EB4" w:rsidRDefault="00427BA2" w:rsidP="00427BA2">
            <w:pPr>
              <w:jc w:val="center"/>
              <w:rPr>
                <w:b/>
                <w:bCs/>
                <w:sz w:val="20"/>
              </w:rPr>
            </w:pPr>
          </w:p>
        </w:tc>
        <w:tc>
          <w:tcPr>
            <w:tcW w:w="1701" w:type="dxa"/>
            <w:vMerge w:val="restart"/>
            <w:tcBorders>
              <w:top w:val="single" w:sz="4" w:space="0" w:color="auto"/>
              <w:left w:val="single" w:sz="4" w:space="0" w:color="auto"/>
              <w:right w:val="single" w:sz="4" w:space="0" w:color="auto"/>
            </w:tcBorders>
            <w:shd w:val="clear" w:color="auto" w:fill="auto"/>
            <w:vAlign w:val="center"/>
            <w:hideMark/>
          </w:tcPr>
          <w:p w14:paraId="5EC0E7E2" w14:textId="77777777" w:rsidR="00427BA2" w:rsidRPr="00587EB4" w:rsidRDefault="00427BA2" w:rsidP="00427BA2">
            <w:pPr>
              <w:jc w:val="center"/>
              <w:rPr>
                <w:sz w:val="20"/>
              </w:rPr>
            </w:pPr>
            <w:proofErr w:type="gramStart"/>
            <w:r w:rsidRPr="00587EB4">
              <w:rPr>
                <w:sz w:val="20"/>
              </w:rPr>
              <w:t>1</w:t>
            </w:r>
            <w:proofErr w:type="gramEnd"/>
            <w:r w:rsidRPr="00587EB4">
              <w:rPr>
                <w:sz w:val="20"/>
              </w:rPr>
              <w:t xml:space="preserve"> Caixa d’água</w:t>
            </w:r>
          </w:p>
          <w:p w14:paraId="298CB886" w14:textId="77777777" w:rsidR="00427BA2" w:rsidRPr="00587EB4" w:rsidRDefault="00427BA2" w:rsidP="00427BA2">
            <w:pPr>
              <w:jc w:val="center"/>
              <w:rPr>
                <w:sz w:val="20"/>
              </w:rPr>
            </w:pPr>
            <w:r w:rsidRPr="00587EB4">
              <w:rPr>
                <w:sz w:val="20"/>
              </w:rPr>
              <w:t>(</w:t>
            </w:r>
            <w:proofErr w:type="gramStart"/>
            <w:r w:rsidRPr="00587EB4">
              <w:rPr>
                <w:sz w:val="20"/>
              </w:rPr>
              <w:t>1.500L</w:t>
            </w:r>
            <w:proofErr w:type="gramEnd"/>
            <w:r w:rsidRPr="00587EB4">
              <w:rPr>
                <w:sz w:val="20"/>
              </w:rPr>
              <w:t xml:space="preserve"> cada)</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8FA3FB" w14:textId="77777777" w:rsidR="00427BA2" w:rsidRPr="00587EB4" w:rsidRDefault="00427BA2" w:rsidP="00427BA2">
            <w:pPr>
              <w:jc w:val="center"/>
              <w:rPr>
                <w:sz w:val="20"/>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92899C" w14:textId="77777777" w:rsidR="00427BA2" w:rsidRPr="00587EB4" w:rsidRDefault="00427BA2" w:rsidP="00427BA2">
            <w:pPr>
              <w:jc w:val="center"/>
              <w:rPr>
                <w:sz w:val="20"/>
              </w:rPr>
            </w:pPr>
            <w:proofErr w:type="gramStart"/>
            <w:r w:rsidRPr="00587EB4">
              <w:rPr>
                <w:sz w:val="20"/>
              </w:rPr>
              <w:t>0</w:t>
            </w:r>
            <w:proofErr w:type="gramEnd"/>
          </w:p>
        </w:tc>
        <w:tc>
          <w:tcPr>
            <w:tcW w:w="1843" w:type="dxa"/>
            <w:vMerge w:val="restart"/>
            <w:tcBorders>
              <w:top w:val="single" w:sz="4" w:space="0" w:color="auto"/>
              <w:left w:val="single" w:sz="4" w:space="0" w:color="auto"/>
              <w:right w:val="single" w:sz="4" w:space="0" w:color="auto"/>
            </w:tcBorders>
            <w:shd w:val="clear" w:color="auto" w:fill="auto"/>
            <w:vAlign w:val="center"/>
            <w:hideMark/>
          </w:tcPr>
          <w:p w14:paraId="53B5ECB4" w14:textId="77777777" w:rsidR="00427BA2" w:rsidRPr="00587EB4" w:rsidRDefault="00427BA2" w:rsidP="00427BA2">
            <w:pPr>
              <w:jc w:val="center"/>
              <w:rPr>
                <w:b/>
                <w:bCs/>
                <w:sz w:val="20"/>
              </w:rPr>
            </w:pPr>
            <w:proofErr w:type="gramStart"/>
            <w:r w:rsidRPr="00587EB4">
              <w:rPr>
                <w:b/>
                <w:bCs/>
                <w:sz w:val="20"/>
              </w:rPr>
              <w:t>1.5000L</w:t>
            </w:r>
            <w:proofErr w:type="gramEnd"/>
          </w:p>
        </w:tc>
      </w:tr>
      <w:tr w:rsidR="00587EB4" w:rsidRPr="00587EB4" w14:paraId="57F5BCFF" w14:textId="77777777" w:rsidTr="00427BA2">
        <w:trPr>
          <w:trHeight w:val="61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110F2D" w14:textId="77777777" w:rsidR="00427BA2" w:rsidRPr="00587EB4" w:rsidRDefault="00427BA2" w:rsidP="00427BA2">
            <w:pPr>
              <w:jc w:val="center"/>
              <w:rPr>
                <w:sz w:val="20"/>
              </w:rPr>
            </w:pP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14:paraId="297FEE44" w14:textId="77777777" w:rsidR="00427BA2" w:rsidRPr="00587EB4" w:rsidRDefault="00427BA2" w:rsidP="00427BA2">
            <w:pPr>
              <w:jc w:val="center"/>
              <w:rPr>
                <w:b/>
                <w:bCs/>
                <w:sz w:val="20"/>
              </w:rPr>
            </w:pPr>
          </w:p>
        </w:tc>
        <w:tc>
          <w:tcPr>
            <w:tcW w:w="2677" w:type="dxa"/>
            <w:tcBorders>
              <w:top w:val="single" w:sz="4" w:space="0" w:color="auto"/>
              <w:left w:val="nil"/>
              <w:bottom w:val="single" w:sz="4" w:space="0" w:color="auto"/>
              <w:right w:val="single" w:sz="4" w:space="0" w:color="auto"/>
            </w:tcBorders>
            <w:shd w:val="clear" w:color="auto" w:fill="auto"/>
            <w:vAlign w:val="center"/>
          </w:tcPr>
          <w:p w14:paraId="2BE47408" w14:textId="77777777" w:rsidR="00427BA2" w:rsidRPr="00587EB4" w:rsidRDefault="00427BA2" w:rsidP="00427BA2">
            <w:pPr>
              <w:jc w:val="center"/>
              <w:rPr>
                <w:bCs/>
                <w:sz w:val="20"/>
              </w:rPr>
            </w:pPr>
            <w:r w:rsidRPr="00587EB4">
              <w:rPr>
                <w:bCs/>
                <w:sz w:val="20"/>
              </w:rPr>
              <w:t xml:space="preserve">Rua Serafim </w:t>
            </w:r>
          </w:p>
          <w:p w14:paraId="76442966" w14:textId="77777777" w:rsidR="00427BA2" w:rsidRPr="00587EB4" w:rsidRDefault="00427BA2" w:rsidP="00427BA2">
            <w:pPr>
              <w:jc w:val="center"/>
              <w:rPr>
                <w:bCs/>
                <w:sz w:val="20"/>
              </w:rPr>
            </w:pPr>
            <w:r w:rsidRPr="00587EB4">
              <w:rPr>
                <w:bCs/>
                <w:sz w:val="20"/>
              </w:rPr>
              <w:t>Gonçalves Coelho nº18</w:t>
            </w:r>
          </w:p>
        </w:tc>
        <w:tc>
          <w:tcPr>
            <w:tcW w:w="1701" w:type="dxa"/>
            <w:vMerge/>
            <w:tcBorders>
              <w:left w:val="single" w:sz="4" w:space="0" w:color="auto"/>
              <w:bottom w:val="single" w:sz="4" w:space="0" w:color="auto"/>
              <w:right w:val="single" w:sz="4" w:space="0" w:color="auto"/>
            </w:tcBorders>
            <w:shd w:val="clear" w:color="auto" w:fill="auto"/>
            <w:vAlign w:val="center"/>
          </w:tcPr>
          <w:p w14:paraId="2FF52DBC" w14:textId="77777777" w:rsidR="00427BA2" w:rsidRPr="00587EB4" w:rsidRDefault="00427BA2" w:rsidP="00427BA2">
            <w:pPr>
              <w:jc w:val="center"/>
              <w:rPr>
                <w:sz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BE84C8D" w14:textId="77777777" w:rsidR="00427BA2" w:rsidRPr="00587EB4" w:rsidRDefault="00427BA2" w:rsidP="00427BA2">
            <w:pPr>
              <w:jc w:val="center"/>
              <w:rPr>
                <w:sz w:val="20"/>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9CDB376" w14:textId="77777777" w:rsidR="00427BA2" w:rsidRPr="00587EB4" w:rsidRDefault="00427BA2" w:rsidP="00427BA2">
            <w:pPr>
              <w:jc w:val="center"/>
              <w:rPr>
                <w:sz w:val="20"/>
              </w:rPr>
            </w:pPr>
          </w:p>
        </w:tc>
        <w:tc>
          <w:tcPr>
            <w:tcW w:w="1843" w:type="dxa"/>
            <w:vMerge/>
            <w:tcBorders>
              <w:left w:val="single" w:sz="4" w:space="0" w:color="auto"/>
              <w:bottom w:val="single" w:sz="4" w:space="0" w:color="auto"/>
              <w:right w:val="single" w:sz="4" w:space="0" w:color="auto"/>
            </w:tcBorders>
            <w:shd w:val="clear" w:color="auto" w:fill="auto"/>
            <w:vAlign w:val="center"/>
          </w:tcPr>
          <w:p w14:paraId="736A8178" w14:textId="77777777" w:rsidR="00427BA2" w:rsidRPr="00587EB4" w:rsidRDefault="00427BA2" w:rsidP="00427BA2">
            <w:pPr>
              <w:jc w:val="center"/>
              <w:rPr>
                <w:b/>
                <w:bCs/>
                <w:sz w:val="20"/>
              </w:rPr>
            </w:pPr>
          </w:p>
        </w:tc>
      </w:tr>
      <w:tr w:rsidR="00587EB4" w:rsidRPr="00587EB4" w14:paraId="084ED414" w14:textId="77777777" w:rsidTr="00427BA2">
        <w:trPr>
          <w:trHeight w:val="318"/>
        </w:trPr>
        <w:tc>
          <w:tcPr>
            <w:tcW w:w="567" w:type="dxa"/>
            <w:vMerge w:val="restart"/>
            <w:tcBorders>
              <w:top w:val="single" w:sz="4" w:space="0" w:color="auto"/>
              <w:left w:val="single" w:sz="4" w:space="0" w:color="auto"/>
              <w:right w:val="single" w:sz="4" w:space="0" w:color="auto"/>
            </w:tcBorders>
            <w:shd w:val="clear" w:color="auto" w:fill="auto"/>
            <w:noWrap/>
            <w:vAlign w:val="center"/>
          </w:tcPr>
          <w:p w14:paraId="09606BC4" w14:textId="77777777" w:rsidR="00427BA2" w:rsidRPr="00587EB4" w:rsidRDefault="00427BA2" w:rsidP="00427BA2">
            <w:pPr>
              <w:jc w:val="center"/>
              <w:rPr>
                <w:sz w:val="20"/>
              </w:rPr>
            </w:pPr>
            <w:r w:rsidRPr="00587EB4">
              <w:rPr>
                <w:sz w:val="20"/>
              </w:rPr>
              <w:t>11</w:t>
            </w:r>
          </w:p>
        </w:tc>
        <w:tc>
          <w:tcPr>
            <w:tcW w:w="1151" w:type="dxa"/>
            <w:vMerge w:val="restart"/>
            <w:tcBorders>
              <w:top w:val="single" w:sz="4" w:space="0" w:color="auto"/>
              <w:left w:val="single" w:sz="4" w:space="0" w:color="auto"/>
              <w:right w:val="single" w:sz="4" w:space="0" w:color="auto"/>
            </w:tcBorders>
            <w:shd w:val="clear" w:color="auto" w:fill="auto"/>
            <w:vAlign w:val="center"/>
          </w:tcPr>
          <w:p w14:paraId="5312EB9C" w14:textId="77777777" w:rsidR="00427BA2" w:rsidRPr="00587EB4" w:rsidRDefault="00427BA2" w:rsidP="00427BA2">
            <w:pPr>
              <w:jc w:val="center"/>
              <w:rPr>
                <w:b/>
                <w:bCs/>
                <w:sz w:val="20"/>
              </w:rPr>
            </w:pPr>
            <w:r w:rsidRPr="00587EB4">
              <w:rPr>
                <w:b/>
                <w:bCs/>
                <w:sz w:val="20"/>
              </w:rPr>
              <w:t>3º Distrito</w:t>
            </w:r>
          </w:p>
        </w:tc>
        <w:tc>
          <w:tcPr>
            <w:tcW w:w="2677" w:type="dxa"/>
            <w:tcBorders>
              <w:top w:val="single" w:sz="4" w:space="0" w:color="auto"/>
              <w:left w:val="nil"/>
              <w:bottom w:val="single" w:sz="4" w:space="0" w:color="auto"/>
              <w:right w:val="single" w:sz="4" w:space="0" w:color="auto"/>
            </w:tcBorders>
            <w:shd w:val="clear" w:color="auto" w:fill="auto"/>
            <w:vAlign w:val="center"/>
          </w:tcPr>
          <w:p w14:paraId="17E59C5C" w14:textId="77777777" w:rsidR="00427BA2" w:rsidRPr="00587EB4" w:rsidRDefault="00427BA2" w:rsidP="00427BA2">
            <w:pPr>
              <w:jc w:val="center"/>
              <w:rPr>
                <w:b/>
                <w:bCs/>
                <w:sz w:val="20"/>
              </w:rPr>
            </w:pPr>
            <w:r w:rsidRPr="00587EB4">
              <w:rPr>
                <w:b/>
                <w:bCs/>
                <w:sz w:val="20"/>
              </w:rPr>
              <w:t>PSF Banquete</w:t>
            </w:r>
          </w:p>
          <w:p w14:paraId="5EAC4359" w14:textId="77777777" w:rsidR="00427BA2" w:rsidRPr="00587EB4" w:rsidRDefault="00427BA2" w:rsidP="00427BA2">
            <w:pPr>
              <w:jc w:val="center"/>
              <w:rPr>
                <w:b/>
                <w:bCs/>
                <w:sz w:val="20"/>
              </w:rPr>
            </w:pPr>
          </w:p>
          <w:p w14:paraId="11A08394" w14:textId="77777777" w:rsidR="00427BA2" w:rsidRPr="00587EB4" w:rsidRDefault="00427BA2" w:rsidP="00427BA2">
            <w:pPr>
              <w:jc w:val="center"/>
              <w:rPr>
                <w:b/>
                <w:bCs/>
                <w:i/>
                <w:sz w:val="20"/>
              </w:rPr>
            </w:pPr>
            <w:r w:rsidRPr="00587EB4">
              <w:rPr>
                <w:b/>
                <w:bCs/>
                <w:i/>
                <w:sz w:val="20"/>
              </w:rPr>
              <w:t>Rua Alcides Lima nº1</w:t>
            </w:r>
          </w:p>
        </w:tc>
        <w:tc>
          <w:tcPr>
            <w:tcW w:w="1701" w:type="dxa"/>
            <w:vMerge w:val="restart"/>
            <w:tcBorders>
              <w:top w:val="single" w:sz="4" w:space="0" w:color="auto"/>
              <w:left w:val="single" w:sz="4" w:space="0" w:color="auto"/>
              <w:right w:val="single" w:sz="4" w:space="0" w:color="auto"/>
            </w:tcBorders>
            <w:shd w:val="clear" w:color="auto" w:fill="auto"/>
            <w:vAlign w:val="center"/>
          </w:tcPr>
          <w:p w14:paraId="55E47ADD" w14:textId="77777777" w:rsidR="00427BA2" w:rsidRPr="00587EB4" w:rsidRDefault="00427BA2" w:rsidP="00427BA2">
            <w:pPr>
              <w:jc w:val="center"/>
              <w:rPr>
                <w:sz w:val="20"/>
              </w:rPr>
            </w:pPr>
            <w:proofErr w:type="gramStart"/>
            <w:r w:rsidRPr="00587EB4">
              <w:rPr>
                <w:sz w:val="20"/>
              </w:rPr>
              <w:t>2</w:t>
            </w:r>
            <w:proofErr w:type="gramEnd"/>
            <w:r w:rsidRPr="00587EB4">
              <w:rPr>
                <w:sz w:val="20"/>
              </w:rPr>
              <w:t xml:space="preserve"> Caixas d’água </w:t>
            </w:r>
          </w:p>
          <w:p w14:paraId="394A4FAB" w14:textId="77777777" w:rsidR="00427BA2" w:rsidRPr="00587EB4" w:rsidRDefault="00427BA2" w:rsidP="00427BA2">
            <w:pPr>
              <w:jc w:val="center"/>
              <w:rPr>
                <w:sz w:val="20"/>
              </w:rPr>
            </w:pPr>
            <w:r w:rsidRPr="00587EB4">
              <w:rPr>
                <w:sz w:val="20"/>
              </w:rPr>
              <w:t>(</w:t>
            </w:r>
            <w:proofErr w:type="gramStart"/>
            <w:r w:rsidRPr="00587EB4">
              <w:rPr>
                <w:sz w:val="20"/>
              </w:rPr>
              <w:t>1.000L</w:t>
            </w:r>
            <w:proofErr w:type="gramEnd"/>
            <w:r w:rsidRPr="00587EB4">
              <w:rPr>
                <w:sz w:val="20"/>
              </w:rPr>
              <w:t xml:space="preserve"> cada)</w:t>
            </w:r>
          </w:p>
        </w:tc>
        <w:tc>
          <w:tcPr>
            <w:tcW w:w="1276" w:type="dxa"/>
            <w:vMerge w:val="restart"/>
            <w:tcBorders>
              <w:top w:val="single" w:sz="4" w:space="0" w:color="auto"/>
              <w:left w:val="single" w:sz="4" w:space="0" w:color="auto"/>
              <w:right w:val="single" w:sz="4" w:space="0" w:color="auto"/>
            </w:tcBorders>
            <w:shd w:val="clear" w:color="auto" w:fill="auto"/>
            <w:vAlign w:val="center"/>
          </w:tcPr>
          <w:p w14:paraId="72DF35B9" w14:textId="77777777" w:rsidR="00427BA2" w:rsidRPr="00587EB4" w:rsidRDefault="00427BA2" w:rsidP="00427BA2">
            <w:pPr>
              <w:jc w:val="center"/>
              <w:rPr>
                <w:sz w:val="20"/>
              </w:rPr>
            </w:pPr>
          </w:p>
        </w:tc>
        <w:tc>
          <w:tcPr>
            <w:tcW w:w="1559" w:type="dxa"/>
            <w:vMerge w:val="restart"/>
            <w:tcBorders>
              <w:top w:val="single" w:sz="4" w:space="0" w:color="auto"/>
              <w:left w:val="single" w:sz="4" w:space="0" w:color="auto"/>
              <w:right w:val="single" w:sz="4" w:space="0" w:color="auto"/>
            </w:tcBorders>
            <w:shd w:val="clear" w:color="auto" w:fill="auto"/>
            <w:vAlign w:val="center"/>
          </w:tcPr>
          <w:p w14:paraId="781CFBE8" w14:textId="77777777" w:rsidR="00427BA2" w:rsidRPr="00587EB4" w:rsidRDefault="00427BA2" w:rsidP="00427BA2">
            <w:pPr>
              <w:jc w:val="center"/>
              <w:rPr>
                <w:sz w:val="20"/>
              </w:rPr>
            </w:pPr>
          </w:p>
        </w:tc>
        <w:tc>
          <w:tcPr>
            <w:tcW w:w="1843" w:type="dxa"/>
            <w:vMerge w:val="restart"/>
            <w:tcBorders>
              <w:top w:val="single" w:sz="4" w:space="0" w:color="auto"/>
              <w:left w:val="single" w:sz="4" w:space="0" w:color="auto"/>
              <w:right w:val="single" w:sz="4" w:space="0" w:color="auto"/>
            </w:tcBorders>
            <w:shd w:val="clear" w:color="auto" w:fill="auto"/>
            <w:vAlign w:val="center"/>
          </w:tcPr>
          <w:p w14:paraId="0AF8DD4F" w14:textId="77777777" w:rsidR="00427BA2" w:rsidRPr="00587EB4" w:rsidRDefault="00427BA2" w:rsidP="00427BA2">
            <w:pPr>
              <w:jc w:val="center"/>
              <w:rPr>
                <w:b/>
                <w:bCs/>
                <w:sz w:val="20"/>
              </w:rPr>
            </w:pPr>
            <w:proofErr w:type="gramStart"/>
            <w:r w:rsidRPr="00587EB4">
              <w:rPr>
                <w:b/>
                <w:bCs/>
                <w:sz w:val="20"/>
              </w:rPr>
              <w:t>2.000L</w:t>
            </w:r>
            <w:proofErr w:type="gramEnd"/>
          </w:p>
        </w:tc>
      </w:tr>
      <w:tr w:rsidR="00587EB4" w:rsidRPr="00587EB4" w14:paraId="2BCB514D" w14:textId="77777777" w:rsidTr="00427BA2">
        <w:trPr>
          <w:trHeight w:val="375"/>
        </w:trPr>
        <w:tc>
          <w:tcPr>
            <w:tcW w:w="567" w:type="dxa"/>
            <w:vMerge/>
            <w:tcBorders>
              <w:left w:val="single" w:sz="4" w:space="0" w:color="auto"/>
              <w:bottom w:val="single" w:sz="4" w:space="0" w:color="auto"/>
              <w:right w:val="single" w:sz="4" w:space="0" w:color="auto"/>
            </w:tcBorders>
            <w:shd w:val="clear" w:color="auto" w:fill="auto"/>
            <w:noWrap/>
            <w:vAlign w:val="center"/>
          </w:tcPr>
          <w:p w14:paraId="532AB577" w14:textId="77777777" w:rsidR="00427BA2" w:rsidRPr="00587EB4" w:rsidRDefault="00427BA2" w:rsidP="00427BA2">
            <w:pPr>
              <w:jc w:val="center"/>
              <w:rPr>
                <w:sz w:val="20"/>
              </w:rPr>
            </w:pPr>
          </w:p>
        </w:tc>
        <w:tc>
          <w:tcPr>
            <w:tcW w:w="1151" w:type="dxa"/>
            <w:vMerge/>
            <w:tcBorders>
              <w:left w:val="single" w:sz="4" w:space="0" w:color="auto"/>
              <w:bottom w:val="single" w:sz="4" w:space="0" w:color="auto"/>
              <w:right w:val="single" w:sz="4" w:space="0" w:color="auto"/>
            </w:tcBorders>
            <w:shd w:val="clear" w:color="auto" w:fill="auto"/>
            <w:vAlign w:val="center"/>
          </w:tcPr>
          <w:p w14:paraId="28808AE5" w14:textId="77777777" w:rsidR="00427BA2" w:rsidRPr="00587EB4" w:rsidRDefault="00427BA2" w:rsidP="00427BA2">
            <w:pPr>
              <w:jc w:val="center"/>
              <w:rPr>
                <w:b/>
                <w:bCs/>
                <w:sz w:val="20"/>
              </w:rPr>
            </w:pPr>
          </w:p>
        </w:tc>
        <w:tc>
          <w:tcPr>
            <w:tcW w:w="2677" w:type="dxa"/>
            <w:tcBorders>
              <w:top w:val="single" w:sz="4" w:space="0" w:color="auto"/>
              <w:left w:val="nil"/>
              <w:bottom w:val="single" w:sz="4" w:space="0" w:color="auto"/>
              <w:right w:val="single" w:sz="4" w:space="0" w:color="auto"/>
            </w:tcBorders>
            <w:shd w:val="clear" w:color="auto" w:fill="auto"/>
            <w:vAlign w:val="center"/>
          </w:tcPr>
          <w:p w14:paraId="665D45E9" w14:textId="77777777" w:rsidR="00427BA2" w:rsidRPr="00587EB4" w:rsidRDefault="00427BA2" w:rsidP="00427BA2">
            <w:pPr>
              <w:jc w:val="center"/>
              <w:rPr>
                <w:b/>
                <w:bCs/>
                <w:sz w:val="20"/>
              </w:rPr>
            </w:pPr>
          </w:p>
        </w:tc>
        <w:tc>
          <w:tcPr>
            <w:tcW w:w="1701" w:type="dxa"/>
            <w:vMerge/>
            <w:tcBorders>
              <w:left w:val="single" w:sz="4" w:space="0" w:color="auto"/>
              <w:bottom w:val="single" w:sz="4" w:space="0" w:color="auto"/>
              <w:right w:val="single" w:sz="4" w:space="0" w:color="auto"/>
            </w:tcBorders>
            <w:shd w:val="clear" w:color="auto" w:fill="auto"/>
            <w:vAlign w:val="center"/>
          </w:tcPr>
          <w:p w14:paraId="234FE9DE" w14:textId="77777777" w:rsidR="00427BA2" w:rsidRPr="00587EB4" w:rsidRDefault="00427BA2" w:rsidP="00427BA2">
            <w:pPr>
              <w:jc w:val="center"/>
              <w:rPr>
                <w:sz w:val="20"/>
              </w:rPr>
            </w:pPr>
          </w:p>
        </w:tc>
        <w:tc>
          <w:tcPr>
            <w:tcW w:w="1276" w:type="dxa"/>
            <w:vMerge/>
            <w:tcBorders>
              <w:left w:val="single" w:sz="4" w:space="0" w:color="auto"/>
              <w:bottom w:val="single" w:sz="4" w:space="0" w:color="auto"/>
              <w:right w:val="single" w:sz="4" w:space="0" w:color="auto"/>
            </w:tcBorders>
            <w:shd w:val="clear" w:color="auto" w:fill="auto"/>
            <w:vAlign w:val="center"/>
          </w:tcPr>
          <w:p w14:paraId="4BCBA48B" w14:textId="77777777" w:rsidR="00427BA2" w:rsidRPr="00587EB4" w:rsidRDefault="00427BA2" w:rsidP="00427BA2">
            <w:pPr>
              <w:jc w:val="center"/>
              <w:rPr>
                <w:sz w:val="20"/>
              </w:rPr>
            </w:pPr>
          </w:p>
        </w:tc>
        <w:tc>
          <w:tcPr>
            <w:tcW w:w="1559" w:type="dxa"/>
            <w:vMerge/>
            <w:tcBorders>
              <w:left w:val="single" w:sz="4" w:space="0" w:color="auto"/>
              <w:bottom w:val="single" w:sz="4" w:space="0" w:color="auto"/>
              <w:right w:val="single" w:sz="4" w:space="0" w:color="auto"/>
            </w:tcBorders>
            <w:shd w:val="clear" w:color="auto" w:fill="auto"/>
            <w:vAlign w:val="center"/>
          </w:tcPr>
          <w:p w14:paraId="5E74397E" w14:textId="77777777" w:rsidR="00427BA2" w:rsidRPr="00587EB4" w:rsidRDefault="00427BA2" w:rsidP="00427BA2">
            <w:pPr>
              <w:jc w:val="center"/>
              <w:rPr>
                <w:sz w:val="20"/>
              </w:rPr>
            </w:pPr>
          </w:p>
        </w:tc>
        <w:tc>
          <w:tcPr>
            <w:tcW w:w="1843" w:type="dxa"/>
            <w:vMerge/>
            <w:tcBorders>
              <w:left w:val="single" w:sz="4" w:space="0" w:color="auto"/>
              <w:bottom w:val="single" w:sz="4" w:space="0" w:color="auto"/>
              <w:right w:val="single" w:sz="4" w:space="0" w:color="auto"/>
            </w:tcBorders>
            <w:shd w:val="clear" w:color="auto" w:fill="auto"/>
            <w:vAlign w:val="center"/>
          </w:tcPr>
          <w:p w14:paraId="2BCE7E2D" w14:textId="77777777" w:rsidR="00427BA2" w:rsidRPr="00587EB4" w:rsidRDefault="00427BA2" w:rsidP="00427BA2">
            <w:pPr>
              <w:jc w:val="center"/>
              <w:rPr>
                <w:b/>
                <w:bCs/>
                <w:sz w:val="20"/>
              </w:rPr>
            </w:pPr>
          </w:p>
        </w:tc>
      </w:tr>
      <w:tr w:rsidR="00587EB4" w:rsidRPr="00587EB4" w14:paraId="18BA7058" w14:textId="77777777" w:rsidTr="00427BA2">
        <w:trPr>
          <w:trHeight w:val="33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FABF5B" w14:textId="77777777" w:rsidR="00427BA2" w:rsidRPr="00587EB4" w:rsidRDefault="00427BA2" w:rsidP="00427BA2">
            <w:pPr>
              <w:jc w:val="center"/>
              <w:rPr>
                <w:sz w:val="20"/>
              </w:rPr>
            </w:pPr>
            <w:r w:rsidRPr="00587EB4">
              <w:rPr>
                <w:sz w:val="20"/>
              </w:rPr>
              <w:t>12</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14:paraId="7B8BCB5D" w14:textId="77777777" w:rsidR="00427BA2" w:rsidRPr="00587EB4" w:rsidRDefault="00427BA2" w:rsidP="00427BA2">
            <w:pPr>
              <w:jc w:val="center"/>
              <w:rPr>
                <w:b/>
                <w:bCs/>
                <w:sz w:val="20"/>
              </w:rPr>
            </w:pPr>
            <w:r w:rsidRPr="00587EB4">
              <w:rPr>
                <w:b/>
                <w:bCs/>
                <w:sz w:val="20"/>
              </w:rPr>
              <w:t xml:space="preserve">4º Distrito </w:t>
            </w:r>
          </w:p>
        </w:tc>
        <w:tc>
          <w:tcPr>
            <w:tcW w:w="2677" w:type="dxa"/>
            <w:tcBorders>
              <w:top w:val="single" w:sz="4" w:space="0" w:color="auto"/>
              <w:left w:val="nil"/>
              <w:bottom w:val="single" w:sz="4" w:space="0" w:color="auto"/>
              <w:right w:val="single" w:sz="4" w:space="0" w:color="auto"/>
            </w:tcBorders>
            <w:shd w:val="clear" w:color="auto" w:fill="auto"/>
            <w:vAlign w:val="center"/>
          </w:tcPr>
          <w:p w14:paraId="3D05AFAA" w14:textId="77777777" w:rsidR="00427BA2" w:rsidRPr="00587EB4" w:rsidRDefault="00427BA2" w:rsidP="00427BA2">
            <w:pPr>
              <w:jc w:val="center"/>
              <w:rPr>
                <w:b/>
                <w:bCs/>
                <w:sz w:val="20"/>
              </w:rPr>
            </w:pPr>
            <w:r w:rsidRPr="00587EB4">
              <w:rPr>
                <w:b/>
                <w:bCs/>
                <w:sz w:val="20"/>
              </w:rPr>
              <w:t>PSF Barra Alegre</w:t>
            </w:r>
          </w:p>
        </w:tc>
        <w:tc>
          <w:tcPr>
            <w:tcW w:w="1701" w:type="dxa"/>
            <w:vMerge w:val="restart"/>
            <w:tcBorders>
              <w:top w:val="single" w:sz="4" w:space="0" w:color="auto"/>
              <w:left w:val="single" w:sz="4" w:space="0" w:color="auto"/>
              <w:right w:val="single" w:sz="4" w:space="0" w:color="auto"/>
            </w:tcBorders>
            <w:shd w:val="clear" w:color="auto" w:fill="auto"/>
            <w:vAlign w:val="center"/>
          </w:tcPr>
          <w:p w14:paraId="1E30D06C" w14:textId="77777777" w:rsidR="00427BA2" w:rsidRPr="00587EB4" w:rsidRDefault="00427BA2" w:rsidP="00427BA2">
            <w:pPr>
              <w:jc w:val="center"/>
              <w:rPr>
                <w:sz w:val="20"/>
              </w:rPr>
            </w:pPr>
            <w:proofErr w:type="gramStart"/>
            <w:r w:rsidRPr="00587EB4">
              <w:rPr>
                <w:sz w:val="20"/>
              </w:rPr>
              <w:t>1</w:t>
            </w:r>
            <w:proofErr w:type="gramEnd"/>
            <w:r w:rsidRPr="00587EB4">
              <w:rPr>
                <w:sz w:val="20"/>
              </w:rPr>
              <w:t xml:space="preserve"> Caixa d’água</w:t>
            </w:r>
          </w:p>
          <w:p w14:paraId="51B87389" w14:textId="77777777" w:rsidR="00427BA2" w:rsidRPr="00587EB4" w:rsidRDefault="00427BA2" w:rsidP="00427BA2">
            <w:pPr>
              <w:jc w:val="center"/>
              <w:rPr>
                <w:sz w:val="20"/>
              </w:rPr>
            </w:pPr>
            <w:r w:rsidRPr="00587EB4">
              <w:rPr>
                <w:sz w:val="20"/>
              </w:rPr>
              <w:t>(500L)</w:t>
            </w:r>
          </w:p>
        </w:tc>
        <w:tc>
          <w:tcPr>
            <w:tcW w:w="1276" w:type="dxa"/>
            <w:vMerge w:val="restart"/>
            <w:tcBorders>
              <w:top w:val="single" w:sz="4" w:space="0" w:color="auto"/>
              <w:left w:val="single" w:sz="4" w:space="0" w:color="auto"/>
              <w:right w:val="single" w:sz="4" w:space="0" w:color="auto"/>
            </w:tcBorders>
            <w:shd w:val="clear" w:color="auto" w:fill="auto"/>
            <w:vAlign w:val="center"/>
          </w:tcPr>
          <w:p w14:paraId="2C35205E" w14:textId="77777777" w:rsidR="00427BA2" w:rsidRPr="00587EB4" w:rsidRDefault="00427BA2" w:rsidP="00427BA2">
            <w:pPr>
              <w:jc w:val="center"/>
              <w:rPr>
                <w:sz w:val="20"/>
              </w:rPr>
            </w:pPr>
            <w:proofErr w:type="gramStart"/>
            <w:r w:rsidRPr="00587EB4">
              <w:rPr>
                <w:sz w:val="20"/>
              </w:rPr>
              <w:t>1</w:t>
            </w:r>
            <w:proofErr w:type="gramEnd"/>
          </w:p>
        </w:tc>
        <w:tc>
          <w:tcPr>
            <w:tcW w:w="1559" w:type="dxa"/>
            <w:vMerge w:val="restart"/>
            <w:tcBorders>
              <w:top w:val="single" w:sz="4" w:space="0" w:color="auto"/>
              <w:left w:val="single" w:sz="4" w:space="0" w:color="auto"/>
              <w:right w:val="single" w:sz="4" w:space="0" w:color="auto"/>
            </w:tcBorders>
            <w:shd w:val="clear" w:color="auto" w:fill="auto"/>
            <w:vAlign w:val="center"/>
          </w:tcPr>
          <w:p w14:paraId="0D278893" w14:textId="77777777" w:rsidR="00427BA2" w:rsidRPr="00587EB4" w:rsidRDefault="00427BA2" w:rsidP="00427BA2">
            <w:pPr>
              <w:jc w:val="center"/>
              <w:rPr>
                <w:sz w:val="20"/>
              </w:rPr>
            </w:pPr>
            <w:proofErr w:type="gramStart"/>
            <w:r w:rsidRPr="00587EB4">
              <w:rPr>
                <w:sz w:val="20"/>
              </w:rPr>
              <w:t>0</w:t>
            </w:r>
            <w:proofErr w:type="gramEnd"/>
          </w:p>
        </w:tc>
        <w:tc>
          <w:tcPr>
            <w:tcW w:w="1843" w:type="dxa"/>
            <w:vMerge w:val="restart"/>
            <w:tcBorders>
              <w:top w:val="single" w:sz="4" w:space="0" w:color="auto"/>
              <w:left w:val="single" w:sz="4" w:space="0" w:color="auto"/>
              <w:right w:val="single" w:sz="4" w:space="0" w:color="auto"/>
            </w:tcBorders>
            <w:shd w:val="clear" w:color="auto" w:fill="auto"/>
            <w:vAlign w:val="center"/>
          </w:tcPr>
          <w:p w14:paraId="40AF1B63" w14:textId="77777777" w:rsidR="00427BA2" w:rsidRPr="00587EB4" w:rsidRDefault="00427BA2" w:rsidP="00427BA2">
            <w:pPr>
              <w:jc w:val="center"/>
              <w:rPr>
                <w:b/>
                <w:bCs/>
                <w:sz w:val="20"/>
              </w:rPr>
            </w:pPr>
            <w:proofErr w:type="gramStart"/>
            <w:r w:rsidRPr="00587EB4">
              <w:rPr>
                <w:b/>
                <w:bCs/>
                <w:sz w:val="20"/>
              </w:rPr>
              <w:t>500L</w:t>
            </w:r>
            <w:proofErr w:type="gramEnd"/>
          </w:p>
        </w:tc>
      </w:tr>
      <w:tr w:rsidR="00587EB4" w:rsidRPr="00587EB4" w14:paraId="0687EC5F" w14:textId="77777777" w:rsidTr="00427BA2">
        <w:trPr>
          <w:trHeight w:val="4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74AF78" w14:textId="77777777" w:rsidR="00427BA2" w:rsidRPr="00587EB4" w:rsidRDefault="00427BA2" w:rsidP="00427BA2">
            <w:pPr>
              <w:jc w:val="center"/>
              <w:rPr>
                <w:sz w:val="20"/>
              </w:rPr>
            </w:pP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14:paraId="6E7C5DB7" w14:textId="77777777" w:rsidR="00427BA2" w:rsidRPr="00587EB4" w:rsidRDefault="00427BA2" w:rsidP="00427BA2">
            <w:pPr>
              <w:jc w:val="center"/>
              <w:rPr>
                <w:b/>
                <w:bCs/>
                <w:sz w:val="20"/>
              </w:rPr>
            </w:pPr>
          </w:p>
        </w:tc>
        <w:tc>
          <w:tcPr>
            <w:tcW w:w="2677" w:type="dxa"/>
            <w:tcBorders>
              <w:top w:val="single" w:sz="4" w:space="0" w:color="auto"/>
              <w:left w:val="nil"/>
              <w:bottom w:val="single" w:sz="4" w:space="0" w:color="auto"/>
              <w:right w:val="single" w:sz="4" w:space="0" w:color="auto"/>
            </w:tcBorders>
            <w:shd w:val="clear" w:color="auto" w:fill="auto"/>
            <w:vAlign w:val="center"/>
          </w:tcPr>
          <w:p w14:paraId="34242E7E" w14:textId="77777777" w:rsidR="00427BA2" w:rsidRPr="00587EB4" w:rsidRDefault="00427BA2" w:rsidP="00427BA2">
            <w:pPr>
              <w:jc w:val="center"/>
              <w:rPr>
                <w:bCs/>
                <w:sz w:val="20"/>
              </w:rPr>
            </w:pPr>
            <w:r w:rsidRPr="00587EB4">
              <w:rPr>
                <w:bCs/>
                <w:sz w:val="20"/>
              </w:rPr>
              <w:t xml:space="preserve">Rua Raul </w:t>
            </w:r>
            <w:proofErr w:type="spellStart"/>
            <w:r w:rsidRPr="00587EB4">
              <w:rPr>
                <w:bCs/>
                <w:sz w:val="20"/>
              </w:rPr>
              <w:t>Emerick</w:t>
            </w:r>
            <w:proofErr w:type="spellEnd"/>
            <w:r w:rsidRPr="00587EB4">
              <w:rPr>
                <w:bCs/>
                <w:sz w:val="20"/>
              </w:rPr>
              <w:t xml:space="preserve"> nº5</w:t>
            </w:r>
          </w:p>
        </w:tc>
        <w:tc>
          <w:tcPr>
            <w:tcW w:w="1701" w:type="dxa"/>
            <w:vMerge/>
            <w:tcBorders>
              <w:left w:val="single" w:sz="4" w:space="0" w:color="auto"/>
              <w:bottom w:val="single" w:sz="4" w:space="0" w:color="auto"/>
              <w:right w:val="single" w:sz="4" w:space="0" w:color="auto"/>
            </w:tcBorders>
            <w:shd w:val="clear" w:color="auto" w:fill="auto"/>
            <w:vAlign w:val="center"/>
          </w:tcPr>
          <w:p w14:paraId="6B1858BC" w14:textId="77777777" w:rsidR="00427BA2" w:rsidRPr="00587EB4" w:rsidRDefault="00427BA2" w:rsidP="00427BA2">
            <w:pPr>
              <w:jc w:val="center"/>
              <w:rPr>
                <w:sz w:val="20"/>
              </w:rPr>
            </w:pPr>
          </w:p>
        </w:tc>
        <w:tc>
          <w:tcPr>
            <w:tcW w:w="1276" w:type="dxa"/>
            <w:vMerge/>
            <w:tcBorders>
              <w:left w:val="single" w:sz="4" w:space="0" w:color="auto"/>
              <w:bottom w:val="single" w:sz="4" w:space="0" w:color="auto"/>
              <w:right w:val="single" w:sz="4" w:space="0" w:color="auto"/>
            </w:tcBorders>
            <w:shd w:val="clear" w:color="auto" w:fill="auto"/>
            <w:vAlign w:val="center"/>
          </w:tcPr>
          <w:p w14:paraId="201110A5" w14:textId="77777777" w:rsidR="00427BA2" w:rsidRPr="00587EB4" w:rsidRDefault="00427BA2" w:rsidP="00427BA2">
            <w:pPr>
              <w:jc w:val="center"/>
              <w:rPr>
                <w:sz w:val="20"/>
              </w:rPr>
            </w:pPr>
          </w:p>
        </w:tc>
        <w:tc>
          <w:tcPr>
            <w:tcW w:w="1559" w:type="dxa"/>
            <w:vMerge/>
            <w:tcBorders>
              <w:left w:val="single" w:sz="4" w:space="0" w:color="auto"/>
              <w:bottom w:val="single" w:sz="4" w:space="0" w:color="auto"/>
              <w:right w:val="single" w:sz="4" w:space="0" w:color="auto"/>
            </w:tcBorders>
            <w:shd w:val="clear" w:color="auto" w:fill="auto"/>
            <w:vAlign w:val="center"/>
          </w:tcPr>
          <w:p w14:paraId="49B85671" w14:textId="77777777" w:rsidR="00427BA2" w:rsidRPr="00587EB4" w:rsidRDefault="00427BA2" w:rsidP="00427BA2">
            <w:pPr>
              <w:jc w:val="center"/>
              <w:rPr>
                <w:sz w:val="20"/>
              </w:rPr>
            </w:pPr>
          </w:p>
        </w:tc>
        <w:tc>
          <w:tcPr>
            <w:tcW w:w="1843" w:type="dxa"/>
            <w:vMerge/>
            <w:tcBorders>
              <w:left w:val="single" w:sz="4" w:space="0" w:color="auto"/>
              <w:bottom w:val="single" w:sz="4" w:space="0" w:color="auto"/>
              <w:right w:val="single" w:sz="4" w:space="0" w:color="auto"/>
            </w:tcBorders>
            <w:shd w:val="clear" w:color="auto" w:fill="auto"/>
            <w:vAlign w:val="center"/>
          </w:tcPr>
          <w:p w14:paraId="3FD91859" w14:textId="77777777" w:rsidR="00427BA2" w:rsidRPr="00587EB4" w:rsidRDefault="00427BA2" w:rsidP="00427BA2">
            <w:pPr>
              <w:jc w:val="center"/>
              <w:rPr>
                <w:b/>
                <w:bCs/>
                <w:sz w:val="20"/>
              </w:rPr>
            </w:pPr>
          </w:p>
        </w:tc>
      </w:tr>
      <w:tr w:rsidR="00587EB4" w:rsidRPr="00587EB4" w14:paraId="323CBDEA" w14:textId="77777777" w:rsidTr="00427BA2">
        <w:trPr>
          <w:trHeight w:val="495"/>
        </w:trPr>
        <w:tc>
          <w:tcPr>
            <w:tcW w:w="567" w:type="dxa"/>
            <w:vMerge w:val="restart"/>
            <w:tcBorders>
              <w:top w:val="single" w:sz="4" w:space="0" w:color="auto"/>
              <w:left w:val="single" w:sz="4" w:space="0" w:color="auto"/>
              <w:right w:val="single" w:sz="4" w:space="0" w:color="auto"/>
            </w:tcBorders>
            <w:shd w:val="clear" w:color="auto" w:fill="auto"/>
            <w:noWrap/>
            <w:vAlign w:val="center"/>
          </w:tcPr>
          <w:p w14:paraId="2783AA6A" w14:textId="77777777" w:rsidR="00427BA2" w:rsidRPr="00587EB4" w:rsidRDefault="00427BA2" w:rsidP="00427BA2">
            <w:pPr>
              <w:jc w:val="center"/>
              <w:rPr>
                <w:sz w:val="20"/>
              </w:rPr>
            </w:pPr>
            <w:r w:rsidRPr="00587EB4">
              <w:rPr>
                <w:sz w:val="20"/>
              </w:rPr>
              <w:t>13</w:t>
            </w:r>
          </w:p>
        </w:tc>
        <w:tc>
          <w:tcPr>
            <w:tcW w:w="1151" w:type="dxa"/>
            <w:vMerge w:val="restart"/>
            <w:tcBorders>
              <w:top w:val="single" w:sz="4" w:space="0" w:color="auto"/>
              <w:left w:val="single" w:sz="4" w:space="0" w:color="auto"/>
              <w:right w:val="single" w:sz="4" w:space="0" w:color="auto"/>
            </w:tcBorders>
            <w:shd w:val="clear" w:color="auto" w:fill="auto"/>
            <w:vAlign w:val="center"/>
          </w:tcPr>
          <w:p w14:paraId="012D7D4D" w14:textId="77777777" w:rsidR="00427BA2" w:rsidRPr="00587EB4" w:rsidRDefault="00427BA2" w:rsidP="00427BA2">
            <w:pPr>
              <w:jc w:val="center"/>
              <w:rPr>
                <w:b/>
                <w:bCs/>
                <w:sz w:val="20"/>
              </w:rPr>
            </w:pPr>
            <w:r w:rsidRPr="00587EB4">
              <w:rPr>
                <w:b/>
                <w:bCs/>
                <w:sz w:val="20"/>
              </w:rPr>
              <w:t>4º Distrito</w:t>
            </w:r>
          </w:p>
        </w:tc>
        <w:tc>
          <w:tcPr>
            <w:tcW w:w="2677" w:type="dxa"/>
            <w:tcBorders>
              <w:top w:val="single" w:sz="4" w:space="0" w:color="auto"/>
              <w:left w:val="nil"/>
              <w:bottom w:val="single" w:sz="4" w:space="0" w:color="auto"/>
              <w:right w:val="single" w:sz="4" w:space="0" w:color="auto"/>
            </w:tcBorders>
            <w:shd w:val="clear" w:color="auto" w:fill="auto"/>
            <w:vAlign w:val="center"/>
          </w:tcPr>
          <w:p w14:paraId="492CAFD0" w14:textId="77777777" w:rsidR="00427BA2" w:rsidRPr="00587EB4" w:rsidRDefault="00427BA2" w:rsidP="00427BA2">
            <w:pPr>
              <w:jc w:val="center"/>
              <w:rPr>
                <w:b/>
                <w:bCs/>
                <w:sz w:val="20"/>
              </w:rPr>
            </w:pPr>
          </w:p>
          <w:p w14:paraId="5261AB49" w14:textId="77777777" w:rsidR="00427BA2" w:rsidRPr="00587EB4" w:rsidRDefault="00427BA2" w:rsidP="00427BA2">
            <w:pPr>
              <w:jc w:val="center"/>
              <w:rPr>
                <w:b/>
                <w:bCs/>
                <w:sz w:val="20"/>
              </w:rPr>
            </w:pPr>
            <w:r w:rsidRPr="00587EB4">
              <w:rPr>
                <w:b/>
                <w:bCs/>
                <w:sz w:val="20"/>
              </w:rPr>
              <w:t>Sub Posto Santo Antônio</w:t>
            </w:r>
          </w:p>
        </w:tc>
        <w:tc>
          <w:tcPr>
            <w:tcW w:w="1701" w:type="dxa"/>
            <w:vMerge w:val="restart"/>
            <w:tcBorders>
              <w:top w:val="single" w:sz="4" w:space="0" w:color="auto"/>
              <w:left w:val="single" w:sz="4" w:space="0" w:color="auto"/>
              <w:right w:val="single" w:sz="4" w:space="0" w:color="auto"/>
            </w:tcBorders>
            <w:shd w:val="clear" w:color="auto" w:fill="auto"/>
            <w:vAlign w:val="center"/>
          </w:tcPr>
          <w:p w14:paraId="07F4E3F8" w14:textId="77777777" w:rsidR="00427BA2" w:rsidRPr="00587EB4" w:rsidRDefault="00427BA2" w:rsidP="00427BA2">
            <w:pPr>
              <w:jc w:val="center"/>
              <w:rPr>
                <w:sz w:val="20"/>
              </w:rPr>
            </w:pPr>
            <w:proofErr w:type="gramStart"/>
            <w:r w:rsidRPr="00587EB4">
              <w:rPr>
                <w:sz w:val="20"/>
              </w:rPr>
              <w:t>1</w:t>
            </w:r>
            <w:proofErr w:type="gramEnd"/>
            <w:r w:rsidRPr="00587EB4">
              <w:rPr>
                <w:sz w:val="20"/>
              </w:rPr>
              <w:t xml:space="preserve"> Caixa d’água</w:t>
            </w:r>
          </w:p>
          <w:p w14:paraId="58DA4967" w14:textId="77777777" w:rsidR="00427BA2" w:rsidRPr="00587EB4" w:rsidRDefault="00427BA2" w:rsidP="00427BA2">
            <w:pPr>
              <w:jc w:val="center"/>
              <w:rPr>
                <w:sz w:val="20"/>
              </w:rPr>
            </w:pPr>
            <w:r w:rsidRPr="00587EB4">
              <w:rPr>
                <w:sz w:val="20"/>
              </w:rPr>
              <w:t>(</w:t>
            </w:r>
            <w:proofErr w:type="gramStart"/>
            <w:r w:rsidRPr="00587EB4">
              <w:rPr>
                <w:sz w:val="20"/>
              </w:rPr>
              <w:t>1.000L</w:t>
            </w:r>
            <w:proofErr w:type="gramEnd"/>
            <w:r w:rsidRPr="00587EB4">
              <w:rPr>
                <w:sz w:val="20"/>
              </w:rPr>
              <w:t xml:space="preserve">) </w:t>
            </w:r>
          </w:p>
        </w:tc>
        <w:tc>
          <w:tcPr>
            <w:tcW w:w="1276" w:type="dxa"/>
            <w:vMerge w:val="restart"/>
            <w:tcBorders>
              <w:top w:val="single" w:sz="4" w:space="0" w:color="auto"/>
              <w:left w:val="single" w:sz="4" w:space="0" w:color="auto"/>
              <w:right w:val="single" w:sz="4" w:space="0" w:color="auto"/>
            </w:tcBorders>
            <w:shd w:val="clear" w:color="auto" w:fill="auto"/>
            <w:vAlign w:val="center"/>
          </w:tcPr>
          <w:p w14:paraId="493EE9FB" w14:textId="77777777" w:rsidR="00427BA2" w:rsidRPr="00587EB4" w:rsidRDefault="00427BA2" w:rsidP="00427BA2">
            <w:pPr>
              <w:jc w:val="center"/>
              <w:rPr>
                <w:sz w:val="20"/>
              </w:rPr>
            </w:pPr>
          </w:p>
        </w:tc>
        <w:tc>
          <w:tcPr>
            <w:tcW w:w="1559" w:type="dxa"/>
            <w:vMerge w:val="restart"/>
            <w:tcBorders>
              <w:top w:val="single" w:sz="4" w:space="0" w:color="auto"/>
              <w:left w:val="single" w:sz="4" w:space="0" w:color="auto"/>
              <w:right w:val="single" w:sz="4" w:space="0" w:color="auto"/>
            </w:tcBorders>
            <w:shd w:val="clear" w:color="auto" w:fill="auto"/>
            <w:vAlign w:val="center"/>
          </w:tcPr>
          <w:p w14:paraId="0DA31BCD" w14:textId="77777777" w:rsidR="00427BA2" w:rsidRPr="00587EB4" w:rsidRDefault="00427BA2" w:rsidP="00427BA2">
            <w:pPr>
              <w:jc w:val="center"/>
              <w:rPr>
                <w:sz w:val="20"/>
              </w:rPr>
            </w:pPr>
            <w:proofErr w:type="gramStart"/>
            <w:r w:rsidRPr="00587EB4">
              <w:rPr>
                <w:sz w:val="20"/>
              </w:rPr>
              <w:t>0</w:t>
            </w:r>
            <w:proofErr w:type="gramEnd"/>
          </w:p>
        </w:tc>
        <w:tc>
          <w:tcPr>
            <w:tcW w:w="1843" w:type="dxa"/>
            <w:vMerge w:val="restart"/>
            <w:tcBorders>
              <w:top w:val="single" w:sz="4" w:space="0" w:color="auto"/>
              <w:left w:val="single" w:sz="4" w:space="0" w:color="auto"/>
              <w:right w:val="single" w:sz="4" w:space="0" w:color="auto"/>
            </w:tcBorders>
            <w:shd w:val="clear" w:color="auto" w:fill="auto"/>
            <w:vAlign w:val="center"/>
          </w:tcPr>
          <w:p w14:paraId="456E443D" w14:textId="77777777" w:rsidR="00427BA2" w:rsidRPr="00587EB4" w:rsidRDefault="00427BA2" w:rsidP="00427BA2">
            <w:pPr>
              <w:jc w:val="center"/>
              <w:rPr>
                <w:b/>
                <w:bCs/>
                <w:sz w:val="20"/>
              </w:rPr>
            </w:pPr>
            <w:proofErr w:type="gramStart"/>
            <w:r w:rsidRPr="00587EB4">
              <w:rPr>
                <w:b/>
                <w:bCs/>
                <w:sz w:val="20"/>
              </w:rPr>
              <w:t>1.000L</w:t>
            </w:r>
            <w:proofErr w:type="gramEnd"/>
          </w:p>
        </w:tc>
      </w:tr>
      <w:tr w:rsidR="00587EB4" w:rsidRPr="00587EB4" w14:paraId="2E418E78" w14:textId="77777777" w:rsidTr="00427BA2">
        <w:trPr>
          <w:trHeight w:val="71"/>
        </w:trPr>
        <w:tc>
          <w:tcPr>
            <w:tcW w:w="567" w:type="dxa"/>
            <w:vMerge/>
            <w:tcBorders>
              <w:left w:val="single" w:sz="4" w:space="0" w:color="auto"/>
              <w:bottom w:val="single" w:sz="4" w:space="0" w:color="auto"/>
              <w:right w:val="single" w:sz="4" w:space="0" w:color="auto"/>
            </w:tcBorders>
            <w:shd w:val="clear" w:color="auto" w:fill="auto"/>
            <w:noWrap/>
            <w:vAlign w:val="center"/>
          </w:tcPr>
          <w:p w14:paraId="5F4E871C" w14:textId="77777777" w:rsidR="00427BA2" w:rsidRPr="00587EB4" w:rsidRDefault="00427BA2" w:rsidP="00427BA2">
            <w:pPr>
              <w:jc w:val="center"/>
              <w:rPr>
                <w:sz w:val="20"/>
              </w:rPr>
            </w:pPr>
          </w:p>
        </w:tc>
        <w:tc>
          <w:tcPr>
            <w:tcW w:w="1151" w:type="dxa"/>
            <w:vMerge/>
            <w:tcBorders>
              <w:left w:val="single" w:sz="4" w:space="0" w:color="auto"/>
              <w:bottom w:val="single" w:sz="4" w:space="0" w:color="auto"/>
              <w:right w:val="single" w:sz="4" w:space="0" w:color="auto"/>
            </w:tcBorders>
            <w:shd w:val="clear" w:color="auto" w:fill="auto"/>
            <w:vAlign w:val="center"/>
          </w:tcPr>
          <w:p w14:paraId="62A2137D" w14:textId="77777777" w:rsidR="00427BA2" w:rsidRPr="00587EB4" w:rsidRDefault="00427BA2" w:rsidP="00427BA2">
            <w:pPr>
              <w:jc w:val="center"/>
              <w:rPr>
                <w:b/>
                <w:bCs/>
                <w:sz w:val="20"/>
              </w:rPr>
            </w:pPr>
          </w:p>
        </w:tc>
        <w:tc>
          <w:tcPr>
            <w:tcW w:w="2677" w:type="dxa"/>
            <w:tcBorders>
              <w:top w:val="single" w:sz="4" w:space="0" w:color="auto"/>
              <w:left w:val="nil"/>
              <w:bottom w:val="single" w:sz="4" w:space="0" w:color="auto"/>
              <w:right w:val="single" w:sz="4" w:space="0" w:color="auto"/>
            </w:tcBorders>
            <w:shd w:val="clear" w:color="auto" w:fill="auto"/>
            <w:vAlign w:val="center"/>
          </w:tcPr>
          <w:p w14:paraId="7ED285D6" w14:textId="77777777" w:rsidR="00427BA2" w:rsidRPr="00587EB4" w:rsidRDefault="00427BA2" w:rsidP="00427BA2">
            <w:pPr>
              <w:jc w:val="center"/>
              <w:rPr>
                <w:b/>
                <w:bCs/>
                <w:sz w:val="20"/>
              </w:rPr>
            </w:pPr>
          </w:p>
          <w:p w14:paraId="6D65645E" w14:textId="77777777" w:rsidR="00427BA2" w:rsidRPr="00587EB4" w:rsidRDefault="00427BA2" w:rsidP="00427BA2">
            <w:pPr>
              <w:jc w:val="center"/>
              <w:rPr>
                <w:bCs/>
                <w:sz w:val="20"/>
              </w:rPr>
            </w:pPr>
            <w:r w:rsidRPr="00587EB4">
              <w:rPr>
                <w:bCs/>
                <w:sz w:val="20"/>
              </w:rPr>
              <w:t xml:space="preserve">4ª distrito, Barra </w:t>
            </w:r>
            <w:proofErr w:type="gramStart"/>
            <w:r w:rsidRPr="00587EB4">
              <w:rPr>
                <w:bCs/>
                <w:sz w:val="20"/>
              </w:rPr>
              <w:t>Alegre</w:t>
            </w:r>
            <w:proofErr w:type="gramEnd"/>
          </w:p>
        </w:tc>
        <w:tc>
          <w:tcPr>
            <w:tcW w:w="1701" w:type="dxa"/>
            <w:vMerge/>
            <w:tcBorders>
              <w:left w:val="single" w:sz="4" w:space="0" w:color="auto"/>
              <w:bottom w:val="single" w:sz="4" w:space="0" w:color="auto"/>
              <w:right w:val="single" w:sz="4" w:space="0" w:color="auto"/>
            </w:tcBorders>
            <w:shd w:val="clear" w:color="auto" w:fill="auto"/>
            <w:vAlign w:val="center"/>
          </w:tcPr>
          <w:p w14:paraId="65C84D20" w14:textId="77777777" w:rsidR="00427BA2" w:rsidRPr="00587EB4" w:rsidRDefault="00427BA2" w:rsidP="00427BA2">
            <w:pPr>
              <w:jc w:val="center"/>
              <w:rPr>
                <w:sz w:val="20"/>
              </w:rPr>
            </w:pPr>
          </w:p>
        </w:tc>
        <w:tc>
          <w:tcPr>
            <w:tcW w:w="1276" w:type="dxa"/>
            <w:vMerge/>
            <w:tcBorders>
              <w:left w:val="single" w:sz="4" w:space="0" w:color="auto"/>
              <w:bottom w:val="single" w:sz="4" w:space="0" w:color="auto"/>
              <w:right w:val="single" w:sz="4" w:space="0" w:color="auto"/>
            </w:tcBorders>
            <w:shd w:val="clear" w:color="auto" w:fill="auto"/>
            <w:vAlign w:val="center"/>
          </w:tcPr>
          <w:p w14:paraId="5043C2E1" w14:textId="77777777" w:rsidR="00427BA2" w:rsidRPr="00587EB4" w:rsidRDefault="00427BA2" w:rsidP="00427BA2">
            <w:pPr>
              <w:jc w:val="center"/>
              <w:rPr>
                <w:sz w:val="20"/>
              </w:rPr>
            </w:pPr>
          </w:p>
        </w:tc>
        <w:tc>
          <w:tcPr>
            <w:tcW w:w="1559" w:type="dxa"/>
            <w:vMerge/>
            <w:tcBorders>
              <w:left w:val="single" w:sz="4" w:space="0" w:color="auto"/>
              <w:bottom w:val="single" w:sz="4" w:space="0" w:color="auto"/>
              <w:right w:val="single" w:sz="4" w:space="0" w:color="auto"/>
            </w:tcBorders>
            <w:shd w:val="clear" w:color="auto" w:fill="auto"/>
            <w:vAlign w:val="center"/>
          </w:tcPr>
          <w:p w14:paraId="52980E0D" w14:textId="77777777" w:rsidR="00427BA2" w:rsidRPr="00587EB4" w:rsidRDefault="00427BA2" w:rsidP="00427BA2">
            <w:pPr>
              <w:jc w:val="center"/>
              <w:rPr>
                <w:sz w:val="20"/>
              </w:rPr>
            </w:pPr>
          </w:p>
        </w:tc>
        <w:tc>
          <w:tcPr>
            <w:tcW w:w="1843" w:type="dxa"/>
            <w:vMerge/>
            <w:tcBorders>
              <w:left w:val="single" w:sz="4" w:space="0" w:color="auto"/>
              <w:bottom w:val="single" w:sz="4" w:space="0" w:color="auto"/>
              <w:right w:val="single" w:sz="4" w:space="0" w:color="auto"/>
            </w:tcBorders>
            <w:shd w:val="clear" w:color="auto" w:fill="auto"/>
            <w:vAlign w:val="center"/>
          </w:tcPr>
          <w:p w14:paraId="2E5FDA2C" w14:textId="77777777" w:rsidR="00427BA2" w:rsidRPr="00587EB4" w:rsidRDefault="00427BA2" w:rsidP="00427BA2">
            <w:pPr>
              <w:jc w:val="center"/>
              <w:rPr>
                <w:b/>
                <w:bCs/>
                <w:sz w:val="20"/>
              </w:rPr>
            </w:pPr>
          </w:p>
        </w:tc>
      </w:tr>
    </w:tbl>
    <w:p w14:paraId="179856F4" w14:textId="77777777" w:rsidR="00E23072" w:rsidRPr="00587EB4" w:rsidRDefault="00E23072" w:rsidP="00E23072">
      <w:pPr>
        <w:spacing w:line="360" w:lineRule="auto"/>
        <w:jc w:val="center"/>
        <w:rPr>
          <w:b/>
          <w:u w:val="single"/>
        </w:rPr>
      </w:pPr>
      <w:r w:rsidRPr="00587EB4">
        <w:rPr>
          <w:b/>
          <w:bCs/>
          <w:u w:val="single"/>
        </w:rPr>
        <w:t xml:space="preserve">ANEXO D – </w:t>
      </w:r>
      <w:r w:rsidRPr="00587EB4">
        <w:rPr>
          <w:b/>
          <w:u w:val="single"/>
        </w:rPr>
        <w:t>SUGESTÃO DE PRODUTOS (LIMPEZA PREDIAL)</w:t>
      </w:r>
    </w:p>
    <w:p w14:paraId="5E463C97" w14:textId="77777777" w:rsidR="00427BA2" w:rsidRPr="00587EB4" w:rsidRDefault="00427BA2" w:rsidP="00427BA2">
      <w:pPr>
        <w:spacing w:line="360" w:lineRule="auto"/>
        <w:jc w:val="both"/>
        <w:rPr>
          <w:b/>
          <w:sz w:val="24"/>
        </w:rPr>
      </w:pPr>
      <w:r w:rsidRPr="00587EB4">
        <w:rPr>
          <w:b/>
          <w:sz w:val="24"/>
        </w:rPr>
        <w:t xml:space="preserve">OBS.: </w:t>
      </w:r>
      <w:r w:rsidRPr="00587EB4">
        <w:rPr>
          <w:sz w:val="24"/>
        </w:rPr>
        <w:t xml:space="preserve">Sugestão de produtos a serem utilizados mensalmente nas Unidades de Saúde.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6095"/>
        <w:gridCol w:w="2552"/>
      </w:tblGrid>
      <w:tr w:rsidR="00587EB4" w:rsidRPr="00587EB4" w14:paraId="18330AED" w14:textId="77777777" w:rsidTr="00427BA2">
        <w:tc>
          <w:tcPr>
            <w:tcW w:w="851" w:type="dxa"/>
            <w:shd w:val="clear" w:color="auto" w:fill="B4C6E7"/>
            <w:vAlign w:val="center"/>
          </w:tcPr>
          <w:p w14:paraId="478F5501" w14:textId="77777777" w:rsidR="00427BA2" w:rsidRPr="00587EB4" w:rsidRDefault="00427BA2" w:rsidP="00867366">
            <w:pPr>
              <w:jc w:val="center"/>
              <w:rPr>
                <w:b/>
                <w:sz w:val="20"/>
              </w:rPr>
            </w:pPr>
            <w:r w:rsidRPr="00587EB4">
              <w:rPr>
                <w:b/>
                <w:sz w:val="20"/>
              </w:rPr>
              <w:t>ITEM</w:t>
            </w:r>
          </w:p>
          <w:p w14:paraId="60BCF3A2" w14:textId="77777777" w:rsidR="00427BA2" w:rsidRPr="00587EB4" w:rsidRDefault="00427BA2" w:rsidP="00867366">
            <w:pPr>
              <w:jc w:val="center"/>
              <w:rPr>
                <w:b/>
                <w:sz w:val="20"/>
              </w:rPr>
            </w:pPr>
          </w:p>
        </w:tc>
        <w:tc>
          <w:tcPr>
            <w:tcW w:w="6095" w:type="dxa"/>
            <w:shd w:val="clear" w:color="auto" w:fill="B4C6E7"/>
            <w:vAlign w:val="center"/>
          </w:tcPr>
          <w:p w14:paraId="4BDB79BF" w14:textId="77777777" w:rsidR="00427BA2" w:rsidRPr="00587EB4" w:rsidRDefault="00427BA2" w:rsidP="00867366">
            <w:pPr>
              <w:jc w:val="center"/>
              <w:rPr>
                <w:b/>
                <w:sz w:val="20"/>
              </w:rPr>
            </w:pPr>
            <w:r w:rsidRPr="00587EB4">
              <w:rPr>
                <w:b/>
                <w:sz w:val="20"/>
              </w:rPr>
              <w:t>DESCRIÇÃO/ESPECIFICAÇÃO</w:t>
            </w:r>
          </w:p>
          <w:p w14:paraId="3DDA83CE" w14:textId="77777777" w:rsidR="00427BA2" w:rsidRPr="00587EB4" w:rsidRDefault="00427BA2" w:rsidP="00867366">
            <w:pPr>
              <w:jc w:val="center"/>
              <w:rPr>
                <w:b/>
                <w:sz w:val="20"/>
              </w:rPr>
            </w:pPr>
          </w:p>
        </w:tc>
        <w:tc>
          <w:tcPr>
            <w:tcW w:w="2552" w:type="dxa"/>
            <w:shd w:val="clear" w:color="auto" w:fill="B4C6E7"/>
          </w:tcPr>
          <w:p w14:paraId="02FF5380" w14:textId="77777777" w:rsidR="00427BA2" w:rsidRPr="00587EB4" w:rsidRDefault="00427BA2" w:rsidP="00867366">
            <w:pPr>
              <w:jc w:val="center"/>
              <w:rPr>
                <w:b/>
                <w:sz w:val="20"/>
              </w:rPr>
            </w:pPr>
            <w:r w:rsidRPr="00587EB4">
              <w:rPr>
                <w:b/>
                <w:sz w:val="20"/>
              </w:rPr>
              <w:t>Quantidade Estimada Mensal</w:t>
            </w:r>
          </w:p>
        </w:tc>
      </w:tr>
      <w:tr w:rsidR="00587EB4" w:rsidRPr="00587EB4" w14:paraId="61A214D3" w14:textId="77777777" w:rsidTr="00427BA2">
        <w:tc>
          <w:tcPr>
            <w:tcW w:w="851" w:type="dxa"/>
            <w:shd w:val="clear" w:color="auto" w:fill="FFFFFF"/>
            <w:vAlign w:val="center"/>
          </w:tcPr>
          <w:p w14:paraId="7936ED21" w14:textId="77777777" w:rsidR="00427BA2" w:rsidRPr="00587EB4" w:rsidRDefault="00427BA2" w:rsidP="00867366">
            <w:pPr>
              <w:spacing w:after="120"/>
              <w:jc w:val="center"/>
              <w:rPr>
                <w:sz w:val="20"/>
              </w:rPr>
            </w:pPr>
            <w:r w:rsidRPr="00587EB4">
              <w:rPr>
                <w:sz w:val="20"/>
              </w:rPr>
              <w:t>01</w:t>
            </w:r>
          </w:p>
        </w:tc>
        <w:tc>
          <w:tcPr>
            <w:tcW w:w="6095" w:type="dxa"/>
            <w:shd w:val="clear" w:color="auto" w:fill="FFFFFF"/>
          </w:tcPr>
          <w:p w14:paraId="4B340353" w14:textId="77777777" w:rsidR="00427BA2" w:rsidRPr="00587EB4" w:rsidRDefault="00427BA2" w:rsidP="00867366">
            <w:pPr>
              <w:spacing w:after="120"/>
              <w:rPr>
                <w:sz w:val="20"/>
              </w:rPr>
            </w:pPr>
            <w:r w:rsidRPr="00587EB4">
              <w:rPr>
                <w:sz w:val="20"/>
              </w:rPr>
              <w:t>Água Sanitária (sem alvejante e perfume) com 1% de hipoclorito de sódio ou hipoclorito de sódio a 1%, com indicação para sanitização de alimentos.</w:t>
            </w:r>
          </w:p>
        </w:tc>
        <w:tc>
          <w:tcPr>
            <w:tcW w:w="2552" w:type="dxa"/>
            <w:shd w:val="clear" w:color="auto" w:fill="FFFFFF"/>
          </w:tcPr>
          <w:p w14:paraId="2570560E" w14:textId="77777777" w:rsidR="00427BA2" w:rsidRPr="00587EB4" w:rsidRDefault="00427BA2" w:rsidP="00867366">
            <w:pPr>
              <w:spacing w:after="120"/>
              <w:rPr>
                <w:sz w:val="20"/>
              </w:rPr>
            </w:pPr>
            <w:r w:rsidRPr="00587EB4">
              <w:rPr>
                <w:sz w:val="20"/>
              </w:rPr>
              <w:t>60 frascos (2 litros)</w:t>
            </w:r>
          </w:p>
        </w:tc>
      </w:tr>
      <w:tr w:rsidR="00587EB4" w:rsidRPr="00587EB4" w14:paraId="2DF21FD0" w14:textId="77777777" w:rsidTr="00427BA2">
        <w:tc>
          <w:tcPr>
            <w:tcW w:w="851" w:type="dxa"/>
            <w:shd w:val="clear" w:color="auto" w:fill="FFFFFF"/>
            <w:vAlign w:val="center"/>
          </w:tcPr>
          <w:p w14:paraId="2205D645" w14:textId="77777777" w:rsidR="00427BA2" w:rsidRPr="00587EB4" w:rsidRDefault="00427BA2" w:rsidP="00867366">
            <w:pPr>
              <w:spacing w:after="120"/>
              <w:jc w:val="center"/>
              <w:rPr>
                <w:sz w:val="20"/>
              </w:rPr>
            </w:pPr>
            <w:r w:rsidRPr="00587EB4">
              <w:rPr>
                <w:sz w:val="20"/>
              </w:rPr>
              <w:t>02</w:t>
            </w:r>
          </w:p>
        </w:tc>
        <w:tc>
          <w:tcPr>
            <w:tcW w:w="6095" w:type="dxa"/>
            <w:shd w:val="clear" w:color="auto" w:fill="FFFFFF"/>
          </w:tcPr>
          <w:p w14:paraId="54F9D2F5" w14:textId="77777777" w:rsidR="00427BA2" w:rsidRPr="00587EB4" w:rsidRDefault="00427BA2" w:rsidP="00867366">
            <w:pPr>
              <w:spacing w:after="120"/>
              <w:rPr>
                <w:sz w:val="20"/>
              </w:rPr>
            </w:pPr>
            <w:r w:rsidRPr="00587EB4">
              <w:rPr>
                <w:sz w:val="20"/>
              </w:rPr>
              <w:t>Álcool Etílico hidratado em gel 70%, não aromatizado, límpido, transparente e isento de resíduos. Higienizador de mãos.</w:t>
            </w:r>
          </w:p>
        </w:tc>
        <w:tc>
          <w:tcPr>
            <w:tcW w:w="2552" w:type="dxa"/>
            <w:shd w:val="clear" w:color="auto" w:fill="FFFFFF"/>
          </w:tcPr>
          <w:p w14:paraId="0F1EDC32" w14:textId="77777777" w:rsidR="00427BA2" w:rsidRPr="00587EB4" w:rsidRDefault="00427BA2" w:rsidP="00867366">
            <w:pPr>
              <w:spacing w:after="120"/>
              <w:rPr>
                <w:sz w:val="20"/>
              </w:rPr>
            </w:pPr>
            <w:r w:rsidRPr="00587EB4">
              <w:rPr>
                <w:sz w:val="20"/>
              </w:rPr>
              <w:t>80 frascos (1 litro)</w:t>
            </w:r>
          </w:p>
        </w:tc>
      </w:tr>
      <w:tr w:rsidR="00587EB4" w:rsidRPr="00587EB4" w14:paraId="33A3E35E" w14:textId="77777777" w:rsidTr="00427BA2">
        <w:tc>
          <w:tcPr>
            <w:tcW w:w="851" w:type="dxa"/>
            <w:shd w:val="clear" w:color="auto" w:fill="FFFFFF"/>
            <w:vAlign w:val="center"/>
          </w:tcPr>
          <w:p w14:paraId="3CBB4A80" w14:textId="77777777" w:rsidR="00427BA2" w:rsidRPr="00587EB4" w:rsidRDefault="00427BA2" w:rsidP="00867366">
            <w:pPr>
              <w:spacing w:after="120"/>
              <w:jc w:val="center"/>
              <w:rPr>
                <w:sz w:val="20"/>
              </w:rPr>
            </w:pPr>
            <w:r w:rsidRPr="00587EB4">
              <w:rPr>
                <w:sz w:val="20"/>
              </w:rPr>
              <w:t>03</w:t>
            </w:r>
          </w:p>
        </w:tc>
        <w:tc>
          <w:tcPr>
            <w:tcW w:w="6095" w:type="dxa"/>
            <w:shd w:val="clear" w:color="auto" w:fill="FFFFFF"/>
          </w:tcPr>
          <w:p w14:paraId="7825E577" w14:textId="77777777" w:rsidR="00427BA2" w:rsidRPr="00587EB4" w:rsidRDefault="00427BA2" w:rsidP="00867366">
            <w:pPr>
              <w:spacing w:after="120"/>
              <w:rPr>
                <w:sz w:val="20"/>
              </w:rPr>
            </w:pPr>
            <w:r w:rsidRPr="00587EB4">
              <w:rPr>
                <w:sz w:val="20"/>
              </w:rPr>
              <w:t>Álcool líquido 70%, frasco, não aromatizado, límpido, transparente e isento de resíduo.</w:t>
            </w:r>
          </w:p>
        </w:tc>
        <w:tc>
          <w:tcPr>
            <w:tcW w:w="2552" w:type="dxa"/>
            <w:shd w:val="clear" w:color="auto" w:fill="FFFFFF"/>
          </w:tcPr>
          <w:p w14:paraId="60E105AF" w14:textId="77777777" w:rsidR="00427BA2" w:rsidRPr="00587EB4" w:rsidRDefault="00427BA2" w:rsidP="00867366">
            <w:pPr>
              <w:spacing w:after="120"/>
              <w:rPr>
                <w:sz w:val="20"/>
              </w:rPr>
            </w:pPr>
            <w:r w:rsidRPr="00587EB4">
              <w:rPr>
                <w:sz w:val="20"/>
              </w:rPr>
              <w:t>50 frascos (1 litro)</w:t>
            </w:r>
          </w:p>
        </w:tc>
      </w:tr>
      <w:tr w:rsidR="00587EB4" w:rsidRPr="00587EB4" w14:paraId="0F7CA813" w14:textId="77777777" w:rsidTr="00427BA2">
        <w:tc>
          <w:tcPr>
            <w:tcW w:w="851" w:type="dxa"/>
            <w:shd w:val="clear" w:color="auto" w:fill="FFFFFF"/>
            <w:vAlign w:val="center"/>
          </w:tcPr>
          <w:p w14:paraId="315649FE" w14:textId="77777777" w:rsidR="00427BA2" w:rsidRPr="00587EB4" w:rsidRDefault="00427BA2" w:rsidP="00867366">
            <w:pPr>
              <w:spacing w:after="120"/>
              <w:jc w:val="center"/>
              <w:rPr>
                <w:sz w:val="20"/>
              </w:rPr>
            </w:pPr>
            <w:r w:rsidRPr="00587EB4">
              <w:rPr>
                <w:sz w:val="20"/>
              </w:rPr>
              <w:t>04</w:t>
            </w:r>
          </w:p>
        </w:tc>
        <w:tc>
          <w:tcPr>
            <w:tcW w:w="6095" w:type="dxa"/>
            <w:shd w:val="clear" w:color="auto" w:fill="FFFFFF"/>
          </w:tcPr>
          <w:p w14:paraId="56615BA1" w14:textId="77777777" w:rsidR="00427BA2" w:rsidRPr="00587EB4" w:rsidRDefault="00427BA2" w:rsidP="00867366">
            <w:pPr>
              <w:spacing w:after="120"/>
              <w:rPr>
                <w:sz w:val="20"/>
              </w:rPr>
            </w:pPr>
            <w:r w:rsidRPr="00587EB4">
              <w:rPr>
                <w:sz w:val="20"/>
              </w:rPr>
              <w:t xml:space="preserve">Balde de plástico 7,5 L, resistente e com </w:t>
            </w:r>
            <w:proofErr w:type="gramStart"/>
            <w:r w:rsidRPr="00587EB4">
              <w:rPr>
                <w:sz w:val="20"/>
              </w:rPr>
              <w:t>alça</w:t>
            </w:r>
            <w:proofErr w:type="gramEnd"/>
          </w:p>
        </w:tc>
        <w:tc>
          <w:tcPr>
            <w:tcW w:w="2552" w:type="dxa"/>
            <w:shd w:val="clear" w:color="auto" w:fill="FFFFFF"/>
          </w:tcPr>
          <w:p w14:paraId="70051ED4" w14:textId="77777777" w:rsidR="00427BA2" w:rsidRPr="00587EB4" w:rsidRDefault="00427BA2" w:rsidP="00867366">
            <w:pPr>
              <w:spacing w:after="120"/>
              <w:rPr>
                <w:sz w:val="20"/>
              </w:rPr>
            </w:pPr>
            <w:r w:rsidRPr="00587EB4">
              <w:rPr>
                <w:sz w:val="20"/>
              </w:rPr>
              <w:t>03 unidades</w:t>
            </w:r>
          </w:p>
        </w:tc>
      </w:tr>
      <w:tr w:rsidR="00587EB4" w:rsidRPr="00587EB4" w14:paraId="1DE89A20" w14:textId="77777777" w:rsidTr="00427BA2">
        <w:trPr>
          <w:trHeight w:val="495"/>
        </w:trPr>
        <w:tc>
          <w:tcPr>
            <w:tcW w:w="851" w:type="dxa"/>
            <w:shd w:val="clear" w:color="auto" w:fill="FFFFFF"/>
            <w:vAlign w:val="center"/>
          </w:tcPr>
          <w:p w14:paraId="3C489A86" w14:textId="77777777" w:rsidR="00427BA2" w:rsidRPr="00587EB4" w:rsidRDefault="00427BA2" w:rsidP="00867366">
            <w:pPr>
              <w:spacing w:after="120"/>
              <w:jc w:val="center"/>
              <w:rPr>
                <w:sz w:val="20"/>
              </w:rPr>
            </w:pPr>
            <w:r w:rsidRPr="00587EB4">
              <w:rPr>
                <w:sz w:val="20"/>
              </w:rPr>
              <w:t>05</w:t>
            </w:r>
          </w:p>
        </w:tc>
        <w:tc>
          <w:tcPr>
            <w:tcW w:w="6095" w:type="dxa"/>
            <w:shd w:val="clear" w:color="auto" w:fill="FFFFFF"/>
          </w:tcPr>
          <w:p w14:paraId="485CD44E" w14:textId="77777777" w:rsidR="00427BA2" w:rsidRPr="00587EB4" w:rsidRDefault="00427BA2" w:rsidP="00867366">
            <w:pPr>
              <w:spacing w:after="120"/>
              <w:rPr>
                <w:sz w:val="20"/>
              </w:rPr>
            </w:pPr>
            <w:r w:rsidRPr="00587EB4">
              <w:rPr>
                <w:sz w:val="20"/>
              </w:rPr>
              <w:t xml:space="preserve">Borrifador/pulverizador de plástico </w:t>
            </w:r>
            <w:proofErr w:type="gramStart"/>
            <w:r w:rsidRPr="00587EB4">
              <w:rPr>
                <w:sz w:val="20"/>
              </w:rPr>
              <w:t>500ml</w:t>
            </w:r>
            <w:proofErr w:type="gramEnd"/>
          </w:p>
        </w:tc>
        <w:tc>
          <w:tcPr>
            <w:tcW w:w="2552" w:type="dxa"/>
            <w:shd w:val="clear" w:color="auto" w:fill="FFFFFF"/>
          </w:tcPr>
          <w:p w14:paraId="2C499512" w14:textId="77777777" w:rsidR="00427BA2" w:rsidRPr="00587EB4" w:rsidRDefault="00427BA2" w:rsidP="00867366">
            <w:pPr>
              <w:spacing w:after="120"/>
              <w:rPr>
                <w:sz w:val="20"/>
              </w:rPr>
            </w:pPr>
            <w:r w:rsidRPr="00587EB4">
              <w:rPr>
                <w:sz w:val="20"/>
              </w:rPr>
              <w:t>20 unidades</w:t>
            </w:r>
          </w:p>
        </w:tc>
      </w:tr>
      <w:tr w:rsidR="00587EB4" w:rsidRPr="00587EB4" w14:paraId="7633AC0E" w14:textId="77777777" w:rsidTr="00427BA2">
        <w:tc>
          <w:tcPr>
            <w:tcW w:w="851" w:type="dxa"/>
            <w:shd w:val="clear" w:color="auto" w:fill="FFFFFF"/>
            <w:vAlign w:val="center"/>
          </w:tcPr>
          <w:p w14:paraId="7F6D7525" w14:textId="77777777" w:rsidR="00427BA2" w:rsidRPr="00587EB4" w:rsidRDefault="00427BA2" w:rsidP="00867366">
            <w:pPr>
              <w:spacing w:after="120"/>
              <w:jc w:val="center"/>
              <w:rPr>
                <w:sz w:val="20"/>
              </w:rPr>
            </w:pPr>
            <w:r w:rsidRPr="00587EB4">
              <w:rPr>
                <w:sz w:val="20"/>
              </w:rPr>
              <w:t>06</w:t>
            </w:r>
          </w:p>
        </w:tc>
        <w:tc>
          <w:tcPr>
            <w:tcW w:w="6095" w:type="dxa"/>
            <w:shd w:val="clear" w:color="auto" w:fill="FFFFFF"/>
          </w:tcPr>
          <w:p w14:paraId="2533FD23" w14:textId="77777777" w:rsidR="00427BA2" w:rsidRPr="00587EB4" w:rsidRDefault="00427BA2" w:rsidP="00867366">
            <w:pPr>
              <w:spacing w:after="120"/>
              <w:rPr>
                <w:sz w:val="20"/>
              </w:rPr>
            </w:pPr>
            <w:r w:rsidRPr="00587EB4">
              <w:rPr>
                <w:sz w:val="20"/>
              </w:rPr>
              <w:t>Detergente Líquido Neutro</w:t>
            </w:r>
          </w:p>
        </w:tc>
        <w:tc>
          <w:tcPr>
            <w:tcW w:w="2552" w:type="dxa"/>
            <w:shd w:val="clear" w:color="auto" w:fill="FFFFFF"/>
          </w:tcPr>
          <w:p w14:paraId="5682E262" w14:textId="77777777" w:rsidR="00427BA2" w:rsidRPr="00587EB4" w:rsidRDefault="00427BA2" w:rsidP="00867366">
            <w:pPr>
              <w:spacing w:after="120"/>
              <w:rPr>
                <w:sz w:val="20"/>
              </w:rPr>
            </w:pPr>
            <w:r w:rsidRPr="00587EB4">
              <w:rPr>
                <w:sz w:val="20"/>
              </w:rPr>
              <w:t>60 frascos (</w:t>
            </w:r>
            <w:proofErr w:type="gramStart"/>
            <w:r w:rsidRPr="00587EB4">
              <w:rPr>
                <w:sz w:val="20"/>
              </w:rPr>
              <w:t>500ml</w:t>
            </w:r>
            <w:proofErr w:type="gramEnd"/>
            <w:r w:rsidRPr="00587EB4">
              <w:rPr>
                <w:sz w:val="20"/>
              </w:rPr>
              <w:t>)</w:t>
            </w:r>
          </w:p>
        </w:tc>
      </w:tr>
      <w:tr w:rsidR="00587EB4" w:rsidRPr="00587EB4" w14:paraId="0E665E48" w14:textId="77777777" w:rsidTr="00427BA2">
        <w:tc>
          <w:tcPr>
            <w:tcW w:w="851" w:type="dxa"/>
            <w:shd w:val="clear" w:color="auto" w:fill="FFFFFF"/>
            <w:vAlign w:val="center"/>
          </w:tcPr>
          <w:p w14:paraId="375C88DA" w14:textId="77777777" w:rsidR="00427BA2" w:rsidRPr="00587EB4" w:rsidRDefault="00427BA2" w:rsidP="00867366">
            <w:pPr>
              <w:spacing w:after="120"/>
              <w:jc w:val="center"/>
              <w:rPr>
                <w:sz w:val="20"/>
              </w:rPr>
            </w:pPr>
            <w:r w:rsidRPr="00587EB4">
              <w:rPr>
                <w:sz w:val="20"/>
              </w:rPr>
              <w:t>07</w:t>
            </w:r>
          </w:p>
        </w:tc>
        <w:tc>
          <w:tcPr>
            <w:tcW w:w="6095" w:type="dxa"/>
            <w:shd w:val="clear" w:color="auto" w:fill="FFFFFF"/>
          </w:tcPr>
          <w:p w14:paraId="73FADF18" w14:textId="77777777" w:rsidR="00427BA2" w:rsidRPr="00587EB4" w:rsidRDefault="00427BA2" w:rsidP="00867366">
            <w:pPr>
              <w:spacing w:after="120"/>
              <w:rPr>
                <w:sz w:val="20"/>
              </w:rPr>
            </w:pPr>
            <w:r w:rsidRPr="00587EB4">
              <w:rPr>
                <w:sz w:val="20"/>
              </w:rPr>
              <w:t>Esponja de aço comum</w:t>
            </w:r>
          </w:p>
        </w:tc>
        <w:tc>
          <w:tcPr>
            <w:tcW w:w="2552" w:type="dxa"/>
            <w:shd w:val="clear" w:color="auto" w:fill="FFFFFF"/>
          </w:tcPr>
          <w:p w14:paraId="7A4D9BFE" w14:textId="77777777" w:rsidR="00427BA2" w:rsidRPr="00587EB4" w:rsidRDefault="00427BA2" w:rsidP="00867366">
            <w:pPr>
              <w:spacing w:after="120"/>
              <w:rPr>
                <w:sz w:val="20"/>
              </w:rPr>
            </w:pPr>
            <w:r w:rsidRPr="00587EB4">
              <w:rPr>
                <w:sz w:val="20"/>
              </w:rPr>
              <w:t>30 unidades</w:t>
            </w:r>
          </w:p>
        </w:tc>
      </w:tr>
      <w:tr w:rsidR="00587EB4" w:rsidRPr="00587EB4" w14:paraId="47D131AC" w14:textId="77777777" w:rsidTr="00427BA2">
        <w:tc>
          <w:tcPr>
            <w:tcW w:w="851" w:type="dxa"/>
            <w:shd w:val="clear" w:color="auto" w:fill="FFFFFF"/>
            <w:vAlign w:val="center"/>
          </w:tcPr>
          <w:p w14:paraId="083B9F24" w14:textId="77777777" w:rsidR="00427BA2" w:rsidRPr="00587EB4" w:rsidRDefault="00427BA2" w:rsidP="00867366">
            <w:pPr>
              <w:spacing w:after="120"/>
              <w:jc w:val="center"/>
              <w:rPr>
                <w:sz w:val="20"/>
              </w:rPr>
            </w:pPr>
            <w:r w:rsidRPr="00587EB4">
              <w:rPr>
                <w:sz w:val="20"/>
              </w:rPr>
              <w:t>08</w:t>
            </w:r>
          </w:p>
        </w:tc>
        <w:tc>
          <w:tcPr>
            <w:tcW w:w="6095" w:type="dxa"/>
            <w:shd w:val="clear" w:color="auto" w:fill="FFFFFF"/>
          </w:tcPr>
          <w:p w14:paraId="7254D748" w14:textId="77777777" w:rsidR="00427BA2" w:rsidRPr="00587EB4" w:rsidRDefault="00427BA2" w:rsidP="00867366">
            <w:pPr>
              <w:spacing w:after="120"/>
              <w:rPr>
                <w:sz w:val="20"/>
              </w:rPr>
            </w:pPr>
            <w:r w:rsidRPr="00587EB4">
              <w:rPr>
                <w:sz w:val="20"/>
              </w:rPr>
              <w:t xml:space="preserve">Esponja dupla face, tradicional multiuso e </w:t>
            </w:r>
            <w:proofErr w:type="gramStart"/>
            <w:r w:rsidRPr="00587EB4">
              <w:rPr>
                <w:sz w:val="20"/>
              </w:rPr>
              <w:t>bactericida</w:t>
            </w:r>
            <w:proofErr w:type="gramEnd"/>
          </w:p>
        </w:tc>
        <w:tc>
          <w:tcPr>
            <w:tcW w:w="2552" w:type="dxa"/>
            <w:shd w:val="clear" w:color="auto" w:fill="FFFFFF"/>
          </w:tcPr>
          <w:p w14:paraId="3BD3CFA1" w14:textId="77777777" w:rsidR="00427BA2" w:rsidRPr="00587EB4" w:rsidRDefault="00427BA2" w:rsidP="00867366">
            <w:pPr>
              <w:spacing w:after="120"/>
              <w:rPr>
                <w:sz w:val="20"/>
              </w:rPr>
            </w:pPr>
            <w:r w:rsidRPr="00587EB4">
              <w:rPr>
                <w:sz w:val="20"/>
              </w:rPr>
              <w:t>70 unidades</w:t>
            </w:r>
          </w:p>
        </w:tc>
      </w:tr>
      <w:tr w:rsidR="00587EB4" w:rsidRPr="00587EB4" w14:paraId="2047E7AE" w14:textId="77777777" w:rsidTr="00427BA2">
        <w:tc>
          <w:tcPr>
            <w:tcW w:w="851" w:type="dxa"/>
            <w:shd w:val="clear" w:color="auto" w:fill="FFFFFF"/>
            <w:vAlign w:val="center"/>
          </w:tcPr>
          <w:p w14:paraId="3F6B79B0" w14:textId="77777777" w:rsidR="00427BA2" w:rsidRPr="00587EB4" w:rsidRDefault="00427BA2" w:rsidP="00867366">
            <w:pPr>
              <w:spacing w:after="120"/>
              <w:jc w:val="center"/>
              <w:rPr>
                <w:sz w:val="20"/>
              </w:rPr>
            </w:pPr>
            <w:r w:rsidRPr="00587EB4">
              <w:rPr>
                <w:sz w:val="20"/>
              </w:rPr>
              <w:t>09</w:t>
            </w:r>
          </w:p>
        </w:tc>
        <w:tc>
          <w:tcPr>
            <w:tcW w:w="6095" w:type="dxa"/>
            <w:shd w:val="clear" w:color="auto" w:fill="FFFFFF"/>
          </w:tcPr>
          <w:p w14:paraId="1928257D" w14:textId="77777777" w:rsidR="00427BA2" w:rsidRPr="00587EB4" w:rsidRDefault="00427BA2" w:rsidP="00867366">
            <w:pPr>
              <w:spacing w:after="120"/>
              <w:rPr>
                <w:sz w:val="20"/>
              </w:rPr>
            </w:pPr>
            <w:r w:rsidRPr="00587EB4">
              <w:rPr>
                <w:sz w:val="20"/>
              </w:rPr>
              <w:t>Desinfetante</w:t>
            </w:r>
          </w:p>
        </w:tc>
        <w:tc>
          <w:tcPr>
            <w:tcW w:w="2552" w:type="dxa"/>
            <w:shd w:val="clear" w:color="auto" w:fill="FFFFFF"/>
          </w:tcPr>
          <w:p w14:paraId="3432EA01" w14:textId="77777777" w:rsidR="00427BA2" w:rsidRPr="00587EB4" w:rsidRDefault="00427BA2" w:rsidP="00867366">
            <w:pPr>
              <w:spacing w:after="120"/>
              <w:rPr>
                <w:sz w:val="20"/>
              </w:rPr>
            </w:pPr>
            <w:r w:rsidRPr="00587EB4">
              <w:rPr>
                <w:sz w:val="20"/>
              </w:rPr>
              <w:t>70 frascos (3 litros)</w:t>
            </w:r>
          </w:p>
        </w:tc>
      </w:tr>
      <w:tr w:rsidR="00587EB4" w:rsidRPr="00587EB4" w14:paraId="0A174208" w14:textId="77777777" w:rsidTr="00427BA2">
        <w:tc>
          <w:tcPr>
            <w:tcW w:w="851" w:type="dxa"/>
            <w:shd w:val="clear" w:color="auto" w:fill="FFFFFF"/>
            <w:vAlign w:val="center"/>
          </w:tcPr>
          <w:p w14:paraId="018FC459" w14:textId="77777777" w:rsidR="00427BA2" w:rsidRPr="00587EB4" w:rsidRDefault="00427BA2" w:rsidP="00867366">
            <w:pPr>
              <w:spacing w:after="120"/>
              <w:jc w:val="center"/>
              <w:rPr>
                <w:sz w:val="20"/>
              </w:rPr>
            </w:pPr>
            <w:r w:rsidRPr="00587EB4">
              <w:rPr>
                <w:sz w:val="20"/>
              </w:rPr>
              <w:t>10</w:t>
            </w:r>
          </w:p>
        </w:tc>
        <w:tc>
          <w:tcPr>
            <w:tcW w:w="6095" w:type="dxa"/>
            <w:shd w:val="clear" w:color="auto" w:fill="FFFFFF"/>
          </w:tcPr>
          <w:p w14:paraId="036C3E69" w14:textId="77777777" w:rsidR="00427BA2" w:rsidRPr="00587EB4" w:rsidRDefault="00427BA2" w:rsidP="00867366">
            <w:pPr>
              <w:spacing w:after="120"/>
              <w:rPr>
                <w:sz w:val="20"/>
              </w:rPr>
            </w:pPr>
            <w:r w:rsidRPr="00587EB4">
              <w:rPr>
                <w:sz w:val="20"/>
              </w:rPr>
              <w:t>Pá de lixo</w:t>
            </w:r>
          </w:p>
        </w:tc>
        <w:tc>
          <w:tcPr>
            <w:tcW w:w="2552" w:type="dxa"/>
            <w:shd w:val="clear" w:color="auto" w:fill="FFFFFF"/>
          </w:tcPr>
          <w:p w14:paraId="6AA2FED6" w14:textId="77777777" w:rsidR="00427BA2" w:rsidRPr="00587EB4" w:rsidRDefault="00427BA2" w:rsidP="00867366">
            <w:pPr>
              <w:spacing w:after="120"/>
              <w:rPr>
                <w:sz w:val="20"/>
              </w:rPr>
            </w:pPr>
            <w:r w:rsidRPr="00587EB4">
              <w:rPr>
                <w:sz w:val="20"/>
              </w:rPr>
              <w:t>10 unidades</w:t>
            </w:r>
          </w:p>
        </w:tc>
      </w:tr>
      <w:tr w:rsidR="00587EB4" w:rsidRPr="00587EB4" w14:paraId="17E58DF1" w14:textId="77777777" w:rsidTr="00427BA2">
        <w:tc>
          <w:tcPr>
            <w:tcW w:w="851" w:type="dxa"/>
            <w:shd w:val="clear" w:color="auto" w:fill="FFFFFF"/>
            <w:vAlign w:val="center"/>
          </w:tcPr>
          <w:p w14:paraId="394CE674" w14:textId="77777777" w:rsidR="00427BA2" w:rsidRPr="00587EB4" w:rsidRDefault="00427BA2" w:rsidP="00867366">
            <w:pPr>
              <w:spacing w:after="120"/>
              <w:jc w:val="center"/>
              <w:rPr>
                <w:sz w:val="20"/>
              </w:rPr>
            </w:pPr>
            <w:r w:rsidRPr="00587EB4">
              <w:rPr>
                <w:sz w:val="20"/>
              </w:rPr>
              <w:t>11</w:t>
            </w:r>
          </w:p>
        </w:tc>
        <w:tc>
          <w:tcPr>
            <w:tcW w:w="6095" w:type="dxa"/>
            <w:shd w:val="clear" w:color="auto" w:fill="FFFFFF"/>
          </w:tcPr>
          <w:p w14:paraId="5631B6CC" w14:textId="77777777" w:rsidR="00427BA2" w:rsidRPr="00587EB4" w:rsidRDefault="00427BA2" w:rsidP="00867366">
            <w:pPr>
              <w:spacing w:after="120"/>
              <w:rPr>
                <w:sz w:val="20"/>
              </w:rPr>
            </w:pPr>
            <w:r w:rsidRPr="00587EB4">
              <w:rPr>
                <w:sz w:val="20"/>
              </w:rPr>
              <w:t>Pano de chão alvejado 45x70cm</w:t>
            </w:r>
          </w:p>
        </w:tc>
        <w:tc>
          <w:tcPr>
            <w:tcW w:w="2552" w:type="dxa"/>
            <w:shd w:val="clear" w:color="auto" w:fill="FFFFFF"/>
          </w:tcPr>
          <w:p w14:paraId="4C3E94F6" w14:textId="77777777" w:rsidR="00427BA2" w:rsidRPr="00587EB4" w:rsidRDefault="00427BA2" w:rsidP="00867366">
            <w:pPr>
              <w:spacing w:after="120"/>
              <w:rPr>
                <w:sz w:val="20"/>
              </w:rPr>
            </w:pPr>
            <w:r w:rsidRPr="00587EB4">
              <w:rPr>
                <w:sz w:val="20"/>
              </w:rPr>
              <w:t>50 unidades</w:t>
            </w:r>
          </w:p>
        </w:tc>
      </w:tr>
      <w:tr w:rsidR="00587EB4" w:rsidRPr="00587EB4" w14:paraId="69728A37" w14:textId="77777777" w:rsidTr="00427BA2">
        <w:trPr>
          <w:trHeight w:val="637"/>
        </w:trPr>
        <w:tc>
          <w:tcPr>
            <w:tcW w:w="851" w:type="dxa"/>
            <w:shd w:val="clear" w:color="auto" w:fill="FFFFFF"/>
            <w:vAlign w:val="center"/>
          </w:tcPr>
          <w:p w14:paraId="5C831198" w14:textId="77777777" w:rsidR="00427BA2" w:rsidRPr="00587EB4" w:rsidRDefault="00427BA2" w:rsidP="00867366">
            <w:pPr>
              <w:spacing w:after="120"/>
              <w:jc w:val="center"/>
              <w:rPr>
                <w:sz w:val="20"/>
              </w:rPr>
            </w:pPr>
            <w:r w:rsidRPr="00587EB4">
              <w:rPr>
                <w:sz w:val="20"/>
              </w:rPr>
              <w:t>12</w:t>
            </w:r>
          </w:p>
        </w:tc>
        <w:tc>
          <w:tcPr>
            <w:tcW w:w="6095" w:type="dxa"/>
            <w:shd w:val="clear" w:color="auto" w:fill="FFFFFF"/>
          </w:tcPr>
          <w:p w14:paraId="2B46D328" w14:textId="77777777" w:rsidR="00427BA2" w:rsidRPr="00587EB4" w:rsidRDefault="00427BA2" w:rsidP="00867366">
            <w:pPr>
              <w:spacing w:after="120"/>
              <w:rPr>
                <w:sz w:val="20"/>
              </w:rPr>
            </w:pPr>
            <w:r w:rsidRPr="00587EB4">
              <w:rPr>
                <w:sz w:val="20"/>
              </w:rPr>
              <w:t>Pano de limpeza multiuso 30 x 50 cm</w:t>
            </w:r>
          </w:p>
        </w:tc>
        <w:tc>
          <w:tcPr>
            <w:tcW w:w="2552" w:type="dxa"/>
            <w:shd w:val="clear" w:color="auto" w:fill="FFFFFF"/>
          </w:tcPr>
          <w:p w14:paraId="571F5E53" w14:textId="77777777" w:rsidR="00427BA2" w:rsidRPr="00587EB4" w:rsidRDefault="00427BA2" w:rsidP="00867366">
            <w:pPr>
              <w:spacing w:after="120"/>
              <w:rPr>
                <w:sz w:val="20"/>
              </w:rPr>
            </w:pPr>
            <w:r w:rsidRPr="00587EB4">
              <w:rPr>
                <w:sz w:val="20"/>
              </w:rPr>
              <w:t xml:space="preserve">40 pacotes (c/ 5 </w:t>
            </w:r>
            <w:proofErr w:type="spellStart"/>
            <w:r w:rsidRPr="00587EB4">
              <w:rPr>
                <w:sz w:val="20"/>
              </w:rPr>
              <w:t>und</w:t>
            </w:r>
            <w:proofErr w:type="spellEnd"/>
            <w:r w:rsidRPr="00587EB4">
              <w:rPr>
                <w:sz w:val="20"/>
              </w:rPr>
              <w:t>)</w:t>
            </w:r>
          </w:p>
        </w:tc>
      </w:tr>
      <w:tr w:rsidR="00587EB4" w:rsidRPr="00587EB4" w14:paraId="20776237" w14:textId="77777777" w:rsidTr="00427BA2">
        <w:tc>
          <w:tcPr>
            <w:tcW w:w="851" w:type="dxa"/>
            <w:shd w:val="clear" w:color="auto" w:fill="FFFFFF"/>
            <w:vAlign w:val="center"/>
          </w:tcPr>
          <w:p w14:paraId="6A2D47AE" w14:textId="77777777" w:rsidR="00427BA2" w:rsidRPr="00587EB4" w:rsidRDefault="00427BA2" w:rsidP="00867366">
            <w:pPr>
              <w:spacing w:after="120"/>
              <w:jc w:val="center"/>
              <w:rPr>
                <w:sz w:val="20"/>
              </w:rPr>
            </w:pPr>
            <w:r w:rsidRPr="00587EB4">
              <w:rPr>
                <w:sz w:val="20"/>
              </w:rPr>
              <w:t>13</w:t>
            </w:r>
          </w:p>
        </w:tc>
        <w:tc>
          <w:tcPr>
            <w:tcW w:w="6095" w:type="dxa"/>
            <w:shd w:val="clear" w:color="auto" w:fill="FFFFFF"/>
          </w:tcPr>
          <w:p w14:paraId="6623C709" w14:textId="77777777" w:rsidR="00427BA2" w:rsidRPr="00587EB4" w:rsidRDefault="00427BA2" w:rsidP="00867366">
            <w:pPr>
              <w:spacing w:after="120"/>
              <w:rPr>
                <w:sz w:val="20"/>
              </w:rPr>
            </w:pPr>
            <w:r w:rsidRPr="00587EB4">
              <w:rPr>
                <w:sz w:val="20"/>
              </w:rPr>
              <w:t xml:space="preserve">Papel toalha </w:t>
            </w:r>
            <w:proofErr w:type="spellStart"/>
            <w:r w:rsidRPr="00587EB4">
              <w:rPr>
                <w:sz w:val="20"/>
              </w:rPr>
              <w:t>interfolhado</w:t>
            </w:r>
            <w:proofErr w:type="spellEnd"/>
            <w:r w:rsidRPr="00587EB4">
              <w:rPr>
                <w:sz w:val="20"/>
              </w:rPr>
              <w:t xml:space="preserve">, 23 x 20 </w:t>
            </w:r>
            <w:proofErr w:type="gramStart"/>
            <w:r w:rsidRPr="00587EB4">
              <w:rPr>
                <w:sz w:val="20"/>
              </w:rPr>
              <w:t>cm</w:t>
            </w:r>
            <w:proofErr w:type="gramEnd"/>
          </w:p>
        </w:tc>
        <w:tc>
          <w:tcPr>
            <w:tcW w:w="2552" w:type="dxa"/>
            <w:shd w:val="clear" w:color="auto" w:fill="FFFFFF"/>
          </w:tcPr>
          <w:p w14:paraId="05978289" w14:textId="77777777" w:rsidR="00427BA2" w:rsidRPr="00587EB4" w:rsidRDefault="00427BA2" w:rsidP="00867366">
            <w:pPr>
              <w:spacing w:after="120"/>
              <w:rPr>
                <w:sz w:val="20"/>
              </w:rPr>
            </w:pPr>
            <w:r w:rsidRPr="00587EB4">
              <w:rPr>
                <w:sz w:val="20"/>
              </w:rPr>
              <w:t xml:space="preserve">100 </w:t>
            </w:r>
            <w:proofErr w:type="spellStart"/>
            <w:r w:rsidRPr="00587EB4">
              <w:rPr>
                <w:sz w:val="20"/>
              </w:rPr>
              <w:t>pct</w:t>
            </w:r>
            <w:proofErr w:type="spellEnd"/>
            <w:r w:rsidRPr="00587EB4">
              <w:rPr>
                <w:sz w:val="20"/>
              </w:rPr>
              <w:t xml:space="preserve"> (c/ 1.000 </w:t>
            </w:r>
            <w:proofErr w:type="spellStart"/>
            <w:r w:rsidRPr="00587EB4">
              <w:rPr>
                <w:sz w:val="20"/>
              </w:rPr>
              <w:t>und</w:t>
            </w:r>
            <w:proofErr w:type="spellEnd"/>
            <w:r w:rsidRPr="00587EB4">
              <w:rPr>
                <w:sz w:val="20"/>
              </w:rPr>
              <w:t>)</w:t>
            </w:r>
          </w:p>
        </w:tc>
      </w:tr>
      <w:tr w:rsidR="00587EB4" w:rsidRPr="00587EB4" w14:paraId="4DD1B068" w14:textId="77777777" w:rsidTr="00427BA2">
        <w:tc>
          <w:tcPr>
            <w:tcW w:w="851" w:type="dxa"/>
            <w:shd w:val="clear" w:color="auto" w:fill="FFFFFF"/>
            <w:vAlign w:val="center"/>
          </w:tcPr>
          <w:p w14:paraId="1EFFA469" w14:textId="77777777" w:rsidR="00427BA2" w:rsidRPr="00587EB4" w:rsidRDefault="00427BA2" w:rsidP="00867366">
            <w:pPr>
              <w:spacing w:after="120"/>
              <w:jc w:val="center"/>
              <w:rPr>
                <w:sz w:val="20"/>
              </w:rPr>
            </w:pPr>
            <w:r w:rsidRPr="00587EB4">
              <w:rPr>
                <w:sz w:val="20"/>
              </w:rPr>
              <w:t>14</w:t>
            </w:r>
          </w:p>
        </w:tc>
        <w:tc>
          <w:tcPr>
            <w:tcW w:w="6095" w:type="dxa"/>
            <w:shd w:val="clear" w:color="auto" w:fill="FFFFFF"/>
          </w:tcPr>
          <w:p w14:paraId="50530E1C" w14:textId="77777777" w:rsidR="00427BA2" w:rsidRPr="00587EB4" w:rsidRDefault="00427BA2" w:rsidP="00867366">
            <w:pPr>
              <w:spacing w:after="120"/>
              <w:rPr>
                <w:sz w:val="20"/>
              </w:rPr>
            </w:pPr>
            <w:r w:rsidRPr="00587EB4">
              <w:rPr>
                <w:sz w:val="20"/>
              </w:rPr>
              <w:t xml:space="preserve">Rodo de plástico </w:t>
            </w:r>
            <w:proofErr w:type="gramStart"/>
            <w:r w:rsidRPr="00587EB4">
              <w:rPr>
                <w:sz w:val="20"/>
              </w:rPr>
              <w:t>40cm</w:t>
            </w:r>
            <w:proofErr w:type="gramEnd"/>
          </w:p>
        </w:tc>
        <w:tc>
          <w:tcPr>
            <w:tcW w:w="2552" w:type="dxa"/>
            <w:shd w:val="clear" w:color="auto" w:fill="FFFFFF"/>
          </w:tcPr>
          <w:p w14:paraId="1D512A55" w14:textId="77777777" w:rsidR="00427BA2" w:rsidRPr="00587EB4" w:rsidRDefault="00427BA2" w:rsidP="00867366">
            <w:pPr>
              <w:spacing w:after="120"/>
              <w:rPr>
                <w:sz w:val="20"/>
              </w:rPr>
            </w:pPr>
            <w:r w:rsidRPr="00587EB4">
              <w:rPr>
                <w:sz w:val="20"/>
              </w:rPr>
              <w:t>05 unidades</w:t>
            </w:r>
          </w:p>
        </w:tc>
      </w:tr>
      <w:tr w:rsidR="00587EB4" w:rsidRPr="00587EB4" w14:paraId="5BD3B6C8" w14:textId="77777777" w:rsidTr="00427BA2">
        <w:tc>
          <w:tcPr>
            <w:tcW w:w="851" w:type="dxa"/>
            <w:shd w:val="clear" w:color="auto" w:fill="FFFFFF"/>
            <w:vAlign w:val="center"/>
          </w:tcPr>
          <w:p w14:paraId="00696219" w14:textId="77777777" w:rsidR="00427BA2" w:rsidRPr="00587EB4" w:rsidRDefault="00427BA2" w:rsidP="00867366">
            <w:pPr>
              <w:spacing w:after="120"/>
              <w:jc w:val="center"/>
              <w:rPr>
                <w:sz w:val="20"/>
              </w:rPr>
            </w:pPr>
            <w:r w:rsidRPr="00587EB4">
              <w:rPr>
                <w:sz w:val="20"/>
              </w:rPr>
              <w:t>15</w:t>
            </w:r>
          </w:p>
        </w:tc>
        <w:tc>
          <w:tcPr>
            <w:tcW w:w="6095" w:type="dxa"/>
            <w:shd w:val="clear" w:color="auto" w:fill="FFFFFF"/>
          </w:tcPr>
          <w:p w14:paraId="65E5042A" w14:textId="77777777" w:rsidR="00427BA2" w:rsidRPr="00587EB4" w:rsidRDefault="00427BA2" w:rsidP="00867366">
            <w:pPr>
              <w:spacing w:after="120"/>
              <w:rPr>
                <w:sz w:val="20"/>
              </w:rPr>
            </w:pPr>
            <w:r w:rsidRPr="00587EB4">
              <w:rPr>
                <w:sz w:val="20"/>
              </w:rPr>
              <w:t xml:space="preserve">Sabão em barra </w:t>
            </w:r>
            <w:proofErr w:type="spellStart"/>
            <w:r w:rsidRPr="00587EB4">
              <w:rPr>
                <w:sz w:val="20"/>
              </w:rPr>
              <w:t>glicerinado</w:t>
            </w:r>
            <w:proofErr w:type="spellEnd"/>
          </w:p>
        </w:tc>
        <w:tc>
          <w:tcPr>
            <w:tcW w:w="2552" w:type="dxa"/>
            <w:shd w:val="clear" w:color="auto" w:fill="FFFFFF"/>
          </w:tcPr>
          <w:p w14:paraId="1DDDAA1C" w14:textId="77777777" w:rsidR="00427BA2" w:rsidRPr="00587EB4" w:rsidRDefault="00427BA2" w:rsidP="00867366">
            <w:pPr>
              <w:spacing w:after="120"/>
              <w:rPr>
                <w:sz w:val="20"/>
              </w:rPr>
            </w:pPr>
            <w:r w:rsidRPr="00587EB4">
              <w:rPr>
                <w:sz w:val="20"/>
              </w:rPr>
              <w:t>30 unidades (200g)</w:t>
            </w:r>
          </w:p>
        </w:tc>
      </w:tr>
      <w:tr w:rsidR="00587EB4" w:rsidRPr="00587EB4" w14:paraId="533DE7C2" w14:textId="77777777" w:rsidTr="00427BA2">
        <w:tc>
          <w:tcPr>
            <w:tcW w:w="851" w:type="dxa"/>
            <w:shd w:val="clear" w:color="auto" w:fill="FFFFFF"/>
            <w:vAlign w:val="center"/>
          </w:tcPr>
          <w:p w14:paraId="641802DA" w14:textId="77777777" w:rsidR="00427BA2" w:rsidRPr="00587EB4" w:rsidRDefault="00427BA2" w:rsidP="00867366">
            <w:pPr>
              <w:spacing w:after="120"/>
              <w:jc w:val="center"/>
              <w:rPr>
                <w:sz w:val="20"/>
              </w:rPr>
            </w:pPr>
            <w:r w:rsidRPr="00587EB4">
              <w:rPr>
                <w:sz w:val="20"/>
              </w:rPr>
              <w:t>16</w:t>
            </w:r>
          </w:p>
        </w:tc>
        <w:tc>
          <w:tcPr>
            <w:tcW w:w="6095" w:type="dxa"/>
            <w:shd w:val="clear" w:color="auto" w:fill="FFFFFF"/>
          </w:tcPr>
          <w:p w14:paraId="08324A21" w14:textId="77777777" w:rsidR="00427BA2" w:rsidRPr="00587EB4" w:rsidRDefault="00427BA2" w:rsidP="00867366">
            <w:pPr>
              <w:spacing w:after="120"/>
              <w:rPr>
                <w:sz w:val="20"/>
              </w:rPr>
            </w:pPr>
            <w:r w:rsidRPr="00587EB4">
              <w:rPr>
                <w:sz w:val="20"/>
              </w:rPr>
              <w:t xml:space="preserve">Sabonete líquido </w:t>
            </w:r>
            <w:proofErr w:type="spellStart"/>
            <w:r w:rsidRPr="00587EB4">
              <w:rPr>
                <w:sz w:val="20"/>
              </w:rPr>
              <w:t>glicerinado</w:t>
            </w:r>
            <w:proofErr w:type="spellEnd"/>
            <w:r w:rsidRPr="00587EB4">
              <w:rPr>
                <w:sz w:val="20"/>
              </w:rPr>
              <w:t xml:space="preserve"> neutro</w:t>
            </w:r>
          </w:p>
        </w:tc>
        <w:tc>
          <w:tcPr>
            <w:tcW w:w="2552" w:type="dxa"/>
            <w:shd w:val="clear" w:color="auto" w:fill="FFFFFF"/>
          </w:tcPr>
          <w:p w14:paraId="0C527ACE" w14:textId="77777777" w:rsidR="00427BA2" w:rsidRPr="00587EB4" w:rsidRDefault="00427BA2" w:rsidP="00867366">
            <w:pPr>
              <w:spacing w:after="120"/>
              <w:rPr>
                <w:sz w:val="20"/>
              </w:rPr>
            </w:pPr>
            <w:r w:rsidRPr="00587EB4">
              <w:rPr>
                <w:sz w:val="20"/>
              </w:rPr>
              <w:t>40 litros</w:t>
            </w:r>
          </w:p>
        </w:tc>
      </w:tr>
      <w:tr w:rsidR="00587EB4" w:rsidRPr="00587EB4" w14:paraId="5F9E96FC" w14:textId="77777777" w:rsidTr="00427BA2">
        <w:tc>
          <w:tcPr>
            <w:tcW w:w="851" w:type="dxa"/>
            <w:shd w:val="clear" w:color="auto" w:fill="FFFFFF"/>
            <w:vAlign w:val="center"/>
          </w:tcPr>
          <w:p w14:paraId="08F0DCCA" w14:textId="77777777" w:rsidR="00427BA2" w:rsidRPr="00587EB4" w:rsidRDefault="00427BA2" w:rsidP="00867366">
            <w:pPr>
              <w:spacing w:after="120"/>
              <w:jc w:val="center"/>
              <w:rPr>
                <w:sz w:val="20"/>
              </w:rPr>
            </w:pPr>
            <w:r w:rsidRPr="00587EB4">
              <w:rPr>
                <w:sz w:val="20"/>
              </w:rPr>
              <w:t>17</w:t>
            </w:r>
          </w:p>
        </w:tc>
        <w:tc>
          <w:tcPr>
            <w:tcW w:w="6095" w:type="dxa"/>
            <w:shd w:val="clear" w:color="auto" w:fill="FFFFFF"/>
          </w:tcPr>
          <w:p w14:paraId="1B52E6A9" w14:textId="77777777" w:rsidR="00427BA2" w:rsidRPr="00587EB4" w:rsidRDefault="00427BA2" w:rsidP="00867366">
            <w:pPr>
              <w:spacing w:after="120"/>
              <w:rPr>
                <w:sz w:val="20"/>
              </w:rPr>
            </w:pPr>
            <w:r w:rsidRPr="00587EB4">
              <w:rPr>
                <w:sz w:val="20"/>
              </w:rPr>
              <w:t>Saco de lixo 15 litros</w:t>
            </w:r>
          </w:p>
        </w:tc>
        <w:tc>
          <w:tcPr>
            <w:tcW w:w="2552" w:type="dxa"/>
            <w:shd w:val="clear" w:color="auto" w:fill="FFFFFF"/>
          </w:tcPr>
          <w:p w14:paraId="56679A7D" w14:textId="77777777" w:rsidR="00427BA2" w:rsidRPr="00587EB4" w:rsidRDefault="00427BA2" w:rsidP="00867366">
            <w:pPr>
              <w:spacing w:after="120"/>
              <w:rPr>
                <w:sz w:val="20"/>
              </w:rPr>
            </w:pPr>
            <w:r w:rsidRPr="00587EB4">
              <w:rPr>
                <w:sz w:val="20"/>
              </w:rPr>
              <w:t xml:space="preserve">40 pacotes (c/ 20 </w:t>
            </w:r>
            <w:proofErr w:type="spellStart"/>
            <w:r w:rsidRPr="00587EB4">
              <w:rPr>
                <w:sz w:val="20"/>
              </w:rPr>
              <w:t>und</w:t>
            </w:r>
            <w:proofErr w:type="spellEnd"/>
            <w:r w:rsidRPr="00587EB4">
              <w:rPr>
                <w:sz w:val="20"/>
              </w:rPr>
              <w:t>)</w:t>
            </w:r>
          </w:p>
        </w:tc>
      </w:tr>
      <w:tr w:rsidR="00587EB4" w:rsidRPr="00587EB4" w14:paraId="711C256F" w14:textId="77777777" w:rsidTr="00427BA2">
        <w:tc>
          <w:tcPr>
            <w:tcW w:w="851" w:type="dxa"/>
            <w:shd w:val="clear" w:color="auto" w:fill="FFFFFF"/>
            <w:vAlign w:val="center"/>
          </w:tcPr>
          <w:p w14:paraId="621318C3" w14:textId="77777777" w:rsidR="00427BA2" w:rsidRPr="00587EB4" w:rsidRDefault="00427BA2" w:rsidP="00867366">
            <w:pPr>
              <w:spacing w:after="120"/>
              <w:jc w:val="center"/>
              <w:rPr>
                <w:sz w:val="20"/>
              </w:rPr>
            </w:pPr>
            <w:r w:rsidRPr="00587EB4">
              <w:rPr>
                <w:sz w:val="20"/>
              </w:rPr>
              <w:t>18</w:t>
            </w:r>
          </w:p>
        </w:tc>
        <w:tc>
          <w:tcPr>
            <w:tcW w:w="6095" w:type="dxa"/>
            <w:shd w:val="clear" w:color="auto" w:fill="FFFFFF"/>
          </w:tcPr>
          <w:p w14:paraId="11A9DB2B" w14:textId="77777777" w:rsidR="00427BA2" w:rsidRPr="00587EB4" w:rsidRDefault="00427BA2" w:rsidP="00867366">
            <w:pPr>
              <w:spacing w:after="120"/>
              <w:rPr>
                <w:sz w:val="20"/>
              </w:rPr>
            </w:pPr>
            <w:r w:rsidRPr="00587EB4">
              <w:rPr>
                <w:sz w:val="20"/>
              </w:rPr>
              <w:t>Saco de lixo 100 litros</w:t>
            </w:r>
          </w:p>
        </w:tc>
        <w:tc>
          <w:tcPr>
            <w:tcW w:w="2552" w:type="dxa"/>
            <w:shd w:val="clear" w:color="auto" w:fill="FFFFFF"/>
          </w:tcPr>
          <w:p w14:paraId="3C49AA6E" w14:textId="77777777" w:rsidR="00427BA2" w:rsidRPr="00587EB4" w:rsidRDefault="00427BA2" w:rsidP="00867366">
            <w:pPr>
              <w:spacing w:after="120"/>
              <w:rPr>
                <w:sz w:val="20"/>
              </w:rPr>
            </w:pPr>
            <w:r w:rsidRPr="00587EB4">
              <w:rPr>
                <w:sz w:val="20"/>
              </w:rPr>
              <w:t>300 unidades</w:t>
            </w:r>
          </w:p>
        </w:tc>
      </w:tr>
      <w:tr w:rsidR="00587EB4" w:rsidRPr="00587EB4" w14:paraId="14505539" w14:textId="77777777" w:rsidTr="00427BA2">
        <w:tc>
          <w:tcPr>
            <w:tcW w:w="851" w:type="dxa"/>
            <w:shd w:val="clear" w:color="auto" w:fill="FFFFFF"/>
            <w:vAlign w:val="center"/>
          </w:tcPr>
          <w:p w14:paraId="5FD50D9B" w14:textId="77777777" w:rsidR="00427BA2" w:rsidRPr="00587EB4" w:rsidRDefault="00427BA2" w:rsidP="00867366">
            <w:pPr>
              <w:spacing w:after="120"/>
              <w:jc w:val="center"/>
              <w:rPr>
                <w:sz w:val="20"/>
              </w:rPr>
            </w:pPr>
            <w:r w:rsidRPr="00587EB4">
              <w:rPr>
                <w:sz w:val="20"/>
              </w:rPr>
              <w:t>19</w:t>
            </w:r>
          </w:p>
        </w:tc>
        <w:tc>
          <w:tcPr>
            <w:tcW w:w="6095" w:type="dxa"/>
            <w:shd w:val="clear" w:color="auto" w:fill="FFFFFF"/>
          </w:tcPr>
          <w:p w14:paraId="0B77DDEF" w14:textId="77777777" w:rsidR="00427BA2" w:rsidRPr="00587EB4" w:rsidRDefault="00427BA2" w:rsidP="00867366">
            <w:pPr>
              <w:spacing w:after="120"/>
              <w:rPr>
                <w:sz w:val="20"/>
              </w:rPr>
            </w:pPr>
            <w:r w:rsidRPr="00587EB4">
              <w:rPr>
                <w:sz w:val="20"/>
              </w:rPr>
              <w:t>Vassoura de piaçava</w:t>
            </w:r>
          </w:p>
        </w:tc>
        <w:tc>
          <w:tcPr>
            <w:tcW w:w="2552" w:type="dxa"/>
            <w:shd w:val="clear" w:color="auto" w:fill="FFFFFF"/>
          </w:tcPr>
          <w:p w14:paraId="1089DF83" w14:textId="77777777" w:rsidR="00427BA2" w:rsidRPr="00587EB4" w:rsidRDefault="00427BA2" w:rsidP="00867366">
            <w:pPr>
              <w:spacing w:after="120"/>
              <w:rPr>
                <w:sz w:val="20"/>
              </w:rPr>
            </w:pPr>
            <w:r w:rsidRPr="00587EB4">
              <w:rPr>
                <w:sz w:val="20"/>
              </w:rPr>
              <w:t>10 unidades</w:t>
            </w:r>
          </w:p>
        </w:tc>
      </w:tr>
      <w:tr w:rsidR="00587EB4" w:rsidRPr="00587EB4" w14:paraId="301B138E" w14:textId="77777777" w:rsidTr="00427BA2">
        <w:tc>
          <w:tcPr>
            <w:tcW w:w="851" w:type="dxa"/>
            <w:shd w:val="clear" w:color="auto" w:fill="FFFFFF"/>
            <w:vAlign w:val="center"/>
          </w:tcPr>
          <w:p w14:paraId="68E21AC3" w14:textId="77777777" w:rsidR="00427BA2" w:rsidRPr="00587EB4" w:rsidRDefault="00427BA2" w:rsidP="00867366">
            <w:pPr>
              <w:spacing w:after="120"/>
              <w:jc w:val="center"/>
              <w:rPr>
                <w:sz w:val="20"/>
              </w:rPr>
            </w:pPr>
            <w:r w:rsidRPr="00587EB4">
              <w:rPr>
                <w:sz w:val="20"/>
              </w:rPr>
              <w:t>20</w:t>
            </w:r>
          </w:p>
        </w:tc>
        <w:tc>
          <w:tcPr>
            <w:tcW w:w="6095" w:type="dxa"/>
            <w:shd w:val="clear" w:color="auto" w:fill="FFFFFF"/>
          </w:tcPr>
          <w:p w14:paraId="45298760" w14:textId="77777777" w:rsidR="00427BA2" w:rsidRPr="00587EB4" w:rsidRDefault="00427BA2" w:rsidP="00867366">
            <w:pPr>
              <w:spacing w:after="120"/>
              <w:rPr>
                <w:sz w:val="20"/>
              </w:rPr>
            </w:pPr>
            <w:r w:rsidRPr="00587EB4">
              <w:rPr>
                <w:sz w:val="20"/>
              </w:rPr>
              <w:t>Vassoura tipo MOP giratório</w:t>
            </w:r>
          </w:p>
        </w:tc>
        <w:tc>
          <w:tcPr>
            <w:tcW w:w="2552" w:type="dxa"/>
            <w:shd w:val="clear" w:color="auto" w:fill="FFFFFF"/>
          </w:tcPr>
          <w:p w14:paraId="653B543A" w14:textId="77777777" w:rsidR="00427BA2" w:rsidRPr="00587EB4" w:rsidRDefault="00427BA2" w:rsidP="00867366">
            <w:pPr>
              <w:spacing w:after="120"/>
              <w:rPr>
                <w:sz w:val="20"/>
              </w:rPr>
            </w:pPr>
            <w:r w:rsidRPr="00587EB4">
              <w:rPr>
                <w:sz w:val="20"/>
              </w:rPr>
              <w:t>20 unidades</w:t>
            </w:r>
          </w:p>
        </w:tc>
      </w:tr>
      <w:tr w:rsidR="00587EB4" w:rsidRPr="00587EB4" w14:paraId="0DFF62CD" w14:textId="77777777" w:rsidTr="00427BA2">
        <w:tc>
          <w:tcPr>
            <w:tcW w:w="851" w:type="dxa"/>
            <w:shd w:val="clear" w:color="auto" w:fill="FFFFFF"/>
            <w:vAlign w:val="center"/>
          </w:tcPr>
          <w:p w14:paraId="19CA0A4D" w14:textId="77777777" w:rsidR="00427BA2" w:rsidRPr="00587EB4" w:rsidRDefault="00427BA2" w:rsidP="00867366">
            <w:pPr>
              <w:spacing w:after="120"/>
              <w:jc w:val="center"/>
              <w:rPr>
                <w:sz w:val="20"/>
              </w:rPr>
            </w:pPr>
            <w:r w:rsidRPr="00587EB4">
              <w:rPr>
                <w:sz w:val="20"/>
              </w:rPr>
              <w:t>21</w:t>
            </w:r>
          </w:p>
        </w:tc>
        <w:tc>
          <w:tcPr>
            <w:tcW w:w="6095" w:type="dxa"/>
            <w:shd w:val="clear" w:color="auto" w:fill="FFFFFF"/>
          </w:tcPr>
          <w:p w14:paraId="76F9EC09" w14:textId="77777777" w:rsidR="00427BA2" w:rsidRPr="00587EB4" w:rsidRDefault="00427BA2" w:rsidP="00867366">
            <w:pPr>
              <w:spacing w:after="120"/>
              <w:rPr>
                <w:sz w:val="20"/>
              </w:rPr>
            </w:pPr>
            <w:r w:rsidRPr="00587EB4">
              <w:rPr>
                <w:sz w:val="20"/>
              </w:rPr>
              <w:t xml:space="preserve">Papel higiênico de boa qualidade com </w:t>
            </w:r>
            <w:proofErr w:type="gramStart"/>
            <w:r w:rsidRPr="00587EB4">
              <w:rPr>
                <w:sz w:val="20"/>
              </w:rPr>
              <w:t>4</w:t>
            </w:r>
            <w:proofErr w:type="gramEnd"/>
            <w:r w:rsidRPr="00587EB4">
              <w:rPr>
                <w:sz w:val="20"/>
              </w:rPr>
              <w:t xml:space="preserve"> rolos, 30m, folhas duplas </w:t>
            </w:r>
          </w:p>
        </w:tc>
        <w:tc>
          <w:tcPr>
            <w:tcW w:w="2552" w:type="dxa"/>
            <w:shd w:val="clear" w:color="auto" w:fill="FFFFFF"/>
          </w:tcPr>
          <w:p w14:paraId="6CE0FAB8" w14:textId="77777777" w:rsidR="00427BA2" w:rsidRPr="00587EB4" w:rsidRDefault="00427BA2" w:rsidP="00867366">
            <w:pPr>
              <w:spacing w:after="120"/>
              <w:rPr>
                <w:sz w:val="20"/>
              </w:rPr>
            </w:pPr>
            <w:r w:rsidRPr="00587EB4">
              <w:rPr>
                <w:sz w:val="20"/>
              </w:rPr>
              <w:t>60 pacotes (c/ 4 rolos)</w:t>
            </w:r>
          </w:p>
        </w:tc>
      </w:tr>
    </w:tbl>
    <w:p w14:paraId="197E12FD" w14:textId="77777777" w:rsidR="00427BA2" w:rsidRPr="00587EB4" w:rsidRDefault="00427BA2" w:rsidP="00427BA2">
      <w:pPr>
        <w:spacing w:line="360" w:lineRule="auto"/>
        <w:jc w:val="center"/>
        <w:rPr>
          <w:b/>
          <w:sz w:val="20"/>
        </w:rPr>
      </w:pPr>
    </w:p>
    <w:p w14:paraId="14AB3673" w14:textId="77777777" w:rsidR="00427BA2" w:rsidRPr="00587EB4" w:rsidRDefault="00427BA2" w:rsidP="00427BA2">
      <w:pPr>
        <w:jc w:val="both"/>
        <w:rPr>
          <w:bCs/>
          <w:sz w:val="24"/>
        </w:rPr>
      </w:pPr>
      <w:r w:rsidRPr="00587EB4">
        <w:rPr>
          <w:sz w:val="24"/>
        </w:rPr>
        <w:lastRenderedPageBreak/>
        <w:t>Os quantitativos mensais estimados foram gerados com base nas aquisições da SMS nos anos de 2023 (12 meses) e 2024 (1º semestre). O Setor de Almoxarifado utilizou as médias dos produtos adquiridos neste período para cálculo do quantitativo mensal estimado.</w:t>
      </w:r>
    </w:p>
    <w:p w14:paraId="1FE83475" w14:textId="77777777" w:rsidR="00E23072" w:rsidRPr="00587EB4" w:rsidRDefault="00E23072" w:rsidP="009505C1">
      <w:pPr>
        <w:pStyle w:val="Nivel2"/>
        <w:spacing w:before="0" w:after="0" w:line="240" w:lineRule="auto"/>
        <w:ind w:left="0" w:firstLine="567"/>
        <w:jc w:val="center"/>
        <w:rPr>
          <w:rFonts w:ascii="Times New Roman" w:hAnsi="Times New Roman" w:cs="Times New Roman"/>
          <w:b/>
          <w:color w:val="auto"/>
          <w:sz w:val="72"/>
          <w:szCs w:val="24"/>
        </w:rPr>
      </w:pPr>
    </w:p>
    <w:p w14:paraId="646F3048" w14:textId="77777777" w:rsidR="00D6163E" w:rsidRPr="00587EB4" w:rsidRDefault="00D6163E" w:rsidP="009505C1">
      <w:pPr>
        <w:pStyle w:val="Nivel2"/>
        <w:spacing w:before="0" w:after="0" w:line="240" w:lineRule="auto"/>
        <w:ind w:left="0" w:firstLine="567"/>
        <w:jc w:val="center"/>
        <w:rPr>
          <w:rFonts w:ascii="Times New Roman" w:hAnsi="Times New Roman" w:cs="Times New Roman"/>
          <w:b/>
          <w:color w:val="auto"/>
          <w:sz w:val="72"/>
          <w:szCs w:val="24"/>
        </w:rPr>
      </w:pPr>
    </w:p>
    <w:p w14:paraId="189C2648" w14:textId="77777777" w:rsidR="00D6163E" w:rsidRPr="00587EB4" w:rsidRDefault="00D6163E" w:rsidP="009505C1">
      <w:pPr>
        <w:pStyle w:val="Nivel2"/>
        <w:spacing w:before="0" w:after="0" w:line="240" w:lineRule="auto"/>
        <w:ind w:left="0" w:firstLine="567"/>
        <w:jc w:val="center"/>
        <w:rPr>
          <w:rFonts w:ascii="Times New Roman" w:hAnsi="Times New Roman" w:cs="Times New Roman"/>
          <w:b/>
          <w:color w:val="auto"/>
          <w:sz w:val="72"/>
          <w:szCs w:val="24"/>
        </w:rPr>
      </w:pPr>
    </w:p>
    <w:p w14:paraId="39754FC1" w14:textId="77777777" w:rsidR="00D6163E" w:rsidRPr="00587EB4" w:rsidRDefault="00D6163E" w:rsidP="009505C1">
      <w:pPr>
        <w:pStyle w:val="Nivel2"/>
        <w:spacing w:before="0" w:after="0" w:line="240" w:lineRule="auto"/>
        <w:ind w:left="0" w:firstLine="567"/>
        <w:jc w:val="center"/>
        <w:rPr>
          <w:rFonts w:ascii="Times New Roman" w:hAnsi="Times New Roman" w:cs="Times New Roman"/>
          <w:b/>
          <w:color w:val="auto"/>
          <w:sz w:val="72"/>
          <w:szCs w:val="24"/>
        </w:rPr>
        <w:sectPr w:rsidR="00D6163E" w:rsidRPr="00587EB4" w:rsidSect="00E23072">
          <w:pgSz w:w="11910" w:h="16840"/>
          <w:pgMar w:top="1667" w:right="822" w:bottom="709" w:left="1400" w:header="567" w:footer="556" w:gutter="0"/>
          <w:cols w:space="720"/>
        </w:sectPr>
      </w:pPr>
    </w:p>
    <w:p w14:paraId="49F06679" w14:textId="72B3130D" w:rsidR="00081FD9" w:rsidRPr="00587EB4" w:rsidRDefault="00081FD9" w:rsidP="009505C1">
      <w:pPr>
        <w:pStyle w:val="Nivel2"/>
        <w:spacing w:before="0" w:after="0" w:line="240" w:lineRule="auto"/>
        <w:ind w:left="0" w:firstLine="567"/>
        <w:jc w:val="center"/>
        <w:rPr>
          <w:rFonts w:ascii="Times New Roman" w:hAnsi="Times New Roman" w:cs="Times New Roman"/>
          <w:b/>
          <w:color w:val="auto"/>
          <w:sz w:val="72"/>
          <w:szCs w:val="24"/>
        </w:rPr>
      </w:pPr>
    </w:p>
    <w:p w14:paraId="5A4D1625" w14:textId="77777777" w:rsidR="00E23072" w:rsidRPr="00587EB4" w:rsidRDefault="00E23072" w:rsidP="00E23072">
      <w:pPr>
        <w:spacing w:line="360" w:lineRule="auto"/>
        <w:jc w:val="center"/>
        <w:rPr>
          <w:b/>
          <w:bCs/>
          <w:sz w:val="60"/>
          <w:szCs w:val="60"/>
          <w:u w:val="single"/>
        </w:rPr>
      </w:pPr>
      <w:r w:rsidRPr="00587EB4">
        <w:rPr>
          <w:b/>
          <w:bCs/>
          <w:sz w:val="60"/>
          <w:szCs w:val="60"/>
          <w:u w:val="single"/>
        </w:rPr>
        <w:t xml:space="preserve">ANEXO E </w:t>
      </w:r>
    </w:p>
    <w:p w14:paraId="4D031A56" w14:textId="77777777" w:rsidR="009B0F7F" w:rsidRPr="00587EB4" w:rsidRDefault="009B0F7F" w:rsidP="00E23072">
      <w:pPr>
        <w:spacing w:line="360" w:lineRule="auto"/>
        <w:jc w:val="center"/>
        <w:rPr>
          <w:b/>
          <w:bCs/>
          <w:sz w:val="60"/>
          <w:szCs w:val="60"/>
          <w:u w:val="single"/>
        </w:rPr>
      </w:pPr>
    </w:p>
    <w:p w14:paraId="0B1636BA" w14:textId="77777777" w:rsidR="009B0F7F" w:rsidRPr="00587EB4" w:rsidRDefault="009B0F7F" w:rsidP="00E23072">
      <w:pPr>
        <w:spacing w:line="360" w:lineRule="auto"/>
        <w:jc w:val="center"/>
        <w:rPr>
          <w:b/>
          <w:bCs/>
          <w:sz w:val="60"/>
          <w:szCs w:val="60"/>
          <w:u w:val="single"/>
        </w:rPr>
      </w:pPr>
    </w:p>
    <w:p w14:paraId="5A5775C9" w14:textId="77777777" w:rsidR="00E23072" w:rsidRPr="00587EB4" w:rsidRDefault="00E23072" w:rsidP="00E23072">
      <w:pPr>
        <w:spacing w:line="360" w:lineRule="auto"/>
        <w:jc w:val="center"/>
        <w:rPr>
          <w:b/>
          <w:sz w:val="60"/>
          <w:szCs w:val="60"/>
          <w:u w:val="single"/>
        </w:rPr>
      </w:pPr>
      <w:r w:rsidRPr="00587EB4">
        <w:rPr>
          <w:b/>
          <w:sz w:val="60"/>
          <w:szCs w:val="60"/>
          <w:u w:val="single"/>
        </w:rPr>
        <w:t>DESENHOS TÉCNICOS DAS UNIDADES DE SAÚDE</w:t>
      </w:r>
    </w:p>
    <w:p w14:paraId="4EFCE3FB" w14:textId="77777777" w:rsidR="00E70BE5" w:rsidRPr="00587EB4" w:rsidRDefault="00E70BE5" w:rsidP="00D77782">
      <w:pPr>
        <w:pStyle w:val="Nivel2"/>
        <w:spacing w:before="0" w:after="0" w:line="240" w:lineRule="auto"/>
        <w:ind w:left="0" w:firstLine="0"/>
        <w:jc w:val="center"/>
        <w:rPr>
          <w:rFonts w:ascii="Times New Roman" w:hAnsi="Times New Roman" w:cs="Times New Roman"/>
          <w:b/>
          <w:color w:val="auto"/>
          <w:sz w:val="72"/>
          <w:szCs w:val="24"/>
          <w:u w:val="single"/>
        </w:rPr>
      </w:pPr>
    </w:p>
    <w:p w14:paraId="1018C965" w14:textId="77777777" w:rsidR="00C07743" w:rsidRPr="00587EB4" w:rsidRDefault="00C07743" w:rsidP="009505C1">
      <w:pPr>
        <w:pStyle w:val="Nivel2"/>
        <w:spacing w:before="0" w:after="0" w:line="240" w:lineRule="auto"/>
        <w:ind w:left="0" w:firstLine="567"/>
        <w:jc w:val="center"/>
        <w:rPr>
          <w:rFonts w:ascii="Times New Roman" w:hAnsi="Times New Roman" w:cs="Times New Roman"/>
          <w:iCs/>
          <w:color w:val="auto"/>
          <w:sz w:val="24"/>
          <w:szCs w:val="24"/>
        </w:rPr>
      </w:pPr>
    </w:p>
    <w:p w14:paraId="21F2D3FA" w14:textId="77777777" w:rsidR="00C07743" w:rsidRPr="00587EB4" w:rsidRDefault="00C07743" w:rsidP="009505C1">
      <w:pPr>
        <w:pStyle w:val="Nivel2"/>
        <w:spacing w:before="0" w:after="0" w:line="240" w:lineRule="auto"/>
        <w:ind w:left="0" w:firstLine="567"/>
        <w:jc w:val="center"/>
        <w:rPr>
          <w:rFonts w:ascii="Times New Roman" w:hAnsi="Times New Roman" w:cs="Times New Roman"/>
          <w:iCs/>
          <w:color w:val="auto"/>
          <w:sz w:val="24"/>
          <w:szCs w:val="24"/>
        </w:rPr>
      </w:pPr>
    </w:p>
    <w:p w14:paraId="16E2CE7C" w14:textId="77777777" w:rsidR="002C677C" w:rsidRPr="00587EB4" w:rsidRDefault="002C677C" w:rsidP="009505C1">
      <w:pPr>
        <w:pStyle w:val="Nivel2"/>
        <w:spacing w:before="0" w:after="0" w:line="240" w:lineRule="auto"/>
        <w:ind w:left="0" w:firstLine="567"/>
        <w:jc w:val="center"/>
        <w:rPr>
          <w:rFonts w:ascii="Times New Roman" w:hAnsi="Times New Roman" w:cs="Times New Roman"/>
          <w:iCs/>
          <w:color w:val="auto"/>
          <w:sz w:val="24"/>
          <w:szCs w:val="24"/>
        </w:rPr>
      </w:pPr>
    </w:p>
    <w:p w14:paraId="161833A8" w14:textId="77777777" w:rsidR="002C677C" w:rsidRPr="00587EB4" w:rsidRDefault="002C677C" w:rsidP="009505C1">
      <w:pPr>
        <w:pStyle w:val="Nivel2"/>
        <w:spacing w:before="0" w:after="0" w:line="240" w:lineRule="auto"/>
        <w:ind w:left="0" w:firstLine="567"/>
        <w:jc w:val="center"/>
        <w:rPr>
          <w:rFonts w:ascii="Times New Roman" w:hAnsi="Times New Roman" w:cs="Times New Roman"/>
          <w:iCs/>
          <w:color w:val="auto"/>
          <w:sz w:val="24"/>
          <w:szCs w:val="24"/>
        </w:rPr>
      </w:pPr>
    </w:p>
    <w:p w14:paraId="0D6AB556" w14:textId="77777777" w:rsidR="00031CC5" w:rsidRPr="00587EB4" w:rsidRDefault="00031CC5" w:rsidP="009505C1">
      <w:pPr>
        <w:pStyle w:val="Nivel2"/>
        <w:spacing w:before="0" w:after="0" w:line="240" w:lineRule="auto"/>
        <w:ind w:left="0" w:firstLine="567"/>
        <w:jc w:val="center"/>
        <w:rPr>
          <w:rFonts w:ascii="Times New Roman" w:hAnsi="Times New Roman" w:cs="Times New Roman"/>
          <w:iCs/>
          <w:color w:val="auto"/>
          <w:sz w:val="24"/>
          <w:szCs w:val="24"/>
        </w:rPr>
      </w:pPr>
    </w:p>
    <w:p w14:paraId="537412D0" w14:textId="77777777" w:rsidR="00E70BE5" w:rsidRPr="00587EB4" w:rsidRDefault="00E70BE5" w:rsidP="009505C1">
      <w:pPr>
        <w:pStyle w:val="Nivel2"/>
        <w:spacing w:before="0" w:after="0" w:line="240" w:lineRule="auto"/>
        <w:ind w:left="0" w:firstLine="567"/>
        <w:jc w:val="center"/>
        <w:rPr>
          <w:rFonts w:ascii="Times New Roman" w:hAnsi="Times New Roman" w:cs="Times New Roman"/>
          <w:iCs/>
          <w:color w:val="auto"/>
          <w:sz w:val="24"/>
          <w:szCs w:val="24"/>
        </w:rPr>
      </w:pPr>
    </w:p>
    <w:p w14:paraId="270287E9" w14:textId="77777777" w:rsidR="00E70BE5" w:rsidRPr="00587EB4" w:rsidRDefault="00E70BE5" w:rsidP="009505C1">
      <w:pPr>
        <w:pStyle w:val="Nivel2"/>
        <w:spacing w:before="0" w:after="0" w:line="240" w:lineRule="auto"/>
        <w:ind w:left="0" w:firstLine="567"/>
        <w:jc w:val="center"/>
        <w:rPr>
          <w:rFonts w:ascii="Times New Roman" w:hAnsi="Times New Roman" w:cs="Times New Roman"/>
          <w:iCs/>
          <w:color w:val="auto"/>
          <w:sz w:val="24"/>
          <w:szCs w:val="24"/>
        </w:rPr>
      </w:pPr>
    </w:p>
    <w:p w14:paraId="2724C106" w14:textId="77777777" w:rsidR="00E70BE5" w:rsidRPr="00587EB4" w:rsidRDefault="00E70BE5" w:rsidP="009505C1">
      <w:pPr>
        <w:pStyle w:val="Nivel2"/>
        <w:spacing w:before="0" w:after="0" w:line="240" w:lineRule="auto"/>
        <w:ind w:left="0" w:firstLine="567"/>
        <w:jc w:val="center"/>
        <w:rPr>
          <w:rFonts w:ascii="Times New Roman" w:hAnsi="Times New Roman" w:cs="Times New Roman"/>
          <w:iCs/>
          <w:color w:val="auto"/>
          <w:sz w:val="24"/>
          <w:szCs w:val="24"/>
        </w:rPr>
      </w:pPr>
    </w:p>
    <w:p w14:paraId="480DD2AE" w14:textId="77777777" w:rsidR="00E70BE5" w:rsidRPr="00587EB4" w:rsidRDefault="00E70BE5" w:rsidP="009505C1">
      <w:pPr>
        <w:pStyle w:val="Nivel2"/>
        <w:spacing w:before="0" w:after="0" w:line="240" w:lineRule="auto"/>
        <w:ind w:left="0" w:firstLine="567"/>
        <w:jc w:val="center"/>
        <w:rPr>
          <w:rFonts w:ascii="Times New Roman" w:hAnsi="Times New Roman" w:cs="Times New Roman"/>
          <w:iCs/>
          <w:color w:val="auto"/>
          <w:sz w:val="24"/>
          <w:szCs w:val="24"/>
        </w:rPr>
      </w:pPr>
    </w:p>
    <w:p w14:paraId="55582C56" w14:textId="77777777" w:rsidR="00E70BE5" w:rsidRPr="00587EB4" w:rsidRDefault="00E70BE5" w:rsidP="009505C1">
      <w:pPr>
        <w:pStyle w:val="Nivel2"/>
        <w:spacing w:before="0" w:after="0" w:line="240" w:lineRule="auto"/>
        <w:ind w:left="0" w:firstLine="567"/>
        <w:jc w:val="center"/>
        <w:rPr>
          <w:rFonts w:ascii="Times New Roman" w:hAnsi="Times New Roman" w:cs="Times New Roman"/>
          <w:iCs/>
          <w:color w:val="auto"/>
          <w:sz w:val="24"/>
          <w:szCs w:val="24"/>
        </w:rPr>
      </w:pPr>
    </w:p>
    <w:p w14:paraId="32A9B1E4" w14:textId="77777777" w:rsidR="00E70BE5" w:rsidRPr="00587EB4" w:rsidRDefault="00E70BE5" w:rsidP="009505C1">
      <w:pPr>
        <w:pStyle w:val="Nivel2"/>
        <w:spacing w:before="0" w:after="0" w:line="240" w:lineRule="auto"/>
        <w:ind w:left="0" w:firstLine="567"/>
        <w:jc w:val="center"/>
        <w:rPr>
          <w:rFonts w:ascii="Times New Roman" w:hAnsi="Times New Roman" w:cs="Times New Roman"/>
          <w:iCs/>
          <w:color w:val="auto"/>
          <w:sz w:val="24"/>
          <w:szCs w:val="24"/>
        </w:rPr>
      </w:pPr>
    </w:p>
    <w:p w14:paraId="331A38B8" w14:textId="77777777" w:rsidR="00E70BE5" w:rsidRPr="00587EB4" w:rsidRDefault="00E70BE5" w:rsidP="009505C1">
      <w:pPr>
        <w:pStyle w:val="Nivel2"/>
        <w:spacing w:before="0" w:after="0" w:line="240" w:lineRule="auto"/>
        <w:ind w:left="0" w:firstLine="567"/>
        <w:jc w:val="center"/>
        <w:rPr>
          <w:rFonts w:ascii="Times New Roman" w:hAnsi="Times New Roman" w:cs="Times New Roman"/>
          <w:iCs/>
          <w:color w:val="auto"/>
          <w:sz w:val="24"/>
          <w:szCs w:val="24"/>
        </w:rPr>
      </w:pPr>
    </w:p>
    <w:p w14:paraId="0FFEA9DD" w14:textId="77777777" w:rsidR="00E70BE5" w:rsidRPr="00587EB4" w:rsidRDefault="00E70BE5" w:rsidP="009505C1">
      <w:pPr>
        <w:pStyle w:val="Nivel2"/>
        <w:spacing w:before="0" w:after="0" w:line="240" w:lineRule="auto"/>
        <w:ind w:left="0" w:firstLine="567"/>
        <w:jc w:val="center"/>
        <w:rPr>
          <w:rFonts w:ascii="Times New Roman" w:hAnsi="Times New Roman" w:cs="Times New Roman"/>
          <w:iCs/>
          <w:color w:val="auto"/>
          <w:sz w:val="24"/>
          <w:szCs w:val="24"/>
        </w:rPr>
      </w:pPr>
    </w:p>
    <w:p w14:paraId="37C72D8C" w14:textId="77777777" w:rsidR="00E70BE5" w:rsidRPr="00587EB4" w:rsidRDefault="00E70BE5" w:rsidP="009505C1">
      <w:pPr>
        <w:pStyle w:val="Nivel2"/>
        <w:spacing w:before="0" w:after="0" w:line="240" w:lineRule="auto"/>
        <w:ind w:left="0" w:firstLine="567"/>
        <w:jc w:val="center"/>
        <w:rPr>
          <w:rFonts w:ascii="Times New Roman" w:hAnsi="Times New Roman" w:cs="Times New Roman"/>
          <w:iCs/>
          <w:color w:val="auto"/>
          <w:sz w:val="24"/>
          <w:szCs w:val="24"/>
        </w:rPr>
      </w:pPr>
    </w:p>
    <w:p w14:paraId="6F2B186B" w14:textId="77777777" w:rsidR="00E70BE5" w:rsidRPr="00587EB4" w:rsidRDefault="00E70BE5" w:rsidP="009505C1">
      <w:pPr>
        <w:pStyle w:val="Nivel2"/>
        <w:spacing w:before="0" w:after="0" w:line="240" w:lineRule="auto"/>
        <w:ind w:left="0" w:firstLine="567"/>
        <w:jc w:val="center"/>
        <w:rPr>
          <w:rFonts w:ascii="Times New Roman" w:hAnsi="Times New Roman" w:cs="Times New Roman"/>
          <w:iCs/>
          <w:color w:val="auto"/>
          <w:sz w:val="24"/>
          <w:szCs w:val="24"/>
        </w:rPr>
      </w:pPr>
    </w:p>
    <w:p w14:paraId="6354A26D" w14:textId="77777777" w:rsidR="00E70BE5" w:rsidRPr="00587EB4" w:rsidRDefault="00E70BE5" w:rsidP="009505C1">
      <w:pPr>
        <w:pStyle w:val="Nivel2"/>
        <w:spacing w:before="0" w:after="0" w:line="240" w:lineRule="auto"/>
        <w:ind w:left="0" w:firstLine="567"/>
        <w:jc w:val="center"/>
        <w:rPr>
          <w:rFonts w:ascii="Times New Roman" w:hAnsi="Times New Roman" w:cs="Times New Roman"/>
          <w:iCs/>
          <w:color w:val="auto"/>
          <w:sz w:val="24"/>
          <w:szCs w:val="24"/>
        </w:rPr>
      </w:pPr>
    </w:p>
    <w:p w14:paraId="40E81C78" w14:textId="77777777" w:rsidR="00E70BE5" w:rsidRPr="00587EB4" w:rsidRDefault="00E70BE5" w:rsidP="009505C1">
      <w:pPr>
        <w:pStyle w:val="Nivel2"/>
        <w:spacing w:before="0" w:after="0" w:line="240" w:lineRule="auto"/>
        <w:ind w:left="0" w:firstLine="567"/>
        <w:jc w:val="center"/>
        <w:rPr>
          <w:rFonts w:ascii="Times New Roman" w:hAnsi="Times New Roman" w:cs="Times New Roman"/>
          <w:iCs/>
          <w:color w:val="auto"/>
          <w:sz w:val="24"/>
          <w:szCs w:val="24"/>
        </w:rPr>
      </w:pPr>
    </w:p>
    <w:p w14:paraId="2398FE83" w14:textId="77777777" w:rsidR="00E70BE5" w:rsidRPr="00587EB4" w:rsidRDefault="00E70BE5" w:rsidP="009505C1">
      <w:pPr>
        <w:pStyle w:val="Nivel2"/>
        <w:spacing w:before="0" w:after="0" w:line="240" w:lineRule="auto"/>
        <w:ind w:left="0" w:firstLine="567"/>
        <w:jc w:val="center"/>
        <w:rPr>
          <w:rFonts w:ascii="Times New Roman" w:hAnsi="Times New Roman" w:cs="Times New Roman"/>
          <w:iCs/>
          <w:color w:val="auto"/>
          <w:sz w:val="24"/>
          <w:szCs w:val="24"/>
        </w:rPr>
      </w:pPr>
    </w:p>
    <w:p w14:paraId="2F1C7E4B" w14:textId="77777777" w:rsidR="00E70BE5" w:rsidRPr="00587EB4" w:rsidRDefault="00E70BE5" w:rsidP="009505C1">
      <w:pPr>
        <w:pStyle w:val="Nivel2"/>
        <w:spacing w:before="0" w:after="0" w:line="240" w:lineRule="auto"/>
        <w:ind w:left="0" w:firstLine="567"/>
        <w:jc w:val="center"/>
        <w:rPr>
          <w:rFonts w:ascii="Times New Roman" w:hAnsi="Times New Roman" w:cs="Times New Roman"/>
          <w:iCs/>
          <w:color w:val="auto"/>
          <w:sz w:val="24"/>
          <w:szCs w:val="24"/>
        </w:rPr>
      </w:pPr>
    </w:p>
    <w:p w14:paraId="2642D3D6" w14:textId="77777777" w:rsidR="009B0F7F" w:rsidRPr="00587EB4" w:rsidRDefault="009B0F7F" w:rsidP="009505C1">
      <w:pPr>
        <w:pStyle w:val="Nivel2"/>
        <w:spacing w:before="0" w:after="0" w:line="240" w:lineRule="auto"/>
        <w:ind w:left="0" w:firstLine="567"/>
        <w:jc w:val="center"/>
        <w:rPr>
          <w:rFonts w:ascii="Times New Roman" w:hAnsi="Times New Roman" w:cs="Times New Roman"/>
          <w:iCs/>
          <w:color w:val="auto"/>
          <w:sz w:val="24"/>
          <w:szCs w:val="24"/>
        </w:rPr>
      </w:pPr>
    </w:p>
    <w:p w14:paraId="6CC56D0A" w14:textId="77777777" w:rsidR="009B0F7F" w:rsidRPr="00587EB4" w:rsidRDefault="009B0F7F" w:rsidP="009505C1">
      <w:pPr>
        <w:pStyle w:val="Nivel2"/>
        <w:spacing w:before="0" w:after="0" w:line="240" w:lineRule="auto"/>
        <w:ind w:left="0" w:firstLine="567"/>
        <w:jc w:val="center"/>
        <w:rPr>
          <w:rFonts w:ascii="Times New Roman" w:hAnsi="Times New Roman" w:cs="Times New Roman"/>
          <w:iCs/>
          <w:color w:val="auto"/>
          <w:sz w:val="24"/>
          <w:szCs w:val="24"/>
        </w:rPr>
      </w:pPr>
    </w:p>
    <w:p w14:paraId="108A69B8" w14:textId="77777777" w:rsidR="009B0F7F" w:rsidRPr="00587EB4" w:rsidRDefault="009B0F7F" w:rsidP="009505C1">
      <w:pPr>
        <w:pStyle w:val="Nivel2"/>
        <w:spacing w:before="0" w:after="0" w:line="240" w:lineRule="auto"/>
        <w:ind w:left="0" w:firstLine="567"/>
        <w:jc w:val="center"/>
        <w:rPr>
          <w:rFonts w:ascii="Times New Roman" w:hAnsi="Times New Roman" w:cs="Times New Roman"/>
          <w:iCs/>
          <w:color w:val="auto"/>
          <w:sz w:val="24"/>
          <w:szCs w:val="24"/>
        </w:rPr>
      </w:pPr>
    </w:p>
    <w:p w14:paraId="29066ADF" w14:textId="77777777" w:rsidR="009B0F7F" w:rsidRPr="00587EB4" w:rsidRDefault="009B0F7F" w:rsidP="009505C1">
      <w:pPr>
        <w:pStyle w:val="Nivel2"/>
        <w:spacing w:before="0" w:after="0" w:line="240" w:lineRule="auto"/>
        <w:ind w:left="0" w:firstLine="567"/>
        <w:jc w:val="center"/>
        <w:rPr>
          <w:rFonts w:ascii="Times New Roman" w:hAnsi="Times New Roman" w:cs="Times New Roman"/>
          <w:iCs/>
          <w:color w:val="auto"/>
          <w:sz w:val="24"/>
          <w:szCs w:val="24"/>
        </w:rPr>
      </w:pPr>
    </w:p>
    <w:p w14:paraId="763EBB3C" w14:textId="77777777" w:rsidR="009B0F7F" w:rsidRPr="00587EB4" w:rsidRDefault="009B0F7F" w:rsidP="009505C1">
      <w:pPr>
        <w:pStyle w:val="Nivel2"/>
        <w:spacing w:before="0" w:after="0" w:line="240" w:lineRule="auto"/>
        <w:ind w:left="0" w:firstLine="567"/>
        <w:jc w:val="center"/>
        <w:rPr>
          <w:rFonts w:ascii="Times New Roman" w:hAnsi="Times New Roman" w:cs="Times New Roman"/>
          <w:iCs/>
          <w:color w:val="auto"/>
          <w:sz w:val="24"/>
          <w:szCs w:val="24"/>
        </w:rPr>
      </w:pPr>
    </w:p>
    <w:p w14:paraId="5FA1DEE9" w14:textId="77777777" w:rsidR="009B0F7F" w:rsidRPr="00587EB4" w:rsidRDefault="009B0F7F" w:rsidP="009505C1">
      <w:pPr>
        <w:pStyle w:val="Nivel2"/>
        <w:spacing w:before="0" w:after="0" w:line="240" w:lineRule="auto"/>
        <w:ind w:left="0" w:firstLine="567"/>
        <w:jc w:val="center"/>
        <w:rPr>
          <w:rFonts w:ascii="Times New Roman" w:hAnsi="Times New Roman" w:cs="Times New Roman"/>
          <w:iCs/>
          <w:color w:val="auto"/>
          <w:sz w:val="24"/>
          <w:szCs w:val="24"/>
        </w:rPr>
      </w:pPr>
    </w:p>
    <w:p w14:paraId="5FF1830F" w14:textId="77777777" w:rsidR="009B0F7F" w:rsidRPr="00587EB4" w:rsidRDefault="009B0F7F" w:rsidP="009505C1">
      <w:pPr>
        <w:pStyle w:val="Nivel2"/>
        <w:spacing w:before="0" w:after="0" w:line="240" w:lineRule="auto"/>
        <w:ind w:left="0" w:firstLine="567"/>
        <w:jc w:val="center"/>
        <w:rPr>
          <w:rFonts w:ascii="Times New Roman" w:hAnsi="Times New Roman" w:cs="Times New Roman"/>
          <w:iCs/>
          <w:color w:val="auto"/>
          <w:sz w:val="24"/>
          <w:szCs w:val="24"/>
        </w:rPr>
      </w:pPr>
    </w:p>
    <w:p w14:paraId="7EAFBC5A" w14:textId="77777777" w:rsidR="009B0F7F" w:rsidRPr="00587EB4" w:rsidRDefault="009B0F7F" w:rsidP="009505C1">
      <w:pPr>
        <w:pStyle w:val="Nivel2"/>
        <w:spacing w:before="0" w:after="0" w:line="240" w:lineRule="auto"/>
        <w:ind w:left="0" w:firstLine="567"/>
        <w:jc w:val="center"/>
        <w:rPr>
          <w:rFonts w:ascii="Times New Roman" w:hAnsi="Times New Roman" w:cs="Times New Roman"/>
          <w:iCs/>
          <w:color w:val="auto"/>
          <w:sz w:val="24"/>
          <w:szCs w:val="24"/>
        </w:rPr>
      </w:pPr>
    </w:p>
    <w:p w14:paraId="4D2BAAE6" w14:textId="77777777" w:rsidR="009B0F7F" w:rsidRPr="00587EB4" w:rsidRDefault="009B0F7F" w:rsidP="009B0F7F">
      <w:pPr>
        <w:spacing w:line="360" w:lineRule="auto"/>
        <w:jc w:val="center"/>
        <w:rPr>
          <w:b/>
          <w:bCs/>
        </w:rPr>
      </w:pPr>
      <w:r w:rsidRPr="00587EB4">
        <w:rPr>
          <w:b/>
          <w:bCs/>
          <w:noProof/>
        </w:rPr>
        <w:lastRenderedPageBreak/>
        <w:drawing>
          <wp:inline distT="0" distB="0" distL="0" distR="0" wp14:anchorId="6E513D8D" wp14:editId="3DB33239">
            <wp:extent cx="5486400" cy="7762875"/>
            <wp:effectExtent l="0" t="0" r="0" b="9525"/>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86400" cy="7762875"/>
                    </a:xfrm>
                    <a:prstGeom prst="rect">
                      <a:avLst/>
                    </a:prstGeom>
                    <a:noFill/>
                    <a:ln>
                      <a:noFill/>
                    </a:ln>
                  </pic:spPr>
                </pic:pic>
              </a:graphicData>
            </a:graphic>
          </wp:inline>
        </w:drawing>
      </w:r>
      <w:r w:rsidRPr="00587EB4">
        <w:rPr>
          <w:b/>
          <w:bCs/>
          <w:noProof/>
        </w:rPr>
        <w:lastRenderedPageBreak/>
        <w:drawing>
          <wp:inline distT="0" distB="0" distL="0" distR="0" wp14:anchorId="1E9A930B" wp14:editId="2B07DAC6">
            <wp:extent cx="5495925" cy="7772400"/>
            <wp:effectExtent l="0" t="0" r="9525"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95925" cy="7772400"/>
                    </a:xfrm>
                    <a:prstGeom prst="rect">
                      <a:avLst/>
                    </a:prstGeom>
                    <a:noFill/>
                    <a:ln>
                      <a:noFill/>
                    </a:ln>
                  </pic:spPr>
                </pic:pic>
              </a:graphicData>
            </a:graphic>
          </wp:inline>
        </w:drawing>
      </w:r>
      <w:r w:rsidRPr="00587EB4">
        <w:rPr>
          <w:b/>
          <w:bCs/>
          <w:noProof/>
        </w:rPr>
        <w:lastRenderedPageBreak/>
        <w:drawing>
          <wp:inline distT="0" distB="0" distL="0" distR="0" wp14:anchorId="6760A63C" wp14:editId="01D63081">
            <wp:extent cx="5495925" cy="7772400"/>
            <wp:effectExtent l="0" t="0" r="9525"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95925" cy="7772400"/>
                    </a:xfrm>
                    <a:prstGeom prst="rect">
                      <a:avLst/>
                    </a:prstGeom>
                    <a:noFill/>
                    <a:ln>
                      <a:noFill/>
                    </a:ln>
                  </pic:spPr>
                </pic:pic>
              </a:graphicData>
            </a:graphic>
          </wp:inline>
        </w:drawing>
      </w:r>
      <w:r w:rsidRPr="00587EB4">
        <w:rPr>
          <w:b/>
          <w:bCs/>
          <w:noProof/>
        </w:rPr>
        <w:lastRenderedPageBreak/>
        <w:drawing>
          <wp:inline distT="0" distB="0" distL="0" distR="0" wp14:anchorId="110F7D23" wp14:editId="1A406B01">
            <wp:extent cx="5486400" cy="7766685"/>
            <wp:effectExtent l="0" t="0" r="0" b="571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86400" cy="7766685"/>
                    </a:xfrm>
                    <a:prstGeom prst="rect">
                      <a:avLst/>
                    </a:prstGeom>
                    <a:noFill/>
                    <a:ln>
                      <a:noFill/>
                    </a:ln>
                  </pic:spPr>
                </pic:pic>
              </a:graphicData>
            </a:graphic>
          </wp:inline>
        </w:drawing>
      </w:r>
      <w:r w:rsidRPr="00587EB4">
        <w:rPr>
          <w:b/>
          <w:bCs/>
          <w:noProof/>
        </w:rPr>
        <w:lastRenderedPageBreak/>
        <w:drawing>
          <wp:inline distT="0" distB="0" distL="0" distR="0" wp14:anchorId="3455D430" wp14:editId="5BBA1292">
            <wp:extent cx="5486400" cy="7766685"/>
            <wp:effectExtent l="0" t="0" r="0" b="571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86400" cy="7766685"/>
                    </a:xfrm>
                    <a:prstGeom prst="rect">
                      <a:avLst/>
                    </a:prstGeom>
                    <a:noFill/>
                    <a:ln>
                      <a:noFill/>
                    </a:ln>
                  </pic:spPr>
                </pic:pic>
              </a:graphicData>
            </a:graphic>
          </wp:inline>
        </w:drawing>
      </w:r>
      <w:r w:rsidRPr="00587EB4">
        <w:rPr>
          <w:b/>
          <w:bCs/>
          <w:noProof/>
        </w:rPr>
        <w:lastRenderedPageBreak/>
        <w:drawing>
          <wp:inline distT="0" distB="0" distL="0" distR="0" wp14:anchorId="0C6762C7" wp14:editId="754529CE">
            <wp:extent cx="5486400" cy="7766685"/>
            <wp:effectExtent l="0" t="0" r="0" b="571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86400" cy="7766685"/>
                    </a:xfrm>
                    <a:prstGeom prst="rect">
                      <a:avLst/>
                    </a:prstGeom>
                    <a:noFill/>
                    <a:ln>
                      <a:noFill/>
                    </a:ln>
                  </pic:spPr>
                </pic:pic>
              </a:graphicData>
            </a:graphic>
          </wp:inline>
        </w:drawing>
      </w:r>
      <w:r w:rsidRPr="00587EB4">
        <w:rPr>
          <w:b/>
          <w:bCs/>
          <w:noProof/>
        </w:rPr>
        <w:lastRenderedPageBreak/>
        <w:drawing>
          <wp:inline distT="0" distB="0" distL="0" distR="0" wp14:anchorId="7961C8E8" wp14:editId="37655CE6">
            <wp:extent cx="5486400" cy="7766685"/>
            <wp:effectExtent l="0" t="0" r="0" b="571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86400" cy="7766685"/>
                    </a:xfrm>
                    <a:prstGeom prst="rect">
                      <a:avLst/>
                    </a:prstGeom>
                    <a:noFill/>
                    <a:ln>
                      <a:noFill/>
                    </a:ln>
                  </pic:spPr>
                </pic:pic>
              </a:graphicData>
            </a:graphic>
          </wp:inline>
        </w:drawing>
      </w:r>
      <w:r w:rsidRPr="00587EB4">
        <w:rPr>
          <w:b/>
          <w:bCs/>
          <w:noProof/>
        </w:rPr>
        <w:lastRenderedPageBreak/>
        <w:drawing>
          <wp:inline distT="0" distB="0" distL="0" distR="0" wp14:anchorId="46A9BDB1" wp14:editId="78DF1CD8">
            <wp:extent cx="5486400" cy="7766685"/>
            <wp:effectExtent l="0" t="0" r="0" b="571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86400" cy="7766685"/>
                    </a:xfrm>
                    <a:prstGeom prst="rect">
                      <a:avLst/>
                    </a:prstGeom>
                    <a:noFill/>
                    <a:ln>
                      <a:noFill/>
                    </a:ln>
                  </pic:spPr>
                </pic:pic>
              </a:graphicData>
            </a:graphic>
          </wp:inline>
        </w:drawing>
      </w:r>
      <w:r w:rsidRPr="00587EB4">
        <w:rPr>
          <w:b/>
          <w:bCs/>
          <w:noProof/>
        </w:rPr>
        <w:lastRenderedPageBreak/>
        <w:drawing>
          <wp:inline distT="0" distB="0" distL="0" distR="0" wp14:anchorId="226279BD" wp14:editId="36E51776">
            <wp:extent cx="5486400" cy="7766685"/>
            <wp:effectExtent l="0" t="0" r="0" b="5715"/>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86400" cy="7766685"/>
                    </a:xfrm>
                    <a:prstGeom prst="rect">
                      <a:avLst/>
                    </a:prstGeom>
                    <a:noFill/>
                    <a:ln>
                      <a:noFill/>
                    </a:ln>
                  </pic:spPr>
                </pic:pic>
              </a:graphicData>
            </a:graphic>
          </wp:inline>
        </w:drawing>
      </w:r>
      <w:r w:rsidRPr="00587EB4">
        <w:rPr>
          <w:b/>
          <w:bCs/>
          <w:noProof/>
        </w:rPr>
        <w:lastRenderedPageBreak/>
        <w:drawing>
          <wp:inline distT="0" distB="0" distL="0" distR="0" wp14:anchorId="0DC1CE81" wp14:editId="5F1BED06">
            <wp:extent cx="5486400" cy="7766685"/>
            <wp:effectExtent l="0" t="0" r="0" b="571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86400" cy="7766685"/>
                    </a:xfrm>
                    <a:prstGeom prst="rect">
                      <a:avLst/>
                    </a:prstGeom>
                    <a:noFill/>
                    <a:ln>
                      <a:noFill/>
                    </a:ln>
                  </pic:spPr>
                </pic:pic>
              </a:graphicData>
            </a:graphic>
          </wp:inline>
        </w:drawing>
      </w:r>
      <w:r w:rsidRPr="00587EB4">
        <w:rPr>
          <w:b/>
          <w:bCs/>
          <w:noProof/>
        </w:rPr>
        <w:lastRenderedPageBreak/>
        <w:drawing>
          <wp:inline distT="0" distB="0" distL="0" distR="0" wp14:anchorId="4D60E7EE" wp14:editId="19AE6CC1">
            <wp:extent cx="5486400" cy="7766685"/>
            <wp:effectExtent l="0" t="0" r="0" b="571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86400" cy="7766685"/>
                    </a:xfrm>
                    <a:prstGeom prst="rect">
                      <a:avLst/>
                    </a:prstGeom>
                    <a:noFill/>
                    <a:ln>
                      <a:noFill/>
                    </a:ln>
                  </pic:spPr>
                </pic:pic>
              </a:graphicData>
            </a:graphic>
          </wp:inline>
        </w:drawing>
      </w:r>
      <w:r w:rsidRPr="00587EB4">
        <w:rPr>
          <w:b/>
          <w:bCs/>
          <w:noProof/>
        </w:rPr>
        <w:lastRenderedPageBreak/>
        <w:drawing>
          <wp:inline distT="0" distB="0" distL="0" distR="0" wp14:anchorId="538EF30A" wp14:editId="2E0EB90D">
            <wp:extent cx="5486400" cy="7766685"/>
            <wp:effectExtent l="0" t="0" r="0" b="571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86400" cy="7766685"/>
                    </a:xfrm>
                    <a:prstGeom prst="rect">
                      <a:avLst/>
                    </a:prstGeom>
                    <a:noFill/>
                    <a:ln>
                      <a:noFill/>
                    </a:ln>
                  </pic:spPr>
                </pic:pic>
              </a:graphicData>
            </a:graphic>
          </wp:inline>
        </w:drawing>
      </w:r>
      <w:r w:rsidRPr="00587EB4">
        <w:rPr>
          <w:b/>
          <w:bCs/>
          <w:noProof/>
        </w:rPr>
        <w:lastRenderedPageBreak/>
        <w:drawing>
          <wp:inline distT="0" distB="0" distL="0" distR="0" wp14:anchorId="05DDE937" wp14:editId="2D488D04">
            <wp:extent cx="5486400" cy="7766685"/>
            <wp:effectExtent l="0" t="0" r="0" b="571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486400" cy="7766685"/>
                    </a:xfrm>
                    <a:prstGeom prst="rect">
                      <a:avLst/>
                    </a:prstGeom>
                    <a:noFill/>
                    <a:ln>
                      <a:noFill/>
                    </a:ln>
                  </pic:spPr>
                </pic:pic>
              </a:graphicData>
            </a:graphic>
          </wp:inline>
        </w:drawing>
      </w:r>
      <w:r w:rsidRPr="00587EB4">
        <w:rPr>
          <w:b/>
          <w:bCs/>
          <w:noProof/>
        </w:rPr>
        <w:lastRenderedPageBreak/>
        <w:drawing>
          <wp:inline distT="0" distB="0" distL="0" distR="0" wp14:anchorId="5356A878" wp14:editId="3E89F184">
            <wp:extent cx="5486400" cy="7766685"/>
            <wp:effectExtent l="0" t="0" r="0" b="571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86400" cy="7766685"/>
                    </a:xfrm>
                    <a:prstGeom prst="rect">
                      <a:avLst/>
                    </a:prstGeom>
                    <a:noFill/>
                    <a:ln>
                      <a:noFill/>
                    </a:ln>
                  </pic:spPr>
                </pic:pic>
              </a:graphicData>
            </a:graphic>
          </wp:inline>
        </w:drawing>
      </w:r>
    </w:p>
    <w:p w14:paraId="1F481E09" w14:textId="77777777" w:rsidR="009B0F7F" w:rsidRPr="00587EB4" w:rsidRDefault="009B0F7F" w:rsidP="009B0F7F">
      <w:pPr>
        <w:pStyle w:val="Corpodetexto"/>
        <w:tabs>
          <w:tab w:val="left" w:pos="9923"/>
        </w:tabs>
        <w:ind w:right="3"/>
      </w:pPr>
    </w:p>
    <w:p w14:paraId="2CB50900" w14:textId="77777777" w:rsidR="009B0F7F" w:rsidRPr="00587EB4" w:rsidRDefault="009B0F7F" w:rsidP="009B0F7F">
      <w:pPr>
        <w:pStyle w:val="Corpodetexto"/>
        <w:tabs>
          <w:tab w:val="left" w:pos="9923"/>
        </w:tabs>
        <w:ind w:right="3"/>
      </w:pPr>
    </w:p>
    <w:p w14:paraId="382714A6" w14:textId="77777777" w:rsidR="009B0F7F" w:rsidRPr="00587EB4" w:rsidRDefault="009B0F7F" w:rsidP="009B0F7F">
      <w:pPr>
        <w:pStyle w:val="Corpodetexto"/>
        <w:tabs>
          <w:tab w:val="left" w:pos="9923"/>
        </w:tabs>
        <w:ind w:right="3"/>
      </w:pPr>
    </w:p>
    <w:p w14:paraId="4E50015D" w14:textId="5D6C5133" w:rsidR="009B0F7F" w:rsidRPr="00587EB4" w:rsidRDefault="004C5BA9" w:rsidP="009B0F7F">
      <w:pPr>
        <w:pStyle w:val="Corpodetexto"/>
        <w:tabs>
          <w:tab w:val="left" w:pos="9923"/>
        </w:tabs>
        <w:ind w:right="3"/>
      </w:pPr>
      <w:r w:rsidRPr="00587EB4">
        <w:rPr>
          <w:noProof/>
        </w:rPr>
        <w:lastRenderedPageBreak/>
        <w:drawing>
          <wp:inline distT="0" distB="0" distL="0" distR="0" wp14:anchorId="545C783C" wp14:editId="102D9BF3">
            <wp:extent cx="6148070" cy="8706485"/>
            <wp:effectExtent l="0" t="0" r="508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48070" cy="8706485"/>
                    </a:xfrm>
                    <a:prstGeom prst="rect">
                      <a:avLst/>
                    </a:prstGeom>
                    <a:noFill/>
                    <a:ln>
                      <a:noFill/>
                    </a:ln>
                  </pic:spPr>
                </pic:pic>
              </a:graphicData>
            </a:graphic>
          </wp:inline>
        </w:drawing>
      </w:r>
      <w:r w:rsidRPr="00587EB4">
        <w:rPr>
          <w:noProof/>
        </w:rPr>
        <w:lastRenderedPageBreak/>
        <w:drawing>
          <wp:inline distT="0" distB="0" distL="0" distR="0" wp14:anchorId="17DCE9EE" wp14:editId="31F16673">
            <wp:extent cx="6148070" cy="8423910"/>
            <wp:effectExtent l="0" t="0" r="508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48070" cy="8423910"/>
                    </a:xfrm>
                    <a:prstGeom prst="rect">
                      <a:avLst/>
                    </a:prstGeom>
                    <a:noFill/>
                    <a:ln>
                      <a:noFill/>
                    </a:ln>
                  </pic:spPr>
                </pic:pic>
              </a:graphicData>
            </a:graphic>
          </wp:inline>
        </w:drawing>
      </w:r>
      <w:r w:rsidRPr="00587EB4">
        <w:rPr>
          <w:noProof/>
        </w:rPr>
        <w:lastRenderedPageBreak/>
        <w:drawing>
          <wp:inline distT="0" distB="0" distL="0" distR="0" wp14:anchorId="797A4266" wp14:editId="1E3E771D">
            <wp:extent cx="6157595" cy="8706485"/>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57595" cy="8706485"/>
                    </a:xfrm>
                    <a:prstGeom prst="rect">
                      <a:avLst/>
                    </a:prstGeom>
                    <a:noFill/>
                    <a:ln>
                      <a:noFill/>
                    </a:ln>
                  </pic:spPr>
                </pic:pic>
              </a:graphicData>
            </a:graphic>
          </wp:inline>
        </w:drawing>
      </w:r>
    </w:p>
    <w:p w14:paraId="36D9CA19" w14:textId="77777777" w:rsidR="009B0F7F" w:rsidRPr="00587EB4" w:rsidRDefault="009B0F7F" w:rsidP="009505C1">
      <w:pPr>
        <w:pStyle w:val="Nivel2"/>
        <w:spacing w:before="0" w:after="0" w:line="240" w:lineRule="auto"/>
        <w:ind w:left="0" w:firstLine="567"/>
        <w:jc w:val="center"/>
        <w:rPr>
          <w:rFonts w:ascii="Times New Roman" w:hAnsi="Times New Roman" w:cs="Times New Roman"/>
          <w:iCs/>
          <w:color w:val="auto"/>
          <w:sz w:val="24"/>
          <w:szCs w:val="24"/>
        </w:rPr>
      </w:pPr>
    </w:p>
    <w:p w14:paraId="26536EEE" w14:textId="77777777" w:rsidR="00DC6D25" w:rsidRPr="00587EB4" w:rsidRDefault="00DC6D25" w:rsidP="009505C1">
      <w:pPr>
        <w:pStyle w:val="Nivel2"/>
        <w:spacing w:before="0" w:after="0" w:line="240" w:lineRule="auto"/>
        <w:ind w:left="0" w:firstLine="567"/>
        <w:jc w:val="center"/>
        <w:rPr>
          <w:color w:val="auto"/>
          <w:sz w:val="24"/>
          <w:szCs w:val="24"/>
        </w:rPr>
      </w:pPr>
    </w:p>
    <w:p w14:paraId="6279D16C" w14:textId="0445B39B" w:rsidR="00DC6D25" w:rsidRPr="00587EB4" w:rsidRDefault="00DC6D25" w:rsidP="00DC6D25">
      <w:pPr>
        <w:pStyle w:val="Nivel2"/>
        <w:spacing w:before="0" w:after="0" w:line="240" w:lineRule="auto"/>
        <w:ind w:left="0" w:firstLine="567"/>
        <w:jc w:val="center"/>
        <w:rPr>
          <w:color w:val="auto"/>
        </w:rPr>
      </w:pPr>
      <w:r w:rsidRPr="00587EB4">
        <w:rPr>
          <w:rFonts w:ascii="Times New Roman" w:hAnsi="Times New Roman" w:cs="Times New Roman"/>
          <w:b/>
          <w:color w:val="auto"/>
          <w:sz w:val="28"/>
          <w:szCs w:val="24"/>
          <w:u w:val="single"/>
        </w:rPr>
        <w:lastRenderedPageBreak/>
        <w:t>ANEXO F – ESTUDO TÉCNICO PRELIMINAR</w:t>
      </w:r>
      <w:r w:rsidRPr="00587EB4">
        <w:rPr>
          <w:noProof/>
          <w:color w:val="auto"/>
        </w:rPr>
        <w:drawing>
          <wp:inline distT="0" distB="0" distL="0" distR="0" wp14:anchorId="7663F459" wp14:editId="56A6C851">
            <wp:extent cx="5846293" cy="8657617"/>
            <wp:effectExtent l="19050" t="19050" r="21590" b="10160"/>
            <wp:docPr id="12" name="Imagem 12" descr="C:\Users\usuario\Downloads\ilovepdf_pages-to-jpg (12)\ETP31_2024 (4334-202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uario\Downloads\ilovepdf_pages-to-jpg (12)\ETP31_2024 (4334-2024)_page-0001.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50890" cy="8664424"/>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25D64562" wp14:editId="28308D41">
            <wp:extent cx="5850890" cy="8265278"/>
            <wp:effectExtent l="19050" t="19050" r="16510" b="21590"/>
            <wp:docPr id="13" name="Imagem 13" descr="C:\Users\usuario\Downloads\ilovepdf_pages-to-jpg (12)\ETP31_2024 (4334-2024)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uario\Downloads\ilovepdf_pages-to-jpg (12)\ETP31_2024 (4334-2024)_page-0002.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69A7C97B" wp14:editId="64E96FD6">
            <wp:extent cx="5850890" cy="8265278"/>
            <wp:effectExtent l="19050" t="19050" r="16510" b="21590"/>
            <wp:docPr id="14" name="Imagem 14" descr="C:\Users\usuario\Downloads\ilovepdf_pages-to-jpg (12)\ETP31_2024 (4334-2024)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uario\Downloads\ilovepdf_pages-to-jpg (12)\ETP31_2024 (4334-2024)_page-0003.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6A74641E" wp14:editId="0E31CB03">
            <wp:extent cx="5850890" cy="8265278"/>
            <wp:effectExtent l="19050" t="19050" r="16510" b="21590"/>
            <wp:docPr id="15" name="Imagem 15" descr="C:\Users\usuario\Downloads\ilovepdf_pages-to-jpg (12)\ETP31_2024 (4334-2024)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uario\Downloads\ilovepdf_pages-to-jpg (12)\ETP31_2024 (4334-2024)_page-0004.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2745EC16" wp14:editId="407ED219">
            <wp:extent cx="5850890" cy="8265278"/>
            <wp:effectExtent l="19050" t="19050" r="16510" b="21590"/>
            <wp:docPr id="58" name="Imagem 58" descr="C:\Users\usuario\Downloads\ilovepdf_pages-to-jpg (12)\ETP31_2024 (4334-2024)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uario\Downloads\ilovepdf_pages-to-jpg (12)\ETP31_2024 (4334-2024)_page-0005.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5C4ED535" wp14:editId="57564112">
            <wp:extent cx="5850890" cy="8265278"/>
            <wp:effectExtent l="19050" t="19050" r="16510" b="21590"/>
            <wp:docPr id="59" name="Imagem 59" descr="C:\Users\usuario\Downloads\ilovepdf_pages-to-jpg (12)\ETP31_2024 (4334-2024)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uario\Downloads\ilovepdf_pages-to-jpg (12)\ETP31_2024 (4334-2024)_page-0006.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230B422E" wp14:editId="01F6B51B">
            <wp:extent cx="5850890" cy="8265278"/>
            <wp:effectExtent l="19050" t="19050" r="16510" b="21590"/>
            <wp:docPr id="60" name="Imagem 60" descr="C:\Users\usuario\Downloads\ilovepdf_pages-to-jpg (12)\ETP31_2024 (4334-2024)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uario\Downloads\ilovepdf_pages-to-jpg (12)\ETP31_2024 (4334-2024)_page-0007.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708E90D7" wp14:editId="2857859D">
            <wp:extent cx="5850890" cy="8265278"/>
            <wp:effectExtent l="19050" t="19050" r="16510" b="21590"/>
            <wp:docPr id="61" name="Imagem 61" descr="C:\Users\usuario\Downloads\ilovepdf_pages-to-jpg (12)\ETP31_2024 (4334-2024)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uario\Downloads\ilovepdf_pages-to-jpg (12)\ETP31_2024 (4334-2024)_page-0008.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40ADAC08" wp14:editId="61AD7A22">
            <wp:extent cx="5850890" cy="8265278"/>
            <wp:effectExtent l="19050" t="19050" r="16510" b="21590"/>
            <wp:docPr id="62" name="Imagem 62" descr="C:\Users\usuario\Downloads\ilovepdf_pages-to-jpg (12)\ETP31_2024 (4334-2024)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uario\Downloads\ilovepdf_pages-to-jpg (12)\ETP31_2024 (4334-2024)_page-0009.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57335247" wp14:editId="66E84528">
            <wp:extent cx="5850890" cy="8265278"/>
            <wp:effectExtent l="19050" t="19050" r="16510" b="21590"/>
            <wp:docPr id="63" name="Imagem 63" descr="C:\Users\usuario\Downloads\ilovepdf_pages-to-jpg (12)\ETP31_2024 (4334-2024)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uario\Downloads\ilovepdf_pages-to-jpg (12)\ETP31_2024 (4334-2024)_page-0010.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77B207CA" wp14:editId="03E1BEAE">
            <wp:extent cx="5850890" cy="8265278"/>
            <wp:effectExtent l="19050" t="19050" r="16510" b="21590"/>
            <wp:docPr id="288" name="Imagem 288" descr="C:\Users\usuario\Downloads\ilovepdf_pages-to-jpg (12)\ETP31_2024 (4334-2024)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uario\Downloads\ilovepdf_pages-to-jpg (12)\ETP31_2024 (4334-2024)_page-0011.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065CDB14" wp14:editId="334D34C8">
            <wp:extent cx="5850890" cy="8265278"/>
            <wp:effectExtent l="19050" t="19050" r="16510" b="21590"/>
            <wp:docPr id="289" name="Imagem 289" descr="C:\Users\usuario\Downloads\ilovepdf_pages-to-jpg (12)\ETP31_2024 (4334-2024)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uario\Downloads\ilovepdf_pages-to-jpg (12)\ETP31_2024 (4334-2024)_page-0012.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33EE9E12" wp14:editId="6432E1F8">
            <wp:extent cx="5850890" cy="8265278"/>
            <wp:effectExtent l="19050" t="19050" r="16510" b="21590"/>
            <wp:docPr id="290" name="Imagem 290" descr="C:\Users\usuario\Downloads\ilovepdf_pages-to-jpg (12)\ETP31_2024 (4334-2024)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uario\Downloads\ilovepdf_pages-to-jpg (12)\ETP31_2024 (4334-2024)_page-0013.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0F13C13C" wp14:editId="03E8E1FC">
            <wp:extent cx="5850890" cy="8265278"/>
            <wp:effectExtent l="19050" t="19050" r="16510" b="21590"/>
            <wp:docPr id="291" name="Imagem 291" descr="C:\Users\usuario\Downloads\ilovepdf_pages-to-jpg (12)\ETP31_2024 (4334-2024)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uario\Downloads\ilovepdf_pages-to-jpg (12)\ETP31_2024 (4334-2024)_page-0014.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18322317" wp14:editId="5678F914">
            <wp:extent cx="5850890" cy="8265278"/>
            <wp:effectExtent l="19050" t="19050" r="16510" b="21590"/>
            <wp:docPr id="292" name="Imagem 292" descr="C:\Users\usuario\Downloads\ilovepdf_pages-to-jpg (12)\ETP31_2024 (4334-2024)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uario\Downloads\ilovepdf_pages-to-jpg (12)\ETP31_2024 (4334-2024)_page-0015.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79F8584B" wp14:editId="476021E4">
            <wp:extent cx="5850890" cy="8265278"/>
            <wp:effectExtent l="19050" t="19050" r="16510" b="21590"/>
            <wp:docPr id="293" name="Imagem 293" descr="C:\Users\usuario\Downloads\ilovepdf_pages-to-jpg (12)\ETP31_2024 (4334-2024)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uario\Downloads\ilovepdf_pages-to-jpg (12)\ETP31_2024 (4334-2024)_page-0016.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4E011034" wp14:editId="19D775B5">
            <wp:extent cx="5850890" cy="8265278"/>
            <wp:effectExtent l="19050" t="19050" r="16510" b="21590"/>
            <wp:docPr id="294" name="Imagem 294" descr="C:\Users\usuario\Downloads\ilovepdf_pages-to-jpg (12)\ETP31_2024 (4334-2024)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uario\Downloads\ilovepdf_pages-to-jpg (12)\ETP31_2024 (4334-2024)_page-0017.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79CB59EC" wp14:editId="0945A348">
            <wp:extent cx="5850890" cy="8265278"/>
            <wp:effectExtent l="19050" t="19050" r="16510" b="21590"/>
            <wp:docPr id="295" name="Imagem 295" descr="C:\Users\usuario\Downloads\ilovepdf_pages-to-jpg (12)\ETP31_2024 (4334-2024)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uario\Downloads\ilovepdf_pages-to-jpg (12)\ETP31_2024 (4334-2024)_page-0018.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4F95ADE3" wp14:editId="3C3CC82A">
            <wp:extent cx="5850890" cy="8265278"/>
            <wp:effectExtent l="19050" t="19050" r="16510" b="21590"/>
            <wp:docPr id="296" name="Imagem 296" descr="C:\Users\usuario\Downloads\ilovepdf_pages-to-jpg (12)\ETP31_2024 (4334-2024)_p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uario\Downloads\ilovepdf_pages-to-jpg (12)\ETP31_2024 (4334-2024)_page-0019.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02D7BFEA" wp14:editId="29EA2084">
            <wp:extent cx="5850890" cy="8265278"/>
            <wp:effectExtent l="19050" t="19050" r="16510" b="21590"/>
            <wp:docPr id="297" name="Imagem 297" descr="C:\Users\usuario\Downloads\ilovepdf_pages-to-jpg (12)\ETP31_2024 (4334-2024)_p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uario\Downloads\ilovepdf_pages-to-jpg (12)\ETP31_2024 (4334-2024)_page-0020.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15EE3DC0" wp14:editId="6FC3B867">
            <wp:extent cx="5850890" cy="8265278"/>
            <wp:effectExtent l="19050" t="19050" r="16510" b="21590"/>
            <wp:docPr id="298" name="Imagem 298" descr="C:\Users\usuario\Downloads\ilovepdf_pages-to-jpg (12)\ETP31_2024 (4334-2024)_pag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uario\Downloads\ilovepdf_pages-to-jpg (12)\ETP31_2024 (4334-2024)_page-0021.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42863676" wp14:editId="31E42E0D">
            <wp:extent cx="5850890" cy="8265278"/>
            <wp:effectExtent l="19050" t="19050" r="16510" b="21590"/>
            <wp:docPr id="299" name="Imagem 299" descr="C:\Users\usuario\Downloads\ilovepdf_pages-to-jpg (12)\ETP31_2024 (4334-2024)_page-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uario\Downloads\ilovepdf_pages-to-jpg (12)\ETP31_2024 (4334-2024)_page-0022.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19C772C1" wp14:editId="138A1B46">
            <wp:extent cx="5850890" cy="8265278"/>
            <wp:effectExtent l="19050" t="19050" r="16510" b="21590"/>
            <wp:docPr id="300" name="Imagem 300" descr="C:\Users\usuario\Downloads\ilovepdf_pages-to-jpg (12)\ETP31_2024 (4334-2024)_page-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uario\Downloads\ilovepdf_pages-to-jpg (12)\ETP31_2024 (4334-2024)_page-0023.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34451902" wp14:editId="59DD2DA1">
            <wp:extent cx="5850890" cy="8265278"/>
            <wp:effectExtent l="19050" t="19050" r="16510" b="21590"/>
            <wp:docPr id="301" name="Imagem 301" descr="C:\Users\usuario\Downloads\ilovepdf_pages-to-jpg (12)\ETP31_2024 (4334-2024)_page-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suario\Downloads\ilovepdf_pages-to-jpg (12)\ETP31_2024 (4334-2024)_page-0024.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152C5368" wp14:editId="60886F0E">
            <wp:extent cx="5850890" cy="8265278"/>
            <wp:effectExtent l="19050" t="19050" r="16510" b="21590"/>
            <wp:docPr id="302" name="Imagem 302" descr="C:\Users\usuario\Downloads\ilovepdf_pages-to-jpg (12)\ETP31_2024 (4334-2024)_page-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uario\Downloads\ilovepdf_pages-to-jpg (12)\ETP31_2024 (4334-2024)_page-0025.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6D1967B7" wp14:editId="02ACCC73">
            <wp:extent cx="5850890" cy="8265278"/>
            <wp:effectExtent l="19050" t="19050" r="16510" b="21590"/>
            <wp:docPr id="303" name="Imagem 303" descr="C:\Users\usuario\Downloads\ilovepdf_pages-to-jpg (12)\ETP31_2024 (4334-2024)_page-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uario\Downloads\ilovepdf_pages-to-jpg (12)\ETP31_2024 (4334-2024)_page-0026.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3A2BF9B8" wp14:editId="4417EC8D">
            <wp:extent cx="5850890" cy="8265278"/>
            <wp:effectExtent l="19050" t="19050" r="16510" b="21590"/>
            <wp:docPr id="304" name="Imagem 304" descr="C:\Users\usuario\Downloads\ilovepdf_pages-to-jpg (12)\ETP31_2024 (4334-2024)_page-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uario\Downloads\ilovepdf_pages-to-jpg (12)\ETP31_2024 (4334-2024)_page-0027.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64DAAC7F" wp14:editId="341864B8">
            <wp:extent cx="5850890" cy="8265278"/>
            <wp:effectExtent l="19050" t="19050" r="16510" b="21590"/>
            <wp:docPr id="305" name="Imagem 305" descr="C:\Users\usuario\Downloads\ilovepdf_pages-to-jpg (12)\ETP31_2024 (4334-2024)_page-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usuario\Downloads\ilovepdf_pages-to-jpg (12)\ETP31_2024 (4334-2024)_page-0028.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850890" cy="8265278"/>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26DCC5DB" wp14:editId="7E9F2252">
            <wp:extent cx="8825288" cy="6233898"/>
            <wp:effectExtent l="19367" t="18733" r="14288" b="14287"/>
            <wp:docPr id="306" name="Imagem 306" descr="C:\Users\usuario\Downloads\ilovepdf_pages-to-jpg (12)\ETP31_2024 (4334-2024)_page-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uario\Downloads\ilovepdf_pages-to-jpg (12)\ETP31_2024 (4334-2024)_page-0029.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rot="16200000">
                      <a:off x="0" y="0"/>
                      <a:ext cx="8832181" cy="6238767"/>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39F493BC" wp14:editId="76D45502">
            <wp:extent cx="8642856" cy="6105034"/>
            <wp:effectExtent l="11430" t="26670" r="17780" b="17780"/>
            <wp:docPr id="308" name="Imagem 308" descr="C:\Users\usuario\Downloads\ilovepdf_pages-to-jpg (12)\ETP31_2024 (4334-2024)_page-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usuario\Downloads\ilovepdf_pages-to-jpg (12)\ETP31_2024 (4334-2024)_page-0030.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rot="16200000">
                      <a:off x="0" y="0"/>
                      <a:ext cx="8660857" cy="6117749"/>
                    </a:xfrm>
                    <a:prstGeom prst="rect">
                      <a:avLst/>
                    </a:prstGeom>
                    <a:noFill/>
                    <a:ln>
                      <a:solidFill>
                        <a:schemeClr val="tx1"/>
                      </a:solidFill>
                    </a:ln>
                  </pic:spPr>
                </pic:pic>
              </a:graphicData>
            </a:graphic>
          </wp:inline>
        </w:drawing>
      </w:r>
      <w:r w:rsidRPr="00587EB4">
        <w:rPr>
          <w:noProof/>
          <w:color w:val="auto"/>
        </w:rPr>
        <w:lastRenderedPageBreak/>
        <w:drawing>
          <wp:inline distT="0" distB="0" distL="0" distR="0" wp14:anchorId="4ACE1307" wp14:editId="5EBCE38F">
            <wp:extent cx="8569023" cy="6052880"/>
            <wp:effectExtent l="19685" t="18415" r="23495" b="23495"/>
            <wp:docPr id="309" name="Imagem 309" descr="C:\Users\usuario\Downloads\ilovepdf_pages-to-jpg (12)\ETP31_2024 (4334-2024)_page-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suario\Downloads\ilovepdf_pages-to-jpg (12)\ETP31_2024 (4334-2024)_page-0031.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rot="16200000">
                      <a:off x="0" y="0"/>
                      <a:ext cx="8579929" cy="6060584"/>
                    </a:xfrm>
                    <a:prstGeom prst="rect">
                      <a:avLst/>
                    </a:prstGeom>
                    <a:noFill/>
                    <a:ln>
                      <a:solidFill>
                        <a:schemeClr val="tx1"/>
                      </a:solidFill>
                    </a:ln>
                  </pic:spPr>
                </pic:pic>
              </a:graphicData>
            </a:graphic>
          </wp:inline>
        </w:drawing>
      </w:r>
    </w:p>
    <w:p w14:paraId="2E78439A" w14:textId="77777777" w:rsidR="00572865" w:rsidRPr="00587EB4" w:rsidRDefault="00572865" w:rsidP="009505C1">
      <w:pPr>
        <w:ind w:left="263"/>
        <w:jc w:val="both"/>
        <w:rPr>
          <w:sz w:val="24"/>
          <w:szCs w:val="24"/>
        </w:rPr>
        <w:sectPr w:rsidR="00572865" w:rsidRPr="00587EB4" w:rsidSect="00E23072">
          <w:pgSz w:w="11910" w:h="16840"/>
          <w:pgMar w:top="1667" w:right="820" w:bottom="709" w:left="1400" w:header="567" w:footer="558" w:gutter="0"/>
          <w:cols w:space="720"/>
        </w:sectPr>
      </w:pPr>
    </w:p>
    <w:p w14:paraId="77A1A54D" w14:textId="77777777" w:rsidR="00572865" w:rsidRPr="00587EB4" w:rsidRDefault="00572865" w:rsidP="009505C1">
      <w:pPr>
        <w:ind w:left="263"/>
        <w:jc w:val="both"/>
        <w:rPr>
          <w:sz w:val="24"/>
          <w:szCs w:val="24"/>
        </w:rPr>
      </w:pPr>
    </w:p>
    <w:p w14:paraId="2C6A3F02" w14:textId="66D1267C" w:rsidR="00DB1FD4" w:rsidRPr="00587EB4" w:rsidRDefault="00572865" w:rsidP="009505C1">
      <w:pPr>
        <w:jc w:val="both"/>
        <w:rPr>
          <w:b/>
          <w:sz w:val="24"/>
          <w:szCs w:val="24"/>
        </w:rPr>
      </w:pPr>
      <w:r w:rsidRPr="00587EB4">
        <w:rPr>
          <w:noProof/>
          <w:sz w:val="24"/>
          <w:szCs w:val="24"/>
        </w:rPr>
        <mc:AlternateContent>
          <mc:Choice Requires="wps">
            <w:drawing>
              <wp:inline distT="0" distB="0" distL="0" distR="0" wp14:anchorId="00BE60A2" wp14:editId="228DC473">
                <wp:extent cx="9037122" cy="272695"/>
                <wp:effectExtent l="0" t="0" r="12065" b="13335"/>
                <wp:docPr id="42" name="Caixa de texto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37122" cy="27269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30E4DF2" w14:textId="77777777" w:rsidR="003E6A86" w:rsidRPr="00CF54FF" w:rsidRDefault="003E6A86" w:rsidP="00572865">
                            <w:pPr>
                              <w:spacing w:before="18"/>
                              <w:ind w:left="1237" w:right="1317"/>
                              <w:jc w:val="center"/>
                              <w:rPr>
                                <w:b/>
                                <w:color w:val="FF0066"/>
                                <w:sz w:val="24"/>
                              </w:rPr>
                            </w:pPr>
                            <w:r>
                              <w:rPr>
                                <w:b/>
                                <w:sz w:val="24"/>
                              </w:rPr>
                              <w:t>ANEXO</w:t>
                            </w:r>
                            <w:r>
                              <w:rPr>
                                <w:b/>
                                <w:spacing w:val="-2"/>
                                <w:sz w:val="24"/>
                              </w:rPr>
                              <w:t xml:space="preserve"> II </w:t>
                            </w:r>
                            <w:r>
                              <w:rPr>
                                <w:b/>
                                <w:sz w:val="24"/>
                              </w:rPr>
                              <w:t>–</w:t>
                            </w:r>
                            <w:r>
                              <w:rPr>
                                <w:b/>
                                <w:spacing w:val="-1"/>
                                <w:sz w:val="24"/>
                              </w:rPr>
                              <w:t xml:space="preserve"> </w:t>
                            </w:r>
                            <w:r>
                              <w:rPr>
                                <w:b/>
                                <w:sz w:val="24"/>
                              </w:rPr>
                              <w:t>MODELO</w:t>
                            </w:r>
                            <w:r>
                              <w:rPr>
                                <w:b/>
                                <w:spacing w:val="-1"/>
                                <w:sz w:val="24"/>
                              </w:rPr>
                              <w:t xml:space="preserve"> </w:t>
                            </w:r>
                            <w:r>
                              <w:rPr>
                                <w:b/>
                                <w:sz w:val="24"/>
                              </w:rPr>
                              <w:t>DE</w:t>
                            </w:r>
                            <w:r>
                              <w:rPr>
                                <w:b/>
                                <w:spacing w:val="-1"/>
                                <w:sz w:val="24"/>
                              </w:rPr>
                              <w:t xml:space="preserve"> </w:t>
                            </w:r>
                            <w:r>
                              <w:rPr>
                                <w:b/>
                                <w:sz w:val="24"/>
                              </w:rPr>
                              <w:t>PROPOSTA</w:t>
                            </w:r>
                            <w:r>
                              <w:rPr>
                                <w:b/>
                                <w:spacing w:val="-1"/>
                                <w:sz w:val="24"/>
                              </w:rPr>
                              <w:t xml:space="preserve"> </w:t>
                            </w:r>
                            <w:r>
                              <w:rPr>
                                <w:b/>
                                <w:sz w:val="24"/>
                              </w:rPr>
                              <w:t xml:space="preserve">COMERCIAL </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Caixa de texto 42" o:spid="_x0000_s1026" type="#_x0000_t202" style="width:711.6pt;height: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" filled="f" strokeweight=".48pt">
                <v:textbox inset="0,0,0,0">
                  <w:txbxContent>
                    <w:p w14:paraId="530E4DF2" w14:textId="77777777" w:rsidR="003E6A86" w:rsidRPr="00CF54FF" w:rsidRDefault="003E6A86" w:rsidP="00572865">
                      <w:pPr>
                        <w:spacing w:before="18"/>
                        <w:ind w:left="1237" w:right="1317"/>
                        <w:jc w:val="center"/>
                        <w:rPr>
                          <w:b/>
                          <w:color w:val="FF0066"/>
                          <w:sz w:val="24"/>
                        </w:rPr>
                      </w:pPr>
                      <w:r>
                        <w:rPr>
                          <w:b/>
                          <w:sz w:val="24"/>
                        </w:rPr>
                        <w:t>ANEXO</w:t>
                      </w:r>
                      <w:r>
                        <w:rPr>
                          <w:b/>
                          <w:spacing w:val="-2"/>
                          <w:sz w:val="24"/>
                        </w:rPr>
                        <w:t xml:space="preserve"> II </w:t>
                      </w:r>
                      <w:r>
                        <w:rPr>
                          <w:b/>
                          <w:sz w:val="24"/>
                        </w:rPr>
                        <w:t>–</w:t>
                      </w:r>
                      <w:r>
                        <w:rPr>
                          <w:b/>
                          <w:spacing w:val="-1"/>
                          <w:sz w:val="24"/>
                        </w:rPr>
                        <w:t xml:space="preserve"> </w:t>
                      </w:r>
                      <w:r>
                        <w:rPr>
                          <w:b/>
                          <w:sz w:val="24"/>
                        </w:rPr>
                        <w:t>MODELO</w:t>
                      </w:r>
                      <w:r>
                        <w:rPr>
                          <w:b/>
                          <w:spacing w:val="-1"/>
                          <w:sz w:val="24"/>
                        </w:rPr>
                        <w:t xml:space="preserve"> </w:t>
                      </w:r>
                      <w:r>
                        <w:rPr>
                          <w:b/>
                          <w:sz w:val="24"/>
                        </w:rPr>
                        <w:t>DE</w:t>
                      </w:r>
                      <w:r>
                        <w:rPr>
                          <w:b/>
                          <w:spacing w:val="-1"/>
                          <w:sz w:val="24"/>
                        </w:rPr>
                        <w:t xml:space="preserve"> </w:t>
                      </w:r>
                      <w:r>
                        <w:rPr>
                          <w:b/>
                          <w:sz w:val="24"/>
                        </w:rPr>
                        <w:t>PROPOSTA</w:t>
                      </w:r>
                      <w:r>
                        <w:rPr>
                          <w:b/>
                          <w:spacing w:val="-1"/>
                          <w:sz w:val="24"/>
                        </w:rPr>
                        <w:t xml:space="preserve"> </w:t>
                      </w:r>
                      <w:r>
                        <w:rPr>
                          <w:b/>
                          <w:sz w:val="24"/>
                        </w:rPr>
                        <w:t xml:space="preserve">COMERCIAL </w:t>
                      </w:r>
                    </w:p>
                  </w:txbxContent>
                </v:textbox>
                <w10:anchorlock/>
              </v:shape>
            </w:pict>
          </mc:Fallback>
        </mc:AlternateContent>
      </w:r>
    </w:p>
    <w:p w14:paraId="111F7912" w14:textId="1C2F04B2" w:rsidR="0040679E" w:rsidRPr="00587EB4" w:rsidRDefault="00DB1FD4" w:rsidP="009505C1">
      <w:pPr>
        <w:spacing w:before="90"/>
        <w:ind w:right="51"/>
        <w:jc w:val="center"/>
        <w:rPr>
          <w:b/>
          <w:sz w:val="24"/>
          <w:szCs w:val="24"/>
        </w:rPr>
      </w:pPr>
      <w:r w:rsidRPr="00587EB4">
        <w:rPr>
          <w:b/>
          <w:sz w:val="24"/>
          <w:szCs w:val="24"/>
        </w:rPr>
        <w:t xml:space="preserve">PROCESSO LICITATÓRIO </w:t>
      </w:r>
      <w:r w:rsidR="00572865" w:rsidRPr="00587EB4">
        <w:rPr>
          <w:b/>
          <w:sz w:val="24"/>
          <w:szCs w:val="24"/>
        </w:rPr>
        <w:t>4334</w:t>
      </w:r>
      <w:r w:rsidR="0040679E" w:rsidRPr="00587EB4">
        <w:rPr>
          <w:b/>
          <w:sz w:val="24"/>
          <w:szCs w:val="24"/>
        </w:rPr>
        <w:t>/202</w:t>
      </w:r>
      <w:r w:rsidR="00572865" w:rsidRPr="00587EB4">
        <w:rPr>
          <w:b/>
          <w:sz w:val="24"/>
          <w:szCs w:val="24"/>
        </w:rPr>
        <w:t>4</w:t>
      </w:r>
    </w:p>
    <w:p w14:paraId="31230C61" w14:textId="0C7EB3FA" w:rsidR="00DB1FD4" w:rsidRPr="00587EB4" w:rsidRDefault="00DB1FD4" w:rsidP="009505C1">
      <w:pPr>
        <w:spacing w:before="90"/>
        <w:ind w:right="51"/>
        <w:jc w:val="center"/>
        <w:rPr>
          <w:b/>
          <w:sz w:val="24"/>
          <w:szCs w:val="24"/>
        </w:rPr>
      </w:pPr>
      <w:r w:rsidRPr="00587EB4">
        <w:rPr>
          <w:b/>
          <w:sz w:val="24"/>
          <w:szCs w:val="24"/>
        </w:rPr>
        <w:t>PREGÃO</w:t>
      </w:r>
      <w:r w:rsidRPr="00587EB4">
        <w:rPr>
          <w:b/>
          <w:spacing w:val="-1"/>
          <w:sz w:val="24"/>
          <w:szCs w:val="24"/>
        </w:rPr>
        <w:t xml:space="preserve"> </w:t>
      </w:r>
      <w:r w:rsidRPr="00587EB4">
        <w:rPr>
          <w:b/>
          <w:sz w:val="24"/>
          <w:szCs w:val="24"/>
        </w:rPr>
        <w:t>ELETRÔNICO</w:t>
      </w:r>
      <w:proofErr w:type="gramStart"/>
      <w:r w:rsidRPr="00587EB4">
        <w:rPr>
          <w:b/>
          <w:sz w:val="24"/>
          <w:szCs w:val="24"/>
        </w:rPr>
        <w:t xml:space="preserve"> </w:t>
      </w:r>
      <w:r w:rsidR="00640B77">
        <w:rPr>
          <w:b/>
          <w:sz w:val="24"/>
          <w:szCs w:val="24"/>
        </w:rPr>
        <w:t xml:space="preserve"> </w:t>
      </w:r>
      <w:proofErr w:type="gramEnd"/>
      <w:r w:rsidR="00640B77">
        <w:rPr>
          <w:b/>
          <w:sz w:val="24"/>
          <w:szCs w:val="24"/>
        </w:rPr>
        <w:t>042</w:t>
      </w:r>
      <w:r w:rsidRPr="00587EB4">
        <w:rPr>
          <w:b/>
          <w:sz w:val="24"/>
          <w:szCs w:val="24"/>
        </w:rPr>
        <w:t>/202</w:t>
      </w:r>
      <w:r w:rsidR="00572865" w:rsidRPr="00587EB4">
        <w:rPr>
          <w:b/>
          <w:sz w:val="24"/>
          <w:szCs w:val="24"/>
        </w:rPr>
        <w:t>4</w:t>
      </w:r>
    </w:p>
    <w:p w14:paraId="289EA994" w14:textId="77777777" w:rsidR="00DB1FD4" w:rsidRPr="00587EB4" w:rsidRDefault="00DB1FD4" w:rsidP="009505C1">
      <w:pPr>
        <w:spacing w:before="9"/>
        <w:jc w:val="both"/>
        <w:rPr>
          <w:b/>
          <w:sz w:val="24"/>
          <w:szCs w:val="24"/>
        </w:rPr>
      </w:pPr>
    </w:p>
    <w:p w14:paraId="69DC500E" w14:textId="401882AC" w:rsidR="00DB1FD4" w:rsidRPr="00587EB4" w:rsidRDefault="000E59EE" w:rsidP="00995598">
      <w:pPr>
        <w:pStyle w:val="PargrafodaLista"/>
        <w:widowControl w:val="0"/>
        <w:numPr>
          <w:ilvl w:val="0"/>
          <w:numId w:val="23"/>
        </w:numPr>
        <w:tabs>
          <w:tab w:val="left" w:pos="543"/>
        </w:tabs>
        <w:autoSpaceDE w:val="0"/>
        <w:autoSpaceDN w:val="0"/>
        <w:spacing w:before="90"/>
        <w:jc w:val="both"/>
        <w:rPr>
          <w:b/>
          <w:color w:val="auto"/>
        </w:rPr>
      </w:pPr>
      <w:r w:rsidRPr="00587EB4">
        <w:rPr>
          <w:b/>
          <w:color w:val="auto"/>
        </w:rPr>
        <w:t xml:space="preserve">– </w:t>
      </w:r>
      <w:r w:rsidR="00DB1FD4" w:rsidRPr="00587EB4">
        <w:rPr>
          <w:b/>
          <w:color w:val="auto"/>
        </w:rPr>
        <w:t>PROPONENTE</w:t>
      </w:r>
    </w:p>
    <w:p w14:paraId="43F81941" w14:textId="77777777" w:rsidR="00DB1FD4" w:rsidRPr="00587EB4" w:rsidRDefault="00DB1FD4" w:rsidP="009505C1">
      <w:pPr>
        <w:spacing w:before="8"/>
        <w:jc w:val="both"/>
        <w:rPr>
          <w:sz w:val="24"/>
          <w:szCs w:val="24"/>
        </w:rPr>
      </w:pPr>
    </w:p>
    <w:tbl>
      <w:tblPr>
        <w:tblStyle w:val="TableNormal"/>
        <w:tblW w:w="0" w:type="auto"/>
        <w:tblInd w:w="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371"/>
      </w:tblGrid>
      <w:tr w:rsidR="00587EB4" w:rsidRPr="00587EB4" w14:paraId="7B82155F" w14:textId="77777777" w:rsidTr="00C63A02">
        <w:trPr>
          <w:trHeight w:val="275"/>
        </w:trPr>
        <w:tc>
          <w:tcPr>
            <w:tcW w:w="9371" w:type="dxa"/>
          </w:tcPr>
          <w:p w14:paraId="1FEDA93C" w14:textId="77777777" w:rsidR="00DB1FD4" w:rsidRPr="00587EB4" w:rsidRDefault="00DB1FD4" w:rsidP="009505C1">
            <w:pPr>
              <w:ind w:left="107"/>
              <w:jc w:val="both"/>
              <w:rPr>
                <w:rFonts w:ascii="Times New Roman" w:hAnsi="Times New Roman" w:cs="Times New Roman"/>
                <w:sz w:val="24"/>
                <w:szCs w:val="24"/>
              </w:rPr>
            </w:pPr>
            <w:proofErr w:type="spellStart"/>
            <w:r w:rsidRPr="00587EB4">
              <w:rPr>
                <w:rFonts w:ascii="Times New Roman" w:hAnsi="Times New Roman" w:cs="Times New Roman"/>
                <w:sz w:val="24"/>
                <w:szCs w:val="24"/>
              </w:rPr>
              <w:t>Empresa</w:t>
            </w:r>
            <w:proofErr w:type="spellEnd"/>
            <w:r w:rsidRPr="00587EB4">
              <w:rPr>
                <w:rFonts w:ascii="Times New Roman" w:hAnsi="Times New Roman" w:cs="Times New Roman"/>
                <w:sz w:val="24"/>
                <w:szCs w:val="24"/>
              </w:rPr>
              <w:t>:</w:t>
            </w:r>
          </w:p>
        </w:tc>
      </w:tr>
      <w:tr w:rsidR="00587EB4" w:rsidRPr="00587EB4" w14:paraId="2A56C14C" w14:textId="77777777" w:rsidTr="00C63A02">
        <w:trPr>
          <w:trHeight w:val="275"/>
        </w:trPr>
        <w:tc>
          <w:tcPr>
            <w:tcW w:w="9371" w:type="dxa"/>
          </w:tcPr>
          <w:p w14:paraId="487ACEA7" w14:textId="77777777" w:rsidR="00DB1FD4" w:rsidRPr="00587EB4" w:rsidRDefault="00DB1FD4" w:rsidP="009505C1">
            <w:pPr>
              <w:ind w:left="107"/>
              <w:jc w:val="both"/>
              <w:rPr>
                <w:rFonts w:ascii="Times New Roman" w:hAnsi="Times New Roman" w:cs="Times New Roman"/>
                <w:sz w:val="24"/>
                <w:szCs w:val="24"/>
              </w:rPr>
            </w:pPr>
            <w:r w:rsidRPr="00587EB4">
              <w:rPr>
                <w:rFonts w:ascii="Times New Roman" w:hAnsi="Times New Roman" w:cs="Times New Roman"/>
                <w:sz w:val="24"/>
                <w:szCs w:val="24"/>
              </w:rPr>
              <w:t>CNPJ:</w:t>
            </w:r>
          </w:p>
        </w:tc>
      </w:tr>
      <w:tr w:rsidR="00587EB4" w:rsidRPr="00587EB4" w14:paraId="55416333" w14:textId="77777777" w:rsidTr="00C63A02">
        <w:trPr>
          <w:trHeight w:val="275"/>
        </w:trPr>
        <w:tc>
          <w:tcPr>
            <w:tcW w:w="9371" w:type="dxa"/>
          </w:tcPr>
          <w:p w14:paraId="5D425846" w14:textId="77777777" w:rsidR="00DB1FD4" w:rsidRPr="00587EB4" w:rsidRDefault="00DB1FD4" w:rsidP="009505C1">
            <w:pPr>
              <w:ind w:left="107"/>
              <w:jc w:val="both"/>
              <w:rPr>
                <w:rFonts w:ascii="Times New Roman" w:hAnsi="Times New Roman" w:cs="Times New Roman"/>
                <w:sz w:val="24"/>
                <w:szCs w:val="24"/>
              </w:rPr>
            </w:pPr>
            <w:proofErr w:type="spellStart"/>
            <w:r w:rsidRPr="00587EB4">
              <w:rPr>
                <w:rFonts w:ascii="Times New Roman" w:hAnsi="Times New Roman" w:cs="Times New Roman"/>
                <w:sz w:val="24"/>
                <w:szCs w:val="24"/>
              </w:rPr>
              <w:t>Endereço</w:t>
            </w:r>
            <w:proofErr w:type="spellEnd"/>
            <w:r w:rsidRPr="00587EB4">
              <w:rPr>
                <w:rFonts w:ascii="Times New Roman" w:hAnsi="Times New Roman" w:cs="Times New Roman"/>
                <w:sz w:val="24"/>
                <w:szCs w:val="24"/>
              </w:rPr>
              <w:t>:</w:t>
            </w:r>
          </w:p>
        </w:tc>
      </w:tr>
      <w:tr w:rsidR="00587EB4" w:rsidRPr="00587EB4" w14:paraId="1046C1F8" w14:textId="77777777" w:rsidTr="00C63A02">
        <w:trPr>
          <w:trHeight w:val="278"/>
        </w:trPr>
        <w:tc>
          <w:tcPr>
            <w:tcW w:w="9371" w:type="dxa"/>
          </w:tcPr>
          <w:p w14:paraId="48877956" w14:textId="77777777" w:rsidR="00DB1FD4" w:rsidRPr="00587EB4" w:rsidRDefault="00DB1FD4" w:rsidP="009505C1">
            <w:pPr>
              <w:tabs>
                <w:tab w:val="left" w:pos="5175"/>
                <w:tab w:val="left" w:pos="6326"/>
              </w:tabs>
              <w:ind w:left="107"/>
              <w:jc w:val="both"/>
              <w:rPr>
                <w:rFonts w:ascii="Times New Roman" w:hAnsi="Times New Roman" w:cs="Times New Roman"/>
                <w:sz w:val="24"/>
                <w:szCs w:val="24"/>
              </w:rPr>
            </w:pPr>
            <w:proofErr w:type="spellStart"/>
            <w:r w:rsidRPr="00587EB4">
              <w:rPr>
                <w:rFonts w:ascii="Times New Roman" w:hAnsi="Times New Roman" w:cs="Times New Roman"/>
                <w:sz w:val="24"/>
                <w:szCs w:val="24"/>
              </w:rPr>
              <w:t>Cidade</w:t>
            </w:r>
            <w:proofErr w:type="spellEnd"/>
            <w:r w:rsidRPr="00587EB4">
              <w:rPr>
                <w:rFonts w:ascii="Times New Roman" w:hAnsi="Times New Roman" w:cs="Times New Roman"/>
                <w:sz w:val="24"/>
                <w:szCs w:val="24"/>
              </w:rPr>
              <w:t>:</w:t>
            </w:r>
            <w:r w:rsidRPr="00587EB4">
              <w:rPr>
                <w:rFonts w:ascii="Times New Roman" w:hAnsi="Times New Roman" w:cs="Times New Roman"/>
                <w:sz w:val="24"/>
                <w:szCs w:val="24"/>
              </w:rPr>
              <w:tab/>
              <w:t>UF:</w:t>
            </w:r>
            <w:r w:rsidRPr="00587EB4">
              <w:rPr>
                <w:rFonts w:ascii="Times New Roman" w:hAnsi="Times New Roman" w:cs="Times New Roman"/>
                <w:sz w:val="24"/>
                <w:szCs w:val="24"/>
              </w:rPr>
              <w:tab/>
              <w:t>CEP:</w:t>
            </w:r>
          </w:p>
        </w:tc>
      </w:tr>
      <w:tr w:rsidR="00587EB4" w:rsidRPr="00587EB4" w14:paraId="67CA912E" w14:textId="77777777" w:rsidTr="00C63A02">
        <w:trPr>
          <w:trHeight w:val="275"/>
        </w:trPr>
        <w:tc>
          <w:tcPr>
            <w:tcW w:w="9371" w:type="dxa"/>
          </w:tcPr>
          <w:p w14:paraId="058C05E3" w14:textId="77777777" w:rsidR="00DB1FD4" w:rsidRPr="00587EB4" w:rsidRDefault="00DB1FD4" w:rsidP="009505C1">
            <w:pPr>
              <w:tabs>
                <w:tab w:val="left" w:pos="5226"/>
              </w:tabs>
              <w:ind w:left="107"/>
              <w:jc w:val="both"/>
              <w:rPr>
                <w:rFonts w:ascii="Times New Roman" w:hAnsi="Times New Roman" w:cs="Times New Roman"/>
                <w:sz w:val="24"/>
                <w:szCs w:val="24"/>
              </w:rPr>
            </w:pPr>
            <w:proofErr w:type="spellStart"/>
            <w:r w:rsidRPr="00587EB4">
              <w:rPr>
                <w:rFonts w:ascii="Times New Roman" w:hAnsi="Times New Roman" w:cs="Times New Roman"/>
                <w:sz w:val="24"/>
                <w:szCs w:val="24"/>
              </w:rPr>
              <w:t>Telefone</w:t>
            </w:r>
            <w:proofErr w:type="spellEnd"/>
            <w:r w:rsidRPr="00587EB4">
              <w:rPr>
                <w:rFonts w:ascii="Times New Roman" w:hAnsi="Times New Roman" w:cs="Times New Roman"/>
                <w:sz w:val="24"/>
                <w:szCs w:val="24"/>
              </w:rPr>
              <w:t>:</w:t>
            </w:r>
            <w:r w:rsidRPr="00587EB4">
              <w:rPr>
                <w:rFonts w:ascii="Times New Roman" w:hAnsi="Times New Roman" w:cs="Times New Roman"/>
                <w:sz w:val="24"/>
                <w:szCs w:val="24"/>
              </w:rPr>
              <w:tab/>
              <w:t>Fax:</w:t>
            </w:r>
          </w:p>
        </w:tc>
      </w:tr>
      <w:tr w:rsidR="00587EB4" w:rsidRPr="00587EB4" w14:paraId="1E047F12" w14:textId="77777777" w:rsidTr="00C63A02">
        <w:trPr>
          <w:trHeight w:val="275"/>
        </w:trPr>
        <w:tc>
          <w:tcPr>
            <w:tcW w:w="9371" w:type="dxa"/>
          </w:tcPr>
          <w:p w14:paraId="613088FF" w14:textId="77777777" w:rsidR="00DB1FD4" w:rsidRPr="00587EB4" w:rsidRDefault="00DB1FD4" w:rsidP="009505C1">
            <w:pPr>
              <w:ind w:left="107"/>
              <w:jc w:val="both"/>
              <w:rPr>
                <w:rFonts w:ascii="Times New Roman" w:hAnsi="Times New Roman" w:cs="Times New Roman"/>
                <w:sz w:val="24"/>
                <w:szCs w:val="24"/>
              </w:rPr>
            </w:pPr>
            <w:r w:rsidRPr="00587EB4">
              <w:rPr>
                <w:rFonts w:ascii="Times New Roman" w:hAnsi="Times New Roman" w:cs="Times New Roman"/>
                <w:sz w:val="24"/>
                <w:szCs w:val="24"/>
              </w:rPr>
              <w:t>E-mail:</w:t>
            </w:r>
          </w:p>
        </w:tc>
      </w:tr>
      <w:tr w:rsidR="00587EB4" w:rsidRPr="00587EB4" w14:paraId="112C77D4" w14:textId="77777777" w:rsidTr="00C63A02">
        <w:trPr>
          <w:trHeight w:val="551"/>
        </w:trPr>
        <w:tc>
          <w:tcPr>
            <w:tcW w:w="9371" w:type="dxa"/>
          </w:tcPr>
          <w:p w14:paraId="2D8BA69D" w14:textId="77777777" w:rsidR="00DB1FD4" w:rsidRPr="00587EB4" w:rsidRDefault="00DB1FD4" w:rsidP="009505C1">
            <w:pPr>
              <w:ind w:left="107"/>
              <w:jc w:val="both"/>
              <w:rPr>
                <w:rFonts w:ascii="Times New Roman" w:hAnsi="Times New Roman" w:cs="Times New Roman"/>
                <w:sz w:val="24"/>
                <w:szCs w:val="24"/>
              </w:rPr>
            </w:pPr>
            <w:proofErr w:type="spellStart"/>
            <w:r w:rsidRPr="00587EB4">
              <w:rPr>
                <w:rFonts w:ascii="Times New Roman" w:hAnsi="Times New Roman" w:cs="Times New Roman"/>
                <w:sz w:val="24"/>
                <w:szCs w:val="24"/>
              </w:rPr>
              <w:t>Sócio</w:t>
            </w:r>
            <w:proofErr w:type="spellEnd"/>
            <w:r w:rsidRPr="00587EB4">
              <w:rPr>
                <w:rFonts w:ascii="Times New Roman" w:hAnsi="Times New Roman" w:cs="Times New Roman"/>
                <w:spacing w:val="-2"/>
                <w:sz w:val="24"/>
                <w:szCs w:val="24"/>
              </w:rPr>
              <w:t xml:space="preserve"> </w:t>
            </w:r>
            <w:proofErr w:type="spellStart"/>
            <w:r w:rsidRPr="00587EB4">
              <w:rPr>
                <w:rFonts w:ascii="Times New Roman" w:hAnsi="Times New Roman" w:cs="Times New Roman"/>
                <w:sz w:val="24"/>
                <w:szCs w:val="24"/>
              </w:rPr>
              <w:t>Proprietário</w:t>
            </w:r>
            <w:proofErr w:type="spellEnd"/>
            <w:r w:rsidRPr="00587EB4">
              <w:rPr>
                <w:rFonts w:ascii="Times New Roman" w:hAnsi="Times New Roman" w:cs="Times New Roman"/>
                <w:sz w:val="24"/>
                <w:szCs w:val="24"/>
              </w:rPr>
              <w:t>:</w:t>
            </w:r>
          </w:p>
          <w:p w14:paraId="61839D0A" w14:textId="77777777" w:rsidR="00DB1FD4" w:rsidRPr="00587EB4" w:rsidRDefault="00DB1FD4" w:rsidP="009505C1">
            <w:pPr>
              <w:tabs>
                <w:tab w:val="left" w:pos="4622"/>
              </w:tabs>
              <w:ind w:left="107"/>
              <w:jc w:val="both"/>
              <w:rPr>
                <w:rFonts w:ascii="Times New Roman" w:hAnsi="Times New Roman" w:cs="Times New Roman"/>
                <w:sz w:val="24"/>
                <w:szCs w:val="24"/>
              </w:rPr>
            </w:pPr>
            <w:r w:rsidRPr="00587EB4">
              <w:rPr>
                <w:rFonts w:ascii="Times New Roman" w:hAnsi="Times New Roman" w:cs="Times New Roman"/>
                <w:sz w:val="24"/>
                <w:szCs w:val="24"/>
              </w:rPr>
              <w:t>CPF:</w:t>
            </w:r>
            <w:r w:rsidRPr="00587EB4">
              <w:rPr>
                <w:rFonts w:ascii="Times New Roman" w:hAnsi="Times New Roman" w:cs="Times New Roman"/>
                <w:sz w:val="24"/>
                <w:szCs w:val="24"/>
              </w:rPr>
              <w:tab/>
              <w:t>RG:</w:t>
            </w:r>
          </w:p>
        </w:tc>
      </w:tr>
    </w:tbl>
    <w:p w14:paraId="300C15B8" w14:textId="01A1A7EA" w:rsidR="00DB1FD4" w:rsidRPr="00587EB4" w:rsidRDefault="000E59EE" w:rsidP="00995598">
      <w:pPr>
        <w:pStyle w:val="PargrafodaLista"/>
        <w:widowControl w:val="0"/>
        <w:numPr>
          <w:ilvl w:val="0"/>
          <w:numId w:val="23"/>
        </w:numPr>
        <w:tabs>
          <w:tab w:val="left" w:pos="543"/>
        </w:tabs>
        <w:autoSpaceDE w:val="0"/>
        <w:autoSpaceDN w:val="0"/>
        <w:spacing w:before="120" w:after="120"/>
        <w:jc w:val="both"/>
        <w:rPr>
          <w:b/>
          <w:color w:val="auto"/>
        </w:rPr>
      </w:pPr>
      <w:r w:rsidRPr="00587EB4">
        <w:rPr>
          <w:b/>
          <w:color w:val="auto"/>
        </w:rPr>
        <w:t xml:space="preserve">– </w:t>
      </w:r>
      <w:r w:rsidR="00DB1FD4" w:rsidRPr="00587EB4">
        <w:rPr>
          <w:b/>
          <w:color w:val="auto"/>
        </w:rPr>
        <w:t>VALOR</w:t>
      </w:r>
      <w:r w:rsidR="00DB1FD4" w:rsidRPr="00587EB4">
        <w:rPr>
          <w:b/>
          <w:color w:val="auto"/>
          <w:spacing w:val="-1"/>
        </w:rPr>
        <w:t xml:space="preserve"> </w:t>
      </w:r>
      <w:r w:rsidR="00DB1FD4" w:rsidRPr="00587EB4">
        <w:rPr>
          <w:b/>
          <w:color w:val="auto"/>
        </w:rPr>
        <w:t>PROPOSTO</w:t>
      </w:r>
      <w:r w:rsidR="00DB1FD4" w:rsidRPr="00587EB4">
        <w:rPr>
          <w:b/>
          <w:color w:val="auto"/>
          <w:spacing w:val="-1"/>
        </w:rPr>
        <w:t xml:space="preserve"> </w:t>
      </w:r>
      <w:r w:rsidR="00DB1FD4" w:rsidRPr="00587EB4">
        <w:rPr>
          <w:b/>
          <w:color w:val="auto"/>
        </w:rPr>
        <w:t>PARA</w:t>
      </w:r>
      <w:r w:rsidR="00DB1FD4" w:rsidRPr="00587EB4">
        <w:rPr>
          <w:b/>
          <w:color w:val="auto"/>
          <w:spacing w:val="-1"/>
        </w:rPr>
        <w:t xml:space="preserve"> </w:t>
      </w:r>
      <w:r w:rsidR="00DB1FD4" w:rsidRPr="00587EB4">
        <w:rPr>
          <w:b/>
          <w:color w:val="auto"/>
        </w:rPr>
        <w:t>O</w:t>
      </w:r>
      <w:r w:rsidR="00DB1FD4" w:rsidRPr="00587EB4">
        <w:rPr>
          <w:b/>
          <w:color w:val="auto"/>
          <w:spacing w:val="-1"/>
        </w:rPr>
        <w:t xml:space="preserve"> </w:t>
      </w:r>
      <w:r w:rsidR="00DB1FD4" w:rsidRPr="00587EB4">
        <w:rPr>
          <w:b/>
          <w:color w:val="auto"/>
        </w:rPr>
        <w:t>FORNECIMENTO</w:t>
      </w:r>
    </w:p>
    <w:p w14:paraId="45E4E663" w14:textId="77777777" w:rsidR="00DB1FD4" w:rsidRPr="00587EB4" w:rsidRDefault="00DB1FD4" w:rsidP="009505C1">
      <w:pPr>
        <w:spacing w:before="120" w:after="120"/>
        <w:ind w:left="302" w:right="315"/>
        <w:jc w:val="both"/>
        <w:rPr>
          <w:sz w:val="24"/>
          <w:szCs w:val="24"/>
        </w:rPr>
      </w:pPr>
      <w:r w:rsidRPr="00587EB4">
        <w:rPr>
          <w:sz w:val="24"/>
          <w:szCs w:val="24"/>
        </w:rPr>
        <w:t>Apresentamos</w:t>
      </w:r>
      <w:r w:rsidRPr="00587EB4">
        <w:rPr>
          <w:spacing w:val="31"/>
          <w:sz w:val="24"/>
          <w:szCs w:val="24"/>
        </w:rPr>
        <w:t xml:space="preserve"> </w:t>
      </w:r>
      <w:r w:rsidRPr="00587EB4">
        <w:rPr>
          <w:sz w:val="24"/>
          <w:szCs w:val="24"/>
        </w:rPr>
        <w:t>nossa</w:t>
      </w:r>
      <w:r w:rsidRPr="00587EB4">
        <w:rPr>
          <w:spacing w:val="31"/>
          <w:sz w:val="24"/>
          <w:szCs w:val="24"/>
        </w:rPr>
        <w:t xml:space="preserve"> </w:t>
      </w:r>
      <w:r w:rsidRPr="00587EB4">
        <w:rPr>
          <w:sz w:val="24"/>
          <w:szCs w:val="24"/>
        </w:rPr>
        <w:t>proposta</w:t>
      </w:r>
      <w:r w:rsidRPr="00587EB4">
        <w:rPr>
          <w:spacing w:val="30"/>
          <w:sz w:val="24"/>
          <w:szCs w:val="24"/>
        </w:rPr>
        <w:t xml:space="preserve"> </w:t>
      </w:r>
      <w:r w:rsidRPr="00587EB4">
        <w:rPr>
          <w:sz w:val="24"/>
          <w:szCs w:val="24"/>
        </w:rPr>
        <w:t>para</w:t>
      </w:r>
      <w:r w:rsidRPr="00587EB4">
        <w:rPr>
          <w:spacing w:val="30"/>
          <w:sz w:val="24"/>
          <w:szCs w:val="24"/>
        </w:rPr>
        <w:t xml:space="preserve"> </w:t>
      </w:r>
      <w:r w:rsidRPr="00587EB4">
        <w:rPr>
          <w:sz w:val="24"/>
          <w:szCs w:val="24"/>
        </w:rPr>
        <w:t>fornecimento</w:t>
      </w:r>
      <w:r w:rsidRPr="00587EB4">
        <w:rPr>
          <w:spacing w:val="35"/>
          <w:sz w:val="24"/>
          <w:szCs w:val="24"/>
        </w:rPr>
        <w:t xml:space="preserve"> </w:t>
      </w:r>
      <w:r w:rsidRPr="00587EB4">
        <w:rPr>
          <w:sz w:val="24"/>
          <w:szCs w:val="24"/>
        </w:rPr>
        <w:t>do</w:t>
      </w:r>
      <w:r w:rsidRPr="00587EB4">
        <w:rPr>
          <w:spacing w:val="31"/>
          <w:sz w:val="24"/>
          <w:szCs w:val="24"/>
        </w:rPr>
        <w:t xml:space="preserve"> </w:t>
      </w:r>
      <w:r w:rsidRPr="00587EB4">
        <w:rPr>
          <w:sz w:val="24"/>
          <w:szCs w:val="24"/>
        </w:rPr>
        <w:t>objeto</w:t>
      </w:r>
      <w:r w:rsidRPr="00587EB4">
        <w:rPr>
          <w:spacing w:val="32"/>
          <w:sz w:val="24"/>
          <w:szCs w:val="24"/>
        </w:rPr>
        <w:t xml:space="preserve"> </w:t>
      </w:r>
      <w:r w:rsidRPr="00587EB4">
        <w:rPr>
          <w:sz w:val="24"/>
          <w:szCs w:val="24"/>
        </w:rPr>
        <w:t>deste</w:t>
      </w:r>
      <w:r w:rsidRPr="00587EB4">
        <w:rPr>
          <w:spacing w:val="31"/>
          <w:sz w:val="24"/>
          <w:szCs w:val="24"/>
        </w:rPr>
        <w:t xml:space="preserve"> </w:t>
      </w:r>
      <w:r w:rsidRPr="00587EB4">
        <w:rPr>
          <w:sz w:val="24"/>
          <w:szCs w:val="24"/>
        </w:rPr>
        <w:t>Pregão,</w:t>
      </w:r>
      <w:r w:rsidRPr="00587EB4">
        <w:rPr>
          <w:spacing w:val="34"/>
          <w:sz w:val="24"/>
          <w:szCs w:val="24"/>
        </w:rPr>
        <w:t xml:space="preserve"> </w:t>
      </w:r>
      <w:r w:rsidRPr="00587EB4">
        <w:rPr>
          <w:sz w:val="24"/>
          <w:szCs w:val="24"/>
        </w:rPr>
        <w:t>acatando</w:t>
      </w:r>
      <w:r w:rsidRPr="00587EB4">
        <w:rPr>
          <w:spacing w:val="31"/>
          <w:sz w:val="24"/>
          <w:szCs w:val="24"/>
        </w:rPr>
        <w:t xml:space="preserve"> </w:t>
      </w:r>
      <w:r w:rsidRPr="00587EB4">
        <w:rPr>
          <w:sz w:val="24"/>
          <w:szCs w:val="24"/>
        </w:rPr>
        <w:t>todas</w:t>
      </w:r>
      <w:r w:rsidRPr="00587EB4">
        <w:rPr>
          <w:spacing w:val="33"/>
          <w:sz w:val="24"/>
          <w:szCs w:val="24"/>
        </w:rPr>
        <w:t xml:space="preserve"> </w:t>
      </w:r>
      <w:r w:rsidRPr="00587EB4">
        <w:rPr>
          <w:sz w:val="24"/>
          <w:szCs w:val="24"/>
        </w:rPr>
        <w:t>as</w:t>
      </w:r>
      <w:r w:rsidRPr="00587EB4">
        <w:rPr>
          <w:spacing w:val="-57"/>
          <w:sz w:val="24"/>
          <w:szCs w:val="24"/>
        </w:rPr>
        <w:t xml:space="preserve"> </w:t>
      </w:r>
      <w:r w:rsidRPr="00587EB4">
        <w:rPr>
          <w:sz w:val="24"/>
          <w:szCs w:val="24"/>
        </w:rPr>
        <w:t>estipulações</w:t>
      </w:r>
      <w:r w:rsidRPr="00587EB4">
        <w:rPr>
          <w:spacing w:val="-1"/>
          <w:sz w:val="24"/>
          <w:szCs w:val="24"/>
        </w:rPr>
        <w:t xml:space="preserve"> </w:t>
      </w:r>
      <w:r w:rsidRPr="00587EB4">
        <w:rPr>
          <w:sz w:val="24"/>
          <w:szCs w:val="24"/>
        </w:rPr>
        <w:t>consignadas</w:t>
      </w:r>
      <w:r w:rsidRPr="00587EB4">
        <w:rPr>
          <w:spacing w:val="2"/>
          <w:sz w:val="24"/>
          <w:szCs w:val="24"/>
        </w:rPr>
        <w:t xml:space="preserve"> </w:t>
      </w:r>
      <w:r w:rsidRPr="00587EB4">
        <w:rPr>
          <w:sz w:val="24"/>
          <w:szCs w:val="24"/>
        </w:rPr>
        <w:t>no Edital, conforme abaixo:</w:t>
      </w:r>
    </w:p>
    <w:p w14:paraId="17B7FBDF" w14:textId="77777777" w:rsidR="00572865" w:rsidRPr="00587EB4" w:rsidRDefault="00572865" w:rsidP="00572865">
      <w:pPr>
        <w:suppressAutoHyphens/>
        <w:autoSpaceDN w:val="0"/>
        <w:spacing w:after="240"/>
        <w:ind w:right="232"/>
        <w:jc w:val="both"/>
        <w:rPr>
          <w:b/>
          <w:sz w:val="24"/>
          <w:u w:val="single"/>
          <w:shd w:val="clear" w:color="auto" w:fill="FFFFFF"/>
        </w:rPr>
      </w:pPr>
    </w:p>
    <w:p w14:paraId="08464600" w14:textId="77777777" w:rsidR="00572865" w:rsidRPr="00587EB4" w:rsidRDefault="00572865" w:rsidP="00572865">
      <w:pPr>
        <w:suppressAutoHyphens/>
        <w:autoSpaceDN w:val="0"/>
        <w:spacing w:after="240"/>
        <w:ind w:right="232"/>
        <w:jc w:val="both"/>
        <w:rPr>
          <w:b/>
          <w:sz w:val="24"/>
          <w:u w:val="single"/>
          <w:shd w:val="clear" w:color="auto" w:fill="FFFFFF"/>
        </w:rPr>
      </w:pPr>
    </w:p>
    <w:p w14:paraId="5A269FE2" w14:textId="77777777" w:rsidR="00D854ED" w:rsidRPr="00587EB4" w:rsidRDefault="00D854ED" w:rsidP="00572865">
      <w:pPr>
        <w:suppressAutoHyphens/>
        <w:autoSpaceDN w:val="0"/>
        <w:spacing w:after="240"/>
        <w:ind w:right="232"/>
        <w:jc w:val="both"/>
        <w:rPr>
          <w:b/>
          <w:sz w:val="24"/>
          <w:u w:val="single"/>
          <w:shd w:val="clear" w:color="auto" w:fill="FFFFFF"/>
        </w:rPr>
      </w:pPr>
    </w:p>
    <w:p w14:paraId="16D0855C" w14:textId="77777777" w:rsidR="00D854ED" w:rsidRPr="00587EB4" w:rsidRDefault="00D854ED" w:rsidP="00572865">
      <w:pPr>
        <w:suppressAutoHyphens/>
        <w:autoSpaceDN w:val="0"/>
        <w:spacing w:after="240"/>
        <w:ind w:right="232"/>
        <w:jc w:val="both"/>
        <w:rPr>
          <w:b/>
          <w:sz w:val="24"/>
          <w:u w:val="single"/>
          <w:shd w:val="clear" w:color="auto" w:fill="FFFFFF"/>
        </w:rPr>
      </w:pPr>
    </w:p>
    <w:p w14:paraId="0AF81305" w14:textId="77777777" w:rsidR="00572865" w:rsidRPr="00587EB4" w:rsidRDefault="00572865" w:rsidP="00572865">
      <w:pPr>
        <w:suppressAutoHyphens/>
        <w:autoSpaceDN w:val="0"/>
        <w:spacing w:after="240"/>
        <w:ind w:right="232"/>
        <w:jc w:val="both"/>
        <w:rPr>
          <w:b/>
          <w:sz w:val="24"/>
          <w:u w:val="single"/>
          <w:shd w:val="clear" w:color="auto" w:fill="FFFFFF"/>
        </w:rPr>
      </w:pPr>
    </w:p>
    <w:p w14:paraId="69FE4FF3" w14:textId="77777777" w:rsidR="00572865" w:rsidRPr="00587EB4" w:rsidRDefault="00572865" w:rsidP="00572865">
      <w:pPr>
        <w:suppressAutoHyphens/>
        <w:autoSpaceDN w:val="0"/>
        <w:spacing w:after="240"/>
        <w:ind w:right="232"/>
        <w:jc w:val="both"/>
        <w:rPr>
          <w:b/>
          <w:sz w:val="24"/>
          <w:u w:val="single"/>
          <w:shd w:val="clear" w:color="auto" w:fill="FFFFFF"/>
        </w:rPr>
      </w:pPr>
    </w:p>
    <w:p w14:paraId="40399EC5" w14:textId="77777777" w:rsidR="00572865" w:rsidRPr="00587EB4" w:rsidRDefault="00572865" w:rsidP="00572865">
      <w:pPr>
        <w:suppressAutoHyphens/>
        <w:autoSpaceDN w:val="0"/>
        <w:spacing w:after="240"/>
        <w:ind w:right="232"/>
        <w:jc w:val="both"/>
        <w:rPr>
          <w:b/>
          <w:sz w:val="24"/>
          <w:shd w:val="clear" w:color="auto" w:fill="FFFFFF"/>
        </w:rPr>
      </w:pPr>
      <w:r w:rsidRPr="00587EB4">
        <w:rPr>
          <w:b/>
          <w:sz w:val="24"/>
          <w:u w:val="single"/>
          <w:shd w:val="clear" w:color="auto" w:fill="FFFFFF"/>
        </w:rPr>
        <w:lastRenderedPageBreak/>
        <w:t xml:space="preserve">LOTE </w:t>
      </w:r>
      <w:proofErr w:type="gramStart"/>
      <w:r w:rsidRPr="00587EB4">
        <w:rPr>
          <w:b/>
          <w:sz w:val="24"/>
          <w:u w:val="single"/>
          <w:shd w:val="clear" w:color="auto" w:fill="FFFFFF"/>
        </w:rPr>
        <w:t>1</w:t>
      </w:r>
      <w:proofErr w:type="gramEnd"/>
      <w:r w:rsidRPr="00587EB4">
        <w:rPr>
          <w:b/>
          <w:sz w:val="24"/>
          <w:shd w:val="clear" w:color="auto" w:fill="FFFFFF"/>
        </w:rPr>
        <w:t xml:space="preserve"> </w:t>
      </w:r>
    </w:p>
    <w:tbl>
      <w:tblPr>
        <w:tblW w:w="147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1984"/>
        <w:gridCol w:w="1277"/>
        <w:gridCol w:w="4536"/>
        <w:gridCol w:w="1418"/>
        <w:gridCol w:w="1559"/>
        <w:gridCol w:w="1560"/>
        <w:gridCol w:w="1560"/>
      </w:tblGrid>
      <w:tr w:rsidR="00587EB4" w:rsidRPr="00587EB4" w14:paraId="463EB4F3" w14:textId="77777777" w:rsidTr="00841625">
        <w:tc>
          <w:tcPr>
            <w:tcW w:w="850" w:type="dxa"/>
            <w:shd w:val="clear" w:color="auto" w:fill="B4C6E7"/>
            <w:vAlign w:val="center"/>
          </w:tcPr>
          <w:p w14:paraId="7D8CCBB2" w14:textId="77777777" w:rsidR="00572865" w:rsidRPr="00587EB4" w:rsidRDefault="00572865" w:rsidP="00841625">
            <w:pPr>
              <w:jc w:val="center"/>
              <w:rPr>
                <w:b/>
                <w:sz w:val="22"/>
                <w:szCs w:val="22"/>
              </w:rPr>
            </w:pPr>
            <w:r w:rsidRPr="00587EB4">
              <w:rPr>
                <w:b/>
                <w:sz w:val="22"/>
                <w:szCs w:val="22"/>
              </w:rPr>
              <w:t>ITEM</w:t>
            </w:r>
          </w:p>
        </w:tc>
        <w:tc>
          <w:tcPr>
            <w:tcW w:w="1984" w:type="dxa"/>
            <w:shd w:val="clear" w:color="auto" w:fill="B4C6E7"/>
            <w:vAlign w:val="center"/>
          </w:tcPr>
          <w:p w14:paraId="1D6F6D98" w14:textId="77777777" w:rsidR="00572865" w:rsidRPr="00587EB4" w:rsidRDefault="00572865" w:rsidP="00841625">
            <w:pPr>
              <w:tabs>
                <w:tab w:val="left" w:pos="0"/>
              </w:tabs>
              <w:jc w:val="center"/>
              <w:rPr>
                <w:b/>
                <w:sz w:val="22"/>
                <w:szCs w:val="22"/>
              </w:rPr>
            </w:pPr>
            <w:r w:rsidRPr="00587EB4">
              <w:rPr>
                <w:b/>
                <w:sz w:val="22"/>
                <w:szCs w:val="22"/>
              </w:rPr>
              <w:t xml:space="preserve">DESCRIÇÃO </w:t>
            </w:r>
          </w:p>
        </w:tc>
        <w:tc>
          <w:tcPr>
            <w:tcW w:w="1277" w:type="dxa"/>
            <w:shd w:val="clear" w:color="auto" w:fill="B4C6E7"/>
            <w:vAlign w:val="center"/>
          </w:tcPr>
          <w:p w14:paraId="56CC1258" w14:textId="77777777" w:rsidR="00572865" w:rsidRPr="00587EB4" w:rsidRDefault="00572865" w:rsidP="00841625">
            <w:pPr>
              <w:ind w:right="-108" w:hanging="108"/>
              <w:jc w:val="center"/>
              <w:rPr>
                <w:b/>
                <w:sz w:val="22"/>
                <w:szCs w:val="22"/>
              </w:rPr>
            </w:pPr>
            <w:r w:rsidRPr="00587EB4">
              <w:rPr>
                <w:b/>
                <w:sz w:val="22"/>
                <w:szCs w:val="22"/>
              </w:rPr>
              <w:t>UNIDADE DE</w:t>
            </w:r>
          </w:p>
          <w:p w14:paraId="6DE8A7A9" w14:textId="77777777" w:rsidR="00572865" w:rsidRPr="00587EB4" w:rsidRDefault="00572865" w:rsidP="00841625">
            <w:pPr>
              <w:ind w:right="-108" w:hanging="108"/>
              <w:jc w:val="center"/>
              <w:rPr>
                <w:b/>
                <w:sz w:val="22"/>
                <w:szCs w:val="22"/>
              </w:rPr>
            </w:pPr>
            <w:r w:rsidRPr="00587EB4">
              <w:rPr>
                <w:b/>
                <w:sz w:val="22"/>
                <w:szCs w:val="22"/>
              </w:rPr>
              <w:t>MEDIDA</w:t>
            </w:r>
          </w:p>
        </w:tc>
        <w:tc>
          <w:tcPr>
            <w:tcW w:w="4536" w:type="dxa"/>
            <w:shd w:val="clear" w:color="auto" w:fill="B4C6E7"/>
            <w:vAlign w:val="center"/>
          </w:tcPr>
          <w:p w14:paraId="1174FB9A" w14:textId="77777777" w:rsidR="00572865" w:rsidRPr="00587EB4" w:rsidRDefault="00572865" w:rsidP="00841625">
            <w:pPr>
              <w:tabs>
                <w:tab w:val="left" w:pos="0"/>
              </w:tabs>
              <w:jc w:val="center"/>
              <w:rPr>
                <w:b/>
                <w:sz w:val="22"/>
                <w:szCs w:val="22"/>
              </w:rPr>
            </w:pPr>
            <w:r w:rsidRPr="00587EB4">
              <w:rPr>
                <w:b/>
                <w:sz w:val="22"/>
                <w:szCs w:val="22"/>
              </w:rPr>
              <w:t>QUANTIDADE DE COLABORADOR POR SETOR (COM BASE NA METRAGEM APRESENTADA)</w:t>
            </w:r>
          </w:p>
        </w:tc>
        <w:tc>
          <w:tcPr>
            <w:tcW w:w="1418" w:type="dxa"/>
            <w:shd w:val="clear" w:color="auto" w:fill="B4C6E7"/>
            <w:vAlign w:val="center"/>
          </w:tcPr>
          <w:p w14:paraId="4FE50A80" w14:textId="77777777" w:rsidR="00572865" w:rsidRPr="00587EB4" w:rsidRDefault="00572865" w:rsidP="00841625">
            <w:pPr>
              <w:ind w:right="-108" w:hanging="108"/>
              <w:jc w:val="center"/>
              <w:rPr>
                <w:b/>
                <w:sz w:val="22"/>
                <w:szCs w:val="22"/>
              </w:rPr>
            </w:pPr>
            <w:r w:rsidRPr="00587EB4">
              <w:rPr>
                <w:b/>
                <w:sz w:val="20"/>
              </w:rPr>
              <w:t xml:space="preserve">QUANT. </w:t>
            </w:r>
          </w:p>
        </w:tc>
        <w:tc>
          <w:tcPr>
            <w:tcW w:w="1559" w:type="dxa"/>
            <w:shd w:val="clear" w:color="auto" w:fill="B4C6E7"/>
            <w:vAlign w:val="center"/>
          </w:tcPr>
          <w:p w14:paraId="20D0BC40" w14:textId="77777777" w:rsidR="00572865" w:rsidRPr="00587EB4" w:rsidRDefault="00572865" w:rsidP="00841625">
            <w:pPr>
              <w:jc w:val="center"/>
              <w:rPr>
                <w:b/>
                <w:sz w:val="18"/>
                <w:szCs w:val="22"/>
              </w:rPr>
            </w:pPr>
            <w:r w:rsidRPr="00587EB4">
              <w:rPr>
                <w:b/>
                <w:sz w:val="18"/>
                <w:szCs w:val="22"/>
              </w:rPr>
              <w:t>VALOR</w:t>
            </w:r>
          </w:p>
          <w:p w14:paraId="02D29E5F" w14:textId="77777777" w:rsidR="00572865" w:rsidRPr="00587EB4" w:rsidRDefault="00572865" w:rsidP="00841625">
            <w:pPr>
              <w:jc w:val="center"/>
              <w:rPr>
                <w:b/>
                <w:sz w:val="18"/>
                <w:szCs w:val="22"/>
              </w:rPr>
            </w:pPr>
            <w:r w:rsidRPr="00587EB4">
              <w:rPr>
                <w:b/>
                <w:sz w:val="18"/>
                <w:szCs w:val="22"/>
              </w:rPr>
              <w:t>UNITÁRIO (POR SERVIÇO)</w:t>
            </w:r>
          </w:p>
          <w:p w14:paraId="6512620D" w14:textId="77777777" w:rsidR="00572865" w:rsidRPr="00587EB4" w:rsidRDefault="00572865" w:rsidP="00841625">
            <w:pPr>
              <w:jc w:val="center"/>
              <w:rPr>
                <w:b/>
                <w:sz w:val="22"/>
                <w:szCs w:val="22"/>
              </w:rPr>
            </w:pPr>
            <w:r w:rsidRPr="00587EB4">
              <w:rPr>
                <w:b/>
                <w:sz w:val="18"/>
                <w:szCs w:val="22"/>
              </w:rPr>
              <w:t>R$</w:t>
            </w:r>
          </w:p>
        </w:tc>
        <w:tc>
          <w:tcPr>
            <w:tcW w:w="1560" w:type="dxa"/>
            <w:shd w:val="clear" w:color="auto" w:fill="B4C6E7"/>
            <w:vAlign w:val="center"/>
          </w:tcPr>
          <w:p w14:paraId="0D4867C4" w14:textId="77777777" w:rsidR="00572865" w:rsidRPr="00587EB4" w:rsidRDefault="00572865" w:rsidP="00841625">
            <w:pPr>
              <w:jc w:val="center"/>
              <w:rPr>
                <w:b/>
                <w:sz w:val="22"/>
                <w:szCs w:val="22"/>
              </w:rPr>
            </w:pPr>
            <w:r w:rsidRPr="00587EB4">
              <w:rPr>
                <w:b/>
                <w:sz w:val="22"/>
                <w:szCs w:val="22"/>
              </w:rPr>
              <w:t>VALOR MENSAL</w:t>
            </w:r>
          </w:p>
          <w:p w14:paraId="2DC188EB" w14:textId="77777777" w:rsidR="00572865" w:rsidRPr="00587EB4" w:rsidRDefault="00572865" w:rsidP="00841625">
            <w:pPr>
              <w:jc w:val="center"/>
              <w:rPr>
                <w:b/>
                <w:sz w:val="22"/>
                <w:szCs w:val="22"/>
              </w:rPr>
            </w:pPr>
            <w:r w:rsidRPr="00587EB4">
              <w:rPr>
                <w:b/>
                <w:sz w:val="22"/>
                <w:szCs w:val="22"/>
              </w:rPr>
              <w:t>R$</w:t>
            </w:r>
          </w:p>
        </w:tc>
        <w:tc>
          <w:tcPr>
            <w:tcW w:w="1560" w:type="dxa"/>
            <w:shd w:val="clear" w:color="auto" w:fill="B4C6E7"/>
            <w:vAlign w:val="center"/>
          </w:tcPr>
          <w:p w14:paraId="74AE7A7B" w14:textId="77777777" w:rsidR="00572865" w:rsidRPr="00587EB4" w:rsidRDefault="00572865" w:rsidP="00841625">
            <w:pPr>
              <w:jc w:val="center"/>
              <w:rPr>
                <w:b/>
                <w:sz w:val="22"/>
                <w:szCs w:val="22"/>
              </w:rPr>
            </w:pPr>
            <w:r w:rsidRPr="00587EB4">
              <w:rPr>
                <w:b/>
                <w:sz w:val="22"/>
                <w:szCs w:val="22"/>
              </w:rPr>
              <w:t>VALOR</w:t>
            </w:r>
          </w:p>
          <w:p w14:paraId="649DBC17" w14:textId="77777777" w:rsidR="00572865" w:rsidRPr="00587EB4" w:rsidRDefault="00572865" w:rsidP="00841625">
            <w:pPr>
              <w:jc w:val="center"/>
              <w:rPr>
                <w:b/>
                <w:sz w:val="22"/>
                <w:szCs w:val="22"/>
              </w:rPr>
            </w:pPr>
            <w:r w:rsidRPr="00587EB4">
              <w:rPr>
                <w:b/>
                <w:sz w:val="22"/>
                <w:szCs w:val="22"/>
              </w:rPr>
              <w:t>TOTAL</w:t>
            </w:r>
          </w:p>
          <w:p w14:paraId="12459E7E" w14:textId="77777777" w:rsidR="00572865" w:rsidRPr="00587EB4" w:rsidRDefault="00572865" w:rsidP="00841625">
            <w:pPr>
              <w:jc w:val="center"/>
              <w:rPr>
                <w:b/>
                <w:sz w:val="22"/>
                <w:szCs w:val="22"/>
              </w:rPr>
            </w:pPr>
            <w:r w:rsidRPr="00587EB4">
              <w:rPr>
                <w:b/>
                <w:sz w:val="22"/>
                <w:szCs w:val="22"/>
              </w:rPr>
              <w:t>(12 MESES)</w:t>
            </w:r>
          </w:p>
          <w:p w14:paraId="13DDFCFA" w14:textId="77777777" w:rsidR="00572865" w:rsidRPr="00587EB4" w:rsidRDefault="00572865" w:rsidP="00841625">
            <w:pPr>
              <w:jc w:val="center"/>
              <w:rPr>
                <w:b/>
                <w:sz w:val="22"/>
                <w:szCs w:val="22"/>
              </w:rPr>
            </w:pPr>
            <w:r w:rsidRPr="00587EB4">
              <w:rPr>
                <w:b/>
                <w:sz w:val="22"/>
                <w:szCs w:val="22"/>
              </w:rPr>
              <w:t>R$</w:t>
            </w:r>
          </w:p>
        </w:tc>
      </w:tr>
      <w:tr w:rsidR="00587EB4" w:rsidRPr="00587EB4" w14:paraId="0D71C9A1" w14:textId="77777777" w:rsidTr="00841625">
        <w:tc>
          <w:tcPr>
            <w:tcW w:w="850" w:type="dxa"/>
            <w:shd w:val="clear" w:color="auto" w:fill="auto"/>
            <w:vAlign w:val="center"/>
          </w:tcPr>
          <w:p w14:paraId="6EB0959B" w14:textId="77777777" w:rsidR="00D854ED" w:rsidRPr="00587EB4" w:rsidRDefault="00D854ED" w:rsidP="00841625">
            <w:pPr>
              <w:jc w:val="center"/>
              <w:rPr>
                <w:b/>
                <w:sz w:val="22"/>
                <w:szCs w:val="22"/>
              </w:rPr>
            </w:pPr>
            <w:r w:rsidRPr="00587EB4">
              <w:rPr>
                <w:b/>
                <w:sz w:val="22"/>
                <w:szCs w:val="22"/>
              </w:rPr>
              <w:t>01</w:t>
            </w:r>
          </w:p>
        </w:tc>
        <w:tc>
          <w:tcPr>
            <w:tcW w:w="1984" w:type="dxa"/>
            <w:shd w:val="clear" w:color="auto" w:fill="auto"/>
            <w:vAlign w:val="center"/>
          </w:tcPr>
          <w:p w14:paraId="07685884" w14:textId="77777777" w:rsidR="00D854ED" w:rsidRPr="00587EB4" w:rsidRDefault="00D854ED" w:rsidP="00841625">
            <w:pPr>
              <w:spacing w:line="360" w:lineRule="auto"/>
              <w:jc w:val="center"/>
              <w:rPr>
                <w:b/>
                <w:sz w:val="22"/>
                <w:szCs w:val="22"/>
              </w:rPr>
            </w:pPr>
            <w:r w:rsidRPr="00587EB4">
              <w:rPr>
                <w:sz w:val="20"/>
              </w:rPr>
              <w:t xml:space="preserve">Contratação de serviços de </w:t>
            </w:r>
            <w:r w:rsidRPr="00587EB4">
              <w:rPr>
                <w:b/>
                <w:sz w:val="20"/>
                <w:u w:val="single"/>
              </w:rPr>
              <w:t>Limpeza Predial</w:t>
            </w:r>
            <w:r w:rsidRPr="00587EB4">
              <w:rPr>
                <w:b/>
                <w:sz w:val="20"/>
              </w:rPr>
              <w:t xml:space="preserve"> </w:t>
            </w:r>
            <w:r w:rsidRPr="00587EB4">
              <w:rPr>
                <w:sz w:val="20"/>
              </w:rPr>
              <w:t>das unidades vinculadas à Secretaria de Saúde do Município de Bom Jardim/RJ.</w:t>
            </w:r>
          </w:p>
        </w:tc>
        <w:tc>
          <w:tcPr>
            <w:tcW w:w="1277" w:type="dxa"/>
            <w:vAlign w:val="center"/>
          </w:tcPr>
          <w:p w14:paraId="49188782" w14:textId="77777777" w:rsidR="00D854ED" w:rsidRPr="00587EB4" w:rsidRDefault="00D854ED" w:rsidP="00841625">
            <w:pPr>
              <w:spacing w:line="360" w:lineRule="auto"/>
              <w:jc w:val="center"/>
              <w:rPr>
                <w:sz w:val="20"/>
              </w:rPr>
            </w:pPr>
            <w:r w:rsidRPr="00587EB4">
              <w:rPr>
                <w:sz w:val="20"/>
              </w:rPr>
              <w:t>Serviço Mensal</w:t>
            </w:r>
          </w:p>
          <w:p w14:paraId="4D1371F9" w14:textId="77777777" w:rsidR="00D854ED" w:rsidRPr="00587EB4" w:rsidRDefault="00D854ED" w:rsidP="00841625">
            <w:pPr>
              <w:ind w:right="-108" w:hanging="108"/>
              <w:jc w:val="center"/>
              <w:rPr>
                <w:sz w:val="22"/>
                <w:szCs w:val="22"/>
                <w:shd w:val="clear" w:color="auto" w:fill="FFFFFF"/>
              </w:rPr>
            </w:pPr>
            <w:r w:rsidRPr="00587EB4">
              <w:rPr>
                <w:sz w:val="20"/>
              </w:rPr>
              <w:t>(40h semanais)</w:t>
            </w:r>
          </w:p>
        </w:tc>
        <w:tc>
          <w:tcPr>
            <w:tcW w:w="4536" w:type="dxa"/>
            <w:vAlign w:val="center"/>
          </w:tcPr>
          <w:p w14:paraId="497E894D" w14:textId="77777777" w:rsidR="00D854ED" w:rsidRPr="00587EB4" w:rsidRDefault="00D854ED" w:rsidP="00D854ED">
            <w:pPr>
              <w:numPr>
                <w:ilvl w:val="0"/>
                <w:numId w:val="60"/>
              </w:numPr>
              <w:tabs>
                <w:tab w:val="left" w:pos="403"/>
              </w:tabs>
              <w:spacing w:line="276" w:lineRule="auto"/>
              <w:ind w:hanging="545"/>
              <w:rPr>
                <w:b/>
                <w:sz w:val="20"/>
              </w:rPr>
            </w:pPr>
            <w:r w:rsidRPr="00587EB4">
              <w:rPr>
                <w:sz w:val="20"/>
              </w:rPr>
              <w:t xml:space="preserve">Sede da Secretaria de Saúde (297,50m²): </w:t>
            </w:r>
            <w:proofErr w:type="gramStart"/>
            <w:r w:rsidRPr="00587EB4">
              <w:rPr>
                <w:sz w:val="20"/>
              </w:rPr>
              <w:t>1</w:t>
            </w:r>
            <w:proofErr w:type="gramEnd"/>
          </w:p>
          <w:p w14:paraId="1666291D" w14:textId="77777777" w:rsidR="00D854ED" w:rsidRPr="00587EB4" w:rsidRDefault="00D854ED" w:rsidP="00D854ED">
            <w:pPr>
              <w:numPr>
                <w:ilvl w:val="0"/>
                <w:numId w:val="60"/>
              </w:numPr>
              <w:tabs>
                <w:tab w:val="left" w:pos="373"/>
              </w:tabs>
              <w:spacing w:line="276" w:lineRule="auto"/>
              <w:ind w:left="459" w:hanging="284"/>
              <w:rPr>
                <w:b/>
                <w:sz w:val="20"/>
              </w:rPr>
            </w:pPr>
            <w:r w:rsidRPr="00587EB4">
              <w:rPr>
                <w:sz w:val="20"/>
              </w:rPr>
              <w:t xml:space="preserve"> Centro de Atenção </w:t>
            </w:r>
            <w:proofErr w:type="spellStart"/>
            <w:r w:rsidRPr="00587EB4">
              <w:rPr>
                <w:sz w:val="20"/>
              </w:rPr>
              <w:t>Psicosocial</w:t>
            </w:r>
            <w:proofErr w:type="spellEnd"/>
            <w:r w:rsidRPr="00587EB4">
              <w:rPr>
                <w:sz w:val="20"/>
              </w:rPr>
              <w:t xml:space="preserve"> – CAPS (122,28m²): </w:t>
            </w:r>
            <w:proofErr w:type="gramStart"/>
            <w:r w:rsidRPr="00587EB4">
              <w:rPr>
                <w:sz w:val="20"/>
              </w:rPr>
              <w:t>1</w:t>
            </w:r>
            <w:proofErr w:type="gramEnd"/>
            <w:r w:rsidRPr="00587EB4">
              <w:rPr>
                <w:sz w:val="20"/>
              </w:rPr>
              <w:t xml:space="preserve"> </w:t>
            </w:r>
          </w:p>
          <w:p w14:paraId="684404B7" w14:textId="77777777" w:rsidR="00D854ED" w:rsidRPr="00587EB4" w:rsidRDefault="00D854ED" w:rsidP="00D854ED">
            <w:pPr>
              <w:numPr>
                <w:ilvl w:val="0"/>
                <w:numId w:val="60"/>
              </w:numPr>
              <w:tabs>
                <w:tab w:val="left" w:pos="459"/>
              </w:tabs>
              <w:spacing w:line="276" w:lineRule="auto"/>
              <w:ind w:left="459" w:hanging="284"/>
              <w:rPr>
                <w:b/>
                <w:sz w:val="20"/>
              </w:rPr>
            </w:pPr>
            <w:r w:rsidRPr="00587EB4">
              <w:rPr>
                <w:sz w:val="20"/>
              </w:rPr>
              <w:t xml:space="preserve">Centro de Saúde Djalma Neves 1º andar (C. Saúde José Alberto Erthal, Farmácia Municipal, central de marcação de exames, setor de transportes, CEO) (1.540,15m²): </w:t>
            </w:r>
            <w:proofErr w:type="gramStart"/>
            <w:r w:rsidRPr="00587EB4">
              <w:rPr>
                <w:sz w:val="20"/>
              </w:rPr>
              <w:t>2</w:t>
            </w:r>
            <w:proofErr w:type="gramEnd"/>
          </w:p>
          <w:p w14:paraId="1475CFC1" w14:textId="77777777" w:rsidR="00D854ED" w:rsidRPr="00587EB4" w:rsidRDefault="00D854ED" w:rsidP="00D854ED">
            <w:pPr>
              <w:numPr>
                <w:ilvl w:val="0"/>
                <w:numId w:val="60"/>
              </w:numPr>
              <w:tabs>
                <w:tab w:val="left" w:pos="459"/>
              </w:tabs>
              <w:spacing w:line="276" w:lineRule="auto"/>
              <w:ind w:left="459" w:hanging="284"/>
              <w:rPr>
                <w:b/>
                <w:sz w:val="20"/>
              </w:rPr>
            </w:pPr>
            <w:r w:rsidRPr="00587EB4">
              <w:rPr>
                <w:sz w:val="20"/>
              </w:rPr>
              <w:t xml:space="preserve">Centro de Saúde Djalma Neves 2º andar: </w:t>
            </w:r>
            <w:proofErr w:type="gramStart"/>
            <w:r w:rsidRPr="00587EB4">
              <w:rPr>
                <w:sz w:val="20"/>
              </w:rPr>
              <w:t>1</w:t>
            </w:r>
            <w:proofErr w:type="gramEnd"/>
          </w:p>
          <w:p w14:paraId="06AFC87A" w14:textId="77777777" w:rsidR="00D854ED" w:rsidRPr="00587EB4" w:rsidRDefault="00D854ED" w:rsidP="00D854ED">
            <w:pPr>
              <w:numPr>
                <w:ilvl w:val="0"/>
                <w:numId w:val="60"/>
              </w:numPr>
              <w:tabs>
                <w:tab w:val="left" w:pos="459"/>
              </w:tabs>
              <w:spacing w:line="276" w:lineRule="auto"/>
              <w:ind w:left="459" w:hanging="284"/>
              <w:rPr>
                <w:b/>
                <w:sz w:val="20"/>
              </w:rPr>
            </w:pPr>
            <w:r w:rsidRPr="00587EB4">
              <w:rPr>
                <w:sz w:val="20"/>
              </w:rPr>
              <w:t xml:space="preserve">Centro de Integração da Saúde – CIS, Almoxarifado, Fisioterapia e CREAPS (515,55m²): </w:t>
            </w:r>
            <w:proofErr w:type="gramStart"/>
            <w:r w:rsidRPr="00587EB4">
              <w:rPr>
                <w:sz w:val="20"/>
              </w:rPr>
              <w:t>2</w:t>
            </w:r>
            <w:proofErr w:type="gramEnd"/>
          </w:p>
          <w:p w14:paraId="20AAADFD" w14:textId="77777777" w:rsidR="00D854ED" w:rsidRPr="00587EB4" w:rsidRDefault="00D854ED" w:rsidP="00D854ED">
            <w:pPr>
              <w:numPr>
                <w:ilvl w:val="0"/>
                <w:numId w:val="60"/>
              </w:numPr>
              <w:tabs>
                <w:tab w:val="left" w:pos="459"/>
              </w:tabs>
              <w:spacing w:line="276" w:lineRule="auto"/>
              <w:ind w:left="459" w:hanging="284"/>
              <w:rPr>
                <w:b/>
                <w:sz w:val="20"/>
              </w:rPr>
            </w:pPr>
            <w:r w:rsidRPr="00587EB4">
              <w:rPr>
                <w:sz w:val="20"/>
              </w:rPr>
              <w:t xml:space="preserve">Clínica da Família Álvaro Nunes Guimarães e PSF São Miguel (1.064,39m²): </w:t>
            </w:r>
            <w:proofErr w:type="gramStart"/>
            <w:r w:rsidRPr="00587EB4">
              <w:rPr>
                <w:sz w:val="20"/>
              </w:rPr>
              <w:t>2</w:t>
            </w:r>
            <w:proofErr w:type="gramEnd"/>
          </w:p>
          <w:p w14:paraId="4EE18931" w14:textId="77777777" w:rsidR="00D854ED" w:rsidRPr="00587EB4" w:rsidRDefault="00D854ED" w:rsidP="00D854ED">
            <w:pPr>
              <w:numPr>
                <w:ilvl w:val="0"/>
                <w:numId w:val="60"/>
              </w:numPr>
              <w:tabs>
                <w:tab w:val="left" w:pos="459"/>
              </w:tabs>
              <w:spacing w:line="276" w:lineRule="auto"/>
              <w:ind w:left="459" w:hanging="284"/>
              <w:rPr>
                <w:b/>
                <w:sz w:val="20"/>
              </w:rPr>
            </w:pPr>
            <w:r w:rsidRPr="00587EB4">
              <w:rPr>
                <w:sz w:val="20"/>
              </w:rPr>
              <w:t xml:space="preserve">PSF Alto de São José (276,36m²): </w:t>
            </w:r>
            <w:proofErr w:type="gramStart"/>
            <w:r w:rsidRPr="00587EB4">
              <w:rPr>
                <w:sz w:val="20"/>
              </w:rPr>
              <w:t>1</w:t>
            </w:r>
            <w:proofErr w:type="gramEnd"/>
          </w:p>
          <w:p w14:paraId="3D59052D" w14:textId="77777777" w:rsidR="00D854ED" w:rsidRPr="00587EB4" w:rsidRDefault="00D854ED" w:rsidP="00D854ED">
            <w:pPr>
              <w:numPr>
                <w:ilvl w:val="0"/>
                <w:numId w:val="60"/>
              </w:numPr>
              <w:tabs>
                <w:tab w:val="left" w:pos="459"/>
              </w:tabs>
              <w:spacing w:line="276" w:lineRule="auto"/>
              <w:ind w:left="459" w:hanging="284"/>
              <w:rPr>
                <w:b/>
                <w:sz w:val="20"/>
              </w:rPr>
            </w:pPr>
            <w:r w:rsidRPr="00587EB4">
              <w:rPr>
                <w:sz w:val="20"/>
              </w:rPr>
              <w:t xml:space="preserve">PSF Banquete (253,34m²): </w:t>
            </w:r>
            <w:proofErr w:type="gramStart"/>
            <w:r w:rsidRPr="00587EB4">
              <w:rPr>
                <w:sz w:val="20"/>
              </w:rPr>
              <w:t>1</w:t>
            </w:r>
            <w:proofErr w:type="gramEnd"/>
          </w:p>
          <w:p w14:paraId="1B286A2A" w14:textId="77777777" w:rsidR="00D854ED" w:rsidRPr="00587EB4" w:rsidRDefault="00D854ED" w:rsidP="00D854ED">
            <w:pPr>
              <w:numPr>
                <w:ilvl w:val="0"/>
                <w:numId w:val="60"/>
              </w:numPr>
              <w:tabs>
                <w:tab w:val="left" w:pos="459"/>
              </w:tabs>
              <w:spacing w:line="276" w:lineRule="auto"/>
              <w:ind w:left="459" w:hanging="284"/>
              <w:rPr>
                <w:b/>
                <w:sz w:val="20"/>
              </w:rPr>
            </w:pPr>
            <w:r w:rsidRPr="00587EB4">
              <w:rPr>
                <w:sz w:val="20"/>
              </w:rPr>
              <w:t xml:space="preserve">PSF Barra Alegre (354,95m²): </w:t>
            </w:r>
            <w:proofErr w:type="gramStart"/>
            <w:r w:rsidRPr="00587EB4">
              <w:rPr>
                <w:sz w:val="20"/>
              </w:rPr>
              <w:t>1</w:t>
            </w:r>
            <w:proofErr w:type="gramEnd"/>
          </w:p>
          <w:p w14:paraId="787D866D" w14:textId="77777777" w:rsidR="00D854ED" w:rsidRPr="00587EB4" w:rsidRDefault="00D854ED" w:rsidP="00D854ED">
            <w:pPr>
              <w:numPr>
                <w:ilvl w:val="0"/>
                <w:numId w:val="60"/>
              </w:numPr>
              <w:tabs>
                <w:tab w:val="left" w:pos="459"/>
              </w:tabs>
              <w:spacing w:line="276" w:lineRule="auto"/>
              <w:ind w:left="459" w:hanging="284"/>
              <w:rPr>
                <w:b/>
                <w:sz w:val="20"/>
              </w:rPr>
            </w:pPr>
            <w:r w:rsidRPr="00587EB4">
              <w:rPr>
                <w:sz w:val="20"/>
              </w:rPr>
              <w:t xml:space="preserve">PSF Jd. Boa Esperança (359,80m²): </w:t>
            </w:r>
            <w:proofErr w:type="gramStart"/>
            <w:r w:rsidRPr="00587EB4">
              <w:rPr>
                <w:sz w:val="20"/>
              </w:rPr>
              <w:t>1</w:t>
            </w:r>
            <w:proofErr w:type="gramEnd"/>
          </w:p>
          <w:p w14:paraId="029AF425" w14:textId="77777777" w:rsidR="00D854ED" w:rsidRPr="00587EB4" w:rsidRDefault="00D854ED" w:rsidP="00D854ED">
            <w:pPr>
              <w:numPr>
                <w:ilvl w:val="0"/>
                <w:numId w:val="60"/>
              </w:numPr>
              <w:tabs>
                <w:tab w:val="left" w:pos="459"/>
              </w:tabs>
              <w:spacing w:line="276" w:lineRule="auto"/>
              <w:ind w:left="459" w:hanging="284"/>
              <w:rPr>
                <w:b/>
                <w:sz w:val="20"/>
              </w:rPr>
            </w:pPr>
            <w:r w:rsidRPr="00587EB4">
              <w:rPr>
                <w:sz w:val="20"/>
              </w:rPr>
              <w:t xml:space="preserve">PSF São José (527,21m²): </w:t>
            </w:r>
            <w:proofErr w:type="gramStart"/>
            <w:r w:rsidRPr="00587EB4">
              <w:rPr>
                <w:sz w:val="20"/>
              </w:rPr>
              <w:t>1</w:t>
            </w:r>
            <w:proofErr w:type="gramEnd"/>
          </w:p>
          <w:p w14:paraId="0D94DC2D" w14:textId="77777777" w:rsidR="00D854ED" w:rsidRPr="00587EB4" w:rsidRDefault="00D854ED" w:rsidP="00D854ED">
            <w:pPr>
              <w:numPr>
                <w:ilvl w:val="0"/>
                <w:numId w:val="60"/>
              </w:numPr>
              <w:tabs>
                <w:tab w:val="left" w:pos="459"/>
              </w:tabs>
              <w:spacing w:line="276" w:lineRule="auto"/>
              <w:ind w:left="459" w:hanging="284"/>
              <w:rPr>
                <w:b/>
                <w:sz w:val="20"/>
              </w:rPr>
            </w:pPr>
            <w:r w:rsidRPr="00587EB4">
              <w:rPr>
                <w:sz w:val="20"/>
              </w:rPr>
              <w:t xml:space="preserve">PSF Veloso (111,35m²): </w:t>
            </w:r>
            <w:proofErr w:type="gramStart"/>
            <w:r w:rsidRPr="00587EB4">
              <w:rPr>
                <w:sz w:val="20"/>
              </w:rPr>
              <w:t>1</w:t>
            </w:r>
            <w:proofErr w:type="gramEnd"/>
          </w:p>
          <w:p w14:paraId="22CF6EB0" w14:textId="77777777" w:rsidR="00D854ED" w:rsidRPr="00587EB4" w:rsidRDefault="00D854ED" w:rsidP="00D854ED">
            <w:pPr>
              <w:numPr>
                <w:ilvl w:val="0"/>
                <w:numId w:val="60"/>
              </w:numPr>
              <w:tabs>
                <w:tab w:val="left" w:pos="459"/>
              </w:tabs>
              <w:spacing w:line="276" w:lineRule="auto"/>
              <w:ind w:left="459" w:hanging="284"/>
              <w:rPr>
                <w:b/>
                <w:sz w:val="20"/>
              </w:rPr>
            </w:pPr>
            <w:r w:rsidRPr="00587EB4">
              <w:rPr>
                <w:sz w:val="20"/>
              </w:rPr>
              <w:t xml:space="preserve">Sub Posto de Santo Antônio (238,47m²): </w:t>
            </w:r>
            <w:proofErr w:type="gramStart"/>
            <w:r w:rsidRPr="00587EB4">
              <w:rPr>
                <w:sz w:val="20"/>
              </w:rPr>
              <w:t>1</w:t>
            </w:r>
            <w:proofErr w:type="gramEnd"/>
          </w:p>
          <w:p w14:paraId="0AD6133B" w14:textId="77777777" w:rsidR="00D854ED" w:rsidRPr="00587EB4" w:rsidRDefault="00D854ED" w:rsidP="00D854ED">
            <w:pPr>
              <w:numPr>
                <w:ilvl w:val="0"/>
                <w:numId w:val="60"/>
              </w:numPr>
              <w:tabs>
                <w:tab w:val="left" w:pos="459"/>
              </w:tabs>
              <w:spacing w:line="276" w:lineRule="auto"/>
              <w:ind w:left="459" w:hanging="284"/>
              <w:rPr>
                <w:b/>
                <w:sz w:val="20"/>
              </w:rPr>
            </w:pPr>
            <w:r w:rsidRPr="00587EB4">
              <w:rPr>
                <w:sz w:val="20"/>
              </w:rPr>
              <w:t xml:space="preserve">SAMU: </w:t>
            </w:r>
            <w:proofErr w:type="gramStart"/>
            <w:r w:rsidRPr="00587EB4">
              <w:rPr>
                <w:sz w:val="20"/>
              </w:rPr>
              <w:t>1</w:t>
            </w:r>
            <w:proofErr w:type="gramEnd"/>
            <w:r w:rsidRPr="00587EB4">
              <w:rPr>
                <w:sz w:val="20"/>
              </w:rPr>
              <w:t xml:space="preserve"> (57,43m²)</w:t>
            </w:r>
          </w:p>
          <w:p w14:paraId="587D0C05" w14:textId="51AC883D" w:rsidR="00D854ED" w:rsidRPr="00587EB4" w:rsidRDefault="00D854ED" w:rsidP="00D854ED">
            <w:pPr>
              <w:spacing w:line="276" w:lineRule="auto"/>
              <w:ind w:right="-108" w:hanging="108"/>
              <w:jc w:val="center"/>
              <w:rPr>
                <w:b/>
                <w:sz w:val="22"/>
                <w:szCs w:val="22"/>
              </w:rPr>
            </w:pPr>
            <w:r w:rsidRPr="00587EB4">
              <w:rPr>
                <w:sz w:val="20"/>
              </w:rPr>
              <w:t xml:space="preserve">Encarregado de Turma: </w:t>
            </w:r>
            <w:proofErr w:type="gramStart"/>
            <w:r w:rsidRPr="00587EB4">
              <w:rPr>
                <w:sz w:val="20"/>
              </w:rPr>
              <w:t>1</w:t>
            </w:r>
            <w:proofErr w:type="gramEnd"/>
          </w:p>
        </w:tc>
        <w:tc>
          <w:tcPr>
            <w:tcW w:w="1418" w:type="dxa"/>
            <w:vAlign w:val="center"/>
          </w:tcPr>
          <w:p w14:paraId="5043131A" w14:textId="77777777" w:rsidR="00D854ED" w:rsidRPr="00587EB4" w:rsidRDefault="00D854ED" w:rsidP="00841625">
            <w:pPr>
              <w:tabs>
                <w:tab w:val="left" w:pos="459"/>
              </w:tabs>
              <w:spacing w:line="360" w:lineRule="auto"/>
              <w:jc w:val="center"/>
              <w:rPr>
                <w:b/>
                <w:sz w:val="20"/>
              </w:rPr>
            </w:pPr>
            <w:r w:rsidRPr="00587EB4">
              <w:rPr>
                <w:b/>
                <w:sz w:val="20"/>
              </w:rPr>
              <w:t>18 (SERVIÇOS MENSAIS)</w:t>
            </w:r>
          </w:p>
          <w:p w14:paraId="3840ACE1" w14:textId="77777777" w:rsidR="00D854ED" w:rsidRPr="00587EB4" w:rsidRDefault="00D854ED" w:rsidP="00841625">
            <w:pPr>
              <w:tabs>
                <w:tab w:val="left" w:pos="459"/>
              </w:tabs>
              <w:spacing w:line="360" w:lineRule="auto"/>
              <w:jc w:val="center"/>
              <w:rPr>
                <w:b/>
                <w:sz w:val="20"/>
              </w:rPr>
            </w:pPr>
          </w:p>
          <w:p w14:paraId="243504D0" w14:textId="77777777" w:rsidR="00D854ED" w:rsidRPr="00587EB4" w:rsidRDefault="00D854ED" w:rsidP="00841625">
            <w:pPr>
              <w:tabs>
                <w:tab w:val="left" w:pos="459"/>
              </w:tabs>
              <w:spacing w:line="360" w:lineRule="auto"/>
              <w:jc w:val="center"/>
              <w:rPr>
                <w:b/>
                <w:sz w:val="20"/>
              </w:rPr>
            </w:pPr>
          </w:p>
          <w:p w14:paraId="21066792" w14:textId="77777777" w:rsidR="00D854ED" w:rsidRPr="00587EB4" w:rsidRDefault="00D854ED" w:rsidP="00841625">
            <w:pPr>
              <w:tabs>
                <w:tab w:val="left" w:pos="459"/>
              </w:tabs>
              <w:spacing w:line="360" w:lineRule="auto"/>
              <w:jc w:val="center"/>
              <w:rPr>
                <w:b/>
                <w:sz w:val="20"/>
              </w:rPr>
            </w:pPr>
            <w:r w:rsidRPr="00587EB4">
              <w:rPr>
                <w:b/>
                <w:sz w:val="20"/>
              </w:rPr>
              <w:t xml:space="preserve">216 </w:t>
            </w:r>
          </w:p>
          <w:p w14:paraId="0DC014DF" w14:textId="77777777" w:rsidR="00D854ED" w:rsidRPr="00587EB4" w:rsidRDefault="00D854ED" w:rsidP="00841625">
            <w:pPr>
              <w:tabs>
                <w:tab w:val="left" w:pos="459"/>
              </w:tabs>
              <w:spacing w:line="360" w:lineRule="auto"/>
              <w:jc w:val="center"/>
              <w:rPr>
                <w:b/>
                <w:sz w:val="22"/>
                <w:szCs w:val="22"/>
              </w:rPr>
            </w:pPr>
            <w:r w:rsidRPr="00587EB4">
              <w:rPr>
                <w:b/>
                <w:sz w:val="20"/>
              </w:rPr>
              <w:t>(PARA 12 MESES)</w:t>
            </w:r>
          </w:p>
        </w:tc>
        <w:tc>
          <w:tcPr>
            <w:tcW w:w="1559" w:type="dxa"/>
            <w:shd w:val="clear" w:color="auto" w:fill="auto"/>
            <w:vAlign w:val="center"/>
          </w:tcPr>
          <w:p w14:paraId="1CED77C5" w14:textId="75C81419" w:rsidR="00D854ED" w:rsidRPr="00587EB4" w:rsidRDefault="00D854ED" w:rsidP="00841625">
            <w:pPr>
              <w:ind w:right="-108" w:hanging="108"/>
              <w:jc w:val="center"/>
              <w:rPr>
                <w:b/>
                <w:sz w:val="22"/>
                <w:szCs w:val="22"/>
                <w:shd w:val="clear" w:color="auto" w:fill="FFFFFF"/>
              </w:rPr>
            </w:pPr>
          </w:p>
        </w:tc>
        <w:tc>
          <w:tcPr>
            <w:tcW w:w="1560" w:type="dxa"/>
            <w:vAlign w:val="center"/>
          </w:tcPr>
          <w:p w14:paraId="5D18825A" w14:textId="18B513DF" w:rsidR="00D854ED" w:rsidRPr="00587EB4" w:rsidRDefault="00D854ED" w:rsidP="00841625">
            <w:pPr>
              <w:ind w:right="-108" w:hanging="108"/>
              <w:jc w:val="center"/>
              <w:rPr>
                <w:b/>
                <w:sz w:val="22"/>
                <w:szCs w:val="22"/>
                <w:shd w:val="clear" w:color="auto" w:fill="FFFFFF"/>
              </w:rPr>
            </w:pPr>
          </w:p>
        </w:tc>
        <w:tc>
          <w:tcPr>
            <w:tcW w:w="1560" w:type="dxa"/>
            <w:shd w:val="clear" w:color="auto" w:fill="auto"/>
            <w:vAlign w:val="center"/>
          </w:tcPr>
          <w:p w14:paraId="104DA2F8" w14:textId="030CAF7E" w:rsidR="00D854ED" w:rsidRPr="00587EB4" w:rsidRDefault="00D854ED" w:rsidP="00841625">
            <w:pPr>
              <w:ind w:right="-108" w:hanging="108"/>
              <w:jc w:val="center"/>
              <w:rPr>
                <w:b/>
                <w:sz w:val="22"/>
                <w:szCs w:val="22"/>
                <w:shd w:val="clear" w:color="auto" w:fill="FFFFFF"/>
              </w:rPr>
            </w:pPr>
          </w:p>
        </w:tc>
      </w:tr>
    </w:tbl>
    <w:p w14:paraId="6150EE8B" w14:textId="77777777" w:rsidR="00572865" w:rsidRPr="00587EB4" w:rsidRDefault="00572865" w:rsidP="00572865">
      <w:pPr>
        <w:suppressAutoHyphens/>
        <w:autoSpaceDN w:val="0"/>
        <w:ind w:right="232"/>
        <w:jc w:val="both"/>
        <w:rPr>
          <w:b/>
          <w:shd w:val="clear" w:color="auto" w:fill="FFFFFF"/>
        </w:rPr>
      </w:pPr>
    </w:p>
    <w:p w14:paraId="0F4F74E2" w14:textId="77777777" w:rsidR="00572865" w:rsidRPr="00587EB4" w:rsidRDefault="00572865" w:rsidP="00572865">
      <w:pPr>
        <w:suppressAutoHyphens/>
        <w:autoSpaceDN w:val="0"/>
        <w:spacing w:after="240"/>
        <w:ind w:right="232"/>
        <w:jc w:val="both"/>
        <w:rPr>
          <w:b/>
          <w:sz w:val="24"/>
          <w:u w:val="single"/>
          <w:shd w:val="clear" w:color="auto" w:fill="FFFFFF"/>
        </w:rPr>
      </w:pPr>
    </w:p>
    <w:p w14:paraId="74154E96" w14:textId="77777777" w:rsidR="004C5BA9" w:rsidRPr="00587EB4" w:rsidRDefault="004C5BA9" w:rsidP="00572865">
      <w:pPr>
        <w:suppressAutoHyphens/>
        <w:autoSpaceDN w:val="0"/>
        <w:spacing w:after="240"/>
        <w:ind w:right="232"/>
        <w:jc w:val="both"/>
        <w:rPr>
          <w:b/>
          <w:sz w:val="24"/>
          <w:u w:val="single"/>
          <w:shd w:val="clear" w:color="auto" w:fill="FFFFFF"/>
        </w:rPr>
      </w:pPr>
    </w:p>
    <w:p w14:paraId="7074BB43" w14:textId="77777777" w:rsidR="004C5BA9" w:rsidRPr="00587EB4" w:rsidRDefault="004C5BA9" w:rsidP="00572865">
      <w:pPr>
        <w:suppressAutoHyphens/>
        <w:autoSpaceDN w:val="0"/>
        <w:spacing w:after="240"/>
        <w:ind w:right="232"/>
        <w:jc w:val="both"/>
        <w:rPr>
          <w:b/>
          <w:sz w:val="24"/>
          <w:u w:val="single"/>
          <w:shd w:val="clear" w:color="auto" w:fill="FFFFFF"/>
        </w:rPr>
      </w:pPr>
    </w:p>
    <w:p w14:paraId="64BDE49E" w14:textId="77777777" w:rsidR="00572865" w:rsidRPr="00587EB4" w:rsidRDefault="00572865" w:rsidP="00572865">
      <w:pPr>
        <w:suppressAutoHyphens/>
        <w:autoSpaceDN w:val="0"/>
        <w:spacing w:after="240"/>
        <w:ind w:right="232"/>
        <w:jc w:val="both"/>
        <w:rPr>
          <w:b/>
          <w:sz w:val="24"/>
          <w:u w:val="single"/>
          <w:shd w:val="clear" w:color="auto" w:fill="FFFFFF"/>
        </w:rPr>
      </w:pPr>
      <w:r w:rsidRPr="00587EB4">
        <w:rPr>
          <w:b/>
          <w:sz w:val="24"/>
          <w:u w:val="single"/>
          <w:shd w:val="clear" w:color="auto" w:fill="FFFFFF"/>
        </w:rPr>
        <w:t xml:space="preserve">LOTE </w:t>
      </w:r>
      <w:proofErr w:type="gramStart"/>
      <w:r w:rsidRPr="00587EB4">
        <w:rPr>
          <w:b/>
          <w:sz w:val="24"/>
          <w:u w:val="single"/>
          <w:shd w:val="clear" w:color="auto" w:fill="FFFFFF"/>
        </w:rPr>
        <w:t>2</w:t>
      </w:r>
      <w:proofErr w:type="gramEnd"/>
      <w:r w:rsidRPr="00587EB4">
        <w:rPr>
          <w:b/>
          <w:sz w:val="24"/>
          <w:u w:val="single"/>
          <w:shd w:val="clear" w:color="auto" w:fill="FFFFFF"/>
        </w:rPr>
        <w:t xml:space="preserve"> </w:t>
      </w:r>
    </w:p>
    <w:tbl>
      <w:tblPr>
        <w:tblW w:w="146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2269"/>
        <w:gridCol w:w="1277"/>
        <w:gridCol w:w="4111"/>
        <w:gridCol w:w="1560"/>
        <w:gridCol w:w="1417"/>
        <w:gridCol w:w="1560"/>
        <w:gridCol w:w="1560"/>
      </w:tblGrid>
      <w:tr w:rsidR="00587EB4" w:rsidRPr="00587EB4" w14:paraId="0F1F12BB" w14:textId="77777777" w:rsidTr="00841625">
        <w:tc>
          <w:tcPr>
            <w:tcW w:w="850" w:type="dxa"/>
            <w:shd w:val="clear" w:color="auto" w:fill="B4C6E7"/>
            <w:vAlign w:val="center"/>
          </w:tcPr>
          <w:p w14:paraId="63F8650D" w14:textId="77777777" w:rsidR="00572865" w:rsidRPr="00587EB4" w:rsidRDefault="00572865" w:rsidP="00841625">
            <w:pPr>
              <w:jc w:val="center"/>
              <w:rPr>
                <w:b/>
                <w:sz w:val="22"/>
                <w:szCs w:val="22"/>
              </w:rPr>
            </w:pPr>
            <w:r w:rsidRPr="00587EB4">
              <w:rPr>
                <w:b/>
                <w:sz w:val="22"/>
                <w:szCs w:val="22"/>
              </w:rPr>
              <w:t>ITEM</w:t>
            </w:r>
          </w:p>
        </w:tc>
        <w:tc>
          <w:tcPr>
            <w:tcW w:w="2269" w:type="dxa"/>
            <w:shd w:val="clear" w:color="auto" w:fill="B4C6E7"/>
            <w:vAlign w:val="center"/>
          </w:tcPr>
          <w:p w14:paraId="4B4993E4" w14:textId="77777777" w:rsidR="00572865" w:rsidRPr="00587EB4" w:rsidRDefault="00572865" w:rsidP="00841625">
            <w:pPr>
              <w:tabs>
                <w:tab w:val="left" w:pos="0"/>
              </w:tabs>
              <w:jc w:val="center"/>
              <w:rPr>
                <w:b/>
                <w:sz w:val="22"/>
                <w:szCs w:val="22"/>
              </w:rPr>
            </w:pPr>
            <w:r w:rsidRPr="00587EB4">
              <w:rPr>
                <w:b/>
                <w:sz w:val="22"/>
                <w:szCs w:val="22"/>
              </w:rPr>
              <w:t xml:space="preserve">DESCRIÇÃO </w:t>
            </w:r>
          </w:p>
        </w:tc>
        <w:tc>
          <w:tcPr>
            <w:tcW w:w="1277" w:type="dxa"/>
            <w:shd w:val="clear" w:color="auto" w:fill="B4C6E7"/>
            <w:vAlign w:val="center"/>
          </w:tcPr>
          <w:p w14:paraId="60BB6872" w14:textId="77777777" w:rsidR="00572865" w:rsidRPr="00587EB4" w:rsidRDefault="00572865" w:rsidP="00841625">
            <w:pPr>
              <w:ind w:right="-108" w:hanging="108"/>
              <w:jc w:val="center"/>
              <w:rPr>
                <w:b/>
                <w:sz w:val="22"/>
                <w:szCs w:val="22"/>
              </w:rPr>
            </w:pPr>
            <w:r w:rsidRPr="00587EB4">
              <w:rPr>
                <w:b/>
                <w:sz w:val="22"/>
                <w:szCs w:val="22"/>
              </w:rPr>
              <w:t>UNIDADE DE</w:t>
            </w:r>
          </w:p>
          <w:p w14:paraId="10A2B65B" w14:textId="77777777" w:rsidR="00572865" w:rsidRPr="00587EB4" w:rsidRDefault="00572865" w:rsidP="00841625">
            <w:pPr>
              <w:ind w:right="-108" w:hanging="108"/>
              <w:jc w:val="center"/>
              <w:rPr>
                <w:b/>
                <w:sz w:val="22"/>
                <w:szCs w:val="22"/>
              </w:rPr>
            </w:pPr>
            <w:r w:rsidRPr="00587EB4">
              <w:rPr>
                <w:b/>
                <w:sz w:val="22"/>
                <w:szCs w:val="22"/>
              </w:rPr>
              <w:t>MEDIDA</w:t>
            </w:r>
          </w:p>
        </w:tc>
        <w:tc>
          <w:tcPr>
            <w:tcW w:w="4111" w:type="dxa"/>
            <w:shd w:val="clear" w:color="auto" w:fill="B4C6E7"/>
            <w:vAlign w:val="center"/>
          </w:tcPr>
          <w:p w14:paraId="4D3A8BD6" w14:textId="77777777" w:rsidR="00572865" w:rsidRPr="00587EB4" w:rsidRDefault="00572865" w:rsidP="00841625">
            <w:pPr>
              <w:tabs>
                <w:tab w:val="left" w:pos="0"/>
              </w:tabs>
              <w:jc w:val="center"/>
              <w:rPr>
                <w:b/>
                <w:sz w:val="22"/>
                <w:szCs w:val="22"/>
              </w:rPr>
            </w:pPr>
            <w:r w:rsidRPr="00587EB4">
              <w:rPr>
                <w:b/>
                <w:sz w:val="22"/>
                <w:szCs w:val="22"/>
              </w:rPr>
              <w:t>QUANTIDADE POR SETOR</w:t>
            </w:r>
          </w:p>
        </w:tc>
        <w:tc>
          <w:tcPr>
            <w:tcW w:w="1560" w:type="dxa"/>
            <w:shd w:val="clear" w:color="auto" w:fill="B4C6E7"/>
            <w:vAlign w:val="center"/>
          </w:tcPr>
          <w:p w14:paraId="5A137538" w14:textId="77777777" w:rsidR="00572865" w:rsidRPr="00587EB4" w:rsidRDefault="00572865" w:rsidP="00841625">
            <w:pPr>
              <w:ind w:right="-108" w:hanging="108"/>
              <w:jc w:val="center"/>
              <w:rPr>
                <w:b/>
                <w:sz w:val="22"/>
                <w:szCs w:val="22"/>
              </w:rPr>
            </w:pPr>
            <w:r w:rsidRPr="00587EB4">
              <w:rPr>
                <w:b/>
                <w:sz w:val="20"/>
              </w:rPr>
              <w:t xml:space="preserve">QUANT. </w:t>
            </w:r>
          </w:p>
        </w:tc>
        <w:tc>
          <w:tcPr>
            <w:tcW w:w="1417" w:type="dxa"/>
            <w:shd w:val="clear" w:color="auto" w:fill="B4C6E7"/>
            <w:vAlign w:val="center"/>
          </w:tcPr>
          <w:p w14:paraId="3784D570" w14:textId="77777777" w:rsidR="00572865" w:rsidRPr="00587EB4" w:rsidRDefault="00572865" w:rsidP="00841625">
            <w:pPr>
              <w:jc w:val="center"/>
              <w:rPr>
                <w:b/>
                <w:sz w:val="22"/>
                <w:szCs w:val="22"/>
              </w:rPr>
            </w:pPr>
            <w:r w:rsidRPr="00587EB4">
              <w:rPr>
                <w:b/>
                <w:sz w:val="22"/>
                <w:szCs w:val="22"/>
              </w:rPr>
              <w:t>VALOR</w:t>
            </w:r>
          </w:p>
          <w:p w14:paraId="7DFCF955" w14:textId="77777777" w:rsidR="00572865" w:rsidRPr="00587EB4" w:rsidRDefault="00572865" w:rsidP="00841625">
            <w:pPr>
              <w:jc w:val="center"/>
              <w:rPr>
                <w:b/>
                <w:sz w:val="22"/>
                <w:szCs w:val="22"/>
              </w:rPr>
            </w:pPr>
            <w:r w:rsidRPr="00587EB4">
              <w:rPr>
                <w:b/>
                <w:sz w:val="22"/>
                <w:szCs w:val="22"/>
              </w:rPr>
              <w:t>UNITÁRIO (POR SERVIÇO)</w:t>
            </w:r>
          </w:p>
          <w:p w14:paraId="6CF6354D" w14:textId="77777777" w:rsidR="00572865" w:rsidRPr="00587EB4" w:rsidRDefault="00572865" w:rsidP="00841625">
            <w:pPr>
              <w:jc w:val="center"/>
              <w:rPr>
                <w:b/>
                <w:sz w:val="22"/>
                <w:szCs w:val="22"/>
              </w:rPr>
            </w:pPr>
            <w:r w:rsidRPr="00587EB4">
              <w:rPr>
                <w:b/>
                <w:sz w:val="22"/>
                <w:szCs w:val="22"/>
              </w:rPr>
              <w:t>R$</w:t>
            </w:r>
          </w:p>
        </w:tc>
        <w:tc>
          <w:tcPr>
            <w:tcW w:w="1560" w:type="dxa"/>
            <w:shd w:val="clear" w:color="auto" w:fill="B4C6E7"/>
            <w:vAlign w:val="center"/>
          </w:tcPr>
          <w:p w14:paraId="3C67BBBE" w14:textId="77777777" w:rsidR="00572865" w:rsidRPr="00587EB4" w:rsidRDefault="00572865" w:rsidP="00841625">
            <w:pPr>
              <w:jc w:val="center"/>
              <w:rPr>
                <w:b/>
                <w:sz w:val="22"/>
                <w:szCs w:val="22"/>
              </w:rPr>
            </w:pPr>
            <w:r w:rsidRPr="00587EB4">
              <w:rPr>
                <w:b/>
                <w:sz w:val="22"/>
                <w:szCs w:val="22"/>
              </w:rPr>
              <w:t>VALOR MENSAL</w:t>
            </w:r>
          </w:p>
          <w:p w14:paraId="729A29BC" w14:textId="77777777" w:rsidR="00572865" w:rsidRPr="00587EB4" w:rsidRDefault="00572865" w:rsidP="00841625">
            <w:pPr>
              <w:jc w:val="center"/>
              <w:rPr>
                <w:b/>
                <w:sz w:val="22"/>
                <w:szCs w:val="22"/>
              </w:rPr>
            </w:pPr>
            <w:r w:rsidRPr="00587EB4">
              <w:rPr>
                <w:b/>
                <w:sz w:val="22"/>
                <w:szCs w:val="22"/>
              </w:rPr>
              <w:t>R$</w:t>
            </w:r>
          </w:p>
        </w:tc>
        <w:tc>
          <w:tcPr>
            <w:tcW w:w="1560" w:type="dxa"/>
            <w:shd w:val="clear" w:color="auto" w:fill="B4C6E7"/>
            <w:vAlign w:val="center"/>
          </w:tcPr>
          <w:p w14:paraId="1F3FF69A" w14:textId="77777777" w:rsidR="00572865" w:rsidRPr="00587EB4" w:rsidRDefault="00572865" w:rsidP="00841625">
            <w:pPr>
              <w:jc w:val="center"/>
              <w:rPr>
                <w:b/>
                <w:sz w:val="22"/>
                <w:szCs w:val="22"/>
              </w:rPr>
            </w:pPr>
            <w:r w:rsidRPr="00587EB4">
              <w:rPr>
                <w:b/>
                <w:sz w:val="22"/>
                <w:szCs w:val="22"/>
              </w:rPr>
              <w:t>VALOR</w:t>
            </w:r>
          </w:p>
          <w:p w14:paraId="559E78CC" w14:textId="77777777" w:rsidR="00572865" w:rsidRPr="00587EB4" w:rsidRDefault="00572865" w:rsidP="00841625">
            <w:pPr>
              <w:jc w:val="center"/>
              <w:rPr>
                <w:b/>
                <w:sz w:val="22"/>
                <w:szCs w:val="22"/>
              </w:rPr>
            </w:pPr>
            <w:r w:rsidRPr="00587EB4">
              <w:rPr>
                <w:b/>
                <w:sz w:val="22"/>
                <w:szCs w:val="22"/>
              </w:rPr>
              <w:t xml:space="preserve">GLOBAL </w:t>
            </w:r>
          </w:p>
          <w:p w14:paraId="15CF4BA1" w14:textId="3B8D0D51" w:rsidR="00572865" w:rsidRPr="00587EB4" w:rsidRDefault="00572865" w:rsidP="00841625">
            <w:pPr>
              <w:jc w:val="center"/>
              <w:rPr>
                <w:b/>
                <w:sz w:val="22"/>
                <w:szCs w:val="22"/>
              </w:rPr>
            </w:pPr>
            <w:r w:rsidRPr="00587EB4">
              <w:rPr>
                <w:b/>
                <w:sz w:val="22"/>
                <w:szCs w:val="22"/>
              </w:rPr>
              <w:t>(12 MESES)</w:t>
            </w:r>
          </w:p>
          <w:p w14:paraId="4C951A4E" w14:textId="77777777" w:rsidR="00572865" w:rsidRPr="00587EB4" w:rsidRDefault="00572865" w:rsidP="00841625">
            <w:pPr>
              <w:jc w:val="center"/>
              <w:rPr>
                <w:b/>
                <w:sz w:val="22"/>
                <w:szCs w:val="22"/>
              </w:rPr>
            </w:pPr>
            <w:r w:rsidRPr="00587EB4">
              <w:rPr>
                <w:b/>
                <w:sz w:val="22"/>
                <w:szCs w:val="22"/>
              </w:rPr>
              <w:t>R$</w:t>
            </w:r>
          </w:p>
        </w:tc>
      </w:tr>
      <w:tr w:rsidR="00587EB4" w:rsidRPr="00587EB4" w14:paraId="48D544B6" w14:textId="77777777" w:rsidTr="00841625">
        <w:tc>
          <w:tcPr>
            <w:tcW w:w="850" w:type="dxa"/>
            <w:shd w:val="clear" w:color="auto" w:fill="auto"/>
            <w:vAlign w:val="center"/>
          </w:tcPr>
          <w:p w14:paraId="361E5518" w14:textId="77777777" w:rsidR="00D854ED" w:rsidRPr="00587EB4" w:rsidRDefault="00D854ED" w:rsidP="00841625">
            <w:pPr>
              <w:jc w:val="center"/>
              <w:rPr>
                <w:b/>
                <w:sz w:val="22"/>
                <w:szCs w:val="22"/>
              </w:rPr>
            </w:pPr>
            <w:r w:rsidRPr="00587EB4">
              <w:rPr>
                <w:b/>
                <w:sz w:val="22"/>
                <w:szCs w:val="22"/>
              </w:rPr>
              <w:t>01</w:t>
            </w:r>
          </w:p>
        </w:tc>
        <w:tc>
          <w:tcPr>
            <w:tcW w:w="2269" w:type="dxa"/>
            <w:shd w:val="clear" w:color="auto" w:fill="auto"/>
            <w:vAlign w:val="center"/>
          </w:tcPr>
          <w:p w14:paraId="44B3464C" w14:textId="77777777" w:rsidR="00D854ED" w:rsidRPr="00587EB4" w:rsidRDefault="00D854ED" w:rsidP="00841625">
            <w:pPr>
              <w:spacing w:line="360" w:lineRule="auto"/>
              <w:jc w:val="center"/>
              <w:rPr>
                <w:b/>
                <w:sz w:val="22"/>
                <w:szCs w:val="22"/>
              </w:rPr>
            </w:pPr>
            <w:r w:rsidRPr="00587EB4">
              <w:rPr>
                <w:sz w:val="22"/>
              </w:rPr>
              <w:t xml:space="preserve">Contratação de serviços de </w:t>
            </w:r>
            <w:r w:rsidRPr="00587EB4">
              <w:rPr>
                <w:b/>
                <w:sz w:val="22"/>
                <w:u w:val="single"/>
              </w:rPr>
              <w:t>Recepção</w:t>
            </w:r>
            <w:r w:rsidRPr="00587EB4">
              <w:rPr>
                <w:b/>
                <w:sz w:val="22"/>
              </w:rPr>
              <w:t xml:space="preserve"> </w:t>
            </w:r>
            <w:r w:rsidRPr="00587EB4">
              <w:rPr>
                <w:sz w:val="22"/>
              </w:rPr>
              <w:t>para as unidades vinculadas à Secretaria de Saúde do Município de Bom Jardim/RJ.</w:t>
            </w:r>
          </w:p>
        </w:tc>
        <w:tc>
          <w:tcPr>
            <w:tcW w:w="1277" w:type="dxa"/>
            <w:vAlign w:val="center"/>
          </w:tcPr>
          <w:p w14:paraId="2C9C9D83" w14:textId="77777777" w:rsidR="00D854ED" w:rsidRPr="00587EB4" w:rsidRDefault="00D854ED" w:rsidP="00841625">
            <w:pPr>
              <w:spacing w:line="360" w:lineRule="auto"/>
              <w:jc w:val="center"/>
              <w:rPr>
                <w:sz w:val="20"/>
              </w:rPr>
            </w:pPr>
            <w:r w:rsidRPr="00587EB4">
              <w:rPr>
                <w:sz w:val="20"/>
              </w:rPr>
              <w:t>Serviço Mensal</w:t>
            </w:r>
          </w:p>
          <w:p w14:paraId="0F538482" w14:textId="77777777" w:rsidR="00D854ED" w:rsidRPr="00587EB4" w:rsidRDefault="00D854ED" w:rsidP="00841625">
            <w:pPr>
              <w:ind w:right="-108" w:hanging="108"/>
              <w:jc w:val="center"/>
              <w:rPr>
                <w:sz w:val="22"/>
                <w:szCs w:val="22"/>
                <w:shd w:val="clear" w:color="auto" w:fill="FFFFFF"/>
              </w:rPr>
            </w:pPr>
            <w:r w:rsidRPr="00587EB4">
              <w:rPr>
                <w:sz w:val="20"/>
              </w:rPr>
              <w:t>(40h semanais)</w:t>
            </w:r>
          </w:p>
        </w:tc>
        <w:tc>
          <w:tcPr>
            <w:tcW w:w="4111" w:type="dxa"/>
            <w:vAlign w:val="center"/>
          </w:tcPr>
          <w:p w14:paraId="585E5DDA" w14:textId="77777777" w:rsidR="00D854ED" w:rsidRPr="00587EB4" w:rsidRDefault="00D854ED" w:rsidP="00D854ED">
            <w:pPr>
              <w:spacing w:line="276" w:lineRule="auto"/>
              <w:jc w:val="both"/>
              <w:rPr>
                <w:sz w:val="20"/>
              </w:rPr>
            </w:pPr>
            <w:r w:rsidRPr="00587EB4">
              <w:rPr>
                <w:sz w:val="20"/>
              </w:rPr>
              <w:t xml:space="preserve">Centro de Atenção Psicossocial – CAPS: </w:t>
            </w:r>
            <w:proofErr w:type="gramStart"/>
            <w:r w:rsidRPr="00587EB4">
              <w:rPr>
                <w:sz w:val="20"/>
              </w:rPr>
              <w:t>1</w:t>
            </w:r>
            <w:proofErr w:type="gramEnd"/>
          </w:p>
          <w:p w14:paraId="37434FD5" w14:textId="77777777" w:rsidR="00D854ED" w:rsidRPr="00587EB4" w:rsidRDefault="00D854ED" w:rsidP="00D854ED">
            <w:pPr>
              <w:spacing w:line="276" w:lineRule="auto"/>
              <w:jc w:val="both"/>
              <w:rPr>
                <w:sz w:val="20"/>
              </w:rPr>
            </w:pPr>
            <w:r w:rsidRPr="00587EB4">
              <w:rPr>
                <w:sz w:val="20"/>
              </w:rPr>
              <w:t xml:space="preserve">Central de Regulação de Marcação de Exames: </w:t>
            </w:r>
            <w:proofErr w:type="gramStart"/>
            <w:r w:rsidRPr="00587EB4">
              <w:rPr>
                <w:sz w:val="20"/>
              </w:rPr>
              <w:t>1</w:t>
            </w:r>
            <w:proofErr w:type="gramEnd"/>
          </w:p>
          <w:p w14:paraId="2C5A7DD7" w14:textId="77777777" w:rsidR="00D854ED" w:rsidRPr="00587EB4" w:rsidRDefault="00D854ED" w:rsidP="00D854ED">
            <w:pPr>
              <w:spacing w:line="276" w:lineRule="auto"/>
              <w:jc w:val="both"/>
              <w:rPr>
                <w:sz w:val="20"/>
              </w:rPr>
            </w:pPr>
            <w:r w:rsidRPr="00587EB4">
              <w:rPr>
                <w:sz w:val="20"/>
              </w:rPr>
              <w:t xml:space="preserve">Centro de Saúde José Alberto Erthal: </w:t>
            </w:r>
            <w:proofErr w:type="gramStart"/>
            <w:r w:rsidRPr="00587EB4">
              <w:rPr>
                <w:sz w:val="20"/>
              </w:rPr>
              <w:t>3</w:t>
            </w:r>
            <w:proofErr w:type="gramEnd"/>
            <w:r w:rsidRPr="00587EB4">
              <w:rPr>
                <w:sz w:val="20"/>
              </w:rPr>
              <w:t xml:space="preserve"> </w:t>
            </w:r>
          </w:p>
          <w:p w14:paraId="269A6451" w14:textId="77777777" w:rsidR="00D854ED" w:rsidRPr="00587EB4" w:rsidRDefault="00D854ED" w:rsidP="00D854ED">
            <w:pPr>
              <w:spacing w:line="276" w:lineRule="auto"/>
              <w:jc w:val="both"/>
              <w:rPr>
                <w:sz w:val="20"/>
              </w:rPr>
            </w:pPr>
            <w:r w:rsidRPr="00587EB4">
              <w:rPr>
                <w:sz w:val="20"/>
              </w:rPr>
              <w:t xml:space="preserve">Centro de Odontologia – CEO: </w:t>
            </w:r>
            <w:proofErr w:type="gramStart"/>
            <w:r w:rsidRPr="00587EB4">
              <w:rPr>
                <w:sz w:val="20"/>
              </w:rPr>
              <w:t>1</w:t>
            </w:r>
            <w:proofErr w:type="gramEnd"/>
          </w:p>
          <w:p w14:paraId="0C074EA5" w14:textId="77777777" w:rsidR="00D854ED" w:rsidRPr="00587EB4" w:rsidRDefault="00D854ED" w:rsidP="00D854ED">
            <w:pPr>
              <w:spacing w:line="276" w:lineRule="auto"/>
              <w:jc w:val="both"/>
              <w:rPr>
                <w:sz w:val="20"/>
              </w:rPr>
            </w:pPr>
            <w:r w:rsidRPr="00587EB4">
              <w:rPr>
                <w:sz w:val="20"/>
              </w:rPr>
              <w:t xml:space="preserve">Centro de Reabilitação Samuel Souza (Fisioterapia): </w:t>
            </w:r>
            <w:proofErr w:type="gramStart"/>
            <w:r w:rsidRPr="00587EB4">
              <w:rPr>
                <w:sz w:val="20"/>
              </w:rPr>
              <w:t>1</w:t>
            </w:r>
            <w:proofErr w:type="gramEnd"/>
          </w:p>
          <w:p w14:paraId="0F60D3E8" w14:textId="77777777" w:rsidR="00D854ED" w:rsidRPr="00587EB4" w:rsidRDefault="00D854ED" w:rsidP="00D854ED">
            <w:pPr>
              <w:spacing w:line="276" w:lineRule="auto"/>
              <w:jc w:val="both"/>
              <w:rPr>
                <w:sz w:val="20"/>
              </w:rPr>
            </w:pPr>
            <w:r w:rsidRPr="00587EB4">
              <w:rPr>
                <w:sz w:val="20"/>
              </w:rPr>
              <w:t xml:space="preserve">Almoxarifado: </w:t>
            </w:r>
            <w:proofErr w:type="gramStart"/>
            <w:r w:rsidRPr="00587EB4">
              <w:rPr>
                <w:sz w:val="20"/>
              </w:rPr>
              <w:t>1</w:t>
            </w:r>
            <w:proofErr w:type="gramEnd"/>
          </w:p>
          <w:p w14:paraId="10AE1518" w14:textId="77777777" w:rsidR="00D854ED" w:rsidRPr="00587EB4" w:rsidRDefault="00D854ED" w:rsidP="00D854ED">
            <w:pPr>
              <w:spacing w:line="276" w:lineRule="auto"/>
              <w:jc w:val="both"/>
              <w:rPr>
                <w:sz w:val="20"/>
              </w:rPr>
            </w:pPr>
            <w:r w:rsidRPr="00587EB4">
              <w:rPr>
                <w:sz w:val="20"/>
              </w:rPr>
              <w:t xml:space="preserve">Centro de Reabilitação Psicossocial – CREAPS: </w:t>
            </w:r>
            <w:proofErr w:type="gramStart"/>
            <w:r w:rsidRPr="00587EB4">
              <w:rPr>
                <w:sz w:val="20"/>
              </w:rPr>
              <w:t>1</w:t>
            </w:r>
            <w:proofErr w:type="gramEnd"/>
          </w:p>
          <w:p w14:paraId="016BFAD6" w14:textId="77777777" w:rsidR="00D854ED" w:rsidRPr="00587EB4" w:rsidRDefault="00D854ED" w:rsidP="00D854ED">
            <w:pPr>
              <w:spacing w:line="276" w:lineRule="auto"/>
              <w:jc w:val="both"/>
              <w:rPr>
                <w:sz w:val="20"/>
              </w:rPr>
            </w:pPr>
            <w:r w:rsidRPr="00587EB4">
              <w:rPr>
                <w:sz w:val="20"/>
              </w:rPr>
              <w:t xml:space="preserve">Clínica da Família Álvaro Nunes Guimarães: </w:t>
            </w:r>
            <w:proofErr w:type="gramStart"/>
            <w:r w:rsidRPr="00587EB4">
              <w:rPr>
                <w:sz w:val="20"/>
              </w:rPr>
              <w:t>1</w:t>
            </w:r>
            <w:proofErr w:type="gramEnd"/>
          </w:p>
          <w:p w14:paraId="2682914D" w14:textId="77777777" w:rsidR="00D854ED" w:rsidRPr="00587EB4" w:rsidRDefault="00D854ED" w:rsidP="00D854ED">
            <w:pPr>
              <w:spacing w:line="276" w:lineRule="auto"/>
              <w:jc w:val="both"/>
              <w:rPr>
                <w:sz w:val="20"/>
              </w:rPr>
            </w:pPr>
            <w:r w:rsidRPr="00587EB4">
              <w:rPr>
                <w:sz w:val="20"/>
              </w:rPr>
              <w:t xml:space="preserve">Farmácia Municipal: </w:t>
            </w:r>
            <w:proofErr w:type="gramStart"/>
            <w:r w:rsidRPr="00587EB4">
              <w:rPr>
                <w:sz w:val="20"/>
              </w:rPr>
              <w:t>2</w:t>
            </w:r>
            <w:proofErr w:type="gramEnd"/>
          </w:p>
          <w:p w14:paraId="7A0CFB3B" w14:textId="77777777" w:rsidR="00D854ED" w:rsidRPr="00587EB4" w:rsidRDefault="00D854ED" w:rsidP="00D854ED">
            <w:pPr>
              <w:spacing w:line="276" w:lineRule="auto"/>
              <w:jc w:val="both"/>
              <w:rPr>
                <w:sz w:val="20"/>
              </w:rPr>
            </w:pPr>
            <w:r w:rsidRPr="00587EB4">
              <w:rPr>
                <w:sz w:val="20"/>
              </w:rPr>
              <w:t xml:space="preserve">PSF Alto de São José: </w:t>
            </w:r>
            <w:proofErr w:type="gramStart"/>
            <w:r w:rsidRPr="00587EB4">
              <w:rPr>
                <w:sz w:val="20"/>
              </w:rPr>
              <w:t>1</w:t>
            </w:r>
            <w:proofErr w:type="gramEnd"/>
          </w:p>
          <w:p w14:paraId="5F0EFDFB" w14:textId="77777777" w:rsidR="00D854ED" w:rsidRPr="00587EB4" w:rsidRDefault="00D854ED" w:rsidP="00D854ED">
            <w:pPr>
              <w:spacing w:line="276" w:lineRule="auto"/>
              <w:jc w:val="both"/>
              <w:rPr>
                <w:sz w:val="20"/>
              </w:rPr>
            </w:pPr>
            <w:r w:rsidRPr="00587EB4">
              <w:rPr>
                <w:sz w:val="20"/>
              </w:rPr>
              <w:t xml:space="preserve">PSF Banquete: </w:t>
            </w:r>
            <w:proofErr w:type="gramStart"/>
            <w:r w:rsidRPr="00587EB4">
              <w:rPr>
                <w:sz w:val="20"/>
              </w:rPr>
              <w:t>1</w:t>
            </w:r>
            <w:proofErr w:type="gramEnd"/>
          </w:p>
          <w:p w14:paraId="5D326BDC" w14:textId="77777777" w:rsidR="00D854ED" w:rsidRPr="00587EB4" w:rsidRDefault="00D854ED" w:rsidP="00D854ED">
            <w:pPr>
              <w:spacing w:line="276" w:lineRule="auto"/>
              <w:jc w:val="both"/>
              <w:rPr>
                <w:sz w:val="20"/>
              </w:rPr>
            </w:pPr>
            <w:r w:rsidRPr="00587EB4">
              <w:rPr>
                <w:sz w:val="20"/>
              </w:rPr>
              <w:t xml:space="preserve">PSF Barra Alegre: </w:t>
            </w:r>
            <w:proofErr w:type="gramStart"/>
            <w:r w:rsidRPr="00587EB4">
              <w:rPr>
                <w:sz w:val="20"/>
              </w:rPr>
              <w:t>1</w:t>
            </w:r>
            <w:proofErr w:type="gramEnd"/>
          </w:p>
          <w:p w14:paraId="7260C36A" w14:textId="77777777" w:rsidR="00D854ED" w:rsidRPr="00587EB4" w:rsidRDefault="00D854ED" w:rsidP="00D854ED">
            <w:pPr>
              <w:spacing w:line="276" w:lineRule="auto"/>
              <w:jc w:val="both"/>
              <w:rPr>
                <w:sz w:val="20"/>
              </w:rPr>
            </w:pPr>
            <w:r w:rsidRPr="00587EB4">
              <w:rPr>
                <w:sz w:val="20"/>
              </w:rPr>
              <w:t xml:space="preserve">PSF Jd. Boa Esperança: </w:t>
            </w:r>
            <w:proofErr w:type="gramStart"/>
            <w:r w:rsidRPr="00587EB4">
              <w:rPr>
                <w:sz w:val="20"/>
              </w:rPr>
              <w:t>1</w:t>
            </w:r>
            <w:proofErr w:type="gramEnd"/>
          </w:p>
          <w:p w14:paraId="0535BA50" w14:textId="77777777" w:rsidR="00D854ED" w:rsidRPr="00587EB4" w:rsidRDefault="00D854ED" w:rsidP="00D854ED">
            <w:pPr>
              <w:spacing w:line="276" w:lineRule="auto"/>
              <w:jc w:val="both"/>
              <w:rPr>
                <w:sz w:val="20"/>
              </w:rPr>
            </w:pPr>
            <w:r w:rsidRPr="00587EB4">
              <w:rPr>
                <w:sz w:val="20"/>
              </w:rPr>
              <w:t xml:space="preserve">PSF São José: </w:t>
            </w:r>
            <w:proofErr w:type="gramStart"/>
            <w:r w:rsidRPr="00587EB4">
              <w:rPr>
                <w:sz w:val="20"/>
              </w:rPr>
              <w:t>1</w:t>
            </w:r>
            <w:proofErr w:type="gramEnd"/>
          </w:p>
          <w:p w14:paraId="79394BD4" w14:textId="77777777" w:rsidR="00D854ED" w:rsidRPr="00587EB4" w:rsidRDefault="00D854ED" w:rsidP="00D854ED">
            <w:pPr>
              <w:spacing w:line="276" w:lineRule="auto"/>
              <w:jc w:val="both"/>
              <w:rPr>
                <w:sz w:val="20"/>
              </w:rPr>
            </w:pPr>
            <w:r w:rsidRPr="00587EB4">
              <w:rPr>
                <w:sz w:val="20"/>
              </w:rPr>
              <w:t xml:space="preserve">PSF Veloso: </w:t>
            </w:r>
            <w:proofErr w:type="gramStart"/>
            <w:r w:rsidRPr="00587EB4">
              <w:rPr>
                <w:sz w:val="20"/>
              </w:rPr>
              <w:t>1</w:t>
            </w:r>
            <w:proofErr w:type="gramEnd"/>
          </w:p>
          <w:p w14:paraId="261EE9C5" w14:textId="77777777" w:rsidR="00D854ED" w:rsidRPr="00587EB4" w:rsidRDefault="00D854ED" w:rsidP="00D854ED">
            <w:pPr>
              <w:spacing w:line="276" w:lineRule="auto"/>
              <w:jc w:val="both"/>
              <w:rPr>
                <w:sz w:val="20"/>
              </w:rPr>
            </w:pPr>
            <w:r w:rsidRPr="00587EB4">
              <w:rPr>
                <w:sz w:val="20"/>
              </w:rPr>
              <w:t xml:space="preserve">PSF São Miguel: </w:t>
            </w:r>
            <w:proofErr w:type="gramStart"/>
            <w:r w:rsidRPr="00587EB4">
              <w:rPr>
                <w:sz w:val="20"/>
              </w:rPr>
              <w:t>1</w:t>
            </w:r>
            <w:proofErr w:type="gramEnd"/>
          </w:p>
          <w:p w14:paraId="2A908F17" w14:textId="0AFAF7AC" w:rsidR="00D854ED" w:rsidRPr="00587EB4" w:rsidRDefault="00D854ED" w:rsidP="00D854ED">
            <w:pPr>
              <w:spacing w:line="276" w:lineRule="auto"/>
              <w:ind w:right="-108" w:hanging="108"/>
              <w:jc w:val="center"/>
              <w:rPr>
                <w:b/>
                <w:sz w:val="22"/>
                <w:szCs w:val="22"/>
              </w:rPr>
            </w:pPr>
            <w:r w:rsidRPr="00587EB4">
              <w:rPr>
                <w:sz w:val="20"/>
              </w:rPr>
              <w:t xml:space="preserve">Sub Posto de Santo Antônio: </w:t>
            </w:r>
            <w:proofErr w:type="gramStart"/>
            <w:r w:rsidRPr="00587EB4">
              <w:rPr>
                <w:sz w:val="20"/>
              </w:rPr>
              <w:t>1</w:t>
            </w:r>
            <w:proofErr w:type="gramEnd"/>
          </w:p>
        </w:tc>
        <w:tc>
          <w:tcPr>
            <w:tcW w:w="1560" w:type="dxa"/>
            <w:vAlign w:val="center"/>
          </w:tcPr>
          <w:p w14:paraId="06CE27F8" w14:textId="77777777" w:rsidR="00D854ED" w:rsidRPr="00587EB4" w:rsidRDefault="00D854ED" w:rsidP="00841625">
            <w:pPr>
              <w:tabs>
                <w:tab w:val="left" w:pos="459"/>
              </w:tabs>
              <w:spacing w:line="360" w:lineRule="auto"/>
              <w:jc w:val="center"/>
              <w:rPr>
                <w:b/>
                <w:sz w:val="20"/>
              </w:rPr>
            </w:pPr>
            <w:r w:rsidRPr="00587EB4">
              <w:rPr>
                <w:b/>
                <w:sz w:val="20"/>
              </w:rPr>
              <w:t xml:space="preserve">20 </w:t>
            </w:r>
          </w:p>
          <w:p w14:paraId="2DE01AEE" w14:textId="77777777" w:rsidR="00D854ED" w:rsidRPr="00587EB4" w:rsidRDefault="00D854ED" w:rsidP="00841625">
            <w:pPr>
              <w:tabs>
                <w:tab w:val="left" w:pos="459"/>
              </w:tabs>
              <w:spacing w:line="360" w:lineRule="auto"/>
              <w:jc w:val="center"/>
              <w:rPr>
                <w:b/>
                <w:sz w:val="20"/>
              </w:rPr>
            </w:pPr>
            <w:r w:rsidRPr="00587EB4">
              <w:rPr>
                <w:b/>
                <w:sz w:val="20"/>
              </w:rPr>
              <w:t>(SERVIÇOS MENSAIS)</w:t>
            </w:r>
          </w:p>
          <w:p w14:paraId="0975DB08" w14:textId="77777777" w:rsidR="00D854ED" w:rsidRPr="00587EB4" w:rsidRDefault="00D854ED" w:rsidP="00841625">
            <w:pPr>
              <w:tabs>
                <w:tab w:val="left" w:pos="459"/>
              </w:tabs>
              <w:spacing w:line="360" w:lineRule="auto"/>
              <w:jc w:val="center"/>
              <w:rPr>
                <w:b/>
                <w:sz w:val="20"/>
              </w:rPr>
            </w:pPr>
          </w:p>
          <w:p w14:paraId="096068B9" w14:textId="77777777" w:rsidR="00D854ED" w:rsidRPr="00587EB4" w:rsidRDefault="00D854ED" w:rsidP="00841625">
            <w:pPr>
              <w:tabs>
                <w:tab w:val="left" w:pos="459"/>
              </w:tabs>
              <w:spacing w:line="360" w:lineRule="auto"/>
              <w:jc w:val="center"/>
              <w:rPr>
                <w:b/>
                <w:sz w:val="20"/>
              </w:rPr>
            </w:pPr>
          </w:p>
          <w:p w14:paraId="529E3821" w14:textId="77777777" w:rsidR="00D854ED" w:rsidRPr="00587EB4" w:rsidRDefault="00D854ED" w:rsidP="00841625">
            <w:pPr>
              <w:tabs>
                <w:tab w:val="left" w:pos="459"/>
              </w:tabs>
              <w:spacing w:line="360" w:lineRule="auto"/>
              <w:jc w:val="center"/>
              <w:rPr>
                <w:b/>
                <w:sz w:val="20"/>
              </w:rPr>
            </w:pPr>
            <w:r w:rsidRPr="00587EB4">
              <w:rPr>
                <w:b/>
                <w:sz w:val="20"/>
              </w:rPr>
              <w:t xml:space="preserve">240 </w:t>
            </w:r>
          </w:p>
          <w:p w14:paraId="1ADC294D" w14:textId="77777777" w:rsidR="00D854ED" w:rsidRPr="00587EB4" w:rsidRDefault="00D854ED" w:rsidP="00841625">
            <w:pPr>
              <w:tabs>
                <w:tab w:val="left" w:pos="459"/>
              </w:tabs>
              <w:spacing w:line="360" w:lineRule="auto"/>
              <w:jc w:val="center"/>
              <w:rPr>
                <w:b/>
                <w:sz w:val="22"/>
                <w:szCs w:val="22"/>
              </w:rPr>
            </w:pPr>
            <w:r w:rsidRPr="00587EB4">
              <w:rPr>
                <w:b/>
                <w:sz w:val="20"/>
              </w:rPr>
              <w:t>(PARA 12 MESES)</w:t>
            </w:r>
          </w:p>
        </w:tc>
        <w:tc>
          <w:tcPr>
            <w:tcW w:w="1417" w:type="dxa"/>
            <w:shd w:val="clear" w:color="auto" w:fill="auto"/>
            <w:vAlign w:val="center"/>
          </w:tcPr>
          <w:p w14:paraId="0B292440" w14:textId="256C9EA5" w:rsidR="00D854ED" w:rsidRPr="00587EB4" w:rsidRDefault="00D854ED" w:rsidP="00841625">
            <w:pPr>
              <w:ind w:right="-108" w:hanging="108"/>
              <w:jc w:val="center"/>
              <w:rPr>
                <w:b/>
                <w:sz w:val="22"/>
                <w:szCs w:val="22"/>
                <w:shd w:val="clear" w:color="auto" w:fill="FFFFFF"/>
              </w:rPr>
            </w:pPr>
          </w:p>
        </w:tc>
        <w:tc>
          <w:tcPr>
            <w:tcW w:w="1560" w:type="dxa"/>
            <w:vAlign w:val="center"/>
          </w:tcPr>
          <w:p w14:paraId="44606458" w14:textId="3648E457" w:rsidR="00D854ED" w:rsidRPr="00587EB4" w:rsidRDefault="00D854ED" w:rsidP="00841625">
            <w:pPr>
              <w:ind w:right="-108" w:hanging="108"/>
              <w:jc w:val="center"/>
              <w:rPr>
                <w:b/>
                <w:sz w:val="22"/>
                <w:szCs w:val="22"/>
                <w:shd w:val="clear" w:color="auto" w:fill="FFFFFF"/>
              </w:rPr>
            </w:pPr>
          </w:p>
        </w:tc>
        <w:tc>
          <w:tcPr>
            <w:tcW w:w="1560" w:type="dxa"/>
            <w:shd w:val="clear" w:color="auto" w:fill="auto"/>
            <w:vAlign w:val="center"/>
          </w:tcPr>
          <w:p w14:paraId="40F66D8B" w14:textId="21A79D43" w:rsidR="00D854ED" w:rsidRPr="00587EB4" w:rsidRDefault="00D854ED" w:rsidP="00841625">
            <w:pPr>
              <w:ind w:right="-108" w:hanging="108"/>
              <w:jc w:val="center"/>
              <w:rPr>
                <w:b/>
                <w:sz w:val="22"/>
                <w:szCs w:val="22"/>
                <w:shd w:val="clear" w:color="auto" w:fill="FFFFFF"/>
              </w:rPr>
            </w:pPr>
          </w:p>
        </w:tc>
      </w:tr>
    </w:tbl>
    <w:p w14:paraId="38B9E471" w14:textId="77777777" w:rsidR="00572865" w:rsidRPr="00587EB4" w:rsidRDefault="00572865" w:rsidP="00572865">
      <w:pPr>
        <w:suppressAutoHyphens/>
        <w:autoSpaceDN w:val="0"/>
        <w:spacing w:after="240"/>
        <w:ind w:right="232"/>
        <w:jc w:val="both"/>
        <w:rPr>
          <w:b/>
          <w:sz w:val="24"/>
          <w:u w:val="single"/>
          <w:shd w:val="clear" w:color="auto" w:fill="FFFFFF"/>
        </w:rPr>
      </w:pPr>
    </w:p>
    <w:p w14:paraId="4E7D9339" w14:textId="77777777" w:rsidR="00572865" w:rsidRPr="00587EB4" w:rsidRDefault="00572865" w:rsidP="00572865">
      <w:pPr>
        <w:suppressAutoHyphens/>
        <w:autoSpaceDN w:val="0"/>
        <w:spacing w:after="240"/>
        <w:ind w:right="232"/>
        <w:jc w:val="both"/>
        <w:rPr>
          <w:b/>
          <w:sz w:val="24"/>
          <w:u w:val="single"/>
          <w:shd w:val="clear" w:color="auto" w:fill="FFFFFF"/>
        </w:rPr>
      </w:pPr>
    </w:p>
    <w:p w14:paraId="4285D92F" w14:textId="77777777" w:rsidR="00572865" w:rsidRPr="00587EB4" w:rsidRDefault="00572865" w:rsidP="00572865">
      <w:pPr>
        <w:suppressAutoHyphens/>
        <w:autoSpaceDN w:val="0"/>
        <w:spacing w:after="240"/>
        <w:ind w:right="232"/>
        <w:jc w:val="both"/>
        <w:rPr>
          <w:b/>
          <w:sz w:val="24"/>
          <w:u w:val="single"/>
          <w:shd w:val="clear" w:color="auto" w:fill="FFFFFF"/>
        </w:rPr>
      </w:pPr>
    </w:p>
    <w:p w14:paraId="23E9B3FF" w14:textId="77777777" w:rsidR="00572865" w:rsidRPr="00587EB4" w:rsidRDefault="00572865" w:rsidP="00572865">
      <w:pPr>
        <w:suppressAutoHyphens/>
        <w:autoSpaceDN w:val="0"/>
        <w:spacing w:after="240"/>
        <w:ind w:right="232"/>
        <w:jc w:val="both"/>
        <w:rPr>
          <w:b/>
          <w:sz w:val="24"/>
          <w:u w:val="single"/>
          <w:shd w:val="clear" w:color="auto" w:fill="FFFFFF"/>
        </w:rPr>
      </w:pPr>
    </w:p>
    <w:p w14:paraId="57AB01E5" w14:textId="77777777" w:rsidR="00572865" w:rsidRPr="00587EB4" w:rsidRDefault="00572865" w:rsidP="00572865">
      <w:pPr>
        <w:rPr>
          <w:b/>
          <w:sz w:val="22"/>
          <w:szCs w:val="22"/>
        </w:rPr>
      </w:pPr>
    </w:p>
    <w:p w14:paraId="56749A3D" w14:textId="77777777" w:rsidR="00572865" w:rsidRPr="00587EB4" w:rsidRDefault="00572865" w:rsidP="00572865">
      <w:pPr>
        <w:suppressAutoHyphens/>
        <w:autoSpaceDN w:val="0"/>
        <w:ind w:right="232"/>
        <w:jc w:val="both"/>
        <w:rPr>
          <w:b/>
          <w:u w:val="single"/>
          <w:shd w:val="clear" w:color="auto" w:fill="FFFFFF"/>
        </w:rPr>
      </w:pPr>
      <w:r w:rsidRPr="00587EB4">
        <w:rPr>
          <w:b/>
          <w:u w:val="single"/>
          <w:shd w:val="clear" w:color="auto" w:fill="FFFFFF"/>
        </w:rPr>
        <w:t xml:space="preserve">LOTE </w:t>
      </w:r>
      <w:proofErr w:type="gramStart"/>
      <w:r w:rsidRPr="00587EB4">
        <w:rPr>
          <w:b/>
          <w:u w:val="single"/>
          <w:shd w:val="clear" w:color="auto" w:fill="FFFFFF"/>
        </w:rPr>
        <w:t>3</w:t>
      </w:r>
      <w:proofErr w:type="gramEnd"/>
      <w:r w:rsidRPr="00587EB4">
        <w:rPr>
          <w:b/>
          <w:u w:val="single"/>
          <w:shd w:val="clear" w:color="auto" w:fill="FFFFFF"/>
        </w:rPr>
        <w:t xml:space="preserve"> </w:t>
      </w:r>
    </w:p>
    <w:p w14:paraId="524DED27" w14:textId="77777777" w:rsidR="00572865" w:rsidRPr="00587EB4" w:rsidRDefault="00572865" w:rsidP="00572865">
      <w:pPr>
        <w:rPr>
          <w:b/>
          <w:sz w:val="22"/>
          <w:szCs w:val="22"/>
        </w:rPr>
      </w:pPr>
    </w:p>
    <w:tbl>
      <w:tblPr>
        <w:tblW w:w="1431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970"/>
        <w:gridCol w:w="1277"/>
        <w:gridCol w:w="2125"/>
        <w:gridCol w:w="1560"/>
        <w:gridCol w:w="1417"/>
        <w:gridCol w:w="1560"/>
        <w:gridCol w:w="1560"/>
      </w:tblGrid>
      <w:tr w:rsidR="00587EB4" w:rsidRPr="00587EB4" w14:paraId="73FA041C" w14:textId="77777777" w:rsidTr="00841625">
        <w:trPr>
          <w:trHeight w:val="1020"/>
        </w:trPr>
        <w:tc>
          <w:tcPr>
            <w:tcW w:w="850" w:type="dxa"/>
            <w:shd w:val="clear" w:color="auto" w:fill="B4C6E7"/>
            <w:vAlign w:val="center"/>
          </w:tcPr>
          <w:p w14:paraId="128FC697" w14:textId="77777777" w:rsidR="00572865" w:rsidRPr="00587EB4" w:rsidRDefault="00572865" w:rsidP="00841625">
            <w:pPr>
              <w:jc w:val="center"/>
              <w:rPr>
                <w:b/>
                <w:sz w:val="22"/>
                <w:szCs w:val="22"/>
              </w:rPr>
            </w:pPr>
            <w:r w:rsidRPr="00587EB4">
              <w:rPr>
                <w:b/>
                <w:sz w:val="22"/>
                <w:szCs w:val="22"/>
              </w:rPr>
              <w:t>ITEM</w:t>
            </w:r>
          </w:p>
        </w:tc>
        <w:tc>
          <w:tcPr>
            <w:tcW w:w="3970" w:type="dxa"/>
            <w:shd w:val="clear" w:color="auto" w:fill="B4C6E7"/>
            <w:vAlign w:val="center"/>
          </w:tcPr>
          <w:p w14:paraId="30C24508" w14:textId="77777777" w:rsidR="00572865" w:rsidRPr="00587EB4" w:rsidRDefault="00572865" w:rsidP="00841625">
            <w:pPr>
              <w:tabs>
                <w:tab w:val="left" w:pos="0"/>
              </w:tabs>
              <w:jc w:val="center"/>
              <w:rPr>
                <w:b/>
                <w:sz w:val="22"/>
                <w:szCs w:val="22"/>
              </w:rPr>
            </w:pPr>
            <w:r w:rsidRPr="00587EB4">
              <w:rPr>
                <w:b/>
                <w:sz w:val="22"/>
                <w:szCs w:val="22"/>
              </w:rPr>
              <w:t xml:space="preserve">DESCRIÇÃO </w:t>
            </w:r>
          </w:p>
        </w:tc>
        <w:tc>
          <w:tcPr>
            <w:tcW w:w="1277" w:type="dxa"/>
            <w:shd w:val="clear" w:color="auto" w:fill="B4C6E7"/>
            <w:vAlign w:val="center"/>
          </w:tcPr>
          <w:p w14:paraId="27DF03E6" w14:textId="77777777" w:rsidR="00572865" w:rsidRPr="00587EB4" w:rsidRDefault="00572865" w:rsidP="00841625">
            <w:pPr>
              <w:ind w:right="-108" w:hanging="108"/>
              <w:jc w:val="center"/>
              <w:rPr>
                <w:b/>
                <w:sz w:val="20"/>
                <w:szCs w:val="22"/>
              </w:rPr>
            </w:pPr>
            <w:r w:rsidRPr="00587EB4">
              <w:rPr>
                <w:b/>
                <w:sz w:val="20"/>
                <w:szCs w:val="22"/>
              </w:rPr>
              <w:t>UNIDADE</w:t>
            </w:r>
          </w:p>
          <w:p w14:paraId="31A546AD" w14:textId="77777777" w:rsidR="00572865" w:rsidRPr="00587EB4" w:rsidRDefault="00572865" w:rsidP="00841625">
            <w:pPr>
              <w:ind w:right="-108" w:hanging="108"/>
              <w:jc w:val="center"/>
              <w:rPr>
                <w:b/>
                <w:sz w:val="20"/>
                <w:szCs w:val="22"/>
              </w:rPr>
            </w:pPr>
            <w:r w:rsidRPr="00587EB4">
              <w:rPr>
                <w:b/>
                <w:sz w:val="20"/>
                <w:szCs w:val="22"/>
              </w:rPr>
              <w:t>DE</w:t>
            </w:r>
          </w:p>
          <w:p w14:paraId="2C953690" w14:textId="77777777" w:rsidR="00572865" w:rsidRPr="00587EB4" w:rsidRDefault="00572865" w:rsidP="00841625">
            <w:pPr>
              <w:ind w:right="-108" w:hanging="108"/>
              <w:jc w:val="center"/>
              <w:rPr>
                <w:b/>
                <w:sz w:val="22"/>
                <w:szCs w:val="22"/>
              </w:rPr>
            </w:pPr>
            <w:r w:rsidRPr="00587EB4">
              <w:rPr>
                <w:b/>
                <w:sz w:val="20"/>
                <w:szCs w:val="22"/>
              </w:rPr>
              <w:t>MEDIDA</w:t>
            </w:r>
          </w:p>
        </w:tc>
        <w:tc>
          <w:tcPr>
            <w:tcW w:w="2125" w:type="dxa"/>
            <w:shd w:val="clear" w:color="auto" w:fill="B4C6E7"/>
            <w:vAlign w:val="center"/>
          </w:tcPr>
          <w:p w14:paraId="735AF260" w14:textId="77777777" w:rsidR="00572865" w:rsidRPr="00587EB4" w:rsidRDefault="00572865" w:rsidP="00841625">
            <w:pPr>
              <w:tabs>
                <w:tab w:val="left" w:pos="0"/>
              </w:tabs>
              <w:jc w:val="center"/>
              <w:rPr>
                <w:b/>
                <w:sz w:val="22"/>
                <w:szCs w:val="22"/>
              </w:rPr>
            </w:pPr>
            <w:r w:rsidRPr="00587EB4">
              <w:rPr>
                <w:b/>
                <w:sz w:val="22"/>
                <w:szCs w:val="22"/>
              </w:rPr>
              <w:t>QUANTIDADE POR SETOR</w:t>
            </w:r>
          </w:p>
        </w:tc>
        <w:tc>
          <w:tcPr>
            <w:tcW w:w="1560" w:type="dxa"/>
            <w:shd w:val="clear" w:color="auto" w:fill="B4C6E7"/>
            <w:vAlign w:val="center"/>
          </w:tcPr>
          <w:p w14:paraId="03113255" w14:textId="77777777" w:rsidR="00572865" w:rsidRPr="00587EB4" w:rsidRDefault="00572865" w:rsidP="00841625">
            <w:pPr>
              <w:ind w:right="-108" w:hanging="108"/>
              <w:jc w:val="center"/>
              <w:rPr>
                <w:b/>
                <w:sz w:val="22"/>
                <w:szCs w:val="22"/>
              </w:rPr>
            </w:pPr>
            <w:r w:rsidRPr="00587EB4">
              <w:rPr>
                <w:b/>
                <w:sz w:val="20"/>
              </w:rPr>
              <w:t xml:space="preserve">QUANT. </w:t>
            </w:r>
          </w:p>
        </w:tc>
        <w:tc>
          <w:tcPr>
            <w:tcW w:w="1417" w:type="dxa"/>
            <w:shd w:val="clear" w:color="auto" w:fill="B4C6E7"/>
            <w:vAlign w:val="center"/>
          </w:tcPr>
          <w:p w14:paraId="45C4981B" w14:textId="77777777" w:rsidR="00572865" w:rsidRPr="00587EB4" w:rsidRDefault="00572865" w:rsidP="00841625">
            <w:pPr>
              <w:jc w:val="center"/>
              <w:rPr>
                <w:b/>
                <w:sz w:val="22"/>
                <w:szCs w:val="22"/>
              </w:rPr>
            </w:pPr>
            <w:r w:rsidRPr="00587EB4">
              <w:rPr>
                <w:b/>
                <w:sz w:val="22"/>
                <w:szCs w:val="22"/>
              </w:rPr>
              <w:t>VALOR</w:t>
            </w:r>
          </w:p>
          <w:p w14:paraId="220C2A9D" w14:textId="77777777" w:rsidR="00572865" w:rsidRPr="00587EB4" w:rsidRDefault="00572865" w:rsidP="00841625">
            <w:pPr>
              <w:jc w:val="center"/>
              <w:rPr>
                <w:b/>
                <w:sz w:val="22"/>
                <w:szCs w:val="22"/>
              </w:rPr>
            </w:pPr>
            <w:r w:rsidRPr="00587EB4">
              <w:rPr>
                <w:b/>
                <w:sz w:val="22"/>
                <w:szCs w:val="22"/>
              </w:rPr>
              <w:t>UNITÁRIO (POR SERVIÇO)</w:t>
            </w:r>
          </w:p>
          <w:p w14:paraId="47CB9B9B" w14:textId="77777777" w:rsidR="00572865" w:rsidRPr="00587EB4" w:rsidRDefault="00572865" w:rsidP="00841625">
            <w:pPr>
              <w:jc w:val="center"/>
              <w:rPr>
                <w:b/>
                <w:sz w:val="22"/>
                <w:szCs w:val="22"/>
              </w:rPr>
            </w:pPr>
            <w:r w:rsidRPr="00587EB4">
              <w:rPr>
                <w:b/>
                <w:sz w:val="22"/>
                <w:szCs w:val="22"/>
              </w:rPr>
              <w:t>R$</w:t>
            </w:r>
          </w:p>
        </w:tc>
        <w:tc>
          <w:tcPr>
            <w:tcW w:w="1560" w:type="dxa"/>
            <w:shd w:val="clear" w:color="auto" w:fill="B4C6E7"/>
            <w:vAlign w:val="center"/>
          </w:tcPr>
          <w:p w14:paraId="691D6997" w14:textId="77777777" w:rsidR="00572865" w:rsidRPr="00587EB4" w:rsidRDefault="00572865" w:rsidP="00841625">
            <w:pPr>
              <w:jc w:val="center"/>
              <w:rPr>
                <w:b/>
                <w:sz w:val="22"/>
                <w:szCs w:val="22"/>
              </w:rPr>
            </w:pPr>
            <w:r w:rsidRPr="00587EB4">
              <w:rPr>
                <w:b/>
                <w:sz w:val="22"/>
                <w:szCs w:val="22"/>
              </w:rPr>
              <w:t>VALOR MENSAL</w:t>
            </w:r>
          </w:p>
          <w:p w14:paraId="2868AF5B" w14:textId="77777777" w:rsidR="00572865" w:rsidRPr="00587EB4" w:rsidRDefault="00572865" w:rsidP="00841625">
            <w:pPr>
              <w:jc w:val="center"/>
              <w:rPr>
                <w:b/>
                <w:sz w:val="22"/>
                <w:szCs w:val="22"/>
              </w:rPr>
            </w:pPr>
            <w:r w:rsidRPr="00587EB4">
              <w:rPr>
                <w:b/>
                <w:sz w:val="22"/>
                <w:szCs w:val="22"/>
              </w:rPr>
              <w:t>R$</w:t>
            </w:r>
          </w:p>
        </w:tc>
        <w:tc>
          <w:tcPr>
            <w:tcW w:w="1560" w:type="dxa"/>
            <w:shd w:val="clear" w:color="auto" w:fill="B4C6E7"/>
            <w:vAlign w:val="center"/>
          </w:tcPr>
          <w:p w14:paraId="531C064E" w14:textId="77777777" w:rsidR="00572865" w:rsidRPr="00587EB4" w:rsidRDefault="00572865" w:rsidP="00841625">
            <w:pPr>
              <w:jc w:val="center"/>
              <w:rPr>
                <w:b/>
                <w:sz w:val="22"/>
                <w:szCs w:val="22"/>
              </w:rPr>
            </w:pPr>
            <w:r w:rsidRPr="00587EB4">
              <w:rPr>
                <w:b/>
                <w:sz w:val="22"/>
                <w:szCs w:val="22"/>
              </w:rPr>
              <w:t>VALOR</w:t>
            </w:r>
          </w:p>
          <w:p w14:paraId="752ACCC7" w14:textId="277DD910" w:rsidR="00572865" w:rsidRPr="00587EB4" w:rsidRDefault="00572865" w:rsidP="00841625">
            <w:pPr>
              <w:jc w:val="center"/>
              <w:rPr>
                <w:b/>
                <w:sz w:val="22"/>
                <w:szCs w:val="22"/>
              </w:rPr>
            </w:pPr>
            <w:r w:rsidRPr="00587EB4">
              <w:rPr>
                <w:b/>
                <w:sz w:val="22"/>
                <w:szCs w:val="22"/>
              </w:rPr>
              <w:t>GLOBAL</w:t>
            </w:r>
          </w:p>
          <w:p w14:paraId="05FEE475" w14:textId="77777777" w:rsidR="00572865" w:rsidRPr="00587EB4" w:rsidRDefault="00572865" w:rsidP="00841625">
            <w:pPr>
              <w:jc w:val="center"/>
              <w:rPr>
                <w:b/>
                <w:sz w:val="22"/>
                <w:szCs w:val="22"/>
              </w:rPr>
            </w:pPr>
            <w:r w:rsidRPr="00587EB4">
              <w:rPr>
                <w:b/>
                <w:sz w:val="22"/>
                <w:szCs w:val="22"/>
              </w:rPr>
              <w:t>(12 MESES)</w:t>
            </w:r>
          </w:p>
          <w:p w14:paraId="1E8F2137" w14:textId="77777777" w:rsidR="00572865" w:rsidRPr="00587EB4" w:rsidRDefault="00572865" w:rsidP="00841625">
            <w:pPr>
              <w:jc w:val="center"/>
              <w:rPr>
                <w:b/>
                <w:sz w:val="22"/>
                <w:szCs w:val="22"/>
              </w:rPr>
            </w:pPr>
            <w:r w:rsidRPr="00587EB4">
              <w:rPr>
                <w:b/>
                <w:sz w:val="22"/>
                <w:szCs w:val="22"/>
              </w:rPr>
              <w:t>R$</w:t>
            </w:r>
          </w:p>
        </w:tc>
      </w:tr>
      <w:tr w:rsidR="00587EB4" w:rsidRPr="00587EB4" w14:paraId="43C14565" w14:textId="77777777" w:rsidTr="00841625">
        <w:tc>
          <w:tcPr>
            <w:tcW w:w="850" w:type="dxa"/>
            <w:shd w:val="clear" w:color="auto" w:fill="auto"/>
            <w:vAlign w:val="center"/>
          </w:tcPr>
          <w:p w14:paraId="597C8ACD" w14:textId="77777777" w:rsidR="00572865" w:rsidRPr="00587EB4" w:rsidRDefault="00572865" w:rsidP="00841625">
            <w:pPr>
              <w:jc w:val="center"/>
              <w:rPr>
                <w:b/>
                <w:sz w:val="22"/>
                <w:szCs w:val="22"/>
              </w:rPr>
            </w:pPr>
            <w:r w:rsidRPr="00587EB4">
              <w:rPr>
                <w:b/>
                <w:sz w:val="22"/>
                <w:szCs w:val="22"/>
              </w:rPr>
              <w:t>01</w:t>
            </w:r>
          </w:p>
        </w:tc>
        <w:tc>
          <w:tcPr>
            <w:tcW w:w="3970" w:type="dxa"/>
            <w:shd w:val="clear" w:color="auto" w:fill="auto"/>
            <w:vAlign w:val="center"/>
          </w:tcPr>
          <w:p w14:paraId="19E5B237" w14:textId="77777777" w:rsidR="00572865" w:rsidRPr="00587EB4" w:rsidRDefault="00572865" w:rsidP="00841625">
            <w:pPr>
              <w:spacing w:line="360" w:lineRule="auto"/>
              <w:jc w:val="center"/>
              <w:rPr>
                <w:b/>
                <w:sz w:val="22"/>
                <w:szCs w:val="22"/>
              </w:rPr>
            </w:pPr>
            <w:r w:rsidRPr="00587EB4">
              <w:rPr>
                <w:sz w:val="20"/>
              </w:rPr>
              <w:t xml:space="preserve">Contratação de serviços de </w:t>
            </w:r>
            <w:r w:rsidRPr="00587EB4">
              <w:rPr>
                <w:b/>
                <w:sz w:val="20"/>
                <w:u w:val="single"/>
              </w:rPr>
              <w:t>Manipulação de Alimentos</w:t>
            </w:r>
            <w:r w:rsidRPr="00587EB4">
              <w:rPr>
                <w:b/>
                <w:sz w:val="20"/>
              </w:rPr>
              <w:t xml:space="preserve"> </w:t>
            </w:r>
            <w:r w:rsidRPr="00587EB4">
              <w:rPr>
                <w:sz w:val="20"/>
              </w:rPr>
              <w:t xml:space="preserve">para a unidade vinculada à Secretaria de Saúde do Município de Bom Jardim/RJ, sendo: </w:t>
            </w:r>
            <w:r w:rsidRPr="00587EB4">
              <w:rPr>
                <w:b/>
                <w:sz w:val="20"/>
                <w:u w:val="single"/>
              </w:rPr>
              <w:t>CAPS – Centro de Atenção Psicossocial</w:t>
            </w:r>
            <w:r w:rsidRPr="00587EB4">
              <w:rPr>
                <w:sz w:val="20"/>
              </w:rPr>
              <w:t xml:space="preserve">, com disponibilização de mão de obra e fornecimento de todos os materiais e equipamentos necessários </w:t>
            </w:r>
            <w:proofErr w:type="gramStart"/>
            <w:r w:rsidRPr="00587EB4">
              <w:rPr>
                <w:sz w:val="20"/>
              </w:rPr>
              <w:t>a</w:t>
            </w:r>
            <w:proofErr w:type="gramEnd"/>
            <w:r w:rsidRPr="00587EB4">
              <w:rPr>
                <w:sz w:val="20"/>
              </w:rPr>
              <w:t xml:space="preserve"> garantia da segurança e identificação do trabalhador para a perfeita execução do serviço.</w:t>
            </w:r>
          </w:p>
        </w:tc>
        <w:tc>
          <w:tcPr>
            <w:tcW w:w="1277" w:type="dxa"/>
            <w:vAlign w:val="center"/>
          </w:tcPr>
          <w:p w14:paraId="1BF2B65C" w14:textId="77777777" w:rsidR="00572865" w:rsidRPr="00587EB4" w:rsidRDefault="00572865" w:rsidP="00841625">
            <w:pPr>
              <w:spacing w:line="360" w:lineRule="auto"/>
              <w:jc w:val="center"/>
              <w:rPr>
                <w:sz w:val="20"/>
              </w:rPr>
            </w:pPr>
            <w:r w:rsidRPr="00587EB4">
              <w:rPr>
                <w:sz w:val="20"/>
              </w:rPr>
              <w:t>Serviço Mensal</w:t>
            </w:r>
          </w:p>
          <w:p w14:paraId="494A9ABF" w14:textId="77777777" w:rsidR="00572865" w:rsidRPr="00587EB4" w:rsidRDefault="00572865" w:rsidP="00841625">
            <w:pPr>
              <w:ind w:right="-108" w:hanging="108"/>
              <w:jc w:val="center"/>
              <w:rPr>
                <w:sz w:val="22"/>
                <w:szCs w:val="22"/>
                <w:shd w:val="clear" w:color="auto" w:fill="FFFFFF"/>
              </w:rPr>
            </w:pPr>
            <w:r w:rsidRPr="00587EB4">
              <w:rPr>
                <w:sz w:val="20"/>
              </w:rPr>
              <w:t>(40h semanais)</w:t>
            </w:r>
          </w:p>
        </w:tc>
        <w:tc>
          <w:tcPr>
            <w:tcW w:w="2125" w:type="dxa"/>
            <w:vAlign w:val="center"/>
          </w:tcPr>
          <w:p w14:paraId="4E1F7B7C" w14:textId="77777777" w:rsidR="00572865" w:rsidRPr="00587EB4" w:rsidRDefault="00572865" w:rsidP="00841625">
            <w:pPr>
              <w:spacing w:line="360" w:lineRule="auto"/>
              <w:jc w:val="both"/>
              <w:rPr>
                <w:sz w:val="20"/>
              </w:rPr>
            </w:pPr>
            <w:r w:rsidRPr="00587EB4">
              <w:rPr>
                <w:sz w:val="20"/>
              </w:rPr>
              <w:t xml:space="preserve">Centro de Atenção Psicossocial – CAPS: </w:t>
            </w:r>
            <w:proofErr w:type="gramStart"/>
            <w:r w:rsidRPr="00587EB4">
              <w:rPr>
                <w:sz w:val="20"/>
              </w:rPr>
              <w:t>1</w:t>
            </w:r>
            <w:proofErr w:type="gramEnd"/>
          </w:p>
          <w:p w14:paraId="28D125AE" w14:textId="77777777" w:rsidR="00572865" w:rsidRPr="00587EB4" w:rsidRDefault="00572865" w:rsidP="00841625">
            <w:pPr>
              <w:spacing w:line="276" w:lineRule="auto"/>
              <w:ind w:right="-108" w:hanging="108"/>
              <w:jc w:val="center"/>
              <w:rPr>
                <w:b/>
                <w:sz w:val="22"/>
                <w:szCs w:val="22"/>
              </w:rPr>
            </w:pPr>
          </w:p>
        </w:tc>
        <w:tc>
          <w:tcPr>
            <w:tcW w:w="1560" w:type="dxa"/>
            <w:vAlign w:val="center"/>
          </w:tcPr>
          <w:p w14:paraId="7A9F51AF" w14:textId="77777777" w:rsidR="00572865" w:rsidRPr="00587EB4" w:rsidRDefault="00572865" w:rsidP="00841625">
            <w:pPr>
              <w:tabs>
                <w:tab w:val="left" w:pos="459"/>
              </w:tabs>
              <w:spacing w:line="360" w:lineRule="auto"/>
              <w:jc w:val="center"/>
              <w:rPr>
                <w:b/>
                <w:sz w:val="20"/>
              </w:rPr>
            </w:pPr>
            <w:proofErr w:type="gramStart"/>
            <w:r w:rsidRPr="00587EB4">
              <w:rPr>
                <w:b/>
                <w:sz w:val="20"/>
              </w:rPr>
              <w:t>1</w:t>
            </w:r>
            <w:proofErr w:type="gramEnd"/>
            <w:r w:rsidRPr="00587EB4">
              <w:rPr>
                <w:b/>
                <w:sz w:val="20"/>
              </w:rPr>
              <w:t xml:space="preserve"> </w:t>
            </w:r>
          </w:p>
          <w:p w14:paraId="4D0D9FBC" w14:textId="77777777" w:rsidR="00572865" w:rsidRPr="00587EB4" w:rsidRDefault="00572865" w:rsidP="00841625">
            <w:pPr>
              <w:tabs>
                <w:tab w:val="left" w:pos="459"/>
              </w:tabs>
              <w:spacing w:line="360" w:lineRule="auto"/>
              <w:jc w:val="center"/>
              <w:rPr>
                <w:b/>
                <w:sz w:val="20"/>
              </w:rPr>
            </w:pPr>
            <w:r w:rsidRPr="00587EB4">
              <w:rPr>
                <w:b/>
                <w:sz w:val="20"/>
              </w:rPr>
              <w:t>(SERVIÇO MENSAL)</w:t>
            </w:r>
          </w:p>
          <w:p w14:paraId="1EB5BE33" w14:textId="77777777" w:rsidR="00572865" w:rsidRPr="00587EB4" w:rsidRDefault="00572865" w:rsidP="00841625">
            <w:pPr>
              <w:tabs>
                <w:tab w:val="left" w:pos="459"/>
              </w:tabs>
              <w:spacing w:line="360" w:lineRule="auto"/>
              <w:jc w:val="center"/>
              <w:rPr>
                <w:b/>
                <w:sz w:val="20"/>
              </w:rPr>
            </w:pPr>
          </w:p>
          <w:p w14:paraId="3D4E6845" w14:textId="77777777" w:rsidR="00572865" w:rsidRPr="00587EB4" w:rsidRDefault="00572865" w:rsidP="00841625">
            <w:pPr>
              <w:tabs>
                <w:tab w:val="left" w:pos="459"/>
              </w:tabs>
              <w:spacing w:line="360" w:lineRule="auto"/>
              <w:jc w:val="center"/>
              <w:rPr>
                <w:b/>
                <w:sz w:val="20"/>
              </w:rPr>
            </w:pPr>
          </w:p>
          <w:p w14:paraId="0402EC52" w14:textId="77777777" w:rsidR="00572865" w:rsidRPr="00587EB4" w:rsidRDefault="00572865" w:rsidP="00841625">
            <w:pPr>
              <w:tabs>
                <w:tab w:val="left" w:pos="459"/>
              </w:tabs>
              <w:spacing w:line="360" w:lineRule="auto"/>
              <w:jc w:val="center"/>
              <w:rPr>
                <w:b/>
                <w:sz w:val="20"/>
              </w:rPr>
            </w:pPr>
            <w:r w:rsidRPr="00587EB4">
              <w:rPr>
                <w:b/>
                <w:sz w:val="20"/>
              </w:rPr>
              <w:t>12</w:t>
            </w:r>
          </w:p>
          <w:p w14:paraId="7F30C3AD" w14:textId="77777777" w:rsidR="00572865" w:rsidRPr="00587EB4" w:rsidRDefault="00572865" w:rsidP="00841625">
            <w:pPr>
              <w:tabs>
                <w:tab w:val="left" w:pos="459"/>
              </w:tabs>
              <w:spacing w:line="360" w:lineRule="auto"/>
              <w:jc w:val="center"/>
              <w:rPr>
                <w:b/>
                <w:sz w:val="22"/>
                <w:szCs w:val="22"/>
              </w:rPr>
            </w:pPr>
            <w:r w:rsidRPr="00587EB4">
              <w:rPr>
                <w:b/>
                <w:sz w:val="20"/>
              </w:rPr>
              <w:t>(PARA 12 MESES)</w:t>
            </w:r>
          </w:p>
        </w:tc>
        <w:tc>
          <w:tcPr>
            <w:tcW w:w="1417" w:type="dxa"/>
            <w:shd w:val="clear" w:color="auto" w:fill="auto"/>
            <w:vAlign w:val="center"/>
          </w:tcPr>
          <w:p w14:paraId="0CCFC567" w14:textId="47E82DB6" w:rsidR="00572865" w:rsidRPr="00587EB4" w:rsidRDefault="00572865" w:rsidP="00841625">
            <w:pPr>
              <w:ind w:right="-108" w:hanging="108"/>
              <w:jc w:val="center"/>
              <w:rPr>
                <w:b/>
                <w:sz w:val="22"/>
                <w:szCs w:val="22"/>
                <w:shd w:val="clear" w:color="auto" w:fill="FFFFFF"/>
              </w:rPr>
            </w:pPr>
          </w:p>
        </w:tc>
        <w:tc>
          <w:tcPr>
            <w:tcW w:w="1560" w:type="dxa"/>
            <w:vAlign w:val="center"/>
          </w:tcPr>
          <w:p w14:paraId="19D4B625" w14:textId="7EA2D592" w:rsidR="00572865" w:rsidRPr="00587EB4" w:rsidRDefault="00572865" w:rsidP="00841625">
            <w:pPr>
              <w:ind w:right="-108" w:hanging="108"/>
              <w:jc w:val="center"/>
              <w:rPr>
                <w:b/>
                <w:sz w:val="22"/>
                <w:szCs w:val="22"/>
                <w:shd w:val="clear" w:color="auto" w:fill="FFFFFF"/>
              </w:rPr>
            </w:pPr>
          </w:p>
        </w:tc>
        <w:tc>
          <w:tcPr>
            <w:tcW w:w="1560" w:type="dxa"/>
            <w:shd w:val="clear" w:color="auto" w:fill="auto"/>
            <w:vAlign w:val="center"/>
          </w:tcPr>
          <w:p w14:paraId="105C65FD" w14:textId="530EECE4" w:rsidR="00572865" w:rsidRPr="00587EB4" w:rsidRDefault="00572865" w:rsidP="00841625">
            <w:pPr>
              <w:ind w:right="-108" w:hanging="108"/>
              <w:jc w:val="center"/>
              <w:rPr>
                <w:b/>
                <w:sz w:val="22"/>
                <w:szCs w:val="22"/>
                <w:shd w:val="clear" w:color="auto" w:fill="FFFFFF"/>
              </w:rPr>
            </w:pPr>
          </w:p>
        </w:tc>
      </w:tr>
    </w:tbl>
    <w:p w14:paraId="68900D27" w14:textId="77777777" w:rsidR="00572865" w:rsidRPr="00587EB4" w:rsidRDefault="00572865" w:rsidP="00572865">
      <w:pPr>
        <w:rPr>
          <w:b/>
          <w:sz w:val="22"/>
          <w:szCs w:val="22"/>
        </w:rPr>
      </w:pPr>
    </w:p>
    <w:p w14:paraId="79558CB9" w14:textId="77777777" w:rsidR="00572865" w:rsidRPr="00587EB4" w:rsidRDefault="00572865" w:rsidP="00572865">
      <w:pPr>
        <w:rPr>
          <w:b/>
          <w:sz w:val="22"/>
          <w:szCs w:val="22"/>
        </w:rPr>
      </w:pPr>
    </w:p>
    <w:p w14:paraId="62048333" w14:textId="77777777" w:rsidR="00572865" w:rsidRPr="00587EB4" w:rsidRDefault="00572865" w:rsidP="00572865">
      <w:r w:rsidRPr="00587EB4">
        <w:t xml:space="preserve"> </w:t>
      </w:r>
    </w:p>
    <w:p w14:paraId="622A2E3E" w14:textId="77777777" w:rsidR="00572865" w:rsidRPr="00587EB4" w:rsidRDefault="00572865" w:rsidP="00572865"/>
    <w:p w14:paraId="073CDDE3" w14:textId="77777777" w:rsidR="00572865" w:rsidRPr="00587EB4" w:rsidRDefault="00572865" w:rsidP="00572865"/>
    <w:p w14:paraId="45190D61" w14:textId="77777777" w:rsidR="00572865" w:rsidRPr="00587EB4" w:rsidRDefault="00572865" w:rsidP="00572865"/>
    <w:p w14:paraId="6D2319C1" w14:textId="77777777" w:rsidR="00572865" w:rsidRPr="00587EB4" w:rsidRDefault="00572865" w:rsidP="00572865"/>
    <w:p w14:paraId="769FE0F2" w14:textId="77777777" w:rsidR="00572865" w:rsidRPr="00587EB4" w:rsidRDefault="00572865" w:rsidP="00572865">
      <w:pPr>
        <w:rPr>
          <w:b/>
          <w:sz w:val="22"/>
          <w:szCs w:val="22"/>
        </w:rPr>
      </w:pPr>
    </w:p>
    <w:p w14:paraId="6E858A0A" w14:textId="77777777" w:rsidR="00572865" w:rsidRPr="00587EB4" w:rsidRDefault="00572865" w:rsidP="00572865">
      <w:pPr>
        <w:jc w:val="center"/>
        <w:rPr>
          <w:sz w:val="20"/>
        </w:rPr>
        <w:sectPr w:rsidR="00572865" w:rsidRPr="00587EB4" w:rsidSect="00023458">
          <w:pgSz w:w="16840" w:h="11910" w:orient="landscape"/>
          <w:pgMar w:top="820" w:right="709" w:bottom="1400" w:left="1667" w:header="567" w:footer="558" w:gutter="0"/>
          <w:cols w:space="720"/>
        </w:sectPr>
      </w:pPr>
    </w:p>
    <w:p w14:paraId="140D91A7" w14:textId="77777777" w:rsidR="00572865" w:rsidRPr="00587EB4" w:rsidRDefault="00572865" w:rsidP="00572865">
      <w:pPr>
        <w:suppressAutoHyphens/>
        <w:autoSpaceDN w:val="0"/>
        <w:ind w:right="232"/>
        <w:jc w:val="both"/>
        <w:rPr>
          <w:b/>
          <w:u w:val="single"/>
          <w:shd w:val="clear" w:color="auto" w:fill="FFFFFF"/>
        </w:rPr>
      </w:pPr>
      <w:r w:rsidRPr="00587EB4">
        <w:rPr>
          <w:b/>
          <w:u w:val="single"/>
          <w:shd w:val="clear" w:color="auto" w:fill="FFFFFF"/>
        </w:rPr>
        <w:lastRenderedPageBreak/>
        <w:t>LOTE 04</w:t>
      </w:r>
    </w:p>
    <w:p w14:paraId="67997C6C" w14:textId="77777777" w:rsidR="00572865" w:rsidRPr="00587EB4" w:rsidRDefault="00572865" w:rsidP="00572865">
      <w:pPr>
        <w:suppressAutoHyphens/>
        <w:autoSpaceDN w:val="0"/>
        <w:ind w:right="232"/>
        <w:jc w:val="both"/>
        <w:rPr>
          <w:b/>
          <w:shd w:val="clear" w:color="auto" w:fill="FFFFFF"/>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3402"/>
        <w:gridCol w:w="1276"/>
        <w:gridCol w:w="1417"/>
        <w:gridCol w:w="1418"/>
        <w:gridCol w:w="1559"/>
      </w:tblGrid>
      <w:tr w:rsidR="00587EB4" w:rsidRPr="00587EB4" w14:paraId="06BAF21B" w14:textId="77777777" w:rsidTr="00841625">
        <w:trPr>
          <w:cantSplit/>
        </w:trPr>
        <w:tc>
          <w:tcPr>
            <w:tcW w:w="817" w:type="dxa"/>
            <w:tcBorders>
              <w:top w:val="single" w:sz="4" w:space="0" w:color="000000"/>
              <w:left w:val="single" w:sz="4" w:space="0" w:color="000000"/>
              <w:bottom w:val="single" w:sz="4" w:space="0" w:color="000000"/>
              <w:right w:val="single" w:sz="4" w:space="0" w:color="000000"/>
            </w:tcBorders>
            <w:shd w:val="clear" w:color="auto" w:fill="8DB3E2" w:themeFill="text2" w:themeFillTint="66"/>
            <w:vAlign w:val="center"/>
          </w:tcPr>
          <w:p w14:paraId="06472363" w14:textId="77777777" w:rsidR="00572865" w:rsidRPr="00587EB4" w:rsidRDefault="00572865" w:rsidP="00841625">
            <w:pPr>
              <w:tabs>
                <w:tab w:val="left" w:pos="0"/>
              </w:tabs>
              <w:jc w:val="center"/>
              <w:rPr>
                <w:b/>
                <w:sz w:val="22"/>
                <w:szCs w:val="22"/>
              </w:rPr>
            </w:pPr>
            <w:r w:rsidRPr="00587EB4">
              <w:rPr>
                <w:b/>
                <w:sz w:val="22"/>
                <w:szCs w:val="22"/>
              </w:rPr>
              <w:t>ITEM</w:t>
            </w:r>
          </w:p>
        </w:tc>
        <w:tc>
          <w:tcPr>
            <w:tcW w:w="3402" w:type="dxa"/>
            <w:tcBorders>
              <w:top w:val="single" w:sz="4" w:space="0" w:color="000000"/>
              <w:left w:val="single" w:sz="4" w:space="0" w:color="000000"/>
              <w:bottom w:val="single" w:sz="4" w:space="0" w:color="000000"/>
              <w:right w:val="single" w:sz="4" w:space="0" w:color="000000"/>
            </w:tcBorders>
            <w:shd w:val="clear" w:color="auto" w:fill="8DB3E2" w:themeFill="text2" w:themeFillTint="66"/>
            <w:vAlign w:val="center"/>
          </w:tcPr>
          <w:p w14:paraId="722552DF" w14:textId="77777777" w:rsidR="00572865" w:rsidRPr="00587EB4" w:rsidRDefault="00572865" w:rsidP="00841625">
            <w:pPr>
              <w:tabs>
                <w:tab w:val="left" w:pos="0"/>
              </w:tabs>
              <w:jc w:val="center"/>
              <w:rPr>
                <w:b/>
                <w:sz w:val="22"/>
                <w:szCs w:val="22"/>
              </w:rPr>
            </w:pPr>
            <w:r w:rsidRPr="00587EB4">
              <w:rPr>
                <w:b/>
                <w:sz w:val="22"/>
                <w:szCs w:val="22"/>
              </w:rPr>
              <w:t>DESCRIÇÃO/</w:t>
            </w:r>
          </w:p>
          <w:p w14:paraId="1CE920E9" w14:textId="77777777" w:rsidR="00572865" w:rsidRPr="00587EB4" w:rsidRDefault="00572865" w:rsidP="00841625">
            <w:pPr>
              <w:tabs>
                <w:tab w:val="left" w:pos="0"/>
              </w:tabs>
              <w:jc w:val="center"/>
              <w:rPr>
                <w:b/>
                <w:sz w:val="22"/>
                <w:szCs w:val="22"/>
              </w:rPr>
            </w:pPr>
            <w:r w:rsidRPr="00587EB4">
              <w:rPr>
                <w:b/>
                <w:sz w:val="22"/>
                <w:szCs w:val="22"/>
              </w:rPr>
              <w:t>ESPECIFICAÇÃO</w:t>
            </w:r>
          </w:p>
        </w:tc>
        <w:tc>
          <w:tcPr>
            <w:tcW w:w="1276" w:type="dxa"/>
            <w:tcBorders>
              <w:top w:val="single" w:sz="4" w:space="0" w:color="000000"/>
              <w:left w:val="single" w:sz="4" w:space="0" w:color="000000"/>
              <w:bottom w:val="single" w:sz="4" w:space="0" w:color="000000"/>
              <w:right w:val="single" w:sz="4" w:space="0" w:color="000000"/>
            </w:tcBorders>
            <w:shd w:val="clear" w:color="auto" w:fill="8DB3E2" w:themeFill="text2" w:themeFillTint="66"/>
          </w:tcPr>
          <w:p w14:paraId="36A053B3" w14:textId="77777777" w:rsidR="00572865" w:rsidRPr="00587EB4" w:rsidRDefault="00572865" w:rsidP="00841625">
            <w:pPr>
              <w:tabs>
                <w:tab w:val="left" w:pos="0"/>
              </w:tabs>
              <w:jc w:val="center"/>
              <w:rPr>
                <w:b/>
                <w:sz w:val="22"/>
                <w:szCs w:val="22"/>
              </w:rPr>
            </w:pPr>
            <w:r w:rsidRPr="00587EB4">
              <w:rPr>
                <w:b/>
                <w:sz w:val="22"/>
                <w:szCs w:val="22"/>
              </w:rPr>
              <w:t>UNIDADE DE MEDIDA</w:t>
            </w:r>
          </w:p>
        </w:tc>
        <w:tc>
          <w:tcPr>
            <w:tcW w:w="1417" w:type="dxa"/>
            <w:tcBorders>
              <w:top w:val="single" w:sz="4" w:space="0" w:color="000000"/>
              <w:left w:val="single" w:sz="4" w:space="0" w:color="000000"/>
              <w:bottom w:val="single" w:sz="4" w:space="0" w:color="000000"/>
              <w:right w:val="single" w:sz="4" w:space="0" w:color="000000"/>
            </w:tcBorders>
            <w:shd w:val="clear" w:color="auto" w:fill="8DB3E2" w:themeFill="text2" w:themeFillTint="66"/>
            <w:vAlign w:val="center"/>
          </w:tcPr>
          <w:p w14:paraId="3FB7D7B0" w14:textId="77777777" w:rsidR="00572865" w:rsidRPr="00587EB4" w:rsidRDefault="00572865" w:rsidP="00841625">
            <w:pPr>
              <w:tabs>
                <w:tab w:val="left" w:pos="0"/>
              </w:tabs>
              <w:jc w:val="center"/>
              <w:rPr>
                <w:b/>
                <w:sz w:val="22"/>
                <w:szCs w:val="22"/>
              </w:rPr>
            </w:pPr>
            <w:r w:rsidRPr="00587EB4">
              <w:rPr>
                <w:b/>
                <w:sz w:val="20"/>
                <w:szCs w:val="22"/>
              </w:rPr>
              <w:t>QUANT.</w:t>
            </w:r>
          </w:p>
        </w:tc>
        <w:tc>
          <w:tcPr>
            <w:tcW w:w="1418" w:type="dxa"/>
            <w:tcBorders>
              <w:top w:val="single" w:sz="4" w:space="0" w:color="000000"/>
              <w:left w:val="single" w:sz="4" w:space="0" w:color="000000"/>
              <w:bottom w:val="single" w:sz="4" w:space="0" w:color="000000"/>
              <w:right w:val="single" w:sz="4" w:space="0" w:color="000000"/>
            </w:tcBorders>
            <w:shd w:val="clear" w:color="auto" w:fill="8DB3E2" w:themeFill="text2" w:themeFillTint="66"/>
          </w:tcPr>
          <w:p w14:paraId="0ADA56BA" w14:textId="77777777" w:rsidR="00572865" w:rsidRPr="00587EB4" w:rsidRDefault="00572865" w:rsidP="00841625">
            <w:pPr>
              <w:jc w:val="center"/>
              <w:rPr>
                <w:b/>
                <w:sz w:val="22"/>
                <w:szCs w:val="22"/>
              </w:rPr>
            </w:pPr>
            <w:r w:rsidRPr="00587EB4">
              <w:rPr>
                <w:b/>
                <w:sz w:val="22"/>
                <w:szCs w:val="22"/>
              </w:rPr>
              <w:t>VALOR</w:t>
            </w:r>
          </w:p>
          <w:p w14:paraId="753DE499" w14:textId="77777777" w:rsidR="00572865" w:rsidRPr="00587EB4" w:rsidRDefault="00572865" w:rsidP="00841625">
            <w:pPr>
              <w:jc w:val="center"/>
              <w:rPr>
                <w:b/>
                <w:sz w:val="22"/>
                <w:szCs w:val="22"/>
              </w:rPr>
            </w:pPr>
            <w:r w:rsidRPr="00587EB4">
              <w:rPr>
                <w:b/>
                <w:sz w:val="22"/>
                <w:szCs w:val="22"/>
              </w:rPr>
              <w:t>UNITÁRIO (POR SERVIÇO)</w:t>
            </w:r>
          </w:p>
          <w:p w14:paraId="6277C947" w14:textId="77777777" w:rsidR="00572865" w:rsidRPr="00587EB4" w:rsidRDefault="00572865" w:rsidP="00841625">
            <w:pPr>
              <w:tabs>
                <w:tab w:val="left" w:pos="0"/>
              </w:tabs>
              <w:jc w:val="center"/>
              <w:rPr>
                <w:b/>
                <w:sz w:val="22"/>
                <w:szCs w:val="22"/>
              </w:rPr>
            </w:pPr>
            <w:r w:rsidRPr="00587EB4">
              <w:rPr>
                <w:b/>
                <w:sz w:val="22"/>
                <w:szCs w:val="22"/>
              </w:rPr>
              <w:t>R$</w:t>
            </w:r>
          </w:p>
        </w:tc>
        <w:tc>
          <w:tcPr>
            <w:tcW w:w="1559" w:type="dxa"/>
            <w:tcBorders>
              <w:top w:val="single" w:sz="4" w:space="0" w:color="000000"/>
              <w:left w:val="single" w:sz="4" w:space="0" w:color="000000"/>
              <w:bottom w:val="single" w:sz="4" w:space="0" w:color="000000"/>
              <w:right w:val="single" w:sz="4" w:space="0" w:color="000000"/>
            </w:tcBorders>
            <w:shd w:val="clear" w:color="auto" w:fill="8DB3E2" w:themeFill="text2" w:themeFillTint="66"/>
          </w:tcPr>
          <w:p w14:paraId="287180D6" w14:textId="77777777" w:rsidR="00572865" w:rsidRPr="00587EB4" w:rsidRDefault="00572865" w:rsidP="00841625">
            <w:pPr>
              <w:jc w:val="center"/>
              <w:rPr>
                <w:b/>
                <w:sz w:val="22"/>
                <w:szCs w:val="22"/>
              </w:rPr>
            </w:pPr>
            <w:r w:rsidRPr="00587EB4">
              <w:rPr>
                <w:b/>
                <w:sz w:val="22"/>
                <w:szCs w:val="22"/>
              </w:rPr>
              <w:t>VALOR</w:t>
            </w:r>
          </w:p>
          <w:p w14:paraId="2EA9CAB2" w14:textId="3D25C200" w:rsidR="00572865" w:rsidRPr="00587EB4" w:rsidRDefault="00572865" w:rsidP="00841625">
            <w:pPr>
              <w:jc w:val="center"/>
              <w:rPr>
                <w:b/>
                <w:sz w:val="22"/>
                <w:szCs w:val="22"/>
              </w:rPr>
            </w:pPr>
            <w:r w:rsidRPr="00587EB4">
              <w:rPr>
                <w:b/>
                <w:sz w:val="22"/>
                <w:szCs w:val="22"/>
              </w:rPr>
              <w:t>GLOBAL (12 MESES)</w:t>
            </w:r>
          </w:p>
          <w:p w14:paraId="42D1D3E6" w14:textId="77777777" w:rsidR="00572865" w:rsidRPr="00587EB4" w:rsidRDefault="00572865" w:rsidP="00841625">
            <w:pPr>
              <w:tabs>
                <w:tab w:val="left" w:pos="0"/>
              </w:tabs>
              <w:jc w:val="center"/>
              <w:rPr>
                <w:b/>
                <w:sz w:val="22"/>
                <w:szCs w:val="22"/>
              </w:rPr>
            </w:pPr>
            <w:r w:rsidRPr="00587EB4">
              <w:rPr>
                <w:b/>
                <w:sz w:val="22"/>
                <w:szCs w:val="22"/>
              </w:rPr>
              <w:t>R$</w:t>
            </w:r>
          </w:p>
        </w:tc>
      </w:tr>
      <w:tr w:rsidR="00587EB4" w:rsidRPr="00587EB4" w14:paraId="68DA5CBE" w14:textId="77777777" w:rsidTr="00841625">
        <w:trPr>
          <w:cantSplit/>
        </w:trPr>
        <w:tc>
          <w:tcPr>
            <w:tcW w:w="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E6973A" w14:textId="77777777" w:rsidR="00572865" w:rsidRPr="00587EB4" w:rsidRDefault="00572865" w:rsidP="00841625">
            <w:pPr>
              <w:spacing w:before="240" w:after="240"/>
              <w:jc w:val="center"/>
              <w:rPr>
                <w:sz w:val="20"/>
              </w:rPr>
            </w:pPr>
            <w:proofErr w:type="gramStart"/>
            <w:r w:rsidRPr="00587EB4">
              <w:rPr>
                <w:sz w:val="20"/>
              </w:rPr>
              <w:t>1</w:t>
            </w:r>
            <w:proofErr w:type="gramEnd"/>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44665C" w14:textId="77777777" w:rsidR="00572865" w:rsidRPr="00587EB4" w:rsidRDefault="00572865" w:rsidP="00841625">
            <w:pPr>
              <w:spacing w:before="240" w:after="240"/>
              <w:jc w:val="both"/>
              <w:rPr>
                <w:sz w:val="22"/>
              </w:rPr>
            </w:pPr>
            <w:r w:rsidRPr="00587EB4">
              <w:rPr>
                <w:sz w:val="22"/>
              </w:rPr>
              <w:t xml:space="preserve">Contratação de serviços de Limpeza de Caixas D’água para todas as unidades vinculadas à Secretaria de Saúde do Município de Bom Jardim/RJ, com disponibilização de mão de obra e fornecimento de todos os materiais e equipamentos necessários </w:t>
            </w:r>
            <w:proofErr w:type="gramStart"/>
            <w:r w:rsidRPr="00587EB4">
              <w:rPr>
                <w:sz w:val="22"/>
              </w:rPr>
              <w:t>a</w:t>
            </w:r>
            <w:proofErr w:type="gramEnd"/>
            <w:r w:rsidRPr="00587EB4">
              <w:rPr>
                <w:sz w:val="22"/>
              </w:rPr>
              <w:t xml:space="preserve"> garantia da segurança e identificação do trabalhador para a perfeita execução do serviço.</w:t>
            </w:r>
          </w:p>
          <w:p w14:paraId="6C17AC8A" w14:textId="77777777" w:rsidR="00572865" w:rsidRPr="00587EB4" w:rsidRDefault="00572865" w:rsidP="00841625">
            <w:pPr>
              <w:spacing w:before="240" w:after="240"/>
              <w:jc w:val="both"/>
              <w:rPr>
                <w:sz w:val="22"/>
              </w:rPr>
            </w:pPr>
            <w:r w:rsidRPr="00587EB4">
              <w:rPr>
                <w:sz w:val="22"/>
              </w:rPr>
              <w:t xml:space="preserve">Este serviço deverá ser realizado a cada </w:t>
            </w:r>
            <w:proofErr w:type="gramStart"/>
            <w:r w:rsidRPr="00587EB4">
              <w:rPr>
                <w:sz w:val="22"/>
              </w:rPr>
              <w:t>6</w:t>
            </w:r>
            <w:proofErr w:type="gramEnd"/>
            <w:r w:rsidRPr="00587EB4">
              <w:rPr>
                <w:sz w:val="22"/>
              </w:rPr>
              <w:t xml:space="preserve"> (seis) meses.</w:t>
            </w:r>
          </w:p>
        </w:tc>
        <w:tc>
          <w:tcPr>
            <w:tcW w:w="1276" w:type="dxa"/>
            <w:tcBorders>
              <w:top w:val="single" w:sz="4" w:space="0" w:color="000000"/>
              <w:left w:val="single" w:sz="4" w:space="0" w:color="000000"/>
              <w:bottom w:val="single" w:sz="4" w:space="0" w:color="000000"/>
              <w:right w:val="single" w:sz="4" w:space="0" w:color="000000"/>
            </w:tcBorders>
          </w:tcPr>
          <w:p w14:paraId="63431128" w14:textId="77777777" w:rsidR="00572865" w:rsidRPr="00587EB4" w:rsidRDefault="00572865" w:rsidP="00841625">
            <w:pPr>
              <w:spacing w:before="240" w:after="240"/>
              <w:jc w:val="center"/>
              <w:rPr>
                <w:sz w:val="20"/>
              </w:rPr>
            </w:pPr>
          </w:p>
          <w:p w14:paraId="1EF62272" w14:textId="77777777" w:rsidR="00572865" w:rsidRPr="00587EB4" w:rsidRDefault="00572865" w:rsidP="00841625">
            <w:pPr>
              <w:spacing w:before="240" w:after="240"/>
              <w:jc w:val="center"/>
              <w:rPr>
                <w:sz w:val="20"/>
              </w:rPr>
            </w:pPr>
          </w:p>
          <w:p w14:paraId="63942D01" w14:textId="77777777" w:rsidR="00572865" w:rsidRPr="00587EB4" w:rsidRDefault="00572865" w:rsidP="00841625">
            <w:pPr>
              <w:spacing w:before="240" w:after="240"/>
              <w:jc w:val="center"/>
              <w:rPr>
                <w:sz w:val="20"/>
              </w:rPr>
            </w:pPr>
          </w:p>
          <w:p w14:paraId="468F650A" w14:textId="77777777" w:rsidR="00572865" w:rsidRPr="00587EB4" w:rsidRDefault="00572865" w:rsidP="00841625">
            <w:pPr>
              <w:spacing w:before="240" w:after="240"/>
              <w:jc w:val="center"/>
              <w:rPr>
                <w:sz w:val="20"/>
              </w:rPr>
            </w:pPr>
            <w:r w:rsidRPr="00587EB4">
              <w:rPr>
                <w:sz w:val="20"/>
              </w:rPr>
              <w:t>Caixas d’água</w:t>
            </w:r>
          </w:p>
          <w:p w14:paraId="06241D22" w14:textId="77777777" w:rsidR="00572865" w:rsidRPr="00587EB4" w:rsidRDefault="00572865" w:rsidP="00841625">
            <w:pPr>
              <w:spacing w:before="240" w:after="240"/>
              <w:jc w:val="center"/>
              <w:rPr>
                <w:sz w:val="20"/>
              </w:rPr>
            </w:pPr>
            <w:proofErr w:type="gramStart"/>
            <w:r w:rsidRPr="00587EB4">
              <w:rPr>
                <w:sz w:val="20"/>
              </w:rPr>
              <w:t>1.000 L</w:t>
            </w:r>
            <w:proofErr w:type="gramEnd"/>
            <w:r w:rsidRPr="00587EB4">
              <w:rPr>
                <w:sz w:val="20"/>
              </w:rPr>
              <w:t xml:space="preserve"> </w:t>
            </w:r>
          </w:p>
        </w:tc>
        <w:tc>
          <w:tcPr>
            <w:tcW w:w="1417" w:type="dxa"/>
            <w:tcBorders>
              <w:top w:val="single" w:sz="4" w:space="0" w:color="000000"/>
              <w:left w:val="single" w:sz="4" w:space="0" w:color="000000"/>
              <w:bottom w:val="single" w:sz="4" w:space="0" w:color="000000"/>
              <w:right w:val="single" w:sz="4" w:space="0" w:color="000000"/>
            </w:tcBorders>
            <w:vAlign w:val="center"/>
          </w:tcPr>
          <w:p w14:paraId="327E556E" w14:textId="28D5F316" w:rsidR="00572865" w:rsidRPr="00587EB4" w:rsidRDefault="00572865" w:rsidP="00841625">
            <w:pPr>
              <w:tabs>
                <w:tab w:val="left" w:pos="459"/>
              </w:tabs>
              <w:jc w:val="center"/>
              <w:rPr>
                <w:b/>
                <w:sz w:val="20"/>
              </w:rPr>
            </w:pPr>
            <w:r w:rsidRPr="00587EB4">
              <w:rPr>
                <w:b/>
                <w:sz w:val="20"/>
              </w:rPr>
              <w:t>1</w:t>
            </w:r>
            <w:r w:rsidR="00DC6D25" w:rsidRPr="00587EB4">
              <w:rPr>
                <w:b/>
                <w:sz w:val="20"/>
              </w:rPr>
              <w:t>5</w:t>
            </w:r>
          </w:p>
          <w:p w14:paraId="33A019A7" w14:textId="77777777" w:rsidR="00572865" w:rsidRPr="00587EB4" w:rsidRDefault="00572865" w:rsidP="00841625">
            <w:pPr>
              <w:tabs>
                <w:tab w:val="left" w:pos="459"/>
              </w:tabs>
              <w:jc w:val="center"/>
              <w:rPr>
                <w:b/>
                <w:sz w:val="20"/>
              </w:rPr>
            </w:pPr>
            <w:r w:rsidRPr="00587EB4">
              <w:rPr>
                <w:b/>
                <w:sz w:val="20"/>
              </w:rPr>
              <w:t xml:space="preserve">(PARA </w:t>
            </w:r>
            <w:proofErr w:type="gramStart"/>
            <w:r w:rsidRPr="00587EB4">
              <w:rPr>
                <w:b/>
                <w:sz w:val="20"/>
              </w:rPr>
              <w:t>6</w:t>
            </w:r>
            <w:proofErr w:type="gramEnd"/>
            <w:r w:rsidRPr="00587EB4">
              <w:rPr>
                <w:b/>
                <w:sz w:val="20"/>
              </w:rPr>
              <w:t xml:space="preserve"> MESES)</w:t>
            </w:r>
          </w:p>
          <w:p w14:paraId="2004FA74" w14:textId="77777777" w:rsidR="00572865" w:rsidRPr="00587EB4" w:rsidRDefault="00572865" w:rsidP="00841625">
            <w:pPr>
              <w:tabs>
                <w:tab w:val="left" w:pos="459"/>
              </w:tabs>
              <w:jc w:val="center"/>
              <w:rPr>
                <w:b/>
                <w:sz w:val="20"/>
              </w:rPr>
            </w:pPr>
          </w:p>
          <w:p w14:paraId="7A09055C" w14:textId="77777777" w:rsidR="00572865" w:rsidRPr="00587EB4" w:rsidRDefault="00572865" w:rsidP="00841625">
            <w:pPr>
              <w:tabs>
                <w:tab w:val="left" w:pos="459"/>
              </w:tabs>
              <w:jc w:val="center"/>
              <w:rPr>
                <w:b/>
                <w:sz w:val="20"/>
              </w:rPr>
            </w:pPr>
          </w:p>
          <w:p w14:paraId="471F96BA" w14:textId="261082E2" w:rsidR="00572865" w:rsidRPr="00587EB4" w:rsidRDefault="00DC6D25" w:rsidP="00841625">
            <w:pPr>
              <w:tabs>
                <w:tab w:val="left" w:pos="459"/>
              </w:tabs>
              <w:jc w:val="center"/>
              <w:rPr>
                <w:b/>
                <w:sz w:val="20"/>
              </w:rPr>
            </w:pPr>
            <w:r w:rsidRPr="00587EB4">
              <w:rPr>
                <w:b/>
                <w:sz w:val="20"/>
              </w:rPr>
              <w:t>30</w:t>
            </w:r>
          </w:p>
          <w:p w14:paraId="21E64499" w14:textId="77777777" w:rsidR="00572865" w:rsidRPr="00587EB4" w:rsidRDefault="00572865" w:rsidP="00841625">
            <w:pPr>
              <w:tabs>
                <w:tab w:val="left" w:pos="459"/>
              </w:tabs>
              <w:jc w:val="center"/>
              <w:rPr>
                <w:b/>
                <w:sz w:val="20"/>
              </w:rPr>
            </w:pPr>
            <w:r w:rsidRPr="00587EB4">
              <w:rPr>
                <w:b/>
                <w:sz w:val="20"/>
              </w:rPr>
              <w:t>(PARA 12 MESES)</w:t>
            </w:r>
          </w:p>
          <w:p w14:paraId="19E2720F" w14:textId="77777777" w:rsidR="00572865" w:rsidRPr="00587EB4" w:rsidRDefault="00572865" w:rsidP="00841625">
            <w:pPr>
              <w:tabs>
                <w:tab w:val="left" w:pos="459"/>
              </w:tabs>
              <w:jc w:val="center"/>
              <w:rPr>
                <w:b/>
                <w:sz w:val="20"/>
              </w:rPr>
            </w:pPr>
          </w:p>
          <w:p w14:paraId="1F3E6013" w14:textId="77777777" w:rsidR="00572865" w:rsidRPr="00587EB4" w:rsidRDefault="00572865" w:rsidP="00841625">
            <w:pPr>
              <w:tabs>
                <w:tab w:val="left" w:pos="459"/>
              </w:tabs>
              <w:jc w:val="center"/>
              <w:rPr>
                <w:b/>
                <w:sz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6F87C57" w14:textId="77747635" w:rsidR="00572865" w:rsidRPr="00587EB4" w:rsidRDefault="00572865" w:rsidP="00841625">
            <w:pPr>
              <w:spacing w:before="240" w:after="240"/>
              <w:jc w:val="center"/>
              <w:rPr>
                <w:b/>
                <w:sz w:val="22"/>
                <w:szCs w:val="22"/>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75C6DB5C" w14:textId="6C9050B1" w:rsidR="00572865" w:rsidRPr="00587EB4" w:rsidRDefault="00572865" w:rsidP="00841625">
            <w:pPr>
              <w:spacing w:before="240" w:after="240"/>
              <w:jc w:val="center"/>
              <w:rPr>
                <w:b/>
                <w:sz w:val="22"/>
                <w:szCs w:val="22"/>
              </w:rPr>
            </w:pPr>
          </w:p>
        </w:tc>
      </w:tr>
      <w:tr w:rsidR="00587EB4" w:rsidRPr="00587EB4" w14:paraId="062840A7" w14:textId="77777777" w:rsidTr="00841625">
        <w:trPr>
          <w:cantSplit/>
        </w:trPr>
        <w:tc>
          <w:tcPr>
            <w:tcW w:w="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24DCB0" w14:textId="77777777" w:rsidR="00572865" w:rsidRPr="00587EB4" w:rsidRDefault="00572865" w:rsidP="00841625">
            <w:pPr>
              <w:spacing w:before="240" w:after="240"/>
              <w:jc w:val="center"/>
              <w:rPr>
                <w:sz w:val="20"/>
              </w:rPr>
            </w:pPr>
            <w:proofErr w:type="gramStart"/>
            <w:r w:rsidRPr="00587EB4">
              <w:rPr>
                <w:sz w:val="20"/>
              </w:rPr>
              <w:t>2</w:t>
            </w:r>
            <w:proofErr w:type="gramEnd"/>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33027C" w14:textId="77777777" w:rsidR="00572865" w:rsidRPr="00587EB4" w:rsidRDefault="00572865" w:rsidP="00841625">
            <w:pPr>
              <w:spacing w:before="240" w:after="240"/>
              <w:jc w:val="both"/>
              <w:rPr>
                <w:sz w:val="22"/>
              </w:rPr>
            </w:pPr>
            <w:r w:rsidRPr="00587EB4">
              <w:rPr>
                <w:sz w:val="22"/>
              </w:rPr>
              <w:t xml:space="preserve">Contratação de serviços de Limpeza de Caixas D’água para todas as unidades vinculadas à Secretaria de Saúde do Município de Bom Jardim/RJ, com disponibilização de mão de obra e fornecimento de todos os materiais e equipamentos necessários </w:t>
            </w:r>
            <w:proofErr w:type="gramStart"/>
            <w:r w:rsidRPr="00587EB4">
              <w:rPr>
                <w:sz w:val="22"/>
              </w:rPr>
              <w:t>a</w:t>
            </w:r>
            <w:proofErr w:type="gramEnd"/>
            <w:r w:rsidRPr="00587EB4">
              <w:rPr>
                <w:sz w:val="22"/>
              </w:rPr>
              <w:t xml:space="preserve"> garantia da segurança e identificação do trabalhador para a perfeita execução do serviço.</w:t>
            </w:r>
          </w:p>
          <w:p w14:paraId="38F331E1" w14:textId="77777777" w:rsidR="00572865" w:rsidRPr="00587EB4" w:rsidRDefault="00572865" w:rsidP="00841625">
            <w:pPr>
              <w:spacing w:before="240" w:after="240"/>
              <w:jc w:val="both"/>
              <w:rPr>
                <w:sz w:val="22"/>
              </w:rPr>
            </w:pPr>
            <w:r w:rsidRPr="00587EB4">
              <w:rPr>
                <w:sz w:val="22"/>
              </w:rPr>
              <w:t xml:space="preserve">Este serviço deverá ser realizado a cada </w:t>
            </w:r>
            <w:proofErr w:type="gramStart"/>
            <w:r w:rsidRPr="00587EB4">
              <w:rPr>
                <w:sz w:val="22"/>
              </w:rPr>
              <w:t>6</w:t>
            </w:r>
            <w:proofErr w:type="gramEnd"/>
            <w:r w:rsidRPr="00587EB4">
              <w:rPr>
                <w:sz w:val="22"/>
              </w:rPr>
              <w:t xml:space="preserve"> (seis) meses.</w:t>
            </w:r>
          </w:p>
        </w:tc>
        <w:tc>
          <w:tcPr>
            <w:tcW w:w="1276" w:type="dxa"/>
            <w:tcBorders>
              <w:top w:val="single" w:sz="4" w:space="0" w:color="000000"/>
              <w:left w:val="single" w:sz="4" w:space="0" w:color="000000"/>
              <w:bottom w:val="single" w:sz="4" w:space="0" w:color="000000"/>
              <w:right w:val="single" w:sz="4" w:space="0" w:color="000000"/>
            </w:tcBorders>
          </w:tcPr>
          <w:p w14:paraId="64CD4E9E" w14:textId="77777777" w:rsidR="00572865" w:rsidRPr="00587EB4" w:rsidRDefault="00572865" w:rsidP="00841625">
            <w:pPr>
              <w:spacing w:before="240" w:after="240"/>
              <w:jc w:val="center"/>
              <w:rPr>
                <w:sz w:val="20"/>
              </w:rPr>
            </w:pPr>
          </w:p>
          <w:p w14:paraId="334DE0FC" w14:textId="77777777" w:rsidR="00572865" w:rsidRPr="00587EB4" w:rsidRDefault="00572865" w:rsidP="00841625">
            <w:pPr>
              <w:spacing w:before="240" w:after="240"/>
              <w:jc w:val="center"/>
              <w:rPr>
                <w:sz w:val="20"/>
              </w:rPr>
            </w:pPr>
          </w:p>
          <w:p w14:paraId="4DBCF85D" w14:textId="77777777" w:rsidR="00572865" w:rsidRPr="00587EB4" w:rsidRDefault="00572865" w:rsidP="00841625">
            <w:pPr>
              <w:spacing w:before="240" w:after="240"/>
              <w:jc w:val="center"/>
              <w:rPr>
                <w:sz w:val="20"/>
              </w:rPr>
            </w:pPr>
          </w:p>
          <w:p w14:paraId="6590F94D" w14:textId="77777777" w:rsidR="00572865" w:rsidRPr="00587EB4" w:rsidRDefault="00572865" w:rsidP="00841625">
            <w:pPr>
              <w:spacing w:before="240" w:after="240"/>
              <w:jc w:val="center"/>
              <w:rPr>
                <w:sz w:val="20"/>
              </w:rPr>
            </w:pPr>
            <w:r w:rsidRPr="00587EB4">
              <w:rPr>
                <w:sz w:val="20"/>
              </w:rPr>
              <w:t>Caixas d’água</w:t>
            </w:r>
          </w:p>
          <w:p w14:paraId="05B8DFEF" w14:textId="77777777" w:rsidR="00572865" w:rsidRPr="00587EB4" w:rsidRDefault="00572865" w:rsidP="00841625">
            <w:pPr>
              <w:spacing w:before="240" w:after="240"/>
              <w:jc w:val="center"/>
              <w:rPr>
                <w:sz w:val="20"/>
              </w:rPr>
            </w:pPr>
            <w:proofErr w:type="gramStart"/>
            <w:r w:rsidRPr="00587EB4">
              <w:rPr>
                <w:sz w:val="20"/>
              </w:rPr>
              <w:t>500 L</w:t>
            </w:r>
            <w:proofErr w:type="gramEnd"/>
          </w:p>
        </w:tc>
        <w:tc>
          <w:tcPr>
            <w:tcW w:w="1417" w:type="dxa"/>
            <w:tcBorders>
              <w:top w:val="single" w:sz="4" w:space="0" w:color="000000"/>
              <w:left w:val="single" w:sz="4" w:space="0" w:color="000000"/>
              <w:bottom w:val="single" w:sz="4" w:space="0" w:color="000000"/>
              <w:right w:val="single" w:sz="4" w:space="0" w:color="000000"/>
            </w:tcBorders>
            <w:vAlign w:val="center"/>
          </w:tcPr>
          <w:p w14:paraId="207388F3" w14:textId="77777777" w:rsidR="00572865" w:rsidRPr="00587EB4" w:rsidRDefault="00572865" w:rsidP="00841625">
            <w:pPr>
              <w:tabs>
                <w:tab w:val="left" w:pos="459"/>
              </w:tabs>
              <w:jc w:val="center"/>
              <w:rPr>
                <w:b/>
                <w:sz w:val="20"/>
              </w:rPr>
            </w:pPr>
          </w:p>
          <w:p w14:paraId="0B59A3CE" w14:textId="77777777" w:rsidR="00572865" w:rsidRPr="00587EB4" w:rsidRDefault="00572865" w:rsidP="00841625">
            <w:pPr>
              <w:tabs>
                <w:tab w:val="left" w:pos="459"/>
              </w:tabs>
              <w:jc w:val="center"/>
              <w:rPr>
                <w:b/>
                <w:sz w:val="20"/>
              </w:rPr>
            </w:pPr>
          </w:p>
          <w:p w14:paraId="08EDBAEE" w14:textId="77777777" w:rsidR="00572865" w:rsidRPr="00587EB4" w:rsidRDefault="00572865" w:rsidP="00841625">
            <w:pPr>
              <w:tabs>
                <w:tab w:val="left" w:pos="459"/>
              </w:tabs>
              <w:jc w:val="center"/>
              <w:rPr>
                <w:b/>
                <w:sz w:val="20"/>
              </w:rPr>
            </w:pPr>
            <w:proofErr w:type="gramStart"/>
            <w:r w:rsidRPr="00587EB4">
              <w:rPr>
                <w:b/>
                <w:sz w:val="20"/>
              </w:rPr>
              <w:t>3</w:t>
            </w:r>
            <w:proofErr w:type="gramEnd"/>
            <w:r w:rsidRPr="00587EB4">
              <w:rPr>
                <w:b/>
                <w:sz w:val="20"/>
              </w:rPr>
              <w:t xml:space="preserve"> </w:t>
            </w:r>
          </w:p>
          <w:p w14:paraId="2328EC91" w14:textId="77777777" w:rsidR="00572865" w:rsidRPr="00587EB4" w:rsidRDefault="00572865" w:rsidP="00841625">
            <w:pPr>
              <w:tabs>
                <w:tab w:val="left" w:pos="459"/>
              </w:tabs>
              <w:jc w:val="center"/>
              <w:rPr>
                <w:b/>
                <w:sz w:val="20"/>
              </w:rPr>
            </w:pPr>
            <w:r w:rsidRPr="00587EB4">
              <w:rPr>
                <w:b/>
                <w:sz w:val="20"/>
              </w:rPr>
              <w:t xml:space="preserve">(PARA </w:t>
            </w:r>
            <w:proofErr w:type="gramStart"/>
            <w:r w:rsidRPr="00587EB4">
              <w:rPr>
                <w:b/>
                <w:sz w:val="20"/>
              </w:rPr>
              <w:t>6</w:t>
            </w:r>
            <w:proofErr w:type="gramEnd"/>
            <w:r w:rsidRPr="00587EB4">
              <w:rPr>
                <w:b/>
                <w:sz w:val="20"/>
              </w:rPr>
              <w:t xml:space="preserve"> MESES)</w:t>
            </w:r>
          </w:p>
          <w:p w14:paraId="740841AD" w14:textId="77777777" w:rsidR="00572865" w:rsidRPr="00587EB4" w:rsidRDefault="00572865" w:rsidP="00841625">
            <w:pPr>
              <w:tabs>
                <w:tab w:val="left" w:pos="459"/>
              </w:tabs>
              <w:jc w:val="center"/>
              <w:rPr>
                <w:b/>
                <w:sz w:val="20"/>
              </w:rPr>
            </w:pPr>
          </w:p>
          <w:p w14:paraId="7BCC833A" w14:textId="77777777" w:rsidR="00572865" w:rsidRPr="00587EB4" w:rsidRDefault="00572865" w:rsidP="00841625">
            <w:pPr>
              <w:tabs>
                <w:tab w:val="left" w:pos="459"/>
              </w:tabs>
              <w:jc w:val="center"/>
              <w:rPr>
                <w:b/>
                <w:sz w:val="20"/>
              </w:rPr>
            </w:pPr>
          </w:p>
          <w:p w14:paraId="6FD35229" w14:textId="77777777" w:rsidR="00572865" w:rsidRPr="00587EB4" w:rsidRDefault="00572865" w:rsidP="00841625">
            <w:pPr>
              <w:tabs>
                <w:tab w:val="left" w:pos="459"/>
              </w:tabs>
              <w:jc w:val="center"/>
              <w:rPr>
                <w:b/>
                <w:sz w:val="20"/>
              </w:rPr>
            </w:pPr>
            <w:proofErr w:type="gramStart"/>
            <w:r w:rsidRPr="00587EB4">
              <w:rPr>
                <w:b/>
                <w:sz w:val="20"/>
              </w:rPr>
              <w:t>6</w:t>
            </w:r>
            <w:proofErr w:type="gramEnd"/>
            <w:r w:rsidRPr="00587EB4">
              <w:rPr>
                <w:b/>
                <w:sz w:val="20"/>
              </w:rPr>
              <w:t xml:space="preserve"> </w:t>
            </w:r>
          </w:p>
          <w:p w14:paraId="1903E61C" w14:textId="77777777" w:rsidR="00572865" w:rsidRPr="00587EB4" w:rsidRDefault="00572865" w:rsidP="00841625">
            <w:pPr>
              <w:tabs>
                <w:tab w:val="left" w:pos="459"/>
              </w:tabs>
              <w:jc w:val="center"/>
              <w:rPr>
                <w:b/>
                <w:sz w:val="20"/>
              </w:rPr>
            </w:pPr>
            <w:r w:rsidRPr="00587EB4">
              <w:rPr>
                <w:b/>
                <w:sz w:val="20"/>
              </w:rPr>
              <w:t>(PARA 12 MESES)</w:t>
            </w:r>
          </w:p>
        </w:tc>
        <w:tc>
          <w:tcPr>
            <w:tcW w:w="1418" w:type="dxa"/>
            <w:tcBorders>
              <w:top w:val="single" w:sz="4" w:space="0" w:color="000000"/>
              <w:left w:val="single" w:sz="4" w:space="0" w:color="000000"/>
              <w:bottom w:val="single" w:sz="4" w:space="0" w:color="000000"/>
              <w:right w:val="single" w:sz="4" w:space="0" w:color="000000"/>
            </w:tcBorders>
            <w:vAlign w:val="center"/>
          </w:tcPr>
          <w:p w14:paraId="459F7359" w14:textId="5A2EAE5B" w:rsidR="00572865" w:rsidRPr="00587EB4" w:rsidRDefault="00572865" w:rsidP="00841625">
            <w:pPr>
              <w:spacing w:before="240" w:after="240"/>
              <w:jc w:val="center"/>
              <w:rPr>
                <w:b/>
                <w:sz w:val="22"/>
                <w:szCs w:val="22"/>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1118F97F" w14:textId="49E7BC46" w:rsidR="00572865" w:rsidRPr="00587EB4" w:rsidRDefault="00572865" w:rsidP="00841625">
            <w:pPr>
              <w:spacing w:before="240" w:after="240"/>
              <w:jc w:val="center"/>
              <w:rPr>
                <w:b/>
                <w:sz w:val="22"/>
                <w:szCs w:val="22"/>
              </w:rPr>
            </w:pPr>
          </w:p>
        </w:tc>
      </w:tr>
      <w:tr w:rsidR="00587EB4" w:rsidRPr="00587EB4" w14:paraId="04ECF23F" w14:textId="77777777" w:rsidTr="00841625">
        <w:trPr>
          <w:cantSplit/>
        </w:trPr>
        <w:tc>
          <w:tcPr>
            <w:tcW w:w="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44ED08" w14:textId="77777777" w:rsidR="00572865" w:rsidRPr="00587EB4" w:rsidRDefault="00572865" w:rsidP="00841625">
            <w:pPr>
              <w:spacing w:before="240" w:after="240"/>
              <w:jc w:val="center"/>
              <w:rPr>
                <w:sz w:val="20"/>
              </w:rPr>
            </w:pPr>
            <w:proofErr w:type="gramStart"/>
            <w:r w:rsidRPr="00587EB4">
              <w:rPr>
                <w:sz w:val="20"/>
              </w:rPr>
              <w:t>3</w:t>
            </w:r>
            <w:proofErr w:type="gramEnd"/>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4625BE" w14:textId="77777777" w:rsidR="00572865" w:rsidRPr="00587EB4" w:rsidRDefault="00572865" w:rsidP="00841625">
            <w:pPr>
              <w:spacing w:before="240" w:after="240"/>
              <w:jc w:val="both"/>
              <w:rPr>
                <w:sz w:val="22"/>
              </w:rPr>
            </w:pPr>
            <w:r w:rsidRPr="00587EB4">
              <w:rPr>
                <w:sz w:val="22"/>
              </w:rPr>
              <w:t xml:space="preserve">Contratação de serviços de Limpeza de Caixas D’água para todas as unidades vinculadas à Secretaria de Saúde do Município de Bom Jardim/RJ, com disponibilização de mão de obra e fornecimento de todos os materiais e equipamentos necessários </w:t>
            </w:r>
            <w:proofErr w:type="gramStart"/>
            <w:r w:rsidRPr="00587EB4">
              <w:rPr>
                <w:sz w:val="22"/>
              </w:rPr>
              <w:t>a</w:t>
            </w:r>
            <w:proofErr w:type="gramEnd"/>
            <w:r w:rsidRPr="00587EB4">
              <w:rPr>
                <w:sz w:val="22"/>
              </w:rPr>
              <w:t xml:space="preserve"> garantia da segurança e identificação do trabalhador para a perfeita execução do serviço.</w:t>
            </w:r>
          </w:p>
          <w:p w14:paraId="0A22E210" w14:textId="77777777" w:rsidR="00572865" w:rsidRPr="00587EB4" w:rsidRDefault="00572865" w:rsidP="00841625">
            <w:pPr>
              <w:spacing w:before="240" w:after="240"/>
              <w:jc w:val="both"/>
              <w:rPr>
                <w:sz w:val="22"/>
              </w:rPr>
            </w:pPr>
            <w:r w:rsidRPr="00587EB4">
              <w:rPr>
                <w:sz w:val="22"/>
              </w:rPr>
              <w:t xml:space="preserve">Este serviço deverá ser realizado a cada </w:t>
            </w:r>
            <w:proofErr w:type="gramStart"/>
            <w:r w:rsidRPr="00587EB4">
              <w:rPr>
                <w:sz w:val="22"/>
              </w:rPr>
              <w:t>6</w:t>
            </w:r>
            <w:proofErr w:type="gramEnd"/>
            <w:r w:rsidRPr="00587EB4">
              <w:rPr>
                <w:sz w:val="22"/>
              </w:rPr>
              <w:t xml:space="preserve"> (seis) meses.</w:t>
            </w:r>
          </w:p>
        </w:tc>
        <w:tc>
          <w:tcPr>
            <w:tcW w:w="1276" w:type="dxa"/>
            <w:tcBorders>
              <w:top w:val="single" w:sz="4" w:space="0" w:color="000000"/>
              <w:left w:val="single" w:sz="4" w:space="0" w:color="000000"/>
              <w:bottom w:val="single" w:sz="4" w:space="0" w:color="000000"/>
              <w:right w:val="single" w:sz="4" w:space="0" w:color="000000"/>
            </w:tcBorders>
          </w:tcPr>
          <w:p w14:paraId="774732D6" w14:textId="77777777" w:rsidR="00572865" w:rsidRPr="00587EB4" w:rsidRDefault="00572865" w:rsidP="00841625">
            <w:pPr>
              <w:spacing w:before="240" w:after="240"/>
              <w:jc w:val="center"/>
              <w:rPr>
                <w:sz w:val="20"/>
              </w:rPr>
            </w:pPr>
          </w:p>
          <w:p w14:paraId="01763056" w14:textId="77777777" w:rsidR="00572865" w:rsidRPr="00587EB4" w:rsidRDefault="00572865" w:rsidP="00841625">
            <w:pPr>
              <w:spacing w:before="240" w:after="240"/>
              <w:jc w:val="center"/>
              <w:rPr>
                <w:sz w:val="20"/>
              </w:rPr>
            </w:pPr>
          </w:p>
          <w:p w14:paraId="2E28F8A2" w14:textId="77777777" w:rsidR="00572865" w:rsidRPr="00587EB4" w:rsidRDefault="00572865" w:rsidP="00841625">
            <w:pPr>
              <w:spacing w:before="240" w:after="240"/>
              <w:jc w:val="center"/>
              <w:rPr>
                <w:sz w:val="20"/>
              </w:rPr>
            </w:pPr>
          </w:p>
          <w:p w14:paraId="74D72AD4" w14:textId="77777777" w:rsidR="00572865" w:rsidRPr="00587EB4" w:rsidRDefault="00572865" w:rsidP="00841625">
            <w:pPr>
              <w:spacing w:before="240" w:after="240"/>
              <w:jc w:val="center"/>
              <w:rPr>
                <w:sz w:val="20"/>
              </w:rPr>
            </w:pPr>
            <w:r w:rsidRPr="00587EB4">
              <w:rPr>
                <w:sz w:val="20"/>
              </w:rPr>
              <w:t>Caixas d’água</w:t>
            </w:r>
          </w:p>
          <w:p w14:paraId="7D92F365" w14:textId="77777777" w:rsidR="00572865" w:rsidRPr="00587EB4" w:rsidRDefault="00572865" w:rsidP="00841625">
            <w:pPr>
              <w:spacing w:before="240" w:after="240"/>
              <w:jc w:val="center"/>
              <w:rPr>
                <w:sz w:val="20"/>
              </w:rPr>
            </w:pPr>
            <w:proofErr w:type="gramStart"/>
            <w:r w:rsidRPr="00587EB4">
              <w:rPr>
                <w:sz w:val="20"/>
              </w:rPr>
              <w:t>20.000 L</w:t>
            </w:r>
            <w:proofErr w:type="gramEnd"/>
          </w:p>
        </w:tc>
        <w:tc>
          <w:tcPr>
            <w:tcW w:w="1417" w:type="dxa"/>
            <w:tcBorders>
              <w:top w:val="single" w:sz="4" w:space="0" w:color="000000"/>
              <w:left w:val="single" w:sz="4" w:space="0" w:color="000000"/>
              <w:bottom w:val="single" w:sz="4" w:space="0" w:color="000000"/>
              <w:right w:val="single" w:sz="4" w:space="0" w:color="000000"/>
            </w:tcBorders>
            <w:vAlign w:val="center"/>
          </w:tcPr>
          <w:p w14:paraId="09907330" w14:textId="77777777" w:rsidR="00572865" w:rsidRPr="00587EB4" w:rsidRDefault="00572865" w:rsidP="00841625">
            <w:pPr>
              <w:tabs>
                <w:tab w:val="left" w:pos="459"/>
              </w:tabs>
              <w:jc w:val="center"/>
              <w:rPr>
                <w:b/>
                <w:sz w:val="20"/>
              </w:rPr>
            </w:pPr>
          </w:p>
          <w:p w14:paraId="059FB7E8" w14:textId="77777777" w:rsidR="00572865" w:rsidRPr="00587EB4" w:rsidRDefault="00572865" w:rsidP="00841625">
            <w:pPr>
              <w:tabs>
                <w:tab w:val="left" w:pos="459"/>
              </w:tabs>
              <w:jc w:val="center"/>
              <w:rPr>
                <w:b/>
                <w:sz w:val="20"/>
              </w:rPr>
            </w:pPr>
            <w:proofErr w:type="gramStart"/>
            <w:r w:rsidRPr="00587EB4">
              <w:rPr>
                <w:b/>
                <w:sz w:val="20"/>
              </w:rPr>
              <w:t>1</w:t>
            </w:r>
            <w:proofErr w:type="gramEnd"/>
            <w:r w:rsidRPr="00587EB4">
              <w:rPr>
                <w:b/>
                <w:sz w:val="20"/>
              </w:rPr>
              <w:t xml:space="preserve"> </w:t>
            </w:r>
          </w:p>
          <w:p w14:paraId="5B5EECFC" w14:textId="77777777" w:rsidR="00572865" w:rsidRPr="00587EB4" w:rsidRDefault="00572865" w:rsidP="00841625">
            <w:pPr>
              <w:tabs>
                <w:tab w:val="left" w:pos="459"/>
              </w:tabs>
              <w:jc w:val="center"/>
              <w:rPr>
                <w:b/>
                <w:sz w:val="20"/>
              </w:rPr>
            </w:pPr>
            <w:r w:rsidRPr="00587EB4">
              <w:rPr>
                <w:b/>
                <w:sz w:val="20"/>
              </w:rPr>
              <w:t xml:space="preserve">(PARA </w:t>
            </w:r>
            <w:proofErr w:type="gramStart"/>
            <w:r w:rsidRPr="00587EB4">
              <w:rPr>
                <w:b/>
                <w:sz w:val="20"/>
              </w:rPr>
              <w:t>6</w:t>
            </w:r>
            <w:proofErr w:type="gramEnd"/>
            <w:r w:rsidRPr="00587EB4">
              <w:rPr>
                <w:b/>
                <w:sz w:val="20"/>
              </w:rPr>
              <w:t xml:space="preserve"> MESES)</w:t>
            </w:r>
          </w:p>
          <w:p w14:paraId="63B6781B" w14:textId="77777777" w:rsidR="00572865" w:rsidRPr="00587EB4" w:rsidRDefault="00572865" w:rsidP="00841625">
            <w:pPr>
              <w:tabs>
                <w:tab w:val="left" w:pos="459"/>
              </w:tabs>
              <w:jc w:val="center"/>
              <w:rPr>
                <w:b/>
                <w:sz w:val="20"/>
              </w:rPr>
            </w:pPr>
          </w:p>
          <w:p w14:paraId="6A2A879C" w14:textId="77777777" w:rsidR="00572865" w:rsidRPr="00587EB4" w:rsidRDefault="00572865" w:rsidP="00841625">
            <w:pPr>
              <w:tabs>
                <w:tab w:val="left" w:pos="459"/>
              </w:tabs>
              <w:jc w:val="center"/>
              <w:rPr>
                <w:b/>
                <w:sz w:val="20"/>
              </w:rPr>
            </w:pPr>
          </w:p>
          <w:p w14:paraId="7CA169C6" w14:textId="77777777" w:rsidR="00572865" w:rsidRPr="00587EB4" w:rsidRDefault="00572865" w:rsidP="00841625">
            <w:pPr>
              <w:tabs>
                <w:tab w:val="left" w:pos="459"/>
              </w:tabs>
              <w:jc w:val="center"/>
              <w:rPr>
                <w:b/>
                <w:sz w:val="20"/>
              </w:rPr>
            </w:pPr>
            <w:proofErr w:type="gramStart"/>
            <w:r w:rsidRPr="00587EB4">
              <w:rPr>
                <w:b/>
                <w:sz w:val="20"/>
              </w:rPr>
              <w:t>2</w:t>
            </w:r>
            <w:proofErr w:type="gramEnd"/>
            <w:r w:rsidRPr="00587EB4">
              <w:rPr>
                <w:b/>
                <w:sz w:val="20"/>
              </w:rPr>
              <w:t xml:space="preserve"> </w:t>
            </w:r>
          </w:p>
          <w:p w14:paraId="5763C5AB" w14:textId="77777777" w:rsidR="00572865" w:rsidRPr="00587EB4" w:rsidRDefault="00572865" w:rsidP="00841625">
            <w:pPr>
              <w:tabs>
                <w:tab w:val="left" w:pos="459"/>
              </w:tabs>
              <w:jc w:val="center"/>
              <w:rPr>
                <w:b/>
                <w:sz w:val="20"/>
              </w:rPr>
            </w:pPr>
            <w:r w:rsidRPr="00587EB4">
              <w:rPr>
                <w:b/>
                <w:sz w:val="20"/>
              </w:rPr>
              <w:t>(PARA 12 MESES)</w:t>
            </w:r>
          </w:p>
        </w:tc>
        <w:tc>
          <w:tcPr>
            <w:tcW w:w="1418" w:type="dxa"/>
            <w:tcBorders>
              <w:top w:val="single" w:sz="4" w:space="0" w:color="000000"/>
              <w:left w:val="single" w:sz="4" w:space="0" w:color="000000"/>
              <w:bottom w:val="single" w:sz="4" w:space="0" w:color="000000"/>
              <w:right w:val="single" w:sz="4" w:space="0" w:color="000000"/>
            </w:tcBorders>
            <w:vAlign w:val="center"/>
          </w:tcPr>
          <w:p w14:paraId="29A30AD0" w14:textId="7D2CE6DD" w:rsidR="00572865" w:rsidRPr="00587EB4" w:rsidRDefault="00572865" w:rsidP="00841625">
            <w:pPr>
              <w:spacing w:before="240" w:after="240"/>
              <w:jc w:val="center"/>
              <w:rPr>
                <w:b/>
                <w:sz w:val="22"/>
                <w:szCs w:val="22"/>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6EE2914C" w14:textId="4BE3CC99" w:rsidR="00572865" w:rsidRPr="00587EB4" w:rsidRDefault="00572865" w:rsidP="00841625">
            <w:pPr>
              <w:spacing w:before="240" w:after="240"/>
              <w:jc w:val="center"/>
              <w:rPr>
                <w:b/>
                <w:sz w:val="22"/>
                <w:szCs w:val="22"/>
              </w:rPr>
            </w:pPr>
          </w:p>
        </w:tc>
      </w:tr>
      <w:tr w:rsidR="00587EB4" w:rsidRPr="00587EB4" w14:paraId="515F2976" w14:textId="77777777" w:rsidTr="00841625">
        <w:trPr>
          <w:cantSplit/>
        </w:trPr>
        <w:tc>
          <w:tcPr>
            <w:tcW w:w="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160214" w14:textId="77777777" w:rsidR="00572865" w:rsidRPr="00587EB4" w:rsidRDefault="00572865" w:rsidP="00841625">
            <w:pPr>
              <w:spacing w:before="240" w:after="240"/>
              <w:jc w:val="center"/>
              <w:rPr>
                <w:sz w:val="20"/>
              </w:rPr>
            </w:pPr>
            <w:proofErr w:type="gramStart"/>
            <w:r w:rsidRPr="00587EB4">
              <w:rPr>
                <w:sz w:val="20"/>
              </w:rPr>
              <w:lastRenderedPageBreak/>
              <w:t>4</w:t>
            </w:r>
            <w:proofErr w:type="gramEnd"/>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5A6CAB" w14:textId="77777777" w:rsidR="00572865" w:rsidRPr="00587EB4" w:rsidRDefault="00572865" w:rsidP="00841625">
            <w:pPr>
              <w:spacing w:before="240" w:after="240"/>
              <w:jc w:val="both"/>
              <w:rPr>
                <w:sz w:val="22"/>
              </w:rPr>
            </w:pPr>
            <w:r w:rsidRPr="00587EB4">
              <w:rPr>
                <w:sz w:val="22"/>
              </w:rPr>
              <w:t xml:space="preserve">Contratação de serviços de Limpeza de CISTERNA para todas as unidades vinculadas à Secretaria de Saúde do Município de Bom Jardim/RJ, com disponibilização de mão de obra e fornecimento de todos os materiais e equipamentos necessários </w:t>
            </w:r>
            <w:proofErr w:type="gramStart"/>
            <w:r w:rsidRPr="00587EB4">
              <w:rPr>
                <w:sz w:val="22"/>
              </w:rPr>
              <w:t>a</w:t>
            </w:r>
            <w:proofErr w:type="gramEnd"/>
            <w:r w:rsidRPr="00587EB4">
              <w:rPr>
                <w:sz w:val="22"/>
              </w:rPr>
              <w:t xml:space="preserve"> garantia da segurança e identificação do trabalhador para a perfeita execução do serviço.</w:t>
            </w:r>
          </w:p>
          <w:p w14:paraId="6C07A6D2" w14:textId="77777777" w:rsidR="00572865" w:rsidRPr="00587EB4" w:rsidRDefault="00572865" w:rsidP="00841625">
            <w:pPr>
              <w:spacing w:before="240" w:after="240"/>
              <w:jc w:val="both"/>
              <w:rPr>
                <w:sz w:val="22"/>
              </w:rPr>
            </w:pPr>
            <w:r w:rsidRPr="00587EB4">
              <w:rPr>
                <w:sz w:val="22"/>
              </w:rPr>
              <w:t xml:space="preserve">Este serviço deverá ser realizado a cada </w:t>
            </w:r>
            <w:proofErr w:type="gramStart"/>
            <w:r w:rsidRPr="00587EB4">
              <w:rPr>
                <w:sz w:val="22"/>
              </w:rPr>
              <w:t>6</w:t>
            </w:r>
            <w:proofErr w:type="gramEnd"/>
            <w:r w:rsidRPr="00587EB4">
              <w:rPr>
                <w:sz w:val="22"/>
              </w:rPr>
              <w:t xml:space="preserve"> (seis) meses.</w:t>
            </w:r>
          </w:p>
        </w:tc>
        <w:tc>
          <w:tcPr>
            <w:tcW w:w="1276" w:type="dxa"/>
            <w:tcBorders>
              <w:top w:val="single" w:sz="4" w:space="0" w:color="000000"/>
              <w:left w:val="single" w:sz="4" w:space="0" w:color="000000"/>
              <w:bottom w:val="single" w:sz="4" w:space="0" w:color="000000"/>
              <w:right w:val="single" w:sz="4" w:space="0" w:color="000000"/>
            </w:tcBorders>
          </w:tcPr>
          <w:p w14:paraId="7C97CA29" w14:textId="77777777" w:rsidR="00572865" w:rsidRPr="00587EB4" w:rsidRDefault="00572865" w:rsidP="00841625">
            <w:pPr>
              <w:spacing w:before="240" w:after="240"/>
              <w:jc w:val="center"/>
              <w:rPr>
                <w:sz w:val="20"/>
              </w:rPr>
            </w:pPr>
          </w:p>
          <w:p w14:paraId="66337B1B" w14:textId="77777777" w:rsidR="00572865" w:rsidRPr="00587EB4" w:rsidRDefault="00572865" w:rsidP="00841625">
            <w:pPr>
              <w:spacing w:before="240" w:after="240"/>
              <w:jc w:val="center"/>
              <w:rPr>
                <w:sz w:val="20"/>
              </w:rPr>
            </w:pPr>
          </w:p>
          <w:p w14:paraId="6006B085" w14:textId="77777777" w:rsidR="00572865" w:rsidRPr="00587EB4" w:rsidRDefault="00572865" w:rsidP="00841625">
            <w:pPr>
              <w:spacing w:before="240" w:after="240"/>
              <w:jc w:val="center"/>
              <w:rPr>
                <w:sz w:val="20"/>
              </w:rPr>
            </w:pPr>
          </w:p>
          <w:p w14:paraId="7BAEC5DD" w14:textId="77777777" w:rsidR="00572865" w:rsidRPr="00587EB4" w:rsidRDefault="00572865" w:rsidP="00841625">
            <w:pPr>
              <w:spacing w:before="240" w:after="240"/>
              <w:jc w:val="center"/>
              <w:rPr>
                <w:sz w:val="20"/>
              </w:rPr>
            </w:pPr>
            <w:proofErr w:type="gramStart"/>
            <w:r w:rsidRPr="00587EB4">
              <w:rPr>
                <w:sz w:val="20"/>
              </w:rPr>
              <w:t>40.000 L</w:t>
            </w:r>
            <w:proofErr w:type="gramEnd"/>
          </w:p>
        </w:tc>
        <w:tc>
          <w:tcPr>
            <w:tcW w:w="1417" w:type="dxa"/>
            <w:tcBorders>
              <w:top w:val="single" w:sz="4" w:space="0" w:color="000000"/>
              <w:left w:val="single" w:sz="4" w:space="0" w:color="000000"/>
              <w:bottom w:val="single" w:sz="4" w:space="0" w:color="000000"/>
              <w:right w:val="single" w:sz="4" w:space="0" w:color="000000"/>
            </w:tcBorders>
            <w:vAlign w:val="center"/>
          </w:tcPr>
          <w:p w14:paraId="7AE9B088" w14:textId="77777777" w:rsidR="00572865" w:rsidRPr="00587EB4" w:rsidRDefault="00572865" w:rsidP="00841625">
            <w:pPr>
              <w:tabs>
                <w:tab w:val="left" w:pos="459"/>
              </w:tabs>
              <w:jc w:val="center"/>
              <w:rPr>
                <w:b/>
                <w:sz w:val="20"/>
              </w:rPr>
            </w:pPr>
          </w:p>
          <w:p w14:paraId="72265E58" w14:textId="77777777" w:rsidR="00572865" w:rsidRPr="00587EB4" w:rsidRDefault="00572865" w:rsidP="00841625">
            <w:pPr>
              <w:tabs>
                <w:tab w:val="left" w:pos="459"/>
              </w:tabs>
              <w:jc w:val="center"/>
              <w:rPr>
                <w:b/>
                <w:sz w:val="20"/>
              </w:rPr>
            </w:pPr>
          </w:p>
          <w:p w14:paraId="44FE496F" w14:textId="77777777" w:rsidR="00572865" w:rsidRPr="00587EB4" w:rsidRDefault="00572865" w:rsidP="00841625">
            <w:pPr>
              <w:tabs>
                <w:tab w:val="left" w:pos="459"/>
              </w:tabs>
              <w:jc w:val="center"/>
              <w:rPr>
                <w:b/>
                <w:sz w:val="20"/>
              </w:rPr>
            </w:pPr>
            <w:proofErr w:type="gramStart"/>
            <w:r w:rsidRPr="00587EB4">
              <w:rPr>
                <w:b/>
                <w:sz w:val="20"/>
              </w:rPr>
              <w:t>1</w:t>
            </w:r>
            <w:proofErr w:type="gramEnd"/>
          </w:p>
          <w:p w14:paraId="6A53FDB7" w14:textId="77777777" w:rsidR="00572865" w:rsidRPr="00587EB4" w:rsidRDefault="00572865" w:rsidP="00841625">
            <w:pPr>
              <w:tabs>
                <w:tab w:val="left" w:pos="459"/>
              </w:tabs>
              <w:jc w:val="center"/>
              <w:rPr>
                <w:b/>
                <w:sz w:val="20"/>
              </w:rPr>
            </w:pPr>
            <w:r w:rsidRPr="00587EB4">
              <w:rPr>
                <w:b/>
                <w:sz w:val="20"/>
              </w:rPr>
              <w:t xml:space="preserve"> (PARA </w:t>
            </w:r>
            <w:proofErr w:type="gramStart"/>
            <w:r w:rsidRPr="00587EB4">
              <w:rPr>
                <w:b/>
                <w:sz w:val="20"/>
              </w:rPr>
              <w:t>6</w:t>
            </w:r>
            <w:proofErr w:type="gramEnd"/>
            <w:r w:rsidRPr="00587EB4">
              <w:rPr>
                <w:b/>
                <w:sz w:val="20"/>
              </w:rPr>
              <w:t xml:space="preserve"> MESES)</w:t>
            </w:r>
          </w:p>
          <w:p w14:paraId="33393FE1" w14:textId="77777777" w:rsidR="00572865" w:rsidRPr="00587EB4" w:rsidRDefault="00572865" w:rsidP="00841625">
            <w:pPr>
              <w:tabs>
                <w:tab w:val="left" w:pos="459"/>
              </w:tabs>
              <w:jc w:val="center"/>
              <w:rPr>
                <w:b/>
                <w:sz w:val="20"/>
              </w:rPr>
            </w:pPr>
          </w:p>
          <w:p w14:paraId="365471E1" w14:textId="77777777" w:rsidR="00572865" w:rsidRPr="00587EB4" w:rsidRDefault="00572865" w:rsidP="00841625">
            <w:pPr>
              <w:tabs>
                <w:tab w:val="left" w:pos="459"/>
              </w:tabs>
              <w:jc w:val="center"/>
              <w:rPr>
                <w:b/>
                <w:sz w:val="20"/>
              </w:rPr>
            </w:pPr>
          </w:p>
          <w:p w14:paraId="60A1A817" w14:textId="77777777" w:rsidR="00572865" w:rsidRPr="00587EB4" w:rsidRDefault="00572865" w:rsidP="00841625">
            <w:pPr>
              <w:tabs>
                <w:tab w:val="left" w:pos="459"/>
              </w:tabs>
              <w:jc w:val="center"/>
              <w:rPr>
                <w:b/>
                <w:sz w:val="20"/>
              </w:rPr>
            </w:pPr>
            <w:proofErr w:type="gramStart"/>
            <w:r w:rsidRPr="00587EB4">
              <w:rPr>
                <w:b/>
                <w:sz w:val="20"/>
              </w:rPr>
              <w:t>2</w:t>
            </w:r>
            <w:proofErr w:type="gramEnd"/>
          </w:p>
          <w:p w14:paraId="34BA7504" w14:textId="77777777" w:rsidR="00572865" w:rsidRPr="00587EB4" w:rsidRDefault="00572865" w:rsidP="00841625">
            <w:pPr>
              <w:tabs>
                <w:tab w:val="left" w:pos="459"/>
              </w:tabs>
              <w:jc w:val="center"/>
              <w:rPr>
                <w:b/>
                <w:sz w:val="20"/>
              </w:rPr>
            </w:pPr>
            <w:r w:rsidRPr="00587EB4">
              <w:rPr>
                <w:b/>
                <w:sz w:val="20"/>
              </w:rPr>
              <w:t xml:space="preserve"> (PARA 12 MESES)</w:t>
            </w:r>
          </w:p>
        </w:tc>
        <w:tc>
          <w:tcPr>
            <w:tcW w:w="1418" w:type="dxa"/>
            <w:tcBorders>
              <w:top w:val="single" w:sz="4" w:space="0" w:color="000000"/>
              <w:left w:val="single" w:sz="4" w:space="0" w:color="000000"/>
              <w:bottom w:val="single" w:sz="4" w:space="0" w:color="000000"/>
              <w:right w:val="single" w:sz="4" w:space="0" w:color="000000"/>
            </w:tcBorders>
            <w:vAlign w:val="center"/>
          </w:tcPr>
          <w:p w14:paraId="7027DB30" w14:textId="5C34DFA4" w:rsidR="00572865" w:rsidRPr="00587EB4" w:rsidRDefault="00572865" w:rsidP="00841625">
            <w:pPr>
              <w:spacing w:before="240" w:after="240"/>
              <w:jc w:val="center"/>
              <w:rPr>
                <w:b/>
                <w:sz w:val="22"/>
                <w:szCs w:val="22"/>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4410BE3E" w14:textId="3EA1B1F5" w:rsidR="00572865" w:rsidRPr="00587EB4" w:rsidRDefault="00572865" w:rsidP="00841625">
            <w:pPr>
              <w:spacing w:before="240" w:after="240"/>
              <w:jc w:val="center"/>
              <w:rPr>
                <w:b/>
                <w:sz w:val="22"/>
                <w:szCs w:val="22"/>
              </w:rPr>
            </w:pPr>
          </w:p>
        </w:tc>
      </w:tr>
      <w:tr w:rsidR="00587EB4" w:rsidRPr="00587EB4" w14:paraId="5CE55A46" w14:textId="77777777" w:rsidTr="00841625">
        <w:trPr>
          <w:cantSplit/>
        </w:trPr>
        <w:tc>
          <w:tcPr>
            <w:tcW w:w="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C68502" w14:textId="77777777" w:rsidR="00572865" w:rsidRPr="00587EB4" w:rsidRDefault="00572865" w:rsidP="00841625">
            <w:pPr>
              <w:spacing w:before="240" w:after="240"/>
              <w:jc w:val="center"/>
              <w:rPr>
                <w:sz w:val="20"/>
              </w:rPr>
            </w:pPr>
            <w:proofErr w:type="gramStart"/>
            <w:r w:rsidRPr="00587EB4">
              <w:rPr>
                <w:sz w:val="20"/>
              </w:rPr>
              <w:t>5</w:t>
            </w:r>
            <w:proofErr w:type="gramEnd"/>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E98235" w14:textId="77777777" w:rsidR="00572865" w:rsidRPr="00587EB4" w:rsidRDefault="00572865" w:rsidP="00841625">
            <w:pPr>
              <w:spacing w:before="240" w:after="240"/>
              <w:jc w:val="both"/>
              <w:rPr>
                <w:sz w:val="22"/>
              </w:rPr>
            </w:pPr>
            <w:r w:rsidRPr="00587EB4">
              <w:rPr>
                <w:sz w:val="22"/>
              </w:rPr>
              <w:t xml:space="preserve">Contratação de serviços de Limpeza de Caixas D’água para todas as unidades vinculadas à Secretaria de Saúde do Município de Bom Jardim/RJ, com disponibilização de mão de obra e fornecimento de todos os materiais e equipamentos necessários </w:t>
            </w:r>
            <w:proofErr w:type="gramStart"/>
            <w:r w:rsidRPr="00587EB4">
              <w:rPr>
                <w:sz w:val="22"/>
              </w:rPr>
              <w:t>a</w:t>
            </w:r>
            <w:proofErr w:type="gramEnd"/>
            <w:r w:rsidRPr="00587EB4">
              <w:rPr>
                <w:sz w:val="22"/>
              </w:rPr>
              <w:t xml:space="preserve"> garantia da segurança e identificação do trabalhador para a perfeita execução do serviço.</w:t>
            </w:r>
          </w:p>
          <w:p w14:paraId="6534F4FB" w14:textId="77777777" w:rsidR="00572865" w:rsidRPr="00587EB4" w:rsidRDefault="00572865" w:rsidP="00841625">
            <w:pPr>
              <w:spacing w:before="240" w:after="240"/>
              <w:jc w:val="both"/>
              <w:rPr>
                <w:sz w:val="22"/>
              </w:rPr>
            </w:pPr>
            <w:r w:rsidRPr="00587EB4">
              <w:rPr>
                <w:sz w:val="22"/>
              </w:rPr>
              <w:t xml:space="preserve">Este serviço deverá ser realizado a cada </w:t>
            </w:r>
            <w:proofErr w:type="gramStart"/>
            <w:r w:rsidRPr="00587EB4">
              <w:rPr>
                <w:sz w:val="22"/>
              </w:rPr>
              <w:t>6</w:t>
            </w:r>
            <w:proofErr w:type="gramEnd"/>
            <w:r w:rsidRPr="00587EB4">
              <w:rPr>
                <w:sz w:val="22"/>
              </w:rPr>
              <w:t xml:space="preserve"> (seis) meses.</w:t>
            </w:r>
          </w:p>
        </w:tc>
        <w:tc>
          <w:tcPr>
            <w:tcW w:w="1276" w:type="dxa"/>
            <w:tcBorders>
              <w:top w:val="single" w:sz="4" w:space="0" w:color="000000"/>
              <w:left w:val="single" w:sz="4" w:space="0" w:color="000000"/>
              <w:bottom w:val="single" w:sz="4" w:space="0" w:color="000000"/>
              <w:right w:val="single" w:sz="4" w:space="0" w:color="000000"/>
            </w:tcBorders>
          </w:tcPr>
          <w:p w14:paraId="3BA73732" w14:textId="77777777" w:rsidR="00572865" w:rsidRPr="00587EB4" w:rsidRDefault="00572865" w:rsidP="00841625">
            <w:pPr>
              <w:spacing w:before="240" w:after="240"/>
              <w:jc w:val="center"/>
              <w:rPr>
                <w:sz w:val="20"/>
              </w:rPr>
            </w:pPr>
          </w:p>
          <w:p w14:paraId="18FD563A" w14:textId="77777777" w:rsidR="00572865" w:rsidRPr="00587EB4" w:rsidRDefault="00572865" w:rsidP="00841625">
            <w:pPr>
              <w:spacing w:before="240" w:after="240"/>
              <w:jc w:val="center"/>
              <w:rPr>
                <w:sz w:val="20"/>
              </w:rPr>
            </w:pPr>
          </w:p>
          <w:p w14:paraId="49E1B979" w14:textId="77777777" w:rsidR="00572865" w:rsidRPr="00587EB4" w:rsidRDefault="00572865" w:rsidP="00841625">
            <w:pPr>
              <w:spacing w:before="240" w:after="240"/>
              <w:jc w:val="center"/>
              <w:rPr>
                <w:sz w:val="20"/>
              </w:rPr>
            </w:pPr>
          </w:p>
          <w:p w14:paraId="73953EF4" w14:textId="77777777" w:rsidR="00572865" w:rsidRPr="00587EB4" w:rsidRDefault="00572865" w:rsidP="00841625">
            <w:pPr>
              <w:spacing w:before="240" w:after="240"/>
              <w:jc w:val="center"/>
              <w:rPr>
                <w:sz w:val="20"/>
              </w:rPr>
            </w:pPr>
            <w:r w:rsidRPr="00587EB4">
              <w:rPr>
                <w:sz w:val="20"/>
              </w:rPr>
              <w:t>Caixas d’água</w:t>
            </w:r>
          </w:p>
          <w:p w14:paraId="3F9D1B57" w14:textId="77777777" w:rsidR="00572865" w:rsidRPr="00587EB4" w:rsidRDefault="00572865" w:rsidP="00841625">
            <w:pPr>
              <w:spacing w:before="240" w:after="240"/>
              <w:jc w:val="center"/>
              <w:rPr>
                <w:sz w:val="20"/>
              </w:rPr>
            </w:pPr>
            <w:proofErr w:type="gramStart"/>
            <w:r w:rsidRPr="00587EB4">
              <w:rPr>
                <w:sz w:val="20"/>
              </w:rPr>
              <w:t>1.500 L</w:t>
            </w:r>
            <w:proofErr w:type="gramEnd"/>
          </w:p>
        </w:tc>
        <w:tc>
          <w:tcPr>
            <w:tcW w:w="1417" w:type="dxa"/>
            <w:tcBorders>
              <w:top w:val="single" w:sz="4" w:space="0" w:color="000000"/>
              <w:left w:val="single" w:sz="4" w:space="0" w:color="000000"/>
              <w:bottom w:val="single" w:sz="4" w:space="0" w:color="000000"/>
              <w:right w:val="single" w:sz="4" w:space="0" w:color="000000"/>
            </w:tcBorders>
            <w:vAlign w:val="center"/>
          </w:tcPr>
          <w:p w14:paraId="092EA676" w14:textId="77777777" w:rsidR="00572865" w:rsidRPr="00587EB4" w:rsidRDefault="00572865" w:rsidP="00841625">
            <w:pPr>
              <w:tabs>
                <w:tab w:val="left" w:pos="459"/>
              </w:tabs>
              <w:jc w:val="center"/>
              <w:rPr>
                <w:b/>
                <w:sz w:val="20"/>
              </w:rPr>
            </w:pPr>
          </w:p>
          <w:p w14:paraId="5DB4A5C7" w14:textId="77777777" w:rsidR="00572865" w:rsidRPr="00587EB4" w:rsidRDefault="00572865" w:rsidP="00841625">
            <w:pPr>
              <w:tabs>
                <w:tab w:val="left" w:pos="459"/>
              </w:tabs>
              <w:jc w:val="center"/>
              <w:rPr>
                <w:b/>
                <w:sz w:val="20"/>
              </w:rPr>
            </w:pPr>
            <w:proofErr w:type="gramStart"/>
            <w:r w:rsidRPr="00587EB4">
              <w:rPr>
                <w:b/>
                <w:sz w:val="20"/>
              </w:rPr>
              <w:t>7</w:t>
            </w:r>
            <w:proofErr w:type="gramEnd"/>
            <w:r w:rsidRPr="00587EB4">
              <w:rPr>
                <w:b/>
                <w:sz w:val="20"/>
              </w:rPr>
              <w:t xml:space="preserve"> </w:t>
            </w:r>
          </w:p>
          <w:p w14:paraId="7648A3DF" w14:textId="77777777" w:rsidR="00572865" w:rsidRPr="00587EB4" w:rsidRDefault="00572865" w:rsidP="00841625">
            <w:pPr>
              <w:tabs>
                <w:tab w:val="left" w:pos="459"/>
              </w:tabs>
              <w:jc w:val="center"/>
              <w:rPr>
                <w:b/>
                <w:sz w:val="20"/>
              </w:rPr>
            </w:pPr>
            <w:proofErr w:type="gramStart"/>
            <w:r w:rsidRPr="00587EB4">
              <w:rPr>
                <w:b/>
                <w:sz w:val="20"/>
              </w:rPr>
              <w:t xml:space="preserve">( </w:t>
            </w:r>
            <w:proofErr w:type="gramEnd"/>
            <w:r w:rsidRPr="00587EB4">
              <w:rPr>
                <w:b/>
                <w:sz w:val="20"/>
              </w:rPr>
              <w:t>PARA 6 MESES )</w:t>
            </w:r>
          </w:p>
          <w:p w14:paraId="5BC3A762" w14:textId="77777777" w:rsidR="00572865" w:rsidRPr="00587EB4" w:rsidRDefault="00572865" w:rsidP="00841625">
            <w:pPr>
              <w:tabs>
                <w:tab w:val="left" w:pos="459"/>
              </w:tabs>
              <w:jc w:val="center"/>
              <w:rPr>
                <w:b/>
                <w:sz w:val="20"/>
              </w:rPr>
            </w:pPr>
          </w:p>
          <w:p w14:paraId="7BF940BA" w14:textId="77777777" w:rsidR="00572865" w:rsidRPr="00587EB4" w:rsidRDefault="00572865" w:rsidP="00841625">
            <w:pPr>
              <w:tabs>
                <w:tab w:val="left" w:pos="459"/>
              </w:tabs>
              <w:jc w:val="center"/>
              <w:rPr>
                <w:b/>
                <w:sz w:val="20"/>
              </w:rPr>
            </w:pPr>
          </w:p>
          <w:p w14:paraId="24350F84" w14:textId="77777777" w:rsidR="00572865" w:rsidRPr="00587EB4" w:rsidRDefault="00572865" w:rsidP="00841625">
            <w:pPr>
              <w:tabs>
                <w:tab w:val="left" w:pos="459"/>
              </w:tabs>
              <w:jc w:val="center"/>
              <w:rPr>
                <w:b/>
                <w:sz w:val="20"/>
              </w:rPr>
            </w:pPr>
            <w:r w:rsidRPr="00587EB4">
              <w:rPr>
                <w:b/>
                <w:sz w:val="20"/>
              </w:rPr>
              <w:t>14</w:t>
            </w:r>
          </w:p>
          <w:p w14:paraId="22A0FCAB" w14:textId="77777777" w:rsidR="00572865" w:rsidRPr="00587EB4" w:rsidRDefault="00572865" w:rsidP="00841625">
            <w:pPr>
              <w:tabs>
                <w:tab w:val="left" w:pos="459"/>
              </w:tabs>
              <w:jc w:val="center"/>
              <w:rPr>
                <w:b/>
                <w:sz w:val="20"/>
              </w:rPr>
            </w:pPr>
            <w:r w:rsidRPr="00587EB4">
              <w:rPr>
                <w:b/>
                <w:sz w:val="20"/>
              </w:rPr>
              <w:t xml:space="preserve"> (PARA 12 MESES)</w:t>
            </w:r>
          </w:p>
        </w:tc>
        <w:tc>
          <w:tcPr>
            <w:tcW w:w="1418" w:type="dxa"/>
            <w:tcBorders>
              <w:top w:val="single" w:sz="4" w:space="0" w:color="000000"/>
              <w:left w:val="single" w:sz="4" w:space="0" w:color="000000"/>
              <w:bottom w:val="single" w:sz="4" w:space="0" w:color="000000"/>
              <w:right w:val="single" w:sz="4" w:space="0" w:color="000000"/>
            </w:tcBorders>
            <w:vAlign w:val="center"/>
          </w:tcPr>
          <w:p w14:paraId="1509EB10" w14:textId="55E120D8" w:rsidR="00572865" w:rsidRPr="00587EB4" w:rsidRDefault="00572865" w:rsidP="00841625">
            <w:pPr>
              <w:spacing w:before="240" w:after="240"/>
              <w:jc w:val="center"/>
              <w:rPr>
                <w:b/>
                <w:sz w:val="22"/>
                <w:szCs w:val="22"/>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388B8E78" w14:textId="73747609" w:rsidR="00572865" w:rsidRPr="00587EB4" w:rsidRDefault="00572865" w:rsidP="00841625">
            <w:pPr>
              <w:spacing w:before="240" w:after="240"/>
              <w:jc w:val="center"/>
              <w:rPr>
                <w:b/>
                <w:sz w:val="22"/>
                <w:szCs w:val="22"/>
              </w:rPr>
            </w:pPr>
          </w:p>
        </w:tc>
      </w:tr>
      <w:tr w:rsidR="00587EB4" w:rsidRPr="00587EB4" w14:paraId="05EE96DF" w14:textId="77777777" w:rsidTr="00841625">
        <w:trPr>
          <w:cantSplit/>
        </w:trPr>
        <w:tc>
          <w:tcPr>
            <w:tcW w:w="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C5109C" w14:textId="77777777" w:rsidR="00572865" w:rsidRPr="00587EB4" w:rsidRDefault="00572865" w:rsidP="00841625">
            <w:pPr>
              <w:spacing w:before="240" w:after="240"/>
              <w:jc w:val="center"/>
              <w:rPr>
                <w:sz w:val="20"/>
              </w:rPr>
            </w:pPr>
            <w:proofErr w:type="gramStart"/>
            <w:r w:rsidRPr="00587EB4">
              <w:rPr>
                <w:sz w:val="20"/>
              </w:rPr>
              <w:t>6</w:t>
            </w:r>
            <w:proofErr w:type="gramEnd"/>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1B2110" w14:textId="77777777" w:rsidR="00572865" w:rsidRPr="00587EB4" w:rsidRDefault="00572865" w:rsidP="00841625">
            <w:pPr>
              <w:spacing w:before="240" w:after="240"/>
              <w:jc w:val="both"/>
              <w:rPr>
                <w:sz w:val="22"/>
              </w:rPr>
            </w:pPr>
            <w:r w:rsidRPr="00587EB4">
              <w:rPr>
                <w:sz w:val="22"/>
              </w:rPr>
              <w:t xml:space="preserve">Contratação de serviços de Limpeza de Caixas D’água para todas as unidades vinculadas à Secretaria de Saúde do Município de Bom Jardim/RJ, com disponibilização de mão de obra e fornecimento de todos os materiais e equipamentos necessários </w:t>
            </w:r>
            <w:proofErr w:type="gramStart"/>
            <w:r w:rsidRPr="00587EB4">
              <w:rPr>
                <w:sz w:val="22"/>
              </w:rPr>
              <w:t>a</w:t>
            </w:r>
            <w:proofErr w:type="gramEnd"/>
            <w:r w:rsidRPr="00587EB4">
              <w:rPr>
                <w:sz w:val="22"/>
              </w:rPr>
              <w:t xml:space="preserve"> garantia da segurança e identificação do trabalhador para a perfeita execução do serviço.</w:t>
            </w:r>
          </w:p>
          <w:p w14:paraId="2FD04E56" w14:textId="77777777" w:rsidR="00572865" w:rsidRPr="00587EB4" w:rsidRDefault="00572865" w:rsidP="00841625">
            <w:pPr>
              <w:spacing w:before="240" w:after="240"/>
              <w:jc w:val="both"/>
              <w:rPr>
                <w:sz w:val="22"/>
              </w:rPr>
            </w:pPr>
            <w:r w:rsidRPr="00587EB4">
              <w:rPr>
                <w:sz w:val="22"/>
              </w:rPr>
              <w:t xml:space="preserve">Este serviço deverá ser realizado a cada </w:t>
            </w:r>
            <w:proofErr w:type="gramStart"/>
            <w:r w:rsidRPr="00587EB4">
              <w:rPr>
                <w:sz w:val="22"/>
              </w:rPr>
              <w:t>6</w:t>
            </w:r>
            <w:proofErr w:type="gramEnd"/>
            <w:r w:rsidRPr="00587EB4">
              <w:rPr>
                <w:sz w:val="22"/>
              </w:rPr>
              <w:t xml:space="preserve"> (seis) meses.</w:t>
            </w:r>
          </w:p>
        </w:tc>
        <w:tc>
          <w:tcPr>
            <w:tcW w:w="1276" w:type="dxa"/>
            <w:tcBorders>
              <w:top w:val="single" w:sz="4" w:space="0" w:color="000000"/>
              <w:left w:val="single" w:sz="4" w:space="0" w:color="000000"/>
              <w:bottom w:val="single" w:sz="4" w:space="0" w:color="000000"/>
              <w:right w:val="single" w:sz="4" w:space="0" w:color="000000"/>
            </w:tcBorders>
          </w:tcPr>
          <w:p w14:paraId="655A05D1" w14:textId="77777777" w:rsidR="00572865" w:rsidRPr="00587EB4" w:rsidRDefault="00572865" w:rsidP="00841625">
            <w:pPr>
              <w:spacing w:before="240" w:after="240"/>
              <w:jc w:val="center"/>
              <w:rPr>
                <w:sz w:val="20"/>
              </w:rPr>
            </w:pPr>
          </w:p>
          <w:p w14:paraId="499E1531" w14:textId="77777777" w:rsidR="00572865" w:rsidRPr="00587EB4" w:rsidRDefault="00572865" w:rsidP="00841625">
            <w:pPr>
              <w:spacing w:before="240" w:after="240"/>
              <w:jc w:val="center"/>
              <w:rPr>
                <w:sz w:val="20"/>
              </w:rPr>
            </w:pPr>
          </w:p>
          <w:p w14:paraId="509FD2B7" w14:textId="77777777" w:rsidR="00572865" w:rsidRPr="00587EB4" w:rsidRDefault="00572865" w:rsidP="00841625">
            <w:pPr>
              <w:spacing w:before="240" w:after="240"/>
              <w:jc w:val="center"/>
              <w:rPr>
                <w:sz w:val="20"/>
              </w:rPr>
            </w:pPr>
          </w:p>
          <w:p w14:paraId="1E638F1F" w14:textId="77777777" w:rsidR="00572865" w:rsidRPr="00587EB4" w:rsidRDefault="00572865" w:rsidP="00841625">
            <w:pPr>
              <w:spacing w:before="240" w:after="240"/>
              <w:jc w:val="center"/>
              <w:rPr>
                <w:sz w:val="20"/>
              </w:rPr>
            </w:pPr>
            <w:r w:rsidRPr="00587EB4">
              <w:rPr>
                <w:sz w:val="20"/>
              </w:rPr>
              <w:t>Caixas d’água</w:t>
            </w:r>
          </w:p>
          <w:p w14:paraId="6C766D87" w14:textId="77777777" w:rsidR="00572865" w:rsidRPr="00587EB4" w:rsidRDefault="00572865" w:rsidP="00841625">
            <w:pPr>
              <w:spacing w:before="240" w:after="240"/>
              <w:jc w:val="center"/>
              <w:rPr>
                <w:sz w:val="20"/>
              </w:rPr>
            </w:pPr>
            <w:proofErr w:type="gramStart"/>
            <w:r w:rsidRPr="00587EB4">
              <w:rPr>
                <w:sz w:val="20"/>
              </w:rPr>
              <w:t>2.000 L</w:t>
            </w:r>
            <w:proofErr w:type="gramEnd"/>
          </w:p>
        </w:tc>
        <w:tc>
          <w:tcPr>
            <w:tcW w:w="1417" w:type="dxa"/>
            <w:tcBorders>
              <w:top w:val="single" w:sz="4" w:space="0" w:color="000000"/>
              <w:left w:val="single" w:sz="4" w:space="0" w:color="000000"/>
              <w:bottom w:val="single" w:sz="4" w:space="0" w:color="000000"/>
              <w:right w:val="single" w:sz="4" w:space="0" w:color="000000"/>
            </w:tcBorders>
            <w:vAlign w:val="center"/>
          </w:tcPr>
          <w:p w14:paraId="1654C902" w14:textId="77777777" w:rsidR="00572865" w:rsidRPr="00587EB4" w:rsidRDefault="00572865" w:rsidP="00841625">
            <w:pPr>
              <w:tabs>
                <w:tab w:val="left" w:pos="459"/>
              </w:tabs>
              <w:jc w:val="center"/>
              <w:rPr>
                <w:b/>
                <w:sz w:val="20"/>
              </w:rPr>
            </w:pPr>
            <w:proofErr w:type="gramStart"/>
            <w:r w:rsidRPr="00587EB4">
              <w:rPr>
                <w:b/>
                <w:sz w:val="20"/>
              </w:rPr>
              <w:t>2</w:t>
            </w:r>
            <w:proofErr w:type="gramEnd"/>
          </w:p>
          <w:p w14:paraId="4DB01A08" w14:textId="77777777" w:rsidR="00572865" w:rsidRPr="00587EB4" w:rsidRDefault="00572865" w:rsidP="00841625">
            <w:pPr>
              <w:tabs>
                <w:tab w:val="left" w:pos="459"/>
              </w:tabs>
              <w:jc w:val="center"/>
              <w:rPr>
                <w:b/>
                <w:sz w:val="20"/>
              </w:rPr>
            </w:pPr>
            <w:r w:rsidRPr="00587EB4">
              <w:rPr>
                <w:b/>
                <w:sz w:val="20"/>
              </w:rPr>
              <w:t xml:space="preserve"> (PARA </w:t>
            </w:r>
            <w:proofErr w:type="gramStart"/>
            <w:r w:rsidRPr="00587EB4">
              <w:rPr>
                <w:b/>
                <w:sz w:val="20"/>
              </w:rPr>
              <w:t>6</w:t>
            </w:r>
            <w:proofErr w:type="gramEnd"/>
            <w:r w:rsidRPr="00587EB4">
              <w:rPr>
                <w:b/>
                <w:sz w:val="20"/>
              </w:rPr>
              <w:t xml:space="preserve"> MESES)</w:t>
            </w:r>
          </w:p>
          <w:p w14:paraId="77E3899B" w14:textId="77777777" w:rsidR="00572865" w:rsidRPr="00587EB4" w:rsidRDefault="00572865" w:rsidP="00841625">
            <w:pPr>
              <w:tabs>
                <w:tab w:val="left" w:pos="459"/>
              </w:tabs>
              <w:jc w:val="center"/>
              <w:rPr>
                <w:b/>
                <w:sz w:val="20"/>
              </w:rPr>
            </w:pPr>
          </w:p>
          <w:p w14:paraId="6F23044E" w14:textId="77777777" w:rsidR="00572865" w:rsidRPr="00587EB4" w:rsidRDefault="00572865" w:rsidP="00841625">
            <w:pPr>
              <w:tabs>
                <w:tab w:val="left" w:pos="459"/>
              </w:tabs>
              <w:jc w:val="center"/>
              <w:rPr>
                <w:b/>
                <w:sz w:val="20"/>
              </w:rPr>
            </w:pPr>
          </w:p>
          <w:p w14:paraId="2D690E10" w14:textId="77777777" w:rsidR="00572865" w:rsidRPr="00587EB4" w:rsidRDefault="00572865" w:rsidP="00841625">
            <w:pPr>
              <w:tabs>
                <w:tab w:val="left" w:pos="459"/>
              </w:tabs>
              <w:jc w:val="center"/>
              <w:rPr>
                <w:b/>
                <w:sz w:val="20"/>
              </w:rPr>
            </w:pPr>
            <w:proofErr w:type="gramStart"/>
            <w:r w:rsidRPr="00587EB4">
              <w:rPr>
                <w:b/>
                <w:sz w:val="20"/>
              </w:rPr>
              <w:t>4</w:t>
            </w:r>
            <w:proofErr w:type="gramEnd"/>
          </w:p>
          <w:p w14:paraId="324D3AAE" w14:textId="77777777" w:rsidR="00572865" w:rsidRPr="00587EB4" w:rsidRDefault="00572865" w:rsidP="00841625">
            <w:pPr>
              <w:tabs>
                <w:tab w:val="left" w:pos="459"/>
              </w:tabs>
              <w:jc w:val="center"/>
              <w:rPr>
                <w:b/>
                <w:sz w:val="20"/>
              </w:rPr>
            </w:pPr>
            <w:r w:rsidRPr="00587EB4">
              <w:rPr>
                <w:b/>
                <w:sz w:val="20"/>
              </w:rPr>
              <w:t xml:space="preserve"> (PARA 12 MESES)</w:t>
            </w:r>
          </w:p>
        </w:tc>
        <w:tc>
          <w:tcPr>
            <w:tcW w:w="1418" w:type="dxa"/>
            <w:tcBorders>
              <w:top w:val="single" w:sz="4" w:space="0" w:color="000000"/>
              <w:left w:val="single" w:sz="4" w:space="0" w:color="000000"/>
              <w:bottom w:val="single" w:sz="4" w:space="0" w:color="000000"/>
              <w:right w:val="single" w:sz="4" w:space="0" w:color="000000"/>
            </w:tcBorders>
            <w:vAlign w:val="center"/>
          </w:tcPr>
          <w:p w14:paraId="57D0E7E5" w14:textId="32D664C5" w:rsidR="00572865" w:rsidRPr="00587EB4" w:rsidRDefault="00572865" w:rsidP="00841625">
            <w:pPr>
              <w:spacing w:before="240" w:after="240"/>
              <w:jc w:val="center"/>
              <w:rPr>
                <w:b/>
                <w:sz w:val="22"/>
                <w:szCs w:val="22"/>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045D2F5C" w14:textId="38B5D5C3" w:rsidR="00572865" w:rsidRPr="00587EB4" w:rsidRDefault="00572865" w:rsidP="00841625">
            <w:pPr>
              <w:spacing w:before="240" w:after="240"/>
              <w:jc w:val="center"/>
              <w:rPr>
                <w:b/>
                <w:sz w:val="22"/>
                <w:szCs w:val="22"/>
              </w:rPr>
            </w:pPr>
          </w:p>
        </w:tc>
      </w:tr>
      <w:tr w:rsidR="00587EB4" w:rsidRPr="00587EB4" w14:paraId="10D95976" w14:textId="77777777" w:rsidTr="00841625">
        <w:trPr>
          <w:cantSplit/>
        </w:trPr>
        <w:tc>
          <w:tcPr>
            <w:tcW w:w="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1E9033" w14:textId="77777777" w:rsidR="00572865" w:rsidRPr="00587EB4" w:rsidRDefault="00572865" w:rsidP="00841625">
            <w:pPr>
              <w:spacing w:before="240" w:after="240"/>
              <w:jc w:val="center"/>
              <w:rPr>
                <w:sz w:val="20"/>
              </w:rPr>
            </w:pPr>
            <w:proofErr w:type="gramStart"/>
            <w:r w:rsidRPr="00587EB4">
              <w:rPr>
                <w:sz w:val="20"/>
              </w:rPr>
              <w:lastRenderedPageBreak/>
              <w:t>7</w:t>
            </w:r>
            <w:proofErr w:type="gramEnd"/>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8ECE4C" w14:textId="77777777" w:rsidR="00572865" w:rsidRPr="00587EB4" w:rsidRDefault="00572865" w:rsidP="00841625">
            <w:pPr>
              <w:spacing w:before="240" w:after="240"/>
              <w:jc w:val="both"/>
              <w:rPr>
                <w:sz w:val="22"/>
              </w:rPr>
            </w:pPr>
            <w:r w:rsidRPr="00587EB4">
              <w:rPr>
                <w:sz w:val="22"/>
              </w:rPr>
              <w:t xml:space="preserve">Contratação de serviços de Limpeza de Caixas D’água para todas as unidades vinculadas à Secretaria de Saúde do Município de Bom Jardim/RJ, com disponibilização de mão de obra e fornecimento de todos os materiais e equipamentos necessários </w:t>
            </w:r>
            <w:proofErr w:type="gramStart"/>
            <w:r w:rsidRPr="00587EB4">
              <w:rPr>
                <w:sz w:val="22"/>
              </w:rPr>
              <w:t>a</w:t>
            </w:r>
            <w:proofErr w:type="gramEnd"/>
            <w:r w:rsidRPr="00587EB4">
              <w:rPr>
                <w:sz w:val="22"/>
              </w:rPr>
              <w:t xml:space="preserve"> garantia da segurança e identificação do trabalhador para a perfeita execução do serviço.</w:t>
            </w:r>
          </w:p>
          <w:p w14:paraId="698CDDF3" w14:textId="77777777" w:rsidR="00572865" w:rsidRPr="00587EB4" w:rsidRDefault="00572865" w:rsidP="00841625">
            <w:pPr>
              <w:spacing w:before="240" w:after="240"/>
              <w:jc w:val="both"/>
              <w:rPr>
                <w:sz w:val="22"/>
              </w:rPr>
            </w:pPr>
            <w:r w:rsidRPr="00587EB4">
              <w:rPr>
                <w:sz w:val="22"/>
              </w:rPr>
              <w:t xml:space="preserve">Este serviço deverá ser realizado a cada </w:t>
            </w:r>
            <w:proofErr w:type="gramStart"/>
            <w:r w:rsidRPr="00587EB4">
              <w:rPr>
                <w:sz w:val="22"/>
              </w:rPr>
              <w:t>6</w:t>
            </w:r>
            <w:proofErr w:type="gramEnd"/>
            <w:r w:rsidRPr="00587EB4">
              <w:rPr>
                <w:sz w:val="22"/>
              </w:rPr>
              <w:t xml:space="preserve"> (seis) meses.</w:t>
            </w:r>
          </w:p>
        </w:tc>
        <w:tc>
          <w:tcPr>
            <w:tcW w:w="1276" w:type="dxa"/>
            <w:tcBorders>
              <w:top w:val="single" w:sz="4" w:space="0" w:color="000000"/>
              <w:left w:val="single" w:sz="4" w:space="0" w:color="000000"/>
              <w:bottom w:val="single" w:sz="4" w:space="0" w:color="000000"/>
              <w:right w:val="single" w:sz="4" w:space="0" w:color="000000"/>
            </w:tcBorders>
          </w:tcPr>
          <w:p w14:paraId="5C2B90C9" w14:textId="77777777" w:rsidR="00572865" w:rsidRPr="00587EB4" w:rsidRDefault="00572865" w:rsidP="00841625">
            <w:pPr>
              <w:spacing w:before="240" w:after="240"/>
              <w:jc w:val="center"/>
              <w:rPr>
                <w:sz w:val="20"/>
              </w:rPr>
            </w:pPr>
          </w:p>
          <w:p w14:paraId="0E5E633D" w14:textId="77777777" w:rsidR="00572865" w:rsidRPr="00587EB4" w:rsidRDefault="00572865" w:rsidP="00841625">
            <w:pPr>
              <w:spacing w:before="240" w:after="240"/>
              <w:jc w:val="center"/>
              <w:rPr>
                <w:sz w:val="20"/>
              </w:rPr>
            </w:pPr>
          </w:p>
          <w:p w14:paraId="5611C412" w14:textId="77777777" w:rsidR="00572865" w:rsidRPr="00587EB4" w:rsidRDefault="00572865" w:rsidP="00841625">
            <w:pPr>
              <w:spacing w:before="240" w:after="240"/>
              <w:jc w:val="center"/>
              <w:rPr>
                <w:sz w:val="20"/>
              </w:rPr>
            </w:pPr>
          </w:p>
          <w:p w14:paraId="029BC720" w14:textId="77777777" w:rsidR="00572865" w:rsidRPr="00587EB4" w:rsidRDefault="00572865" w:rsidP="00841625">
            <w:pPr>
              <w:spacing w:before="240" w:after="240"/>
              <w:jc w:val="center"/>
              <w:rPr>
                <w:sz w:val="20"/>
              </w:rPr>
            </w:pPr>
            <w:r w:rsidRPr="00587EB4">
              <w:rPr>
                <w:sz w:val="20"/>
              </w:rPr>
              <w:t>Caixas d’água</w:t>
            </w:r>
          </w:p>
          <w:p w14:paraId="2D32CF46" w14:textId="77777777" w:rsidR="00572865" w:rsidRPr="00587EB4" w:rsidRDefault="00572865" w:rsidP="00841625">
            <w:pPr>
              <w:spacing w:before="240" w:after="240"/>
              <w:jc w:val="center"/>
              <w:rPr>
                <w:sz w:val="20"/>
              </w:rPr>
            </w:pPr>
            <w:proofErr w:type="gramStart"/>
            <w:r w:rsidRPr="00587EB4">
              <w:rPr>
                <w:sz w:val="20"/>
              </w:rPr>
              <w:t>5.000 L</w:t>
            </w:r>
            <w:proofErr w:type="gramEnd"/>
          </w:p>
        </w:tc>
        <w:tc>
          <w:tcPr>
            <w:tcW w:w="1417" w:type="dxa"/>
            <w:tcBorders>
              <w:top w:val="single" w:sz="4" w:space="0" w:color="000000"/>
              <w:left w:val="single" w:sz="4" w:space="0" w:color="000000"/>
              <w:bottom w:val="single" w:sz="4" w:space="0" w:color="000000"/>
              <w:right w:val="single" w:sz="4" w:space="0" w:color="000000"/>
            </w:tcBorders>
            <w:vAlign w:val="center"/>
          </w:tcPr>
          <w:p w14:paraId="11467033" w14:textId="77777777" w:rsidR="00572865" w:rsidRPr="00587EB4" w:rsidRDefault="00572865" w:rsidP="00841625">
            <w:pPr>
              <w:tabs>
                <w:tab w:val="left" w:pos="459"/>
              </w:tabs>
              <w:jc w:val="center"/>
              <w:rPr>
                <w:b/>
                <w:sz w:val="20"/>
              </w:rPr>
            </w:pPr>
            <w:proofErr w:type="gramStart"/>
            <w:r w:rsidRPr="00587EB4">
              <w:rPr>
                <w:b/>
                <w:sz w:val="20"/>
              </w:rPr>
              <w:t>2</w:t>
            </w:r>
            <w:proofErr w:type="gramEnd"/>
          </w:p>
          <w:p w14:paraId="564B0EBF" w14:textId="77777777" w:rsidR="00572865" w:rsidRPr="00587EB4" w:rsidRDefault="00572865" w:rsidP="00841625">
            <w:pPr>
              <w:tabs>
                <w:tab w:val="left" w:pos="459"/>
              </w:tabs>
              <w:jc w:val="center"/>
              <w:rPr>
                <w:b/>
                <w:sz w:val="20"/>
              </w:rPr>
            </w:pPr>
            <w:r w:rsidRPr="00587EB4">
              <w:rPr>
                <w:b/>
                <w:sz w:val="20"/>
              </w:rPr>
              <w:t xml:space="preserve"> (PARA </w:t>
            </w:r>
            <w:proofErr w:type="gramStart"/>
            <w:r w:rsidRPr="00587EB4">
              <w:rPr>
                <w:b/>
                <w:sz w:val="20"/>
              </w:rPr>
              <w:t>6</w:t>
            </w:r>
            <w:proofErr w:type="gramEnd"/>
            <w:r w:rsidRPr="00587EB4">
              <w:rPr>
                <w:b/>
                <w:sz w:val="20"/>
              </w:rPr>
              <w:t xml:space="preserve"> MESES)</w:t>
            </w:r>
          </w:p>
          <w:p w14:paraId="18819466" w14:textId="77777777" w:rsidR="00572865" w:rsidRPr="00587EB4" w:rsidRDefault="00572865" w:rsidP="00841625">
            <w:pPr>
              <w:tabs>
                <w:tab w:val="left" w:pos="459"/>
              </w:tabs>
              <w:jc w:val="center"/>
              <w:rPr>
                <w:b/>
                <w:sz w:val="20"/>
              </w:rPr>
            </w:pPr>
          </w:p>
          <w:p w14:paraId="3E26CCD2" w14:textId="77777777" w:rsidR="00572865" w:rsidRPr="00587EB4" w:rsidRDefault="00572865" w:rsidP="00841625">
            <w:pPr>
              <w:tabs>
                <w:tab w:val="left" w:pos="459"/>
              </w:tabs>
              <w:jc w:val="center"/>
              <w:rPr>
                <w:b/>
                <w:sz w:val="20"/>
              </w:rPr>
            </w:pPr>
          </w:p>
          <w:p w14:paraId="718C5DDE" w14:textId="77777777" w:rsidR="00572865" w:rsidRPr="00587EB4" w:rsidRDefault="00572865" w:rsidP="00841625">
            <w:pPr>
              <w:tabs>
                <w:tab w:val="left" w:pos="459"/>
              </w:tabs>
              <w:jc w:val="center"/>
              <w:rPr>
                <w:b/>
                <w:sz w:val="20"/>
              </w:rPr>
            </w:pPr>
            <w:proofErr w:type="gramStart"/>
            <w:r w:rsidRPr="00587EB4">
              <w:rPr>
                <w:b/>
                <w:sz w:val="20"/>
              </w:rPr>
              <w:t>4</w:t>
            </w:r>
            <w:proofErr w:type="gramEnd"/>
            <w:r w:rsidRPr="00587EB4">
              <w:rPr>
                <w:b/>
                <w:sz w:val="20"/>
              </w:rPr>
              <w:t xml:space="preserve"> </w:t>
            </w:r>
          </w:p>
          <w:p w14:paraId="30F9F5BA" w14:textId="77777777" w:rsidR="00572865" w:rsidRPr="00587EB4" w:rsidRDefault="00572865" w:rsidP="00841625">
            <w:pPr>
              <w:tabs>
                <w:tab w:val="left" w:pos="459"/>
              </w:tabs>
              <w:jc w:val="center"/>
              <w:rPr>
                <w:b/>
                <w:sz w:val="20"/>
              </w:rPr>
            </w:pPr>
            <w:r w:rsidRPr="00587EB4">
              <w:rPr>
                <w:b/>
                <w:sz w:val="20"/>
              </w:rPr>
              <w:t>(PARA 12 MESES)</w:t>
            </w:r>
          </w:p>
        </w:tc>
        <w:tc>
          <w:tcPr>
            <w:tcW w:w="1418" w:type="dxa"/>
            <w:tcBorders>
              <w:top w:val="single" w:sz="4" w:space="0" w:color="000000"/>
              <w:left w:val="single" w:sz="4" w:space="0" w:color="000000"/>
              <w:bottom w:val="single" w:sz="4" w:space="0" w:color="000000"/>
              <w:right w:val="single" w:sz="4" w:space="0" w:color="000000"/>
            </w:tcBorders>
            <w:vAlign w:val="center"/>
          </w:tcPr>
          <w:p w14:paraId="00549F97" w14:textId="0FB28641" w:rsidR="00572865" w:rsidRPr="00587EB4" w:rsidRDefault="00572865" w:rsidP="00841625">
            <w:pPr>
              <w:spacing w:before="240" w:after="240"/>
              <w:jc w:val="center"/>
              <w:rPr>
                <w:b/>
                <w:sz w:val="22"/>
                <w:szCs w:val="22"/>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497B0E1D" w14:textId="65E4A59E" w:rsidR="00572865" w:rsidRPr="00587EB4" w:rsidRDefault="00572865" w:rsidP="00841625">
            <w:pPr>
              <w:spacing w:before="240" w:after="240"/>
              <w:jc w:val="center"/>
              <w:rPr>
                <w:b/>
                <w:sz w:val="22"/>
                <w:szCs w:val="22"/>
              </w:rPr>
            </w:pPr>
          </w:p>
        </w:tc>
      </w:tr>
      <w:tr w:rsidR="00587EB4" w:rsidRPr="00587EB4" w14:paraId="36DD7ECA" w14:textId="77777777" w:rsidTr="00841625">
        <w:trPr>
          <w:cantSplit/>
        </w:trPr>
        <w:tc>
          <w:tcPr>
            <w:tcW w:w="8330" w:type="dxa"/>
            <w:gridSpan w:val="5"/>
            <w:shd w:val="clear" w:color="auto" w:fill="auto"/>
            <w:vAlign w:val="center"/>
          </w:tcPr>
          <w:p w14:paraId="7D49CD71" w14:textId="5D563E3E" w:rsidR="00572865" w:rsidRPr="00587EB4" w:rsidRDefault="00572865" w:rsidP="00841625">
            <w:pPr>
              <w:spacing w:before="240" w:after="240"/>
              <w:jc w:val="right"/>
              <w:rPr>
                <w:b/>
                <w:sz w:val="22"/>
                <w:szCs w:val="22"/>
              </w:rPr>
            </w:pPr>
            <w:r w:rsidRPr="00587EB4">
              <w:rPr>
                <w:b/>
                <w:sz w:val="22"/>
                <w:szCs w:val="22"/>
              </w:rPr>
              <w:t>VALOR GLOBAL – LOTE 04</w:t>
            </w:r>
          </w:p>
        </w:tc>
        <w:tc>
          <w:tcPr>
            <w:tcW w:w="1559" w:type="dxa"/>
          </w:tcPr>
          <w:p w14:paraId="135B767E" w14:textId="4ED515A6" w:rsidR="00572865" w:rsidRPr="00587EB4" w:rsidRDefault="00572865" w:rsidP="00841625">
            <w:pPr>
              <w:spacing w:before="240" w:after="240"/>
              <w:jc w:val="center"/>
              <w:rPr>
                <w:b/>
                <w:sz w:val="22"/>
                <w:szCs w:val="22"/>
              </w:rPr>
            </w:pPr>
          </w:p>
        </w:tc>
      </w:tr>
    </w:tbl>
    <w:p w14:paraId="41930CDB" w14:textId="4291DE50" w:rsidR="00737E83" w:rsidRPr="00587EB4" w:rsidRDefault="00737E83" w:rsidP="009505C1">
      <w:pPr>
        <w:spacing w:before="120" w:after="120"/>
        <w:jc w:val="both"/>
        <w:rPr>
          <w:sz w:val="24"/>
          <w:szCs w:val="24"/>
        </w:rPr>
      </w:pPr>
      <w:r w:rsidRPr="00587EB4">
        <w:rPr>
          <w:sz w:val="24"/>
          <w:szCs w:val="24"/>
        </w:rPr>
        <w:t>3</w:t>
      </w:r>
      <w:r w:rsidR="000E59EE" w:rsidRPr="00587EB4">
        <w:rPr>
          <w:sz w:val="24"/>
          <w:szCs w:val="24"/>
        </w:rPr>
        <w:t xml:space="preserve"> </w:t>
      </w:r>
      <w:r w:rsidR="000E59EE" w:rsidRPr="00587EB4">
        <w:rPr>
          <w:b/>
          <w:sz w:val="24"/>
          <w:szCs w:val="24"/>
        </w:rPr>
        <w:t>–</w:t>
      </w:r>
      <w:r w:rsidRPr="00587EB4">
        <w:rPr>
          <w:sz w:val="24"/>
          <w:szCs w:val="24"/>
        </w:rPr>
        <w:t xml:space="preserve"> Declaro para os devidos fins que nos valores propostos são exequíveis e estão inclusos todos os custos operacionais, encargos previdenciários, trabalhistas, tributários, comerciais e quaisquer outros que incidam direta ou indiretamente na contratação. </w:t>
      </w:r>
    </w:p>
    <w:p w14:paraId="1F032297" w14:textId="77777777" w:rsidR="00321F41" w:rsidRPr="00587EB4" w:rsidRDefault="00737E83" w:rsidP="009505C1">
      <w:pPr>
        <w:spacing w:before="120" w:after="120"/>
        <w:jc w:val="both"/>
        <w:rPr>
          <w:sz w:val="24"/>
          <w:szCs w:val="24"/>
        </w:rPr>
      </w:pPr>
      <w:r w:rsidRPr="00587EB4">
        <w:rPr>
          <w:sz w:val="24"/>
          <w:szCs w:val="24"/>
        </w:rPr>
        <w:t>4</w:t>
      </w:r>
      <w:r w:rsidR="000E59EE" w:rsidRPr="00587EB4">
        <w:rPr>
          <w:sz w:val="24"/>
          <w:szCs w:val="24"/>
        </w:rPr>
        <w:t xml:space="preserve"> </w:t>
      </w:r>
      <w:r w:rsidR="000E59EE" w:rsidRPr="00587EB4">
        <w:rPr>
          <w:b/>
          <w:sz w:val="24"/>
          <w:szCs w:val="24"/>
        </w:rPr>
        <w:t xml:space="preserve">– </w:t>
      </w:r>
      <w:r w:rsidRPr="00587EB4">
        <w:rPr>
          <w:sz w:val="24"/>
          <w:szCs w:val="24"/>
        </w:rPr>
        <w:t xml:space="preserve">CONDIÇÕES GERAIS </w:t>
      </w:r>
    </w:p>
    <w:p w14:paraId="41610D9E" w14:textId="261B24C9" w:rsidR="00737E83" w:rsidRPr="00587EB4" w:rsidRDefault="00737E83" w:rsidP="009505C1">
      <w:pPr>
        <w:spacing w:before="120" w:after="120"/>
        <w:jc w:val="both"/>
        <w:rPr>
          <w:sz w:val="24"/>
          <w:szCs w:val="24"/>
        </w:rPr>
      </w:pPr>
      <w:r w:rsidRPr="00587EB4">
        <w:rPr>
          <w:sz w:val="24"/>
          <w:szCs w:val="24"/>
        </w:rPr>
        <w:t>A proponente declara conhecer os termos do instrumento convocatório que rege a presente licitação, bem como de seus anexo</w:t>
      </w:r>
      <w:r w:rsidR="00AD7676" w:rsidRPr="00587EB4">
        <w:rPr>
          <w:sz w:val="24"/>
          <w:szCs w:val="24"/>
        </w:rPr>
        <w:t>s</w:t>
      </w:r>
      <w:r w:rsidRPr="00587EB4">
        <w:rPr>
          <w:sz w:val="24"/>
          <w:szCs w:val="24"/>
        </w:rPr>
        <w:t xml:space="preserve">. </w:t>
      </w:r>
    </w:p>
    <w:p w14:paraId="11F4977C" w14:textId="77777777" w:rsidR="00321F41" w:rsidRPr="00587EB4" w:rsidRDefault="00737E83" w:rsidP="009505C1">
      <w:pPr>
        <w:spacing w:before="120" w:after="120"/>
        <w:jc w:val="both"/>
        <w:rPr>
          <w:sz w:val="24"/>
          <w:szCs w:val="24"/>
        </w:rPr>
      </w:pPr>
      <w:proofErr w:type="gramStart"/>
      <w:r w:rsidRPr="00587EB4">
        <w:rPr>
          <w:sz w:val="24"/>
          <w:szCs w:val="24"/>
        </w:rPr>
        <w:t>5</w:t>
      </w:r>
      <w:r w:rsidR="000E59EE" w:rsidRPr="00587EB4">
        <w:rPr>
          <w:sz w:val="24"/>
          <w:szCs w:val="24"/>
        </w:rPr>
        <w:t xml:space="preserve"> </w:t>
      </w:r>
      <w:r w:rsidR="000E59EE" w:rsidRPr="00587EB4">
        <w:rPr>
          <w:b/>
          <w:sz w:val="24"/>
          <w:szCs w:val="24"/>
        </w:rPr>
        <w:t>–</w:t>
      </w:r>
      <w:r w:rsidRPr="00587EB4">
        <w:rPr>
          <w:sz w:val="24"/>
          <w:szCs w:val="24"/>
        </w:rPr>
        <w:t xml:space="preserve"> LOCAL</w:t>
      </w:r>
      <w:proofErr w:type="gramEnd"/>
      <w:r w:rsidRPr="00587EB4">
        <w:rPr>
          <w:sz w:val="24"/>
          <w:szCs w:val="24"/>
        </w:rPr>
        <w:t xml:space="preserve"> E PRAZO DE </w:t>
      </w:r>
      <w:r w:rsidR="00321F41" w:rsidRPr="00587EB4">
        <w:rPr>
          <w:sz w:val="24"/>
          <w:szCs w:val="24"/>
        </w:rPr>
        <w:t>EXECUÇÂO</w:t>
      </w:r>
      <w:r w:rsidRPr="00587EB4">
        <w:rPr>
          <w:sz w:val="24"/>
          <w:szCs w:val="24"/>
        </w:rPr>
        <w:t xml:space="preserve"> </w:t>
      </w:r>
    </w:p>
    <w:p w14:paraId="6087A0E8" w14:textId="6F64289D" w:rsidR="00800086" w:rsidRPr="00587EB4" w:rsidRDefault="00737E83" w:rsidP="009505C1">
      <w:pPr>
        <w:spacing w:before="120" w:after="120"/>
        <w:jc w:val="both"/>
        <w:rPr>
          <w:sz w:val="24"/>
          <w:szCs w:val="24"/>
        </w:rPr>
      </w:pPr>
      <w:r w:rsidRPr="00587EB4">
        <w:rPr>
          <w:sz w:val="24"/>
          <w:szCs w:val="24"/>
        </w:rPr>
        <w:t xml:space="preserve">De acordo com o especificado no Termo de Referência, deste Edital. </w:t>
      </w:r>
    </w:p>
    <w:p w14:paraId="43543AFE" w14:textId="724F1FE6" w:rsidR="00737E83" w:rsidRPr="00587EB4" w:rsidRDefault="00737E83" w:rsidP="009505C1">
      <w:pPr>
        <w:spacing w:before="120" w:after="120"/>
        <w:jc w:val="both"/>
        <w:rPr>
          <w:sz w:val="24"/>
          <w:szCs w:val="24"/>
        </w:rPr>
      </w:pPr>
      <w:r w:rsidRPr="00587EB4">
        <w:rPr>
          <w:sz w:val="24"/>
          <w:szCs w:val="24"/>
        </w:rPr>
        <w:t>Validade da Proposta: Conter</w:t>
      </w:r>
      <w:r w:rsidRPr="00587EB4">
        <w:rPr>
          <w:spacing w:val="27"/>
          <w:sz w:val="24"/>
          <w:szCs w:val="24"/>
        </w:rPr>
        <w:t xml:space="preserve"> </w:t>
      </w:r>
      <w:r w:rsidRPr="00587EB4">
        <w:rPr>
          <w:sz w:val="24"/>
          <w:szCs w:val="24"/>
        </w:rPr>
        <w:t>o</w:t>
      </w:r>
      <w:r w:rsidRPr="00587EB4">
        <w:rPr>
          <w:spacing w:val="28"/>
          <w:sz w:val="24"/>
          <w:szCs w:val="24"/>
        </w:rPr>
        <w:t xml:space="preserve"> </w:t>
      </w:r>
      <w:r w:rsidRPr="00587EB4">
        <w:rPr>
          <w:sz w:val="24"/>
          <w:szCs w:val="24"/>
        </w:rPr>
        <w:t>prazo</w:t>
      </w:r>
      <w:r w:rsidRPr="00587EB4">
        <w:rPr>
          <w:spacing w:val="28"/>
          <w:sz w:val="24"/>
          <w:szCs w:val="24"/>
        </w:rPr>
        <w:t xml:space="preserve"> </w:t>
      </w:r>
      <w:r w:rsidRPr="00587EB4">
        <w:rPr>
          <w:sz w:val="24"/>
          <w:szCs w:val="24"/>
        </w:rPr>
        <w:t>de</w:t>
      </w:r>
      <w:r w:rsidRPr="00587EB4">
        <w:rPr>
          <w:spacing w:val="27"/>
          <w:sz w:val="24"/>
          <w:szCs w:val="24"/>
        </w:rPr>
        <w:t xml:space="preserve"> </w:t>
      </w:r>
      <w:r w:rsidRPr="00587EB4">
        <w:rPr>
          <w:sz w:val="24"/>
          <w:szCs w:val="24"/>
        </w:rPr>
        <w:t>validade</w:t>
      </w:r>
      <w:r w:rsidRPr="00587EB4">
        <w:rPr>
          <w:spacing w:val="27"/>
          <w:sz w:val="24"/>
          <w:szCs w:val="24"/>
        </w:rPr>
        <w:t xml:space="preserve"> </w:t>
      </w:r>
      <w:r w:rsidRPr="00587EB4">
        <w:rPr>
          <w:sz w:val="24"/>
          <w:szCs w:val="24"/>
        </w:rPr>
        <w:t>da</w:t>
      </w:r>
      <w:r w:rsidRPr="00587EB4">
        <w:rPr>
          <w:spacing w:val="27"/>
          <w:sz w:val="24"/>
          <w:szCs w:val="24"/>
        </w:rPr>
        <w:t xml:space="preserve"> </w:t>
      </w:r>
      <w:r w:rsidRPr="00587EB4">
        <w:rPr>
          <w:sz w:val="24"/>
          <w:szCs w:val="24"/>
        </w:rPr>
        <w:t>proposta</w:t>
      </w:r>
      <w:r w:rsidRPr="00587EB4">
        <w:rPr>
          <w:spacing w:val="27"/>
          <w:sz w:val="24"/>
          <w:szCs w:val="24"/>
        </w:rPr>
        <w:t xml:space="preserve"> </w:t>
      </w:r>
      <w:r w:rsidRPr="00587EB4">
        <w:rPr>
          <w:sz w:val="24"/>
          <w:szCs w:val="24"/>
        </w:rPr>
        <w:t>de</w:t>
      </w:r>
      <w:r w:rsidRPr="00587EB4">
        <w:rPr>
          <w:spacing w:val="27"/>
          <w:sz w:val="24"/>
          <w:szCs w:val="24"/>
        </w:rPr>
        <w:t xml:space="preserve"> </w:t>
      </w:r>
      <w:r w:rsidRPr="00587EB4">
        <w:rPr>
          <w:sz w:val="24"/>
          <w:szCs w:val="24"/>
        </w:rPr>
        <w:t>no</w:t>
      </w:r>
      <w:r w:rsidRPr="00587EB4">
        <w:rPr>
          <w:spacing w:val="29"/>
          <w:sz w:val="24"/>
          <w:szCs w:val="24"/>
        </w:rPr>
        <w:t xml:space="preserve"> </w:t>
      </w:r>
      <w:r w:rsidRPr="00587EB4">
        <w:rPr>
          <w:sz w:val="24"/>
          <w:szCs w:val="24"/>
        </w:rPr>
        <w:t>mínimo</w:t>
      </w:r>
      <w:r w:rsidRPr="00587EB4">
        <w:rPr>
          <w:spacing w:val="28"/>
          <w:sz w:val="24"/>
          <w:szCs w:val="24"/>
        </w:rPr>
        <w:t xml:space="preserve"> </w:t>
      </w:r>
      <w:r w:rsidRPr="00587EB4">
        <w:rPr>
          <w:sz w:val="24"/>
          <w:szCs w:val="24"/>
        </w:rPr>
        <w:t>60</w:t>
      </w:r>
      <w:r w:rsidRPr="00587EB4">
        <w:rPr>
          <w:spacing w:val="28"/>
          <w:sz w:val="24"/>
          <w:szCs w:val="24"/>
        </w:rPr>
        <w:t xml:space="preserve"> </w:t>
      </w:r>
      <w:r w:rsidRPr="00587EB4">
        <w:rPr>
          <w:sz w:val="24"/>
          <w:szCs w:val="24"/>
        </w:rPr>
        <w:t>(sessenta)</w:t>
      </w:r>
      <w:r w:rsidRPr="00587EB4">
        <w:rPr>
          <w:spacing w:val="27"/>
          <w:sz w:val="24"/>
          <w:szCs w:val="24"/>
        </w:rPr>
        <w:t xml:space="preserve"> </w:t>
      </w:r>
      <w:r w:rsidRPr="00587EB4">
        <w:rPr>
          <w:sz w:val="24"/>
          <w:szCs w:val="24"/>
        </w:rPr>
        <w:t>dias</w:t>
      </w:r>
      <w:r w:rsidRPr="00587EB4">
        <w:rPr>
          <w:spacing w:val="28"/>
          <w:sz w:val="24"/>
          <w:szCs w:val="24"/>
        </w:rPr>
        <w:t xml:space="preserve"> </w:t>
      </w:r>
      <w:r w:rsidRPr="00587EB4">
        <w:rPr>
          <w:sz w:val="24"/>
          <w:szCs w:val="24"/>
        </w:rPr>
        <w:t>contados</w:t>
      </w:r>
      <w:r w:rsidRPr="00587EB4">
        <w:rPr>
          <w:spacing w:val="28"/>
          <w:sz w:val="24"/>
          <w:szCs w:val="24"/>
        </w:rPr>
        <w:t xml:space="preserve"> </w:t>
      </w:r>
      <w:r w:rsidRPr="00587EB4">
        <w:rPr>
          <w:sz w:val="24"/>
          <w:szCs w:val="24"/>
        </w:rPr>
        <w:t>da</w:t>
      </w:r>
      <w:r w:rsidRPr="00587EB4">
        <w:rPr>
          <w:spacing w:val="27"/>
          <w:sz w:val="24"/>
          <w:szCs w:val="24"/>
        </w:rPr>
        <w:t xml:space="preserve"> </w:t>
      </w:r>
      <w:r w:rsidRPr="00587EB4">
        <w:rPr>
          <w:sz w:val="24"/>
          <w:szCs w:val="24"/>
        </w:rPr>
        <w:t>data-</w:t>
      </w:r>
      <w:r w:rsidRPr="00587EB4">
        <w:rPr>
          <w:spacing w:val="-57"/>
          <w:sz w:val="24"/>
          <w:szCs w:val="24"/>
        </w:rPr>
        <w:t xml:space="preserve"> </w:t>
      </w:r>
      <w:proofErr w:type="gramStart"/>
      <w:r w:rsidRPr="00587EB4">
        <w:rPr>
          <w:sz w:val="24"/>
          <w:szCs w:val="24"/>
        </w:rPr>
        <w:t>limite</w:t>
      </w:r>
      <w:r w:rsidRPr="00587EB4">
        <w:rPr>
          <w:spacing w:val="-1"/>
          <w:sz w:val="24"/>
          <w:szCs w:val="24"/>
        </w:rPr>
        <w:t xml:space="preserve"> </w:t>
      </w:r>
      <w:r w:rsidRPr="00587EB4">
        <w:rPr>
          <w:sz w:val="24"/>
          <w:szCs w:val="24"/>
        </w:rPr>
        <w:t>prevista</w:t>
      </w:r>
      <w:r w:rsidRPr="00587EB4">
        <w:rPr>
          <w:spacing w:val="-1"/>
          <w:sz w:val="24"/>
          <w:szCs w:val="24"/>
        </w:rPr>
        <w:t xml:space="preserve"> </w:t>
      </w:r>
      <w:r w:rsidRPr="00587EB4">
        <w:rPr>
          <w:sz w:val="24"/>
          <w:szCs w:val="24"/>
        </w:rPr>
        <w:t>para</w:t>
      </w:r>
      <w:r w:rsidRPr="00587EB4">
        <w:rPr>
          <w:spacing w:val="-2"/>
          <w:sz w:val="24"/>
          <w:szCs w:val="24"/>
        </w:rPr>
        <w:t xml:space="preserve"> </w:t>
      </w:r>
      <w:r w:rsidRPr="00587EB4">
        <w:rPr>
          <w:sz w:val="24"/>
          <w:szCs w:val="24"/>
        </w:rPr>
        <w:t>entrega</w:t>
      </w:r>
      <w:r w:rsidRPr="00587EB4">
        <w:rPr>
          <w:spacing w:val="-2"/>
          <w:sz w:val="24"/>
          <w:szCs w:val="24"/>
        </w:rPr>
        <w:t xml:space="preserve"> </w:t>
      </w:r>
      <w:r w:rsidRPr="00587EB4">
        <w:rPr>
          <w:sz w:val="24"/>
          <w:szCs w:val="24"/>
        </w:rPr>
        <w:t>das propostas</w:t>
      </w:r>
      <w:proofErr w:type="gramEnd"/>
      <w:r w:rsidRPr="00587EB4">
        <w:rPr>
          <w:sz w:val="24"/>
          <w:szCs w:val="24"/>
        </w:rPr>
        <w:t>, conforme art.</w:t>
      </w:r>
      <w:r w:rsidRPr="00587EB4">
        <w:rPr>
          <w:spacing w:val="-1"/>
          <w:sz w:val="24"/>
          <w:szCs w:val="24"/>
        </w:rPr>
        <w:t xml:space="preserve"> </w:t>
      </w:r>
      <w:r w:rsidRPr="00587EB4">
        <w:rPr>
          <w:sz w:val="24"/>
          <w:szCs w:val="24"/>
        </w:rPr>
        <w:t>90, § 3º</w:t>
      </w:r>
      <w:r w:rsidRPr="00587EB4">
        <w:rPr>
          <w:spacing w:val="-1"/>
          <w:sz w:val="24"/>
          <w:szCs w:val="24"/>
        </w:rPr>
        <w:t xml:space="preserve"> </w:t>
      </w:r>
      <w:r w:rsidRPr="00587EB4">
        <w:rPr>
          <w:sz w:val="24"/>
          <w:szCs w:val="24"/>
        </w:rPr>
        <w:t>da Lei nº</w:t>
      </w:r>
      <w:r w:rsidRPr="00587EB4">
        <w:rPr>
          <w:spacing w:val="2"/>
          <w:sz w:val="24"/>
          <w:szCs w:val="24"/>
        </w:rPr>
        <w:t xml:space="preserve"> </w:t>
      </w:r>
      <w:r w:rsidRPr="00587EB4">
        <w:rPr>
          <w:sz w:val="24"/>
          <w:szCs w:val="24"/>
        </w:rPr>
        <w:t>14.133/2021.</w:t>
      </w:r>
    </w:p>
    <w:p w14:paraId="1167FEE3" w14:textId="77777777" w:rsidR="00737E83" w:rsidRPr="00587EB4" w:rsidRDefault="00737E83" w:rsidP="009505C1">
      <w:pPr>
        <w:jc w:val="both"/>
        <w:rPr>
          <w:sz w:val="24"/>
          <w:szCs w:val="24"/>
        </w:rPr>
      </w:pPr>
    </w:p>
    <w:p w14:paraId="7A5EF314" w14:textId="77777777" w:rsidR="00AD7676" w:rsidRPr="00587EB4" w:rsidRDefault="00737E83" w:rsidP="009505C1">
      <w:pPr>
        <w:spacing w:before="3"/>
        <w:jc w:val="both"/>
        <w:rPr>
          <w:sz w:val="24"/>
          <w:szCs w:val="24"/>
        </w:rPr>
      </w:pPr>
      <w:r w:rsidRPr="00587EB4">
        <w:rPr>
          <w:sz w:val="24"/>
          <w:szCs w:val="24"/>
        </w:rPr>
        <w:t xml:space="preserve">ENDEREÇO DO SITEMA DE PREGÃO ELETRÔNICO: www.licitanet.com.br </w:t>
      </w:r>
    </w:p>
    <w:p w14:paraId="0CE65EB8" w14:textId="77777777" w:rsidR="00720EEA" w:rsidRPr="00587EB4" w:rsidRDefault="00720EEA" w:rsidP="009505C1">
      <w:pPr>
        <w:spacing w:before="3"/>
        <w:jc w:val="both"/>
        <w:rPr>
          <w:sz w:val="24"/>
          <w:szCs w:val="24"/>
        </w:rPr>
      </w:pPr>
    </w:p>
    <w:p w14:paraId="5DAA116C" w14:textId="27A05215" w:rsidR="00737E83" w:rsidRPr="00587EB4" w:rsidRDefault="00737E83" w:rsidP="009505C1">
      <w:pPr>
        <w:spacing w:before="3"/>
        <w:jc w:val="both"/>
        <w:rPr>
          <w:sz w:val="24"/>
          <w:szCs w:val="24"/>
        </w:rPr>
      </w:pPr>
      <w:r w:rsidRPr="00587EB4">
        <w:rPr>
          <w:sz w:val="24"/>
          <w:szCs w:val="24"/>
        </w:rPr>
        <w:t xml:space="preserve">INFORMAÇÕES FINANCEIRAS: </w:t>
      </w:r>
    </w:p>
    <w:p w14:paraId="606B3699" w14:textId="77777777" w:rsidR="00737E83" w:rsidRPr="00587EB4" w:rsidRDefault="00737E83" w:rsidP="009505C1">
      <w:pPr>
        <w:spacing w:before="3"/>
        <w:jc w:val="both"/>
        <w:rPr>
          <w:sz w:val="24"/>
          <w:szCs w:val="24"/>
        </w:rPr>
      </w:pPr>
      <w:proofErr w:type="gramStart"/>
      <w:r w:rsidRPr="00587EB4">
        <w:rPr>
          <w:sz w:val="24"/>
          <w:szCs w:val="24"/>
        </w:rPr>
        <w:t>BANCO :</w:t>
      </w:r>
      <w:proofErr w:type="gramEnd"/>
      <w:r w:rsidRPr="00587EB4">
        <w:rPr>
          <w:sz w:val="24"/>
          <w:szCs w:val="24"/>
        </w:rPr>
        <w:t xml:space="preserve"> </w:t>
      </w:r>
    </w:p>
    <w:p w14:paraId="0C1A67AC" w14:textId="77777777" w:rsidR="00737E83" w:rsidRPr="00587EB4" w:rsidRDefault="00737E83" w:rsidP="009505C1">
      <w:pPr>
        <w:spacing w:before="3"/>
        <w:jc w:val="both"/>
        <w:rPr>
          <w:sz w:val="24"/>
          <w:szCs w:val="24"/>
        </w:rPr>
      </w:pPr>
      <w:r w:rsidRPr="00587EB4">
        <w:rPr>
          <w:sz w:val="24"/>
          <w:szCs w:val="24"/>
        </w:rPr>
        <w:t xml:space="preserve">AGÊNCIA: </w:t>
      </w:r>
    </w:p>
    <w:p w14:paraId="6C07EE06" w14:textId="77777777" w:rsidR="00737E83" w:rsidRPr="00587EB4" w:rsidRDefault="00737E83" w:rsidP="009505C1">
      <w:pPr>
        <w:spacing w:before="3"/>
        <w:jc w:val="both"/>
        <w:rPr>
          <w:sz w:val="24"/>
          <w:szCs w:val="24"/>
        </w:rPr>
      </w:pPr>
      <w:r w:rsidRPr="00587EB4">
        <w:rPr>
          <w:sz w:val="24"/>
          <w:szCs w:val="24"/>
        </w:rPr>
        <w:t xml:space="preserve">CONTA: </w:t>
      </w:r>
    </w:p>
    <w:p w14:paraId="3CE2FCDE" w14:textId="27728D2F" w:rsidR="00737E83" w:rsidRPr="00587EB4" w:rsidRDefault="00737E83" w:rsidP="009505C1">
      <w:pPr>
        <w:spacing w:before="3"/>
        <w:jc w:val="both"/>
        <w:rPr>
          <w:sz w:val="24"/>
          <w:szCs w:val="24"/>
        </w:rPr>
      </w:pPr>
      <w:r w:rsidRPr="00587EB4">
        <w:rPr>
          <w:sz w:val="24"/>
          <w:szCs w:val="24"/>
        </w:rPr>
        <w:t xml:space="preserve">OPERAÇÃO: </w:t>
      </w:r>
    </w:p>
    <w:p w14:paraId="6B0BACCF" w14:textId="77777777" w:rsidR="00737E83" w:rsidRPr="00587EB4" w:rsidRDefault="00737E83" w:rsidP="009505C1">
      <w:pPr>
        <w:spacing w:before="3"/>
        <w:jc w:val="both"/>
        <w:rPr>
          <w:sz w:val="24"/>
          <w:szCs w:val="24"/>
        </w:rPr>
      </w:pPr>
    </w:p>
    <w:p w14:paraId="7DA584B3" w14:textId="77777777" w:rsidR="00737E83" w:rsidRPr="00587EB4" w:rsidRDefault="00737E83" w:rsidP="009505C1">
      <w:pPr>
        <w:spacing w:before="3"/>
        <w:jc w:val="center"/>
        <w:rPr>
          <w:sz w:val="24"/>
          <w:szCs w:val="24"/>
        </w:rPr>
      </w:pPr>
    </w:p>
    <w:p w14:paraId="51E0CE32" w14:textId="77E22D46" w:rsidR="00DB1FD4" w:rsidRPr="00587EB4" w:rsidRDefault="00737E83" w:rsidP="009505C1">
      <w:pPr>
        <w:spacing w:before="3"/>
        <w:jc w:val="center"/>
        <w:rPr>
          <w:sz w:val="24"/>
          <w:szCs w:val="24"/>
        </w:rPr>
      </w:pPr>
      <w:r w:rsidRPr="00587EB4">
        <w:rPr>
          <w:sz w:val="24"/>
          <w:szCs w:val="24"/>
        </w:rPr>
        <w:t>NOME DA EMPRESA E SEU REPRESENTANTE LEGAL</w:t>
      </w:r>
    </w:p>
    <w:p w14:paraId="38534814" w14:textId="77777777" w:rsidR="00DB1FD4" w:rsidRPr="00587EB4" w:rsidRDefault="00DB1FD4" w:rsidP="009505C1">
      <w:pPr>
        <w:ind w:left="302"/>
        <w:jc w:val="center"/>
        <w:rPr>
          <w:sz w:val="24"/>
          <w:szCs w:val="24"/>
        </w:rPr>
      </w:pPr>
      <w:r w:rsidRPr="00587EB4">
        <w:rPr>
          <w:sz w:val="24"/>
          <w:szCs w:val="24"/>
        </w:rPr>
        <w:t>.</w:t>
      </w:r>
    </w:p>
    <w:p w14:paraId="6E010107" w14:textId="77777777" w:rsidR="00DB1FD4" w:rsidRPr="00587EB4" w:rsidRDefault="00DB1FD4" w:rsidP="009505C1">
      <w:pPr>
        <w:jc w:val="center"/>
        <w:rPr>
          <w:sz w:val="24"/>
          <w:szCs w:val="24"/>
        </w:rPr>
      </w:pPr>
    </w:p>
    <w:p w14:paraId="5E4DF041" w14:textId="77777777" w:rsidR="00DB1FD4" w:rsidRPr="00587EB4" w:rsidRDefault="00DB1FD4" w:rsidP="009505C1">
      <w:pPr>
        <w:spacing w:before="2"/>
        <w:jc w:val="center"/>
        <w:rPr>
          <w:sz w:val="24"/>
          <w:szCs w:val="24"/>
        </w:rPr>
      </w:pPr>
    </w:p>
    <w:p w14:paraId="6F06E8CB" w14:textId="26F8080D" w:rsidR="00DB1FD4" w:rsidRPr="00587EB4" w:rsidRDefault="00DB1FD4" w:rsidP="00C07743">
      <w:pPr>
        <w:tabs>
          <w:tab w:val="left" w:pos="2636"/>
          <w:tab w:val="left" w:pos="3536"/>
          <w:tab w:val="left" w:pos="5202"/>
        </w:tabs>
        <w:spacing w:before="90"/>
        <w:ind w:left="302"/>
        <w:jc w:val="center"/>
        <w:rPr>
          <w:sz w:val="24"/>
          <w:szCs w:val="24"/>
        </w:rPr>
      </w:pPr>
      <w:r w:rsidRPr="00587EB4">
        <w:rPr>
          <w:sz w:val="24"/>
          <w:szCs w:val="24"/>
          <w:u w:val="single"/>
        </w:rPr>
        <w:tab/>
      </w:r>
      <w:proofErr w:type="gramStart"/>
      <w:r w:rsidRPr="00587EB4">
        <w:rPr>
          <w:sz w:val="24"/>
          <w:szCs w:val="24"/>
        </w:rPr>
        <w:t>de</w:t>
      </w:r>
      <w:proofErr w:type="gramEnd"/>
      <w:r w:rsidRPr="00587EB4">
        <w:rPr>
          <w:sz w:val="24"/>
          <w:szCs w:val="24"/>
          <w:u w:val="single"/>
        </w:rPr>
        <w:tab/>
      </w:r>
      <w:proofErr w:type="spellStart"/>
      <w:r w:rsidRPr="00587EB4">
        <w:rPr>
          <w:sz w:val="24"/>
          <w:szCs w:val="24"/>
        </w:rPr>
        <w:t>de</w:t>
      </w:r>
      <w:proofErr w:type="spellEnd"/>
      <w:r w:rsidRPr="00587EB4">
        <w:rPr>
          <w:spacing w:val="-1"/>
          <w:sz w:val="24"/>
          <w:szCs w:val="24"/>
        </w:rPr>
        <w:t xml:space="preserve"> </w:t>
      </w:r>
      <w:r w:rsidRPr="00587EB4">
        <w:rPr>
          <w:sz w:val="24"/>
          <w:szCs w:val="24"/>
        </w:rPr>
        <w:t>202</w:t>
      </w:r>
      <w:r w:rsidR="0040679E" w:rsidRPr="00587EB4">
        <w:rPr>
          <w:sz w:val="24"/>
          <w:szCs w:val="24"/>
        </w:rPr>
        <w:t>4</w:t>
      </w:r>
      <w:r w:rsidRPr="00587EB4">
        <w:rPr>
          <w:sz w:val="24"/>
          <w:szCs w:val="24"/>
        </w:rPr>
        <w:t>.</w:t>
      </w:r>
    </w:p>
    <w:p w14:paraId="771DA542" w14:textId="77777777" w:rsidR="00DB1FD4" w:rsidRPr="00587EB4" w:rsidRDefault="00DB1FD4" w:rsidP="00C07743">
      <w:pPr>
        <w:ind w:left="302"/>
        <w:jc w:val="center"/>
        <w:rPr>
          <w:sz w:val="24"/>
          <w:szCs w:val="24"/>
        </w:rPr>
      </w:pPr>
    </w:p>
    <w:p w14:paraId="3EDC4869" w14:textId="77777777" w:rsidR="00321F41" w:rsidRPr="00587EB4" w:rsidRDefault="00321F41" w:rsidP="00C07743">
      <w:pPr>
        <w:ind w:left="302"/>
        <w:jc w:val="center"/>
        <w:rPr>
          <w:sz w:val="24"/>
          <w:szCs w:val="24"/>
        </w:rPr>
      </w:pPr>
    </w:p>
    <w:p w14:paraId="23D2A7E2" w14:textId="77777777" w:rsidR="00321F41" w:rsidRPr="00587EB4" w:rsidRDefault="00321F41" w:rsidP="00C07743">
      <w:pPr>
        <w:ind w:left="302"/>
        <w:jc w:val="center"/>
        <w:rPr>
          <w:sz w:val="24"/>
          <w:szCs w:val="24"/>
        </w:rPr>
      </w:pPr>
    </w:p>
    <w:p w14:paraId="5D680B0A" w14:textId="4FD1CE18" w:rsidR="00DB1FD4" w:rsidRPr="00587EB4" w:rsidRDefault="00321F41" w:rsidP="00C07743">
      <w:pPr>
        <w:spacing w:before="9"/>
        <w:ind w:left="302"/>
        <w:jc w:val="center"/>
        <w:rPr>
          <w:sz w:val="24"/>
          <w:szCs w:val="24"/>
        </w:rPr>
      </w:pPr>
      <w:r w:rsidRPr="00587EB4">
        <w:rPr>
          <w:sz w:val="24"/>
          <w:szCs w:val="24"/>
        </w:rPr>
        <w:t>____________________________________</w:t>
      </w:r>
    </w:p>
    <w:p w14:paraId="7B7C795D" w14:textId="77777777" w:rsidR="00DB1FD4" w:rsidRPr="00587EB4" w:rsidRDefault="00DB1FD4" w:rsidP="00C07743">
      <w:pPr>
        <w:ind w:left="302"/>
        <w:jc w:val="center"/>
        <w:rPr>
          <w:sz w:val="24"/>
          <w:szCs w:val="24"/>
        </w:rPr>
      </w:pPr>
      <w:r w:rsidRPr="00587EB4">
        <w:rPr>
          <w:sz w:val="24"/>
          <w:szCs w:val="24"/>
        </w:rPr>
        <w:t>Assinatura</w:t>
      </w:r>
      <w:r w:rsidRPr="00587EB4">
        <w:rPr>
          <w:spacing w:val="-2"/>
          <w:sz w:val="24"/>
          <w:szCs w:val="24"/>
        </w:rPr>
        <w:t xml:space="preserve"> </w:t>
      </w:r>
      <w:r w:rsidRPr="00587EB4">
        <w:rPr>
          <w:sz w:val="24"/>
          <w:szCs w:val="24"/>
        </w:rPr>
        <w:t>do Proponente</w:t>
      </w:r>
    </w:p>
    <w:p w14:paraId="7148D2DA" w14:textId="77777777" w:rsidR="00DB1FD4" w:rsidRPr="00587EB4" w:rsidRDefault="00DB1FD4" w:rsidP="009505C1">
      <w:pPr>
        <w:jc w:val="both"/>
        <w:rPr>
          <w:sz w:val="24"/>
          <w:szCs w:val="24"/>
        </w:rPr>
        <w:sectPr w:rsidR="00DB1FD4" w:rsidRPr="00587EB4" w:rsidSect="00E23072">
          <w:pgSz w:w="11910" w:h="16840"/>
          <w:pgMar w:top="1667" w:right="820" w:bottom="709" w:left="1400" w:header="567" w:footer="558" w:gutter="0"/>
          <w:cols w:space="720"/>
        </w:sectPr>
      </w:pPr>
    </w:p>
    <w:p w14:paraId="7CCDAEA5" w14:textId="73CB2B00" w:rsidR="008A6E70" w:rsidRPr="00587EB4" w:rsidRDefault="00851287" w:rsidP="009505C1">
      <w:pPr>
        <w:spacing w:before="60" w:after="60"/>
        <w:ind w:right="46"/>
        <w:jc w:val="center"/>
        <w:rPr>
          <w:b/>
          <w:bCs/>
          <w:sz w:val="24"/>
          <w:szCs w:val="24"/>
        </w:rPr>
      </w:pPr>
      <w:r w:rsidRPr="00587EB4">
        <w:rPr>
          <w:b/>
          <w:bCs/>
          <w:sz w:val="24"/>
          <w:szCs w:val="24"/>
        </w:rPr>
        <w:lastRenderedPageBreak/>
        <w:t>E</w:t>
      </w:r>
      <w:r w:rsidR="008A6E70" w:rsidRPr="00587EB4">
        <w:rPr>
          <w:b/>
          <w:bCs/>
          <w:sz w:val="24"/>
          <w:szCs w:val="24"/>
        </w:rPr>
        <w:t>DITAL</w:t>
      </w:r>
    </w:p>
    <w:p w14:paraId="79B1F456" w14:textId="5C686B90" w:rsidR="008A6E70" w:rsidRPr="00587EB4" w:rsidRDefault="008A6E70" w:rsidP="009505C1">
      <w:pPr>
        <w:spacing w:before="60" w:after="60"/>
        <w:jc w:val="center"/>
        <w:rPr>
          <w:b/>
          <w:sz w:val="24"/>
          <w:szCs w:val="24"/>
        </w:rPr>
      </w:pPr>
      <w:r w:rsidRPr="00587EB4">
        <w:rPr>
          <w:b/>
          <w:bCs/>
          <w:sz w:val="24"/>
          <w:szCs w:val="24"/>
        </w:rPr>
        <w:t xml:space="preserve">PREGÃO </w:t>
      </w:r>
      <w:r w:rsidR="0036037D" w:rsidRPr="00587EB4">
        <w:rPr>
          <w:b/>
          <w:bCs/>
          <w:sz w:val="24"/>
          <w:szCs w:val="24"/>
        </w:rPr>
        <w:t>ELETRÔNICO</w:t>
      </w:r>
      <w:r w:rsidRPr="00587EB4">
        <w:rPr>
          <w:b/>
          <w:bCs/>
          <w:sz w:val="24"/>
          <w:szCs w:val="24"/>
        </w:rPr>
        <w:t xml:space="preserve"> Nº</w:t>
      </w:r>
      <w:r w:rsidR="004F51FE" w:rsidRPr="00587EB4">
        <w:rPr>
          <w:b/>
          <w:bCs/>
          <w:sz w:val="24"/>
          <w:szCs w:val="24"/>
        </w:rPr>
        <w:t xml:space="preserve"> </w:t>
      </w:r>
      <w:r w:rsidR="00640B77">
        <w:rPr>
          <w:b/>
          <w:bCs/>
          <w:sz w:val="24"/>
          <w:szCs w:val="24"/>
        </w:rPr>
        <w:t>042</w:t>
      </w:r>
      <w:r w:rsidR="004F51FE" w:rsidRPr="00587EB4">
        <w:rPr>
          <w:b/>
          <w:sz w:val="24"/>
          <w:szCs w:val="24"/>
        </w:rPr>
        <w:t>/</w:t>
      </w:r>
      <w:r w:rsidR="00E1704B" w:rsidRPr="00587EB4">
        <w:rPr>
          <w:b/>
          <w:sz w:val="24"/>
          <w:szCs w:val="24"/>
        </w:rPr>
        <w:t>20</w:t>
      </w:r>
      <w:r w:rsidR="009A41B8" w:rsidRPr="00587EB4">
        <w:rPr>
          <w:b/>
          <w:sz w:val="24"/>
          <w:szCs w:val="24"/>
        </w:rPr>
        <w:t>2</w:t>
      </w:r>
      <w:r w:rsidR="00572865" w:rsidRPr="00587EB4">
        <w:rPr>
          <w:b/>
          <w:sz w:val="24"/>
          <w:szCs w:val="24"/>
        </w:rPr>
        <w:t>4</w:t>
      </w:r>
    </w:p>
    <w:p w14:paraId="27540C7B" w14:textId="0168275B" w:rsidR="00D93B7A" w:rsidRPr="00587EB4" w:rsidRDefault="008A6E70" w:rsidP="009505C1">
      <w:pPr>
        <w:spacing w:before="60" w:after="60"/>
        <w:jc w:val="center"/>
        <w:rPr>
          <w:b/>
          <w:sz w:val="24"/>
          <w:szCs w:val="24"/>
        </w:rPr>
      </w:pPr>
      <w:r w:rsidRPr="00587EB4">
        <w:rPr>
          <w:b/>
          <w:bCs/>
          <w:sz w:val="24"/>
          <w:szCs w:val="24"/>
        </w:rPr>
        <w:t>ANEXO I</w:t>
      </w:r>
      <w:r w:rsidR="00321F41" w:rsidRPr="00587EB4">
        <w:rPr>
          <w:b/>
          <w:bCs/>
          <w:sz w:val="24"/>
          <w:szCs w:val="24"/>
        </w:rPr>
        <w:t>II</w:t>
      </w:r>
      <w:r w:rsidR="004563F6" w:rsidRPr="00587EB4">
        <w:rPr>
          <w:b/>
          <w:bCs/>
          <w:sz w:val="24"/>
          <w:szCs w:val="24"/>
        </w:rPr>
        <w:t xml:space="preserve"> - </w:t>
      </w:r>
      <w:r w:rsidR="00D93B7A" w:rsidRPr="00587EB4">
        <w:rPr>
          <w:b/>
          <w:sz w:val="24"/>
          <w:szCs w:val="24"/>
        </w:rPr>
        <w:t>DECLARAÇÃO</w:t>
      </w:r>
      <w:r w:rsidR="00D93B7A" w:rsidRPr="00587EB4">
        <w:rPr>
          <w:b/>
          <w:spacing w:val="1"/>
          <w:sz w:val="24"/>
          <w:szCs w:val="24"/>
        </w:rPr>
        <w:t xml:space="preserve"> </w:t>
      </w:r>
      <w:r w:rsidR="00D93B7A" w:rsidRPr="00587EB4">
        <w:rPr>
          <w:b/>
          <w:sz w:val="24"/>
          <w:szCs w:val="24"/>
        </w:rPr>
        <w:t>ÚNICA</w:t>
      </w:r>
    </w:p>
    <w:p w14:paraId="7D0DA467" w14:textId="77777777" w:rsidR="00D72A56" w:rsidRPr="00587EB4" w:rsidRDefault="00D72A56" w:rsidP="009505C1">
      <w:pPr>
        <w:spacing w:before="60" w:after="60"/>
        <w:jc w:val="center"/>
        <w:rPr>
          <w:b/>
          <w:bCs/>
          <w:sz w:val="24"/>
          <w:szCs w:val="24"/>
        </w:rPr>
      </w:pPr>
    </w:p>
    <w:p w14:paraId="5CB43D6F" w14:textId="77777777" w:rsidR="00D72A56" w:rsidRPr="00587EB4" w:rsidRDefault="00D72A56" w:rsidP="009505C1">
      <w:pPr>
        <w:spacing w:before="60" w:after="60"/>
        <w:jc w:val="center"/>
        <w:rPr>
          <w:b/>
          <w:bCs/>
          <w:sz w:val="24"/>
          <w:szCs w:val="24"/>
        </w:rPr>
      </w:pPr>
    </w:p>
    <w:p w14:paraId="5E6F995B" w14:textId="77777777" w:rsidR="00D93B7A" w:rsidRPr="00587EB4" w:rsidRDefault="00D93B7A" w:rsidP="00D72A56">
      <w:pPr>
        <w:pStyle w:val="Corpodetexto"/>
        <w:tabs>
          <w:tab w:val="left" w:pos="284"/>
          <w:tab w:val="left" w:pos="709"/>
          <w:tab w:val="left" w:pos="9214"/>
        </w:tabs>
        <w:spacing w:before="120" w:after="120"/>
        <w:rPr>
          <w:sz w:val="24"/>
          <w:szCs w:val="24"/>
        </w:rPr>
      </w:pPr>
      <w:proofErr w:type="gramStart"/>
      <w:r w:rsidRPr="00587EB4">
        <w:rPr>
          <w:sz w:val="24"/>
          <w:szCs w:val="24"/>
        </w:rPr>
        <w:t>DECLARAMOS</w:t>
      </w:r>
      <w:r w:rsidRPr="00587EB4">
        <w:rPr>
          <w:spacing w:val="-4"/>
          <w:sz w:val="24"/>
          <w:szCs w:val="24"/>
        </w:rPr>
        <w:t xml:space="preserve"> </w:t>
      </w:r>
      <w:r w:rsidRPr="00587EB4">
        <w:rPr>
          <w:sz w:val="24"/>
          <w:szCs w:val="24"/>
        </w:rPr>
        <w:t>,</w:t>
      </w:r>
      <w:proofErr w:type="gramEnd"/>
      <w:r w:rsidRPr="00587EB4">
        <w:rPr>
          <w:spacing w:val="-1"/>
          <w:sz w:val="24"/>
          <w:szCs w:val="24"/>
        </w:rPr>
        <w:t xml:space="preserve"> </w:t>
      </w:r>
      <w:r w:rsidRPr="00587EB4">
        <w:rPr>
          <w:sz w:val="24"/>
          <w:szCs w:val="24"/>
        </w:rPr>
        <w:t>sob</w:t>
      </w:r>
      <w:r w:rsidRPr="00587EB4">
        <w:rPr>
          <w:spacing w:val="-1"/>
          <w:sz w:val="24"/>
          <w:szCs w:val="24"/>
        </w:rPr>
        <w:t xml:space="preserve"> </w:t>
      </w:r>
      <w:r w:rsidRPr="00587EB4">
        <w:rPr>
          <w:sz w:val="24"/>
          <w:szCs w:val="24"/>
        </w:rPr>
        <w:t>as</w:t>
      </w:r>
      <w:r w:rsidRPr="00587EB4">
        <w:rPr>
          <w:spacing w:val="-1"/>
          <w:sz w:val="24"/>
          <w:szCs w:val="24"/>
        </w:rPr>
        <w:t xml:space="preserve"> </w:t>
      </w:r>
      <w:r w:rsidRPr="00587EB4">
        <w:rPr>
          <w:sz w:val="24"/>
          <w:szCs w:val="24"/>
        </w:rPr>
        <w:t>penas</w:t>
      </w:r>
      <w:r w:rsidRPr="00587EB4">
        <w:rPr>
          <w:spacing w:val="-1"/>
          <w:sz w:val="24"/>
          <w:szCs w:val="24"/>
        </w:rPr>
        <w:t xml:space="preserve"> </w:t>
      </w:r>
      <w:r w:rsidRPr="00587EB4">
        <w:rPr>
          <w:sz w:val="24"/>
          <w:szCs w:val="24"/>
        </w:rPr>
        <w:t>da</w:t>
      </w:r>
      <w:r w:rsidRPr="00587EB4">
        <w:rPr>
          <w:spacing w:val="-3"/>
          <w:sz w:val="24"/>
          <w:szCs w:val="24"/>
        </w:rPr>
        <w:t xml:space="preserve"> </w:t>
      </w:r>
      <w:r w:rsidRPr="00587EB4">
        <w:rPr>
          <w:sz w:val="24"/>
          <w:szCs w:val="24"/>
        </w:rPr>
        <w:t>lei,</w:t>
      </w:r>
      <w:r w:rsidRPr="00587EB4">
        <w:rPr>
          <w:spacing w:val="-4"/>
          <w:sz w:val="24"/>
          <w:szCs w:val="24"/>
        </w:rPr>
        <w:t xml:space="preserve"> </w:t>
      </w:r>
      <w:r w:rsidRPr="00587EB4">
        <w:rPr>
          <w:sz w:val="24"/>
          <w:szCs w:val="24"/>
        </w:rPr>
        <w:t>em</w:t>
      </w:r>
      <w:r w:rsidRPr="00587EB4">
        <w:rPr>
          <w:spacing w:val="-1"/>
          <w:sz w:val="24"/>
          <w:szCs w:val="24"/>
        </w:rPr>
        <w:t xml:space="preserve"> </w:t>
      </w:r>
      <w:r w:rsidRPr="00587EB4">
        <w:rPr>
          <w:sz w:val="24"/>
          <w:szCs w:val="24"/>
        </w:rPr>
        <w:t>especial o</w:t>
      </w:r>
      <w:r w:rsidRPr="00587EB4">
        <w:rPr>
          <w:spacing w:val="-1"/>
          <w:sz w:val="24"/>
          <w:szCs w:val="24"/>
        </w:rPr>
        <w:t xml:space="preserve"> </w:t>
      </w:r>
      <w:r w:rsidRPr="00587EB4">
        <w:rPr>
          <w:sz w:val="24"/>
          <w:szCs w:val="24"/>
        </w:rPr>
        <w:t>art.</w:t>
      </w:r>
      <w:r w:rsidRPr="00587EB4">
        <w:rPr>
          <w:spacing w:val="-5"/>
          <w:sz w:val="24"/>
          <w:szCs w:val="24"/>
        </w:rPr>
        <w:t xml:space="preserve"> </w:t>
      </w:r>
      <w:r w:rsidRPr="00587EB4">
        <w:rPr>
          <w:sz w:val="24"/>
          <w:szCs w:val="24"/>
        </w:rPr>
        <w:t>299</w:t>
      </w:r>
      <w:r w:rsidRPr="00587EB4">
        <w:rPr>
          <w:spacing w:val="-1"/>
          <w:sz w:val="24"/>
          <w:szCs w:val="24"/>
        </w:rPr>
        <w:t xml:space="preserve"> </w:t>
      </w:r>
      <w:r w:rsidRPr="00587EB4">
        <w:rPr>
          <w:sz w:val="24"/>
          <w:szCs w:val="24"/>
        </w:rPr>
        <w:t>do</w:t>
      </w:r>
      <w:r w:rsidRPr="00587EB4">
        <w:rPr>
          <w:spacing w:val="-1"/>
          <w:sz w:val="24"/>
          <w:szCs w:val="24"/>
        </w:rPr>
        <w:t xml:space="preserve"> </w:t>
      </w:r>
      <w:r w:rsidRPr="00587EB4">
        <w:rPr>
          <w:sz w:val="24"/>
          <w:szCs w:val="24"/>
        </w:rPr>
        <w:t>Código</w:t>
      </w:r>
      <w:r w:rsidRPr="00587EB4">
        <w:rPr>
          <w:spacing w:val="-3"/>
          <w:sz w:val="24"/>
          <w:szCs w:val="24"/>
        </w:rPr>
        <w:t xml:space="preserve"> </w:t>
      </w:r>
      <w:r w:rsidRPr="00587EB4">
        <w:rPr>
          <w:sz w:val="24"/>
          <w:szCs w:val="24"/>
        </w:rPr>
        <w:t>Penal</w:t>
      </w:r>
      <w:r w:rsidRPr="00587EB4">
        <w:rPr>
          <w:spacing w:val="-1"/>
          <w:sz w:val="24"/>
          <w:szCs w:val="24"/>
        </w:rPr>
        <w:t xml:space="preserve"> </w:t>
      </w:r>
      <w:r w:rsidRPr="00587EB4">
        <w:rPr>
          <w:sz w:val="24"/>
          <w:szCs w:val="24"/>
        </w:rPr>
        <w:t>Brasileiro:</w:t>
      </w:r>
    </w:p>
    <w:p w14:paraId="7A5B2D9E" w14:textId="77777777" w:rsidR="00D93B7A" w:rsidRPr="00587EB4" w:rsidRDefault="00D93B7A" w:rsidP="00995598">
      <w:pPr>
        <w:pStyle w:val="PargrafodaLista"/>
        <w:widowControl w:val="0"/>
        <w:numPr>
          <w:ilvl w:val="0"/>
          <w:numId w:val="15"/>
        </w:numPr>
        <w:tabs>
          <w:tab w:val="left" w:pos="284"/>
          <w:tab w:val="left" w:pos="709"/>
          <w:tab w:val="left" w:pos="1131"/>
          <w:tab w:val="left" w:pos="9214"/>
        </w:tabs>
        <w:suppressAutoHyphens w:val="0"/>
        <w:autoSpaceDE w:val="0"/>
        <w:autoSpaceDN w:val="0"/>
        <w:spacing w:before="120" w:after="120"/>
        <w:ind w:left="0" w:firstLine="0"/>
        <w:jc w:val="both"/>
        <w:rPr>
          <w:color w:val="auto"/>
        </w:rPr>
      </w:pPr>
      <w:r w:rsidRPr="00587EB4">
        <w:rPr>
          <w:color w:val="auto"/>
        </w:rPr>
        <w:t>-</w:t>
      </w:r>
      <w:r w:rsidRPr="00587EB4">
        <w:rPr>
          <w:color w:val="auto"/>
          <w:spacing w:val="-10"/>
        </w:rPr>
        <w:t xml:space="preserve"> </w:t>
      </w:r>
      <w:proofErr w:type="gramStart"/>
      <w:r w:rsidRPr="00587EB4">
        <w:rPr>
          <w:color w:val="auto"/>
        </w:rPr>
        <w:t>a</w:t>
      </w:r>
      <w:r w:rsidRPr="00587EB4">
        <w:rPr>
          <w:color w:val="auto"/>
          <w:spacing w:val="-10"/>
        </w:rPr>
        <w:t xml:space="preserve"> </w:t>
      </w:r>
      <w:r w:rsidRPr="00587EB4">
        <w:rPr>
          <w:color w:val="auto"/>
        </w:rPr>
        <w:t>inexistência</w:t>
      </w:r>
      <w:r w:rsidRPr="00587EB4">
        <w:rPr>
          <w:color w:val="auto"/>
          <w:spacing w:val="-9"/>
        </w:rPr>
        <w:t xml:space="preserve"> </w:t>
      </w:r>
      <w:r w:rsidRPr="00587EB4">
        <w:rPr>
          <w:color w:val="auto"/>
        </w:rPr>
        <w:t>de</w:t>
      </w:r>
      <w:r w:rsidRPr="00587EB4">
        <w:rPr>
          <w:color w:val="auto"/>
          <w:spacing w:val="-10"/>
        </w:rPr>
        <w:t xml:space="preserve"> </w:t>
      </w:r>
      <w:r w:rsidRPr="00587EB4">
        <w:rPr>
          <w:color w:val="auto"/>
        </w:rPr>
        <w:t>fato</w:t>
      </w:r>
      <w:r w:rsidRPr="00587EB4">
        <w:rPr>
          <w:color w:val="auto"/>
          <w:spacing w:val="-8"/>
        </w:rPr>
        <w:t xml:space="preserve"> </w:t>
      </w:r>
      <w:r w:rsidRPr="00587EB4">
        <w:rPr>
          <w:color w:val="auto"/>
        </w:rPr>
        <w:t>impeditivo</w:t>
      </w:r>
      <w:proofErr w:type="gramEnd"/>
      <w:r w:rsidRPr="00587EB4">
        <w:rPr>
          <w:color w:val="auto"/>
          <w:spacing w:val="-10"/>
        </w:rPr>
        <w:t xml:space="preserve"> </w:t>
      </w:r>
      <w:r w:rsidRPr="00587EB4">
        <w:rPr>
          <w:color w:val="auto"/>
        </w:rPr>
        <w:t>para</w:t>
      </w:r>
      <w:r w:rsidRPr="00587EB4">
        <w:rPr>
          <w:color w:val="auto"/>
          <w:spacing w:val="-10"/>
        </w:rPr>
        <w:t xml:space="preserve"> </w:t>
      </w:r>
      <w:r w:rsidRPr="00587EB4">
        <w:rPr>
          <w:color w:val="auto"/>
        </w:rPr>
        <w:t>licitar</w:t>
      </w:r>
      <w:r w:rsidRPr="00587EB4">
        <w:rPr>
          <w:color w:val="auto"/>
          <w:spacing w:val="-9"/>
        </w:rPr>
        <w:t xml:space="preserve"> </w:t>
      </w:r>
      <w:r w:rsidRPr="00587EB4">
        <w:rPr>
          <w:color w:val="auto"/>
        </w:rPr>
        <w:t>ou</w:t>
      </w:r>
      <w:r w:rsidRPr="00587EB4">
        <w:rPr>
          <w:color w:val="auto"/>
          <w:spacing w:val="-11"/>
        </w:rPr>
        <w:t xml:space="preserve"> </w:t>
      </w:r>
      <w:r w:rsidRPr="00587EB4">
        <w:rPr>
          <w:color w:val="auto"/>
        </w:rPr>
        <w:t>contratar</w:t>
      </w:r>
      <w:r w:rsidRPr="00587EB4">
        <w:rPr>
          <w:color w:val="auto"/>
          <w:spacing w:val="-10"/>
        </w:rPr>
        <w:t xml:space="preserve"> </w:t>
      </w:r>
      <w:r w:rsidRPr="00587EB4">
        <w:rPr>
          <w:color w:val="auto"/>
        </w:rPr>
        <w:t>com</w:t>
      </w:r>
      <w:r w:rsidRPr="00587EB4">
        <w:rPr>
          <w:color w:val="auto"/>
          <w:spacing w:val="-8"/>
        </w:rPr>
        <w:t xml:space="preserve"> </w:t>
      </w:r>
      <w:r w:rsidRPr="00587EB4">
        <w:rPr>
          <w:color w:val="auto"/>
        </w:rPr>
        <w:t>a</w:t>
      </w:r>
      <w:r w:rsidRPr="00587EB4">
        <w:rPr>
          <w:color w:val="auto"/>
          <w:spacing w:val="-8"/>
        </w:rPr>
        <w:t xml:space="preserve"> </w:t>
      </w:r>
      <w:r w:rsidRPr="00587EB4">
        <w:rPr>
          <w:color w:val="auto"/>
        </w:rPr>
        <w:t>Administração</w:t>
      </w:r>
      <w:r w:rsidRPr="00587EB4">
        <w:rPr>
          <w:color w:val="auto"/>
          <w:spacing w:val="-9"/>
        </w:rPr>
        <w:t xml:space="preserve"> </w:t>
      </w:r>
      <w:r w:rsidRPr="00587EB4">
        <w:rPr>
          <w:color w:val="auto"/>
        </w:rPr>
        <w:t>Pública;</w:t>
      </w:r>
    </w:p>
    <w:p w14:paraId="16F20661" w14:textId="77777777" w:rsidR="00D93B7A" w:rsidRPr="00587EB4" w:rsidRDefault="00D93B7A" w:rsidP="00995598">
      <w:pPr>
        <w:pStyle w:val="PargrafodaLista"/>
        <w:widowControl w:val="0"/>
        <w:numPr>
          <w:ilvl w:val="0"/>
          <w:numId w:val="15"/>
        </w:numPr>
        <w:tabs>
          <w:tab w:val="left" w:pos="284"/>
          <w:tab w:val="left" w:pos="709"/>
          <w:tab w:val="left" w:pos="1243"/>
          <w:tab w:val="left" w:pos="9214"/>
        </w:tabs>
        <w:suppressAutoHyphens w:val="0"/>
        <w:autoSpaceDE w:val="0"/>
        <w:autoSpaceDN w:val="0"/>
        <w:spacing w:before="120" w:after="120"/>
        <w:ind w:left="0" w:firstLine="0"/>
        <w:jc w:val="both"/>
        <w:rPr>
          <w:color w:val="auto"/>
        </w:rPr>
      </w:pPr>
      <w:r w:rsidRPr="00587EB4">
        <w:rPr>
          <w:color w:val="auto"/>
        </w:rPr>
        <w:t xml:space="preserve">- o pleno conhecimento e aceitação das regras e das condições </w:t>
      </w:r>
      <w:proofErr w:type="spellStart"/>
      <w:r w:rsidRPr="00587EB4">
        <w:rPr>
          <w:color w:val="auto"/>
        </w:rPr>
        <w:t>geraisda</w:t>
      </w:r>
      <w:proofErr w:type="spellEnd"/>
      <w:r w:rsidRPr="00587EB4">
        <w:rPr>
          <w:color w:val="auto"/>
        </w:rPr>
        <w:t xml:space="preserve"> contratação,</w:t>
      </w:r>
      <w:r w:rsidRPr="00587EB4">
        <w:rPr>
          <w:color w:val="auto"/>
          <w:spacing w:val="1"/>
        </w:rPr>
        <w:t xml:space="preserve"> </w:t>
      </w:r>
      <w:r w:rsidRPr="00587EB4">
        <w:rPr>
          <w:color w:val="auto"/>
        </w:rPr>
        <w:t>definidas</w:t>
      </w:r>
      <w:r w:rsidRPr="00587EB4">
        <w:rPr>
          <w:color w:val="auto"/>
          <w:spacing w:val="-1"/>
        </w:rPr>
        <w:t xml:space="preserve"> </w:t>
      </w:r>
      <w:r w:rsidRPr="00587EB4">
        <w:rPr>
          <w:color w:val="auto"/>
        </w:rPr>
        <w:t>do Edital;</w:t>
      </w:r>
    </w:p>
    <w:p w14:paraId="5DEB7401" w14:textId="77777777" w:rsidR="00D93B7A" w:rsidRPr="00587EB4" w:rsidRDefault="00D93B7A" w:rsidP="00995598">
      <w:pPr>
        <w:pStyle w:val="PargrafodaLista"/>
        <w:widowControl w:val="0"/>
        <w:numPr>
          <w:ilvl w:val="0"/>
          <w:numId w:val="15"/>
        </w:numPr>
        <w:tabs>
          <w:tab w:val="left" w:pos="284"/>
          <w:tab w:val="left" w:pos="709"/>
          <w:tab w:val="left" w:pos="1299"/>
          <w:tab w:val="left" w:pos="9214"/>
        </w:tabs>
        <w:suppressAutoHyphens w:val="0"/>
        <w:autoSpaceDE w:val="0"/>
        <w:autoSpaceDN w:val="0"/>
        <w:spacing w:before="120" w:after="120"/>
        <w:ind w:left="0" w:firstLine="0"/>
        <w:jc w:val="both"/>
        <w:rPr>
          <w:color w:val="auto"/>
        </w:rPr>
      </w:pPr>
      <w:r w:rsidRPr="00587EB4">
        <w:rPr>
          <w:color w:val="auto"/>
        </w:rPr>
        <w:t>-</w:t>
      </w:r>
      <w:r w:rsidRPr="00587EB4">
        <w:rPr>
          <w:color w:val="auto"/>
          <w:spacing w:val="-2"/>
        </w:rPr>
        <w:t xml:space="preserve"> </w:t>
      </w:r>
      <w:r w:rsidRPr="00587EB4">
        <w:rPr>
          <w:color w:val="auto"/>
        </w:rPr>
        <w:t>a</w:t>
      </w:r>
      <w:r w:rsidRPr="00587EB4">
        <w:rPr>
          <w:color w:val="auto"/>
          <w:spacing w:val="-2"/>
        </w:rPr>
        <w:t xml:space="preserve"> </w:t>
      </w:r>
      <w:r w:rsidRPr="00587EB4">
        <w:rPr>
          <w:color w:val="auto"/>
        </w:rPr>
        <w:t>responsabilidade</w:t>
      </w:r>
      <w:r w:rsidRPr="00587EB4">
        <w:rPr>
          <w:color w:val="auto"/>
          <w:spacing w:val="-1"/>
        </w:rPr>
        <w:t xml:space="preserve"> </w:t>
      </w:r>
      <w:r w:rsidRPr="00587EB4">
        <w:rPr>
          <w:color w:val="auto"/>
        </w:rPr>
        <w:t>pelas</w:t>
      </w:r>
      <w:r w:rsidRPr="00587EB4">
        <w:rPr>
          <w:color w:val="auto"/>
          <w:spacing w:val="-1"/>
        </w:rPr>
        <w:t xml:space="preserve"> </w:t>
      </w:r>
      <w:r w:rsidRPr="00587EB4">
        <w:rPr>
          <w:color w:val="auto"/>
        </w:rPr>
        <w:t>transações</w:t>
      </w:r>
      <w:r w:rsidRPr="00587EB4">
        <w:rPr>
          <w:color w:val="auto"/>
          <w:spacing w:val="-1"/>
        </w:rPr>
        <w:t xml:space="preserve"> </w:t>
      </w:r>
      <w:r w:rsidRPr="00587EB4">
        <w:rPr>
          <w:color w:val="auto"/>
        </w:rPr>
        <w:t>que forem</w:t>
      </w:r>
      <w:r w:rsidRPr="00587EB4">
        <w:rPr>
          <w:color w:val="auto"/>
          <w:spacing w:val="-1"/>
        </w:rPr>
        <w:t xml:space="preserve"> </w:t>
      </w:r>
      <w:r w:rsidRPr="00587EB4">
        <w:rPr>
          <w:color w:val="auto"/>
        </w:rPr>
        <w:t>efetuadas no</w:t>
      </w:r>
      <w:r w:rsidRPr="00587EB4">
        <w:rPr>
          <w:color w:val="auto"/>
          <w:spacing w:val="-1"/>
        </w:rPr>
        <w:t xml:space="preserve"> </w:t>
      </w:r>
      <w:r w:rsidRPr="00587EB4">
        <w:rPr>
          <w:color w:val="auto"/>
        </w:rPr>
        <w:t>sistema;</w:t>
      </w:r>
    </w:p>
    <w:p w14:paraId="2CCE301E" w14:textId="0BF7A48A" w:rsidR="00D93B7A" w:rsidRPr="00587EB4" w:rsidRDefault="00D93B7A" w:rsidP="00995598">
      <w:pPr>
        <w:pStyle w:val="PargrafodaLista"/>
        <w:widowControl w:val="0"/>
        <w:numPr>
          <w:ilvl w:val="0"/>
          <w:numId w:val="16"/>
        </w:numPr>
        <w:tabs>
          <w:tab w:val="left" w:pos="284"/>
          <w:tab w:val="left" w:pos="709"/>
          <w:tab w:val="left" w:pos="1409"/>
          <w:tab w:val="left" w:pos="9214"/>
        </w:tabs>
        <w:suppressAutoHyphens w:val="0"/>
        <w:autoSpaceDE w:val="0"/>
        <w:autoSpaceDN w:val="0"/>
        <w:spacing w:before="120" w:after="120"/>
        <w:ind w:left="0" w:firstLine="0"/>
        <w:jc w:val="both"/>
        <w:rPr>
          <w:color w:val="auto"/>
        </w:rPr>
      </w:pPr>
      <w:proofErr w:type="gramStart"/>
      <w:r w:rsidRPr="00587EB4">
        <w:rPr>
          <w:color w:val="auto"/>
        </w:rPr>
        <w:t>que</w:t>
      </w:r>
      <w:proofErr w:type="gramEnd"/>
      <w:r w:rsidRPr="00587EB4">
        <w:rPr>
          <w:color w:val="auto"/>
        </w:rPr>
        <w:t xml:space="preserve"> a proposta econômica compreende a integralidade dos custos para atendimento</w:t>
      </w:r>
      <w:r w:rsidRPr="00587EB4">
        <w:rPr>
          <w:color w:val="auto"/>
          <w:spacing w:val="1"/>
        </w:rPr>
        <w:t xml:space="preserve"> </w:t>
      </w:r>
      <w:r w:rsidRPr="00587EB4">
        <w:rPr>
          <w:color w:val="auto"/>
        </w:rPr>
        <w:t>dos direitos trabalhistas assegurados na Constituição Federal, nas leis trabalhistas, nas</w:t>
      </w:r>
      <w:r w:rsidRPr="00587EB4">
        <w:rPr>
          <w:color w:val="auto"/>
          <w:spacing w:val="1"/>
        </w:rPr>
        <w:t xml:space="preserve"> </w:t>
      </w:r>
      <w:r w:rsidRPr="00587EB4">
        <w:rPr>
          <w:color w:val="auto"/>
        </w:rPr>
        <w:t xml:space="preserve">normas </w:t>
      </w:r>
      <w:proofErr w:type="spellStart"/>
      <w:r w:rsidRPr="00587EB4">
        <w:rPr>
          <w:color w:val="auto"/>
        </w:rPr>
        <w:t>infralegais</w:t>
      </w:r>
      <w:proofErr w:type="spellEnd"/>
      <w:r w:rsidRPr="00587EB4">
        <w:rPr>
          <w:color w:val="auto"/>
        </w:rPr>
        <w:t>, nas convenções coletivas de trabalho e nos termos de ajustamento de</w:t>
      </w:r>
      <w:r w:rsidRPr="00587EB4">
        <w:rPr>
          <w:color w:val="auto"/>
          <w:spacing w:val="1"/>
        </w:rPr>
        <w:t xml:space="preserve"> </w:t>
      </w:r>
      <w:r w:rsidRPr="00587EB4">
        <w:rPr>
          <w:color w:val="auto"/>
        </w:rPr>
        <w:t>conduta</w:t>
      </w:r>
      <w:r w:rsidRPr="00587EB4">
        <w:rPr>
          <w:color w:val="auto"/>
          <w:spacing w:val="-1"/>
        </w:rPr>
        <w:t xml:space="preserve"> </w:t>
      </w:r>
      <w:r w:rsidRPr="00587EB4">
        <w:rPr>
          <w:color w:val="auto"/>
        </w:rPr>
        <w:t>vigentes na</w:t>
      </w:r>
      <w:r w:rsidR="00B94A5B" w:rsidRPr="00587EB4">
        <w:rPr>
          <w:color w:val="auto"/>
        </w:rPr>
        <w:t xml:space="preserve"> </w:t>
      </w:r>
      <w:r w:rsidRPr="00587EB4">
        <w:rPr>
          <w:color w:val="auto"/>
        </w:rPr>
        <w:t>data</w:t>
      </w:r>
      <w:r w:rsidRPr="00587EB4">
        <w:rPr>
          <w:color w:val="auto"/>
          <w:spacing w:val="-1"/>
        </w:rPr>
        <w:t xml:space="preserve"> </w:t>
      </w:r>
      <w:r w:rsidRPr="00587EB4">
        <w:rPr>
          <w:color w:val="auto"/>
        </w:rPr>
        <w:t>de</w:t>
      </w:r>
      <w:r w:rsidRPr="00587EB4">
        <w:rPr>
          <w:color w:val="auto"/>
          <w:spacing w:val="-1"/>
        </w:rPr>
        <w:t xml:space="preserve"> </w:t>
      </w:r>
      <w:r w:rsidRPr="00587EB4">
        <w:rPr>
          <w:color w:val="auto"/>
        </w:rPr>
        <w:t>entrega</w:t>
      </w:r>
      <w:r w:rsidRPr="00587EB4">
        <w:rPr>
          <w:color w:val="auto"/>
          <w:spacing w:val="-1"/>
        </w:rPr>
        <w:t xml:space="preserve"> </w:t>
      </w:r>
      <w:r w:rsidRPr="00587EB4">
        <w:rPr>
          <w:color w:val="auto"/>
        </w:rPr>
        <w:t>das propostas.</w:t>
      </w:r>
    </w:p>
    <w:p w14:paraId="7D18BBFF" w14:textId="77777777" w:rsidR="00D93B7A" w:rsidRPr="00587EB4" w:rsidRDefault="00D93B7A" w:rsidP="00995598">
      <w:pPr>
        <w:pStyle w:val="PargrafodaLista"/>
        <w:widowControl w:val="0"/>
        <w:numPr>
          <w:ilvl w:val="0"/>
          <w:numId w:val="16"/>
        </w:numPr>
        <w:tabs>
          <w:tab w:val="left" w:pos="284"/>
          <w:tab w:val="left" w:pos="709"/>
          <w:tab w:val="left" w:pos="1308"/>
          <w:tab w:val="left" w:pos="9214"/>
        </w:tabs>
        <w:suppressAutoHyphens w:val="0"/>
        <w:autoSpaceDE w:val="0"/>
        <w:autoSpaceDN w:val="0"/>
        <w:spacing w:before="120" w:after="120"/>
        <w:ind w:left="0" w:firstLine="0"/>
        <w:jc w:val="both"/>
        <w:rPr>
          <w:color w:val="auto"/>
        </w:rPr>
      </w:pPr>
      <w:proofErr w:type="gramStart"/>
      <w:r w:rsidRPr="00587EB4">
        <w:rPr>
          <w:color w:val="auto"/>
        </w:rPr>
        <w:t>que</w:t>
      </w:r>
      <w:proofErr w:type="gramEnd"/>
      <w:r w:rsidRPr="00587EB4">
        <w:rPr>
          <w:color w:val="auto"/>
          <w:spacing w:val="-7"/>
        </w:rPr>
        <w:t xml:space="preserve"> </w:t>
      </w:r>
      <w:r w:rsidRPr="00587EB4">
        <w:rPr>
          <w:color w:val="auto"/>
        </w:rPr>
        <w:t>cumpre</w:t>
      </w:r>
      <w:r w:rsidRPr="00587EB4">
        <w:rPr>
          <w:color w:val="auto"/>
          <w:spacing w:val="-8"/>
        </w:rPr>
        <w:t xml:space="preserve"> </w:t>
      </w:r>
      <w:r w:rsidRPr="00587EB4">
        <w:rPr>
          <w:color w:val="auto"/>
        </w:rPr>
        <w:t>os</w:t>
      </w:r>
      <w:r w:rsidRPr="00587EB4">
        <w:rPr>
          <w:color w:val="auto"/>
          <w:spacing w:val="-5"/>
        </w:rPr>
        <w:t xml:space="preserve"> </w:t>
      </w:r>
      <w:r w:rsidRPr="00587EB4">
        <w:rPr>
          <w:color w:val="auto"/>
        </w:rPr>
        <w:t>requisitos</w:t>
      </w:r>
      <w:r w:rsidRPr="00587EB4">
        <w:rPr>
          <w:color w:val="auto"/>
          <w:spacing w:val="-6"/>
        </w:rPr>
        <w:t xml:space="preserve"> </w:t>
      </w:r>
      <w:r w:rsidRPr="00587EB4">
        <w:rPr>
          <w:color w:val="auto"/>
        </w:rPr>
        <w:t>de</w:t>
      </w:r>
      <w:r w:rsidRPr="00587EB4">
        <w:rPr>
          <w:color w:val="auto"/>
          <w:spacing w:val="-7"/>
        </w:rPr>
        <w:t xml:space="preserve"> </w:t>
      </w:r>
      <w:r w:rsidRPr="00587EB4">
        <w:rPr>
          <w:color w:val="auto"/>
        </w:rPr>
        <w:t>habilitação</w:t>
      </w:r>
      <w:r w:rsidRPr="00587EB4">
        <w:rPr>
          <w:color w:val="auto"/>
          <w:spacing w:val="-5"/>
        </w:rPr>
        <w:t xml:space="preserve"> </w:t>
      </w:r>
      <w:r w:rsidRPr="00587EB4">
        <w:rPr>
          <w:color w:val="auto"/>
        </w:rPr>
        <w:t>e</w:t>
      </w:r>
      <w:r w:rsidRPr="00587EB4">
        <w:rPr>
          <w:color w:val="auto"/>
          <w:spacing w:val="-7"/>
        </w:rPr>
        <w:t xml:space="preserve"> </w:t>
      </w:r>
      <w:r w:rsidRPr="00587EB4">
        <w:rPr>
          <w:color w:val="auto"/>
        </w:rPr>
        <w:t>que</w:t>
      </w:r>
      <w:r w:rsidRPr="00587EB4">
        <w:rPr>
          <w:color w:val="auto"/>
          <w:spacing w:val="-7"/>
        </w:rPr>
        <w:t xml:space="preserve"> </w:t>
      </w:r>
      <w:r w:rsidRPr="00587EB4">
        <w:rPr>
          <w:color w:val="auto"/>
        </w:rPr>
        <w:t>as</w:t>
      </w:r>
      <w:r w:rsidRPr="00587EB4">
        <w:rPr>
          <w:color w:val="auto"/>
          <w:spacing w:val="-5"/>
        </w:rPr>
        <w:t xml:space="preserve"> </w:t>
      </w:r>
      <w:r w:rsidRPr="00587EB4">
        <w:rPr>
          <w:color w:val="auto"/>
        </w:rPr>
        <w:t>declarações informadas</w:t>
      </w:r>
      <w:r w:rsidRPr="00587EB4">
        <w:rPr>
          <w:color w:val="auto"/>
          <w:spacing w:val="-5"/>
        </w:rPr>
        <w:t xml:space="preserve"> </w:t>
      </w:r>
      <w:r w:rsidRPr="00587EB4">
        <w:rPr>
          <w:color w:val="auto"/>
        </w:rPr>
        <w:t>são</w:t>
      </w:r>
      <w:r w:rsidRPr="00587EB4">
        <w:rPr>
          <w:color w:val="auto"/>
          <w:spacing w:val="-8"/>
        </w:rPr>
        <w:t xml:space="preserve"> </w:t>
      </w:r>
      <w:r w:rsidRPr="00587EB4">
        <w:rPr>
          <w:color w:val="auto"/>
        </w:rPr>
        <w:t>verídicas,</w:t>
      </w:r>
      <w:r w:rsidRPr="00587EB4">
        <w:rPr>
          <w:color w:val="auto"/>
          <w:spacing w:val="-58"/>
        </w:rPr>
        <w:t xml:space="preserve"> </w:t>
      </w:r>
      <w:r w:rsidRPr="00587EB4">
        <w:rPr>
          <w:color w:val="auto"/>
        </w:rPr>
        <w:t>de</w:t>
      </w:r>
      <w:r w:rsidRPr="00587EB4">
        <w:rPr>
          <w:color w:val="auto"/>
          <w:spacing w:val="-2"/>
        </w:rPr>
        <w:t xml:space="preserve"> </w:t>
      </w:r>
      <w:r w:rsidRPr="00587EB4">
        <w:rPr>
          <w:color w:val="auto"/>
        </w:rPr>
        <w:t>acordo</w:t>
      </w:r>
      <w:r w:rsidRPr="00587EB4">
        <w:rPr>
          <w:color w:val="auto"/>
          <w:spacing w:val="1"/>
        </w:rPr>
        <w:t xml:space="preserve"> </w:t>
      </w:r>
      <w:r w:rsidRPr="00587EB4">
        <w:rPr>
          <w:color w:val="auto"/>
        </w:rPr>
        <w:t>com os dispositivos legais;</w:t>
      </w:r>
    </w:p>
    <w:p w14:paraId="38F12251" w14:textId="582B4050" w:rsidR="00D93B7A" w:rsidRPr="00587EB4" w:rsidRDefault="00D93B7A" w:rsidP="00995598">
      <w:pPr>
        <w:pStyle w:val="PargrafodaLista"/>
        <w:widowControl w:val="0"/>
        <w:numPr>
          <w:ilvl w:val="0"/>
          <w:numId w:val="17"/>
        </w:numPr>
        <w:tabs>
          <w:tab w:val="left" w:pos="284"/>
          <w:tab w:val="left" w:pos="709"/>
          <w:tab w:val="left" w:pos="1334"/>
          <w:tab w:val="left" w:pos="9214"/>
        </w:tabs>
        <w:suppressAutoHyphens w:val="0"/>
        <w:autoSpaceDE w:val="0"/>
        <w:autoSpaceDN w:val="0"/>
        <w:spacing w:before="120" w:after="120"/>
        <w:ind w:left="0" w:firstLine="0"/>
        <w:jc w:val="both"/>
        <w:rPr>
          <w:color w:val="auto"/>
        </w:rPr>
      </w:pPr>
      <w:r w:rsidRPr="00587EB4">
        <w:rPr>
          <w:color w:val="auto"/>
        </w:rPr>
        <w:t>-</w:t>
      </w:r>
      <w:r w:rsidRPr="00587EB4">
        <w:rPr>
          <w:color w:val="auto"/>
          <w:spacing w:val="-1"/>
        </w:rPr>
        <w:t xml:space="preserve"> </w:t>
      </w:r>
      <w:r w:rsidRPr="00587EB4">
        <w:rPr>
          <w:color w:val="auto"/>
        </w:rPr>
        <w:t>que</w:t>
      </w:r>
      <w:r w:rsidRPr="00587EB4">
        <w:rPr>
          <w:color w:val="auto"/>
          <w:spacing w:val="-4"/>
        </w:rPr>
        <w:t xml:space="preserve"> </w:t>
      </w:r>
      <w:r w:rsidRPr="00587EB4">
        <w:rPr>
          <w:color w:val="auto"/>
        </w:rPr>
        <w:t>não emprega</w:t>
      </w:r>
      <w:r w:rsidRPr="00587EB4">
        <w:rPr>
          <w:color w:val="auto"/>
          <w:spacing w:val="-4"/>
        </w:rPr>
        <w:t xml:space="preserve"> </w:t>
      </w:r>
      <w:r w:rsidRPr="00587EB4">
        <w:rPr>
          <w:color w:val="auto"/>
        </w:rPr>
        <w:t>menor</w:t>
      </w:r>
      <w:r w:rsidRPr="00587EB4">
        <w:rPr>
          <w:color w:val="auto"/>
          <w:spacing w:val="-3"/>
        </w:rPr>
        <w:t xml:space="preserve"> </w:t>
      </w:r>
      <w:r w:rsidRPr="00587EB4">
        <w:rPr>
          <w:color w:val="auto"/>
        </w:rPr>
        <w:t>de</w:t>
      </w:r>
      <w:r w:rsidRPr="00587EB4">
        <w:rPr>
          <w:color w:val="auto"/>
          <w:spacing w:val="-2"/>
        </w:rPr>
        <w:t xml:space="preserve"> </w:t>
      </w:r>
      <w:r w:rsidRPr="00587EB4">
        <w:rPr>
          <w:color w:val="auto"/>
        </w:rPr>
        <w:t>18</w:t>
      </w:r>
      <w:r w:rsidRPr="00587EB4">
        <w:rPr>
          <w:color w:val="auto"/>
          <w:spacing w:val="-3"/>
        </w:rPr>
        <w:t xml:space="preserve"> </w:t>
      </w:r>
      <w:r w:rsidRPr="00587EB4">
        <w:rPr>
          <w:color w:val="auto"/>
        </w:rPr>
        <w:t>anos em</w:t>
      </w:r>
      <w:r w:rsidRPr="00587EB4">
        <w:rPr>
          <w:color w:val="auto"/>
          <w:spacing w:val="-2"/>
        </w:rPr>
        <w:t xml:space="preserve"> </w:t>
      </w:r>
      <w:r w:rsidRPr="00587EB4">
        <w:rPr>
          <w:color w:val="auto"/>
        </w:rPr>
        <w:t>trabalho</w:t>
      </w:r>
      <w:r w:rsidRPr="00587EB4">
        <w:rPr>
          <w:color w:val="auto"/>
          <w:spacing w:val="-2"/>
        </w:rPr>
        <w:t xml:space="preserve"> </w:t>
      </w:r>
      <w:r w:rsidRPr="00587EB4">
        <w:rPr>
          <w:color w:val="auto"/>
        </w:rPr>
        <w:t>noturno,</w:t>
      </w:r>
      <w:r w:rsidRPr="00587EB4">
        <w:rPr>
          <w:color w:val="auto"/>
          <w:spacing w:val="-3"/>
        </w:rPr>
        <w:t xml:space="preserve"> </w:t>
      </w:r>
      <w:r w:rsidRPr="00587EB4">
        <w:rPr>
          <w:color w:val="auto"/>
        </w:rPr>
        <w:t>perigoso ou</w:t>
      </w:r>
      <w:r w:rsidR="00B94A5B" w:rsidRPr="00587EB4">
        <w:rPr>
          <w:color w:val="auto"/>
        </w:rPr>
        <w:t xml:space="preserve"> </w:t>
      </w:r>
      <w:r w:rsidRPr="00587EB4">
        <w:rPr>
          <w:color w:val="auto"/>
        </w:rPr>
        <w:t>insalubre</w:t>
      </w:r>
      <w:r w:rsidRPr="00587EB4">
        <w:rPr>
          <w:color w:val="auto"/>
          <w:spacing w:val="-2"/>
        </w:rPr>
        <w:t xml:space="preserve"> </w:t>
      </w:r>
      <w:r w:rsidRPr="00587EB4">
        <w:rPr>
          <w:color w:val="auto"/>
        </w:rPr>
        <w:t>e</w:t>
      </w:r>
      <w:r w:rsidRPr="00587EB4">
        <w:rPr>
          <w:color w:val="auto"/>
          <w:spacing w:val="-4"/>
        </w:rPr>
        <w:t xml:space="preserve"> </w:t>
      </w:r>
      <w:r w:rsidRPr="00587EB4">
        <w:rPr>
          <w:color w:val="auto"/>
        </w:rPr>
        <w:t>não</w:t>
      </w:r>
      <w:r w:rsidRPr="00587EB4">
        <w:rPr>
          <w:color w:val="auto"/>
          <w:spacing w:val="-57"/>
        </w:rPr>
        <w:t xml:space="preserve"> </w:t>
      </w:r>
      <w:r w:rsidRPr="00587EB4">
        <w:rPr>
          <w:color w:val="auto"/>
        </w:rPr>
        <w:t>emprega menor de 16 anos, salvo menor, a partir de 14 anos, na condição de aprendiz,</w:t>
      </w:r>
      <w:r w:rsidRPr="00587EB4">
        <w:rPr>
          <w:color w:val="auto"/>
          <w:spacing w:val="1"/>
        </w:rPr>
        <w:t xml:space="preserve"> </w:t>
      </w:r>
      <w:r w:rsidRPr="00587EB4">
        <w:rPr>
          <w:color w:val="auto"/>
        </w:rPr>
        <w:t>nos</w:t>
      </w:r>
      <w:r w:rsidRPr="00587EB4">
        <w:rPr>
          <w:color w:val="auto"/>
          <w:spacing w:val="-1"/>
        </w:rPr>
        <w:t xml:space="preserve"> </w:t>
      </w:r>
      <w:r w:rsidRPr="00587EB4">
        <w:rPr>
          <w:color w:val="auto"/>
        </w:rPr>
        <w:t>termos do artigo 7°,</w:t>
      </w:r>
      <w:r w:rsidRPr="00587EB4">
        <w:rPr>
          <w:color w:val="auto"/>
          <w:spacing w:val="2"/>
        </w:rPr>
        <w:t xml:space="preserve"> </w:t>
      </w:r>
      <w:r w:rsidRPr="00587EB4">
        <w:rPr>
          <w:color w:val="auto"/>
        </w:rPr>
        <w:t>XXXIII,</w:t>
      </w:r>
      <w:r w:rsidRPr="00587EB4">
        <w:rPr>
          <w:color w:val="auto"/>
          <w:spacing w:val="1"/>
        </w:rPr>
        <w:t xml:space="preserve"> </w:t>
      </w:r>
      <w:r w:rsidRPr="00587EB4">
        <w:rPr>
          <w:color w:val="auto"/>
        </w:rPr>
        <w:t>da Constituição;</w:t>
      </w:r>
    </w:p>
    <w:p w14:paraId="15BE60DC" w14:textId="0E4F1C26" w:rsidR="00D93B7A" w:rsidRPr="00587EB4" w:rsidRDefault="00D93B7A" w:rsidP="00995598">
      <w:pPr>
        <w:pStyle w:val="PargrafodaLista"/>
        <w:widowControl w:val="0"/>
        <w:numPr>
          <w:ilvl w:val="0"/>
          <w:numId w:val="17"/>
        </w:numPr>
        <w:tabs>
          <w:tab w:val="left" w:pos="284"/>
          <w:tab w:val="left" w:pos="709"/>
          <w:tab w:val="left" w:pos="1471"/>
          <w:tab w:val="left" w:pos="9214"/>
        </w:tabs>
        <w:suppressAutoHyphens w:val="0"/>
        <w:autoSpaceDE w:val="0"/>
        <w:autoSpaceDN w:val="0"/>
        <w:spacing w:before="120" w:after="120"/>
        <w:ind w:left="0" w:firstLine="0"/>
        <w:jc w:val="both"/>
        <w:rPr>
          <w:color w:val="auto"/>
        </w:rPr>
      </w:pPr>
      <w:r w:rsidRPr="00587EB4">
        <w:rPr>
          <w:color w:val="auto"/>
        </w:rPr>
        <w:t>-</w:t>
      </w:r>
      <w:r w:rsidRPr="00587EB4">
        <w:rPr>
          <w:color w:val="auto"/>
          <w:spacing w:val="1"/>
        </w:rPr>
        <w:t xml:space="preserve"> </w:t>
      </w:r>
      <w:r w:rsidRPr="00587EB4">
        <w:rPr>
          <w:color w:val="auto"/>
        </w:rPr>
        <w:t>que</w:t>
      </w:r>
      <w:r w:rsidRPr="00587EB4">
        <w:rPr>
          <w:color w:val="auto"/>
          <w:spacing w:val="1"/>
        </w:rPr>
        <w:t xml:space="preserve"> </w:t>
      </w:r>
      <w:r w:rsidRPr="00587EB4">
        <w:rPr>
          <w:color w:val="auto"/>
        </w:rPr>
        <w:t>não</w:t>
      </w:r>
      <w:r w:rsidRPr="00587EB4">
        <w:rPr>
          <w:color w:val="auto"/>
          <w:spacing w:val="1"/>
        </w:rPr>
        <w:t xml:space="preserve"> </w:t>
      </w:r>
      <w:r w:rsidRPr="00587EB4">
        <w:rPr>
          <w:color w:val="auto"/>
        </w:rPr>
        <w:t>possui,</w:t>
      </w:r>
      <w:r w:rsidRPr="00587EB4">
        <w:rPr>
          <w:color w:val="auto"/>
          <w:spacing w:val="1"/>
        </w:rPr>
        <w:t xml:space="preserve"> </w:t>
      </w:r>
      <w:r w:rsidRPr="00587EB4">
        <w:rPr>
          <w:color w:val="auto"/>
        </w:rPr>
        <w:t>em</w:t>
      </w:r>
      <w:r w:rsidRPr="00587EB4">
        <w:rPr>
          <w:color w:val="auto"/>
          <w:spacing w:val="1"/>
        </w:rPr>
        <w:t xml:space="preserve"> </w:t>
      </w:r>
      <w:r w:rsidRPr="00587EB4">
        <w:rPr>
          <w:color w:val="auto"/>
        </w:rPr>
        <w:t>sua</w:t>
      </w:r>
      <w:r w:rsidRPr="00587EB4">
        <w:rPr>
          <w:color w:val="auto"/>
          <w:spacing w:val="1"/>
        </w:rPr>
        <w:t xml:space="preserve"> </w:t>
      </w:r>
      <w:r w:rsidRPr="00587EB4">
        <w:rPr>
          <w:color w:val="auto"/>
        </w:rPr>
        <w:t>cadeia</w:t>
      </w:r>
      <w:r w:rsidRPr="00587EB4">
        <w:rPr>
          <w:color w:val="auto"/>
          <w:spacing w:val="1"/>
        </w:rPr>
        <w:t xml:space="preserve"> </w:t>
      </w:r>
      <w:r w:rsidRPr="00587EB4">
        <w:rPr>
          <w:color w:val="auto"/>
        </w:rPr>
        <w:t>produtiva,</w:t>
      </w:r>
      <w:r w:rsidRPr="00587EB4">
        <w:rPr>
          <w:color w:val="auto"/>
          <w:spacing w:val="1"/>
        </w:rPr>
        <w:t xml:space="preserve"> </w:t>
      </w:r>
      <w:proofErr w:type="gramStart"/>
      <w:r w:rsidRPr="00587EB4">
        <w:rPr>
          <w:color w:val="auto"/>
        </w:rPr>
        <w:t>empregados</w:t>
      </w:r>
      <w:r w:rsidRPr="00587EB4">
        <w:rPr>
          <w:color w:val="auto"/>
          <w:spacing w:val="1"/>
        </w:rPr>
        <w:t xml:space="preserve"> </w:t>
      </w:r>
      <w:r w:rsidRPr="00587EB4">
        <w:rPr>
          <w:color w:val="auto"/>
        </w:rPr>
        <w:t>executando</w:t>
      </w:r>
      <w:r w:rsidRPr="00587EB4">
        <w:rPr>
          <w:color w:val="auto"/>
          <w:spacing w:val="1"/>
        </w:rPr>
        <w:t xml:space="preserve"> </w:t>
      </w:r>
      <w:r w:rsidRPr="00587EB4">
        <w:rPr>
          <w:color w:val="auto"/>
        </w:rPr>
        <w:t>trabalho</w:t>
      </w:r>
      <w:r w:rsidRPr="00587EB4">
        <w:rPr>
          <w:color w:val="auto"/>
          <w:spacing w:val="1"/>
        </w:rPr>
        <w:t xml:space="preserve"> </w:t>
      </w:r>
      <w:r w:rsidRPr="00587EB4">
        <w:rPr>
          <w:color w:val="auto"/>
        </w:rPr>
        <w:t>degradante</w:t>
      </w:r>
      <w:r w:rsidRPr="00587EB4">
        <w:rPr>
          <w:color w:val="auto"/>
          <w:spacing w:val="-2"/>
        </w:rPr>
        <w:t xml:space="preserve"> </w:t>
      </w:r>
      <w:r w:rsidRPr="00587EB4">
        <w:rPr>
          <w:color w:val="auto"/>
        </w:rPr>
        <w:t>ou</w:t>
      </w:r>
      <w:r w:rsidRPr="00587EB4">
        <w:rPr>
          <w:color w:val="auto"/>
          <w:spacing w:val="-1"/>
        </w:rPr>
        <w:t xml:space="preserve"> </w:t>
      </w:r>
      <w:r w:rsidRPr="00587EB4">
        <w:rPr>
          <w:color w:val="auto"/>
        </w:rPr>
        <w:t>forçado,</w:t>
      </w:r>
      <w:r w:rsidRPr="00587EB4">
        <w:rPr>
          <w:color w:val="auto"/>
          <w:spacing w:val="-1"/>
        </w:rPr>
        <w:t xml:space="preserve"> </w:t>
      </w:r>
      <w:r w:rsidRPr="00587EB4">
        <w:rPr>
          <w:color w:val="auto"/>
        </w:rPr>
        <w:t>observando</w:t>
      </w:r>
      <w:r w:rsidRPr="00587EB4">
        <w:rPr>
          <w:color w:val="auto"/>
          <w:spacing w:val="-1"/>
        </w:rPr>
        <w:t xml:space="preserve"> </w:t>
      </w:r>
      <w:r w:rsidRPr="00587EB4">
        <w:rPr>
          <w:color w:val="auto"/>
        </w:rPr>
        <w:t>o</w:t>
      </w:r>
      <w:r w:rsidRPr="00587EB4">
        <w:rPr>
          <w:color w:val="auto"/>
          <w:spacing w:val="-1"/>
        </w:rPr>
        <w:t xml:space="preserve"> </w:t>
      </w:r>
      <w:r w:rsidRPr="00587EB4">
        <w:rPr>
          <w:color w:val="auto"/>
        </w:rPr>
        <w:t>disposto</w:t>
      </w:r>
      <w:r w:rsidRPr="00587EB4">
        <w:rPr>
          <w:color w:val="auto"/>
          <w:spacing w:val="-1"/>
        </w:rPr>
        <w:t xml:space="preserve"> </w:t>
      </w:r>
      <w:r w:rsidRPr="00587EB4">
        <w:rPr>
          <w:color w:val="auto"/>
        </w:rPr>
        <w:t>nos</w:t>
      </w:r>
      <w:r w:rsidRPr="00587EB4">
        <w:rPr>
          <w:color w:val="auto"/>
          <w:spacing w:val="-4"/>
        </w:rPr>
        <w:t xml:space="preserve"> </w:t>
      </w:r>
      <w:r w:rsidRPr="00587EB4">
        <w:rPr>
          <w:color w:val="auto"/>
        </w:rPr>
        <w:t>incisos</w:t>
      </w:r>
      <w:r w:rsidRPr="00587EB4">
        <w:rPr>
          <w:color w:val="auto"/>
          <w:spacing w:val="-1"/>
        </w:rPr>
        <w:t xml:space="preserve"> </w:t>
      </w:r>
      <w:r w:rsidRPr="00587EB4">
        <w:rPr>
          <w:color w:val="auto"/>
        </w:rPr>
        <w:t>III</w:t>
      </w:r>
      <w:r w:rsidRPr="00587EB4">
        <w:rPr>
          <w:color w:val="auto"/>
          <w:spacing w:val="-3"/>
        </w:rPr>
        <w:t xml:space="preserve"> </w:t>
      </w:r>
      <w:r w:rsidRPr="00587EB4">
        <w:rPr>
          <w:color w:val="auto"/>
        </w:rPr>
        <w:t>e IV</w:t>
      </w:r>
      <w:r w:rsidR="00B94A5B" w:rsidRPr="00587EB4">
        <w:rPr>
          <w:color w:val="auto"/>
        </w:rPr>
        <w:t xml:space="preserve"> </w:t>
      </w:r>
      <w:r w:rsidRPr="00587EB4">
        <w:rPr>
          <w:color w:val="auto"/>
        </w:rPr>
        <w:t>do</w:t>
      </w:r>
      <w:r w:rsidRPr="00587EB4">
        <w:rPr>
          <w:color w:val="auto"/>
          <w:spacing w:val="-1"/>
        </w:rPr>
        <w:t xml:space="preserve"> </w:t>
      </w:r>
      <w:r w:rsidRPr="00587EB4">
        <w:rPr>
          <w:color w:val="auto"/>
        </w:rPr>
        <w:t>art.</w:t>
      </w:r>
      <w:r w:rsidRPr="00587EB4">
        <w:rPr>
          <w:color w:val="auto"/>
          <w:spacing w:val="-1"/>
        </w:rPr>
        <w:t xml:space="preserve"> </w:t>
      </w:r>
      <w:r w:rsidRPr="00587EB4">
        <w:rPr>
          <w:color w:val="auto"/>
        </w:rPr>
        <w:t>1º</w:t>
      </w:r>
      <w:r w:rsidRPr="00587EB4">
        <w:rPr>
          <w:color w:val="auto"/>
          <w:spacing w:val="-4"/>
        </w:rPr>
        <w:t xml:space="preserve"> </w:t>
      </w:r>
      <w:r w:rsidRPr="00587EB4">
        <w:rPr>
          <w:color w:val="auto"/>
        </w:rPr>
        <w:t>e</w:t>
      </w:r>
      <w:r w:rsidRPr="00587EB4">
        <w:rPr>
          <w:color w:val="auto"/>
          <w:spacing w:val="-2"/>
        </w:rPr>
        <w:t xml:space="preserve"> </w:t>
      </w:r>
      <w:r w:rsidRPr="00587EB4">
        <w:rPr>
          <w:color w:val="auto"/>
        </w:rPr>
        <w:t>no</w:t>
      </w:r>
      <w:r w:rsidRPr="00587EB4">
        <w:rPr>
          <w:color w:val="auto"/>
          <w:spacing w:val="-1"/>
        </w:rPr>
        <w:t xml:space="preserve"> </w:t>
      </w:r>
      <w:r w:rsidRPr="00587EB4">
        <w:rPr>
          <w:color w:val="auto"/>
        </w:rPr>
        <w:t>inciso III</w:t>
      </w:r>
      <w:r w:rsidRPr="00587EB4">
        <w:rPr>
          <w:color w:val="auto"/>
          <w:spacing w:val="-58"/>
        </w:rPr>
        <w:t xml:space="preserve"> </w:t>
      </w:r>
      <w:r w:rsidRPr="00587EB4">
        <w:rPr>
          <w:color w:val="auto"/>
        </w:rPr>
        <w:t>do</w:t>
      </w:r>
      <w:r w:rsidRPr="00587EB4">
        <w:rPr>
          <w:color w:val="auto"/>
          <w:spacing w:val="-1"/>
        </w:rPr>
        <w:t xml:space="preserve"> </w:t>
      </w:r>
      <w:r w:rsidRPr="00587EB4">
        <w:rPr>
          <w:color w:val="auto"/>
        </w:rPr>
        <w:t>art. 5º da Constituição Federal</w:t>
      </w:r>
      <w:proofErr w:type="gramEnd"/>
      <w:r w:rsidRPr="00587EB4">
        <w:rPr>
          <w:color w:val="auto"/>
        </w:rPr>
        <w:t>;</w:t>
      </w:r>
    </w:p>
    <w:p w14:paraId="43968CD2" w14:textId="77777777" w:rsidR="00D93B7A" w:rsidRPr="00587EB4" w:rsidRDefault="00D93B7A" w:rsidP="00995598">
      <w:pPr>
        <w:pStyle w:val="PargrafodaLista"/>
        <w:widowControl w:val="0"/>
        <w:numPr>
          <w:ilvl w:val="0"/>
          <w:numId w:val="17"/>
        </w:numPr>
        <w:tabs>
          <w:tab w:val="left" w:pos="284"/>
          <w:tab w:val="left" w:pos="709"/>
          <w:tab w:val="left" w:pos="1486"/>
          <w:tab w:val="left" w:pos="9214"/>
        </w:tabs>
        <w:suppressAutoHyphens w:val="0"/>
        <w:autoSpaceDE w:val="0"/>
        <w:autoSpaceDN w:val="0"/>
        <w:spacing w:before="120" w:after="120"/>
        <w:ind w:left="0" w:firstLine="0"/>
        <w:jc w:val="both"/>
        <w:rPr>
          <w:color w:val="auto"/>
        </w:rPr>
      </w:pPr>
      <w:r w:rsidRPr="00587EB4">
        <w:rPr>
          <w:color w:val="auto"/>
        </w:rPr>
        <w:t>- a inexistência no quadro da empresa, de sócios ou representantes com vínculo de</w:t>
      </w:r>
      <w:r w:rsidRPr="00587EB4">
        <w:rPr>
          <w:color w:val="auto"/>
          <w:spacing w:val="1"/>
        </w:rPr>
        <w:t xml:space="preserve"> </w:t>
      </w:r>
      <w:r w:rsidRPr="00587EB4">
        <w:rPr>
          <w:color w:val="auto"/>
        </w:rPr>
        <w:t>parentesco em linha reta, colateral ou por afinidade até o terceiro grau, de gestores</w:t>
      </w:r>
      <w:r w:rsidRPr="00587EB4">
        <w:rPr>
          <w:color w:val="auto"/>
          <w:spacing w:val="1"/>
        </w:rPr>
        <w:t xml:space="preserve"> </w:t>
      </w:r>
      <w:r w:rsidRPr="00587EB4">
        <w:rPr>
          <w:color w:val="auto"/>
        </w:rPr>
        <w:t>públicos (servidores e agentes políticos) ocupantes do quadro da Prefeitura Municipal de</w:t>
      </w:r>
      <w:r w:rsidRPr="00587EB4">
        <w:rPr>
          <w:color w:val="auto"/>
          <w:spacing w:val="-57"/>
        </w:rPr>
        <w:t xml:space="preserve"> </w:t>
      </w:r>
      <w:r w:rsidRPr="00587EB4">
        <w:rPr>
          <w:color w:val="auto"/>
        </w:rPr>
        <w:t>Bom</w:t>
      </w:r>
      <w:r w:rsidRPr="00587EB4">
        <w:rPr>
          <w:color w:val="auto"/>
          <w:spacing w:val="-1"/>
        </w:rPr>
        <w:t xml:space="preserve"> </w:t>
      </w:r>
      <w:r w:rsidRPr="00587EB4">
        <w:rPr>
          <w:color w:val="auto"/>
        </w:rPr>
        <w:t>Jardim – RJ, envolvidos no procedimento licitatório.</w:t>
      </w:r>
    </w:p>
    <w:p w14:paraId="01A53746" w14:textId="028245F2" w:rsidR="00D93B7A" w:rsidRPr="00587EB4" w:rsidRDefault="00D93B7A" w:rsidP="00995598">
      <w:pPr>
        <w:pStyle w:val="PargrafodaLista"/>
        <w:widowControl w:val="0"/>
        <w:numPr>
          <w:ilvl w:val="0"/>
          <w:numId w:val="18"/>
        </w:numPr>
        <w:tabs>
          <w:tab w:val="left" w:pos="284"/>
          <w:tab w:val="left" w:pos="426"/>
          <w:tab w:val="left" w:pos="1416"/>
          <w:tab w:val="left" w:pos="9214"/>
        </w:tabs>
        <w:suppressAutoHyphens w:val="0"/>
        <w:autoSpaceDE w:val="0"/>
        <w:autoSpaceDN w:val="0"/>
        <w:spacing w:before="120" w:after="120"/>
        <w:ind w:left="0" w:firstLine="0"/>
        <w:jc w:val="both"/>
        <w:rPr>
          <w:color w:val="auto"/>
        </w:rPr>
      </w:pPr>
      <w:proofErr w:type="gramStart"/>
      <w:r w:rsidRPr="00587EB4">
        <w:rPr>
          <w:color w:val="auto"/>
        </w:rPr>
        <w:t>que</w:t>
      </w:r>
      <w:proofErr w:type="gramEnd"/>
      <w:r w:rsidRPr="00587EB4">
        <w:rPr>
          <w:color w:val="auto"/>
        </w:rPr>
        <w:t xml:space="preserve"> não fomos declarados inidôneos para licitar ou contratar com o Poder Público</w:t>
      </w:r>
      <w:r w:rsidRPr="00587EB4">
        <w:rPr>
          <w:color w:val="auto"/>
          <w:spacing w:val="1"/>
        </w:rPr>
        <w:t xml:space="preserve"> </w:t>
      </w:r>
      <w:r w:rsidRPr="00587EB4">
        <w:rPr>
          <w:color w:val="auto"/>
        </w:rPr>
        <w:t>Municipal de Bom Jardim/RJ, bem como não foi declarada INIDÔNEA para licitar ou</w:t>
      </w:r>
      <w:r w:rsidRPr="00587EB4">
        <w:rPr>
          <w:color w:val="auto"/>
          <w:spacing w:val="1"/>
        </w:rPr>
        <w:t xml:space="preserve"> </w:t>
      </w:r>
      <w:r w:rsidRPr="00587EB4">
        <w:rPr>
          <w:color w:val="auto"/>
        </w:rPr>
        <w:t>contratar com a Administração Pública, nos termos da Lei</w:t>
      </w:r>
      <w:r w:rsidRPr="00587EB4">
        <w:rPr>
          <w:color w:val="auto"/>
          <w:spacing w:val="1"/>
        </w:rPr>
        <w:t xml:space="preserve"> </w:t>
      </w:r>
      <w:r w:rsidRPr="00587EB4">
        <w:rPr>
          <w:color w:val="auto"/>
        </w:rPr>
        <w:t xml:space="preserve">Federal n o </w:t>
      </w:r>
      <w:r w:rsidR="00960ECE" w:rsidRPr="00587EB4">
        <w:rPr>
          <w:color w:val="auto"/>
        </w:rPr>
        <w:t>14</w:t>
      </w:r>
      <w:r w:rsidRPr="00587EB4">
        <w:rPr>
          <w:color w:val="auto"/>
        </w:rPr>
        <w:t>.</w:t>
      </w:r>
      <w:r w:rsidR="00960ECE" w:rsidRPr="00587EB4">
        <w:rPr>
          <w:color w:val="auto"/>
        </w:rPr>
        <w:t>133</w:t>
      </w:r>
      <w:r w:rsidRPr="00587EB4">
        <w:rPr>
          <w:color w:val="auto"/>
        </w:rPr>
        <w:t>/</w:t>
      </w:r>
      <w:r w:rsidR="00960ECE" w:rsidRPr="00587EB4">
        <w:rPr>
          <w:color w:val="auto"/>
        </w:rPr>
        <w:t>21</w:t>
      </w:r>
      <w:r w:rsidRPr="00587EB4">
        <w:rPr>
          <w:color w:val="auto"/>
        </w:rPr>
        <w:t xml:space="preserve"> e alterações posteriores, assim comunicarei qualquer fato ou evento</w:t>
      </w:r>
      <w:r w:rsidRPr="00587EB4">
        <w:rPr>
          <w:color w:val="auto"/>
          <w:spacing w:val="-57"/>
        </w:rPr>
        <w:t xml:space="preserve"> </w:t>
      </w:r>
      <w:r w:rsidRPr="00587EB4">
        <w:rPr>
          <w:color w:val="auto"/>
        </w:rPr>
        <w:t>superveniente à entrega dos documentos de habilitação que venha alterar a atual situação</w:t>
      </w:r>
      <w:r w:rsidRPr="00587EB4">
        <w:rPr>
          <w:color w:val="auto"/>
          <w:spacing w:val="-57"/>
        </w:rPr>
        <w:t xml:space="preserve"> </w:t>
      </w:r>
      <w:r w:rsidRPr="00587EB4">
        <w:rPr>
          <w:color w:val="auto"/>
        </w:rPr>
        <w:t>quanto</w:t>
      </w:r>
      <w:r w:rsidRPr="00587EB4">
        <w:rPr>
          <w:color w:val="auto"/>
          <w:spacing w:val="1"/>
        </w:rPr>
        <w:t xml:space="preserve"> </w:t>
      </w:r>
      <w:r w:rsidRPr="00587EB4">
        <w:rPr>
          <w:color w:val="auto"/>
        </w:rPr>
        <w:t>à</w:t>
      </w:r>
      <w:r w:rsidRPr="00587EB4">
        <w:rPr>
          <w:color w:val="auto"/>
          <w:spacing w:val="1"/>
        </w:rPr>
        <w:t xml:space="preserve"> </w:t>
      </w:r>
      <w:r w:rsidRPr="00587EB4">
        <w:rPr>
          <w:color w:val="auto"/>
        </w:rPr>
        <w:t>capacidade</w:t>
      </w:r>
      <w:r w:rsidRPr="00587EB4">
        <w:rPr>
          <w:color w:val="auto"/>
          <w:spacing w:val="1"/>
        </w:rPr>
        <w:t xml:space="preserve"> </w:t>
      </w:r>
      <w:r w:rsidRPr="00587EB4">
        <w:rPr>
          <w:color w:val="auto"/>
        </w:rPr>
        <w:t>jurídica,</w:t>
      </w:r>
      <w:r w:rsidRPr="00587EB4">
        <w:rPr>
          <w:color w:val="auto"/>
          <w:spacing w:val="1"/>
        </w:rPr>
        <w:t xml:space="preserve"> </w:t>
      </w:r>
      <w:r w:rsidRPr="00587EB4">
        <w:rPr>
          <w:color w:val="auto"/>
        </w:rPr>
        <w:t>técnica,</w:t>
      </w:r>
      <w:r w:rsidRPr="00587EB4">
        <w:rPr>
          <w:color w:val="auto"/>
          <w:spacing w:val="1"/>
        </w:rPr>
        <w:t xml:space="preserve"> </w:t>
      </w:r>
      <w:r w:rsidRPr="00587EB4">
        <w:rPr>
          <w:color w:val="auto"/>
        </w:rPr>
        <w:t>regularidade</w:t>
      </w:r>
      <w:r w:rsidRPr="00587EB4">
        <w:rPr>
          <w:color w:val="auto"/>
          <w:spacing w:val="1"/>
        </w:rPr>
        <w:t xml:space="preserve"> </w:t>
      </w:r>
      <w:r w:rsidRPr="00587EB4">
        <w:rPr>
          <w:color w:val="auto"/>
        </w:rPr>
        <w:t>fiscal</w:t>
      </w:r>
      <w:r w:rsidRPr="00587EB4">
        <w:rPr>
          <w:color w:val="auto"/>
          <w:spacing w:val="1"/>
        </w:rPr>
        <w:t xml:space="preserve"> </w:t>
      </w:r>
      <w:r w:rsidRPr="00587EB4">
        <w:rPr>
          <w:color w:val="auto"/>
        </w:rPr>
        <w:t>e</w:t>
      </w:r>
      <w:r w:rsidRPr="00587EB4">
        <w:rPr>
          <w:color w:val="auto"/>
          <w:spacing w:val="1"/>
        </w:rPr>
        <w:t xml:space="preserve"> </w:t>
      </w:r>
      <w:r w:rsidRPr="00587EB4">
        <w:rPr>
          <w:color w:val="auto"/>
        </w:rPr>
        <w:t>idoneidade</w:t>
      </w:r>
      <w:r w:rsidRPr="00587EB4">
        <w:rPr>
          <w:color w:val="auto"/>
          <w:spacing w:val="1"/>
        </w:rPr>
        <w:t xml:space="preserve"> </w:t>
      </w:r>
      <w:r w:rsidRPr="00587EB4">
        <w:rPr>
          <w:color w:val="auto"/>
        </w:rPr>
        <w:t>econômico-</w:t>
      </w:r>
      <w:r w:rsidRPr="00587EB4">
        <w:rPr>
          <w:color w:val="auto"/>
          <w:spacing w:val="1"/>
        </w:rPr>
        <w:t xml:space="preserve"> </w:t>
      </w:r>
      <w:r w:rsidRPr="00587EB4">
        <w:rPr>
          <w:color w:val="auto"/>
        </w:rPr>
        <w:t>financeira.</w:t>
      </w:r>
    </w:p>
    <w:p w14:paraId="3A4629E2" w14:textId="25B08929" w:rsidR="00D93B7A" w:rsidRPr="00587EB4" w:rsidRDefault="00D93B7A" w:rsidP="00995598">
      <w:pPr>
        <w:pStyle w:val="PargrafodaLista"/>
        <w:widowControl w:val="0"/>
        <w:numPr>
          <w:ilvl w:val="0"/>
          <w:numId w:val="18"/>
        </w:numPr>
        <w:tabs>
          <w:tab w:val="left" w:pos="284"/>
          <w:tab w:val="left" w:pos="709"/>
          <w:tab w:val="left" w:pos="1325"/>
          <w:tab w:val="left" w:pos="9214"/>
        </w:tabs>
        <w:suppressAutoHyphens w:val="0"/>
        <w:autoSpaceDE w:val="0"/>
        <w:autoSpaceDN w:val="0"/>
        <w:spacing w:before="120" w:after="120"/>
        <w:ind w:left="0" w:firstLine="0"/>
        <w:jc w:val="both"/>
        <w:rPr>
          <w:color w:val="auto"/>
        </w:rPr>
      </w:pPr>
      <w:r w:rsidRPr="00587EB4">
        <w:rPr>
          <w:color w:val="auto"/>
        </w:rPr>
        <w:t>Declaro ainda que a proposta apresentada para participar do Processo Eletrônico, foi</w:t>
      </w:r>
      <w:r w:rsidRPr="00587EB4">
        <w:rPr>
          <w:color w:val="auto"/>
          <w:spacing w:val="1"/>
        </w:rPr>
        <w:t xml:space="preserve"> </w:t>
      </w:r>
      <w:r w:rsidRPr="00587EB4">
        <w:rPr>
          <w:color w:val="auto"/>
        </w:rPr>
        <w:t>elaborada</w:t>
      </w:r>
      <w:r w:rsidRPr="00587EB4">
        <w:rPr>
          <w:color w:val="auto"/>
          <w:spacing w:val="-14"/>
        </w:rPr>
        <w:t xml:space="preserve"> </w:t>
      </w:r>
      <w:r w:rsidRPr="00587EB4">
        <w:rPr>
          <w:color w:val="auto"/>
        </w:rPr>
        <w:t>de</w:t>
      </w:r>
      <w:r w:rsidRPr="00587EB4">
        <w:rPr>
          <w:color w:val="auto"/>
          <w:spacing w:val="-13"/>
        </w:rPr>
        <w:t xml:space="preserve"> </w:t>
      </w:r>
      <w:r w:rsidRPr="00587EB4">
        <w:rPr>
          <w:color w:val="auto"/>
        </w:rPr>
        <w:t>maneira</w:t>
      </w:r>
      <w:r w:rsidRPr="00587EB4">
        <w:rPr>
          <w:color w:val="auto"/>
          <w:spacing w:val="-14"/>
        </w:rPr>
        <w:t xml:space="preserve"> </w:t>
      </w:r>
      <w:r w:rsidRPr="00587EB4">
        <w:rPr>
          <w:color w:val="auto"/>
        </w:rPr>
        <w:t>independente,</w:t>
      </w:r>
      <w:r w:rsidRPr="00587EB4">
        <w:rPr>
          <w:color w:val="auto"/>
          <w:spacing w:val="-11"/>
        </w:rPr>
        <w:t xml:space="preserve"> </w:t>
      </w:r>
      <w:r w:rsidRPr="00587EB4">
        <w:rPr>
          <w:color w:val="auto"/>
        </w:rPr>
        <w:t>e</w:t>
      </w:r>
      <w:r w:rsidRPr="00587EB4">
        <w:rPr>
          <w:color w:val="auto"/>
          <w:spacing w:val="-14"/>
        </w:rPr>
        <w:t xml:space="preserve"> </w:t>
      </w:r>
      <w:r w:rsidRPr="00587EB4">
        <w:rPr>
          <w:color w:val="auto"/>
        </w:rPr>
        <w:t>o</w:t>
      </w:r>
      <w:r w:rsidRPr="00587EB4">
        <w:rPr>
          <w:color w:val="auto"/>
          <w:spacing w:val="-12"/>
        </w:rPr>
        <w:t xml:space="preserve"> </w:t>
      </w:r>
      <w:r w:rsidRPr="00587EB4">
        <w:rPr>
          <w:color w:val="auto"/>
        </w:rPr>
        <w:t>conteúdo</w:t>
      </w:r>
      <w:r w:rsidRPr="00587EB4">
        <w:rPr>
          <w:color w:val="auto"/>
          <w:spacing w:val="-14"/>
        </w:rPr>
        <w:t xml:space="preserve"> </w:t>
      </w:r>
      <w:r w:rsidRPr="00587EB4">
        <w:rPr>
          <w:color w:val="auto"/>
        </w:rPr>
        <w:t>da</w:t>
      </w:r>
      <w:r w:rsidRPr="00587EB4">
        <w:rPr>
          <w:color w:val="auto"/>
          <w:spacing w:val="-11"/>
        </w:rPr>
        <w:t xml:space="preserve"> </w:t>
      </w:r>
      <w:r w:rsidRPr="00587EB4">
        <w:rPr>
          <w:color w:val="auto"/>
        </w:rPr>
        <w:t>proposta</w:t>
      </w:r>
      <w:r w:rsidRPr="00587EB4">
        <w:rPr>
          <w:color w:val="auto"/>
          <w:spacing w:val="-14"/>
        </w:rPr>
        <w:t xml:space="preserve"> </w:t>
      </w:r>
      <w:r w:rsidRPr="00587EB4">
        <w:rPr>
          <w:color w:val="auto"/>
        </w:rPr>
        <w:t>não</w:t>
      </w:r>
      <w:r w:rsidRPr="00587EB4">
        <w:rPr>
          <w:color w:val="auto"/>
          <w:spacing w:val="-12"/>
        </w:rPr>
        <w:t xml:space="preserve"> </w:t>
      </w:r>
      <w:r w:rsidRPr="00587EB4">
        <w:rPr>
          <w:color w:val="auto"/>
        </w:rPr>
        <w:t>foi,</w:t>
      </w:r>
      <w:r w:rsidRPr="00587EB4">
        <w:rPr>
          <w:color w:val="auto"/>
          <w:spacing w:val="-13"/>
        </w:rPr>
        <w:t xml:space="preserve"> </w:t>
      </w:r>
      <w:r w:rsidRPr="00587EB4">
        <w:rPr>
          <w:color w:val="auto"/>
        </w:rPr>
        <w:t>no</w:t>
      </w:r>
      <w:r w:rsidRPr="00587EB4">
        <w:rPr>
          <w:color w:val="auto"/>
          <w:spacing w:val="-13"/>
        </w:rPr>
        <w:t xml:space="preserve"> </w:t>
      </w:r>
      <w:r w:rsidRPr="00587EB4">
        <w:rPr>
          <w:color w:val="auto"/>
        </w:rPr>
        <w:t>todo</w:t>
      </w:r>
      <w:r w:rsidRPr="00587EB4">
        <w:rPr>
          <w:color w:val="auto"/>
          <w:spacing w:val="-12"/>
        </w:rPr>
        <w:t xml:space="preserve"> </w:t>
      </w:r>
      <w:r w:rsidRPr="00587EB4">
        <w:rPr>
          <w:color w:val="auto"/>
        </w:rPr>
        <w:t>ou</w:t>
      </w:r>
      <w:r w:rsidRPr="00587EB4">
        <w:rPr>
          <w:color w:val="auto"/>
          <w:spacing w:val="-13"/>
        </w:rPr>
        <w:t xml:space="preserve"> </w:t>
      </w:r>
      <w:r w:rsidRPr="00587EB4">
        <w:rPr>
          <w:color w:val="auto"/>
        </w:rPr>
        <w:t>em</w:t>
      </w:r>
      <w:r w:rsidRPr="00587EB4">
        <w:rPr>
          <w:color w:val="auto"/>
          <w:spacing w:val="-12"/>
        </w:rPr>
        <w:t xml:space="preserve"> </w:t>
      </w:r>
      <w:r w:rsidRPr="00587EB4">
        <w:rPr>
          <w:color w:val="auto"/>
        </w:rPr>
        <w:t>parte,</w:t>
      </w:r>
      <w:r w:rsidRPr="00587EB4">
        <w:rPr>
          <w:color w:val="auto"/>
          <w:spacing w:val="-58"/>
        </w:rPr>
        <w:t xml:space="preserve"> </w:t>
      </w:r>
      <w:r w:rsidRPr="00587EB4">
        <w:rPr>
          <w:color w:val="auto"/>
        </w:rPr>
        <w:t>direta ou indiretamente, informado,</w:t>
      </w:r>
      <w:r w:rsidR="00926EB1" w:rsidRPr="00587EB4">
        <w:rPr>
          <w:color w:val="auto"/>
        </w:rPr>
        <w:t xml:space="preserve"> </w:t>
      </w:r>
      <w:r w:rsidRPr="00587EB4">
        <w:rPr>
          <w:color w:val="auto"/>
        </w:rPr>
        <w:t>discutido ou recebido de qualquer outro participante</w:t>
      </w:r>
      <w:r w:rsidRPr="00587EB4">
        <w:rPr>
          <w:color w:val="auto"/>
          <w:spacing w:val="1"/>
        </w:rPr>
        <w:t xml:space="preserve"> </w:t>
      </w:r>
      <w:r w:rsidRPr="00587EB4">
        <w:rPr>
          <w:color w:val="auto"/>
        </w:rPr>
        <w:t>potencial</w:t>
      </w:r>
      <w:r w:rsidRPr="00587EB4">
        <w:rPr>
          <w:color w:val="auto"/>
          <w:spacing w:val="-9"/>
        </w:rPr>
        <w:t xml:space="preserve"> </w:t>
      </w:r>
      <w:r w:rsidRPr="00587EB4">
        <w:rPr>
          <w:color w:val="auto"/>
        </w:rPr>
        <w:t>ou</w:t>
      </w:r>
      <w:r w:rsidRPr="00587EB4">
        <w:rPr>
          <w:color w:val="auto"/>
          <w:spacing w:val="-9"/>
        </w:rPr>
        <w:t xml:space="preserve"> </w:t>
      </w:r>
      <w:r w:rsidRPr="00587EB4">
        <w:rPr>
          <w:color w:val="auto"/>
        </w:rPr>
        <w:t>de</w:t>
      </w:r>
      <w:r w:rsidRPr="00587EB4">
        <w:rPr>
          <w:color w:val="auto"/>
          <w:spacing w:val="-10"/>
        </w:rPr>
        <w:t xml:space="preserve"> </w:t>
      </w:r>
      <w:r w:rsidRPr="00587EB4">
        <w:rPr>
          <w:color w:val="auto"/>
        </w:rPr>
        <w:t>fato</w:t>
      </w:r>
      <w:r w:rsidRPr="00587EB4">
        <w:rPr>
          <w:color w:val="auto"/>
          <w:spacing w:val="-7"/>
        </w:rPr>
        <w:t xml:space="preserve"> </w:t>
      </w:r>
      <w:r w:rsidRPr="00587EB4">
        <w:rPr>
          <w:color w:val="auto"/>
        </w:rPr>
        <w:t>do</w:t>
      </w:r>
      <w:r w:rsidRPr="00587EB4">
        <w:rPr>
          <w:color w:val="auto"/>
          <w:spacing w:val="-9"/>
        </w:rPr>
        <w:t xml:space="preserve"> </w:t>
      </w:r>
      <w:r w:rsidRPr="00587EB4">
        <w:rPr>
          <w:color w:val="auto"/>
        </w:rPr>
        <w:t>Pregão,</w:t>
      </w:r>
      <w:r w:rsidRPr="00587EB4">
        <w:rPr>
          <w:color w:val="auto"/>
          <w:spacing w:val="-9"/>
        </w:rPr>
        <w:t xml:space="preserve"> </w:t>
      </w:r>
      <w:r w:rsidRPr="00587EB4">
        <w:rPr>
          <w:color w:val="auto"/>
        </w:rPr>
        <w:t>por</w:t>
      </w:r>
      <w:r w:rsidRPr="00587EB4">
        <w:rPr>
          <w:color w:val="auto"/>
          <w:spacing w:val="-8"/>
        </w:rPr>
        <w:t xml:space="preserve"> </w:t>
      </w:r>
      <w:r w:rsidRPr="00587EB4">
        <w:rPr>
          <w:color w:val="auto"/>
        </w:rPr>
        <w:t>qualquer</w:t>
      </w:r>
      <w:r w:rsidRPr="00587EB4">
        <w:rPr>
          <w:color w:val="auto"/>
          <w:spacing w:val="-10"/>
        </w:rPr>
        <w:t xml:space="preserve"> </w:t>
      </w:r>
      <w:r w:rsidRPr="00587EB4">
        <w:rPr>
          <w:color w:val="auto"/>
        </w:rPr>
        <w:t>meio</w:t>
      </w:r>
      <w:r w:rsidRPr="00587EB4">
        <w:rPr>
          <w:color w:val="auto"/>
          <w:spacing w:val="-6"/>
        </w:rPr>
        <w:t xml:space="preserve"> </w:t>
      </w:r>
      <w:r w:rsidRPr="00587EB4">
        <w:rPr>
          <w:color w:val="auto"/>
        </w:rPr>
        <w:t>ou</w:t>
      </w:r>
      <w:r w:rsidRPr="00587EB4">
        <w:rPr>
          <w:color w:val="auto"/>
          <w:spacing w:val="-8"/>
        </w:rPr>
        <w:t xml:space="preserve"> </w:t>
      </w:r>
      <w:r w:rsidRPr="00587EB4">
        <w:rPr>
          <w:color w:val="auto"/>
        </w:rPr>
        <w:t>por</w:t>
      </w:r>
      <w:r w:rsidRPr="00587EB4">
        <w:rPr>
          <w:color w:val="auto"/>
          <w:spacing w:val="-9"/>
        </w:rPr>
        <w:t xml:space="preserve"> </w:t>
      </w:r>
      <w:r w:rsidRPr="00587EB4">
        <w:rPr>
          <w:color w:val="auto"/>
        </w:rPr>
        <w:t>qualquer</w:t>
      </w:r>
      <w:r w:rsidRPr="00587EB4">
        <w:rPr>
          <w:color w:val="auto"/>
          <w:spacing w:val="-10"/>
        </w:rPr>
        <w:t xml:space="preserve"> </w:t>
      </w:r>
      <w:r w:rsidRPr="00587EB4">
        <w:rPr>
          <w:color w:val="auto"/>
        </w:rPr>
        <w:t>pessoa</w:t>
      </w:r>
      <w:r w:rsidRPr="00587EB4">
        <w:rPr>
          <w:color w:val="auto"/>
          <w:spacing w:val="-7"/>
        </w:rPr>
        <w:t xml:space="preserve"> </w:t>
      </w:r>
      <w:r w:rsidRPr="00587EB4">
        <w:rPr>
          <w:color w:val="auto"/>
        </w:rPr>
        <w:t>e</w:t>
      </w:r>
      <w:r w:rsidRPr="00587EB4">
        <w:rPr>
          <w:color w:val="auto"/>
          <w:spacing w:val="-7"/>
        </w:rPr>
        <w:t xml:space="preserve"> </w:t>
      </w:r>
      <w:r w:rsidRPr="00587EB4">
        <w:rPr>
          <w:color w:val="auto"/>
        </w:rPr>
        <w:t>que</w:t>
      </w:r>
      <w:r w:rsidRPr="00587EB4">
        <w:rPr>
          <w:color w:val="auto"/>
          <w:spacing w:val="-10"/>
        </w:rPr>
        <w:t xml:space="preserve"> </w:t>
      </w:r>
      <w:r w:rsidRPr="00587EB4">
        <w:rPr>
          <w:color w:val="auto"/>
        </w:rPr>
        <w:t>a</w:t>
      </w:r>
      <w:r w:rsidRPr="00587EB4">
        <w:rPr>
          <w:color w:val="auto"/>
          <w:spacing w:val="-9"/>
        </w:rPr>
        <w:t xml:space="preserve"> </w:t>
      </w:r>
      <w:r w:rsidRPr="00587EB4">
        <w:rPr>
          <w:color w:val="auto"/>
        </w:rPr>
        <w:t>empresa</w:t>
      </w:r>
      <w:r w:rsidRPr="00587EB4">
        <w:rPr>
          <w:color w:val="auto"/>
          <w:spacing w:val="-58"/>
        </w:rPr>
        <w:t xml:space="preserve"> </w:t>
      </w:r>
      <w:r w:rsidRPr="00587EB4">
        <w:rPr>
          <w:color w:val="auto"/>
        </w:rPr>
        <w:t>não foi declarada inidônea ou</w:t>
      </w:r>
      <w:r w:rsidR="00926EB1" w:rsidRPr="00587EB4">
        <w:rPr>
          <w:color w:val="auto"/>
        </w:rPr>
        <w:t xml:space="preserve"> </w:t>
      </w:r>
      <w:r w:rsidRPr="00587EB4">
        <w:rPr>
          <w:color w:val="auto"/>
        </w:rPr>
        <w:t>suspensa, por nenhum órgão público de qualquer esfera de</w:t>
      </w:r>
      <w:r w:rsidRPr="00587EB4">
        <w:rPr>
          <w:color w:val="auto"/>
          <w:spacing w:val="1"/>
        </w:rPr>
        <w:t xml:space="preserve"> </w:t>
      </w:r>
      <w:r w:rsidRPr="00587EB4">
        <w:rPr>
          <w:color w:val="auto"/>
        </w:rPr>
        <w:t>governo, estando apta a</w:t>
      </w:r>
      <w:r w:rsidRPr="00587EB4">
        <w:rPr>
          <w:color w:val="auto"/>
          <w:spacing w:val="1"/>
        </w:rPr>
        <w:t xml:space="preserve"> </w:t>
      </w:r>
      <w:r w:rsidRPr="00587EB4">
        <w:rPr>
          <w:color w:val="auto"/>
        </w:rPr>
        <w:t>contratar</w:t>
      </w:r>
      <w:r w:rsidRPr="00587EB4">
        <w:rPr>
          <w:color w:val="auto"/>
          <w:spacing w:val="-2"/>
        </w:rPr>
        <w:t xml:space="preserve"> </w:t>
      </w:r>
      <w:r w:rsidRPr="00587EB4">
        <w:rPr>
          <w:color w:val="auto"/>
        </w:rPr>
        <w:t>com o poder público.</w:t>
      </w:r>
    </w:p>
    <w:p w14:paraId="5D040A03" w14:textId="77777777" w:rsidR="00D72A56" w:rsidRPr="00587EB4" w:rsidRDefault="00D72A56" w:rsidP="00D72A56">
      <w:pPr>
        <w:widowControl w:val="0"/>
        <w:tabs>
          <w:tab w:val="left" w:pos="284"/>
          <w:tab w:val="left" w:pos="709"/>
          <w:tab w:val="left" w:pos="1325"/>
          <w:tab w:val="left" w:pos="9214"/>
        </w:tabs>
        <w:autoSpaceDE w:val="0"/>
        <w:autoSpaceDN w:val="0"/>
        <w:spacing w:before="120" w:after="120"/>
        <w:jc w:val="both"/>
      </w:pPr>
    </w:p>
    <w:p w14:paraId="6C3F3FC9" w14:textId="77777777" w:rsidR="00D72A56" w:rsidRPr="00587EB4" w:rsidRDefault="00D72A56" w:rsidP="00D72A56">
      <w:pPr>
        <w:widowControl w:val="0"/>
        <w:tabs>
          <w:tab w:val="left" w:pos="284"/>
          <w:tab w:val="left" w:pos="709"/>
          <w:tab w:val="left" w:pos="1325"/>
          <w:tab w:val="left" w:pos="9214"/>
        </w:tabs>
        <w:autoSpaceDE w:val="0"/>
        <w:autoSpaceDN w:val="0"/>
        <w:spacing w:before="120" w:after="120"/>
        <w:jc w:val="both"/>
      </w:pPr>
    </w:p>
    <w:p w14:paraId="517EF82E" w14:textId="77777777" w:rsidR="00D72A56" w:rsidRPr="00587EB4" w:rsidRDefault="00D72A56" w:rsidP="00D72A56">
      <w:pPr>
        <w:widowControl w:val="0"/>
        <w:tabs>
          <w:tab w:val="left" w:pos="284"/>
          <w:tab w:val="left" w:pos="709"/>
          <w:tab w:val="left" w:pos="1325"/>
          <w:tab w:val="left" w:pos="9214"/>
        </w:tabs>
        <w:autoSpaceDE w:val="0"/>
        <w:autoSpaceDN w:val="0"/>
        <w:spacing w:before="120" w:after="120"/>
        <w:jc w:val="both"/>
      </w:pPr>
    </w:p>
    <w:p w14:paraId="0F03E7C9" w14:textId="77777777" w:rsidR="00D72A56" w:rsidRPr="00587EB4" w:rsidRDefault="00D72A56" w:rsidP="00D72A56">
      <w:pPr>
        <w:widowControl w:val="0"/>
        <w:tabs>
          <w:tab w:val="left" w:pos="284"/>
          <w:tab w:val="left" w:pos="709"/>
          <w:tab w:val="left" w:pos="1325"/>
          <w:tab w:val="left" w:pos="9214"/>
        </w:tabs>
        <w:autoSpaceDE w:val="0"/>
        <w:autoSpaceDN w:val="0"/>
        <w:spacing w:before="120" w:after="120"/>
        <w:jc w:val="both"/>
      </w:pPr>
    </w:p>
    <w:p w14:paraId="4DC9EEB6" w14:textId="398BAEF6" w:rsidR="00D72A56" w:rsidRPr="00587EB4" w:rsidRDefault="00D72A56" w:rsidP="00995598">
      <w:pPr>
        <w:pStyle w:val="PargrafodaLista"/>
        <w:widowControl w:val="0"/>
        <w:numPr>
          <w:ilvl w:val="0"/>
          <w:numId w:val="18"/>
        </w:numPr>
        <w:tabs>
          <w:tab w:val="left" w:pos="284"/>
          <w:tab w:val="left" w:pos="426"/>
          <w:tab w:val="left" w:pos="1325"/>
          <w:tab w:val="left" w:pos="9214"/>
        </w:tabs>
        <w:suppressAutoHyphens w:val="0"/>
        <w:autoSpaceDE w:val="0"/>
        <w:autoSpaceDN w:val="0"/>
        <w:spacing w:before="120" w:after="120"/>
        <w:ind w:left="0" w:firstLine="0"/>
        <w:jc w:val="both"/>
        <w:rPr>
          <w:color w:val="auto"/>
          <w:spacing w:val="-7"/>
        </w:rPr>
      </w:pPr>
      <w:r w:rsidRPr="00587EB4">
        <w:rPr>
          <w:color w:val="auto"/>
          <w:spacing w:val="-7"/>
        </w:rPr>
        <w:t xml:space="preserve"> DECLARAÇÃO DE VISITA TÉCNICA:</w:t>
      </w:r>
    </w:p>
    <w:p w14:paraId="26983593" w14:textId="7FBA8552" w:rsidR="00D72A56" w:rsidRPr="00587EB4" w:rsidRDefault="00D72A56" w:rsidP="00D72A56">
      <w:pPr>
        <w:pStyle w:val="PargrafodaLista"/>
        <w:widowControl w:val="0"/>
        <w:tabs>
          <w:tab w:val="left" w:pos="284"/>
          <w:tab w:val="left" w:pos="709"/>
          <w:tab w:val="left" w:pos="1325"/>
          <w:tab w:val="left" w:pos="9214"/>
        </w:tabs>
        <w:suppressAutoHyphens w:val="0"/>
        <w:autoSpaceDE w:val="0"/>
        <w:autoSpaceDN w:val="0"/>
        <w:spacing w:before="120" w:after="120"/>
        <w:ind w:left="0"/>
        <w:jc w:val="both"/>
        <w:rPr>
          <w:color w:val="auto"/>
          <w:spacing w:val="-7"/>
        </w:rPr>
      </w:pPr>
      <w:proofErr w:type="gramStart"/>
      <w:r w:rsidRPr="00587EB4">
        <w:rPr>
          <w:color w:val="auto"/>
          <w:spacing w:val="-7"/>
        </w:rPr>
        <w:t xml:space="preserve">( </w:t>
      </w:r>
      <w:proofErr w:type="gramEnd"/>
      <w:r w:rsidRPr="00587EB4">
        <w:rPr>
          <w:color w:val="auto"/>
          <w:spacing w:val="-7"/>
        </w:rPr>
        <w:t xml:space="preserve">) DECLARO, sob as penas da lei, que a empresa realizou a visita técnica, conforme atestado emitido pela Secretaria Municipal de </w:t>
      </w:r>
      <w:r w:rsidR="00572865" w:rsidRPr="00587EB4">
        <w:rPr>
          <w:color w:val="auto"/>
          <w:spacing w:val="-7"/>
        </w:rPr>
        <w:t>Saúde</w:t>
      </w:r>
      <w:r w:rsidRPr="00587EB4">
        <w:rPr>
          <w:color w:val="auto"/>
          <w:spacing w:val="-7"/>
        </w:rPr>
        <w:t>, em anexo.</w:t>
      </w:r>
    </w:p>
    <w:p w14:paraId="384C1D4C" w14:textId="77777777" w:rsidR="00D72A56" w:rsidRPr="00587EB4" w:rsidRDefault="00D72A56" w:rsidP="00D72A56">
      <w:pPr>
        <w:pStyle w:val="PargrafodaLista"/>
        <w:widowControl w:val="0"/>
        <w:tabs>
          <w:tab w:val="left" w:pos="284"/>
          <w:tab w:val="left" w:pos="709"/>
          <w:tab w:val="left" w:pos="1325"/>
          <w:tab w:val="left" w:pos="9214"/>
        </w:tabs>
        <w:suppressAutoHyphens w:val="0"/>
        <w:autoSpaceDE w:val="0"/>
        <w:autoSpaceDN w:val="0"/>
        <w:spacing w:before="120" w:after="120"/>
        <w:ind w:left="0"/>
        <w:jc w:val="both"/>
        <w:rPr>
          <w:color w:val="auto"/>
          <w:spacing w:val="-7"/>
        </w:rPr>
      </w:pPr>
      <w:proofErr w:type="gramStart"/>
      <w:r w:rsidRPr="00587EB4">
        <w:rPr>
          <w:color w:val="auto"/>
          <w:spacing w:val="-7"/>
        </w:rPr>
        <w:t xml:space="preserve">( </w:t>
      </w:r>
      <w:proofErr w:type="gramEnd"/>
      <w:r w:rsidRPr="00587EB4">
        <w:rPr>
          <w:color w:val="auto"/>
          <w:spacing w:val="-7"/>
        </w:rPr>
        <w:t>) DECLARO, sob as penas da lei, que a empresa optou por não realizar a visita técnica, e que tem pleno conhecimento das condições e peculiaridades inerentes à natureza dos serviços, nos termos da súmula nº 1 de 19/06/2018 do Tribunal de Contas do Estado do Rio de Janeiro.</w:t>
      </w:r>
    </w:p>
    <w:p w14:paraId="1C3D8E75" w14:textId="77777777" w:rsidR="001C75F5" w:rsidRPr="00587EB4" w:rsidRDefault="001C75F5" w:rsidP="00D72A56">
      <w:pPr>
        <w:pStyle w:val="PargrafodaLista"/>
        <w:widowControl w:val="0"/>
        <w:tabs>
          <w:tab w:val="left" w:pos="284"/>
          <w:tab w:val="left" w:pos="709"/>
          <w:tab w:val="left" w:pos="1325"/>
          <w:tab w:val="left" w:pos="9214"/>
        </w:tabs>
        <w:suppressAutoHyphens w:val="0"/>
        <w:autoSpaceDE w:val="0"/>
        <w:autoSpaceDN w:val="0"/>
        <w:spacing w:before="120" w:after="120"/>
        <w:ind w:left="0"/>
        <w:jc w:val="both"/>
        <w:rPr>
          <w:color w:val="auto"/>
          <w:spacing w:val="-7"/>
        </w:rPr>
      </w:pPr>
    </w:p>
    <w:p w14:paraId="5B0CBEBB" w14:textId="77777777" w:rsidR="00D72A56" w:rsidRPr="00587EB4" w:rsidRDefault="00D72A56" w:rsidP="00995598">
      <w:pPr>
        <w:pStyle w:val="Corpodetexto"/>
        <w:numPr>
          <w:ilvl w:val="0"/>
          <w:numId w:val="18"/>
        </w:numPr>
        <w:tabs>
          <w:tab w:val="left" w:pos="6757"/>
        </w:tabs>
        <w:spacing w:before="125"/>
        <w:jc w:val="both"/>
        <w:rPr>
          <w:sz w:val="22"/>
        </w:rPr>
      </w:pPr>
      <w:r w:rsidRPr="00587EB4">
        <w:rPr>
          <w:sz w:val="22"/>
          <w:u w:val="single" w:color="1F2127"/>
        </w:rPr>
        <w:t xml:space="preserve">    </w:t>
      </w:r>
      <w:r w:rsidRPr="00587EB4">
        <w:rPr>
          <w:spacing w:val="-17"/>
          <w:sz w:val="22"/>
          <w:u w:val="single" w:color="1F2127"/>
        </w:rPr>
        <w:t xml:space="preserve"> </w:t>
      </w:r>
      <w:r w:rsidRPr="00587EB4">
        <w:rPr>
          <w:sz w:val="22"/>
          <w:u w:val="single" w:color="1F2127"/>
        </w:rPr>
        <w:t xml:space="preserve">,     </w:t>
      </w:r>
      <w:r w:rsidRPr="00587EB4">
        <w:rPr>
          <w:spacing w:val="6"/>
          <w:sz w:val="22"/>
          <w:u w:val="single" w:color="1F2127"/>
        </w:rPr>
        <w:t xml:space="preserve"> </w:t>
      </w:r>
      <w:r w:rsidRPr="00587EB4">
        <w:rPr>
          <w:sz w:val="22"/>
        </w:rPr>
        <w:t>de</w:t>
      </w:r>
      <w:r w:rsidRPr="00587EB4">
        <w:rPr>
          <w:sz w:val="22"/>
          <w:u w:val="single" w:color="1F2127"/>
        </w:rPr>
        <w:tab/>
      </w:r>
      <w:proofErr w:type="spellStart"/>
      <w:r w:rsidRPr="00587EB4">
        <w:rPr>
          <w:sz w:val="22"/>
        </w:rPr>
        <w:t>de</w:t>
      </w:r>
      <w:proofErr w:type="spellEnd"/>
      <w:r w:rsidRPr="00587EB4">
        <w:rPr>
          <w:spacing w:val="2"/>
          <w:sz w:val="22"/>
        </w:rPr>
        <w:t xml:space="preserve"> </w:t>
      </w:r>
      <w:r w:rsidRPr="00587EB4">
        <w:rPr>
          <w:sz w:val="22"/>
        </w:rPr>
        <w:t>2024</w:t>
      </w:r>
    </w:p>
    <w:p w14:paraId="1CED362A" w14:textId="77777777" w:rsidR="00D72A56" w:rsidRPr="00587EB4" w:rsidRDefault="00D72A56" w:rsidP="00D72A56">
      <w:pPr>
        <w:widowControl w:val="0"/>
        <w:tabs>
          <w:tab w:val="left" w:pos="284"/>
          <w:tab w:val="left" w:pos="709"/>
          <w:tab w:val="left" w:pos="1325"/>
          <w:tab w:val="left" w:pos="9214"/>
        </w:tabs>
        <w:autoSpaceDE w:val="0"/>
        <w:autoSpaceDN w:val="0"/>
        <w:spacing w:before="80" w:after="80"/>
        <w:jc w:val="both"/>
      </w:pPr>
    </w:p>
    <w:p w14:paraId="04BCADE0" w14:textId="77777777" w:rsidR="00D93B7A" w:rsidRPr="00587EB4" w:rsidRDefault="00D93B7A" w:rsidP="009505C1">
      <w:pPr>
        <w:tabs>
          <w:tab w:val="left" w:pos="284"/>
          <w:tab w:val="left" w:pos="709"/>
          <w:tab w:val="left" w:pos="9214"/>
        </w:tabs>
        <w:spacing w:before="120" w:after="120"/>
        <w:jc w:val="center"/>
        <w:rPr>
          <w:b/>
          <w:sz w:val="24"/>
          <w:szCs w:val="24"/>
        </w:rPr>
      </w:pPr>
      <w:r w:rsidRPr="00587EB4">
        <w:rPr>
          <w:b/>
          <w:sz w:val="24"/>
          <w:szCs w:val="24"/>
        </w:rPr>
        <w:t>LOCAL</w:t>
      </w:r>
      <w:r w:rsidRPr="00587EB4">
        <w:rPr>
          <w:b/>
          <w:spacing w:val="-1"/>
          <w:sz w:val="24"/>
          <w:szCs w:val="24"/>
        </w:rPr>
        <w:t xml:space="preserve"> </w:t>
      </w:r>
      <w:r w:rsidRPr="00587EB4">
        <w:rPr>
          <w:b/>
          <w:sz w:val="24"/>
          <w:szCs w:val="24"/>
        </w:rPr>
        <w:t>E</w:t>
      </w:r>
      <w:r w:rsidRPr="00587EB4">
        <w:rPr>
          <w:b/>
          <w:spacing w:val="1"/>
          <w:sz w:val="24"/>
          <w:szCs w:val="24"/>
        </w:rPr>
        <w:t xml:space="preserve"> </w:t>
      </w:r>
      <w:r w:rsidRPr="00587EB4">
        <w:rPr>
          <w:b/>
          <w:sz w:val="24"/>
          <w:szCs w:val="24"/>
        </w:rPr>
        <w:t>DATA</w:t>
      </w:r>
    </w:p>
    <w:p w14:paraId="6E13DB55" w14:textId="77777777" w:rsidR="00D93B7A" w:rsidRPr="00587EB4" w:rsidRDefault="00D93B7A" w:rsidP="009505C1">
      <w:pPr>
        <w:tabs>
          <w:tab w:val="left" w:pos="284"/>
          <w:tab w:val="left" w:pos="709"/>
          <w:tab w:val="left" w:pos="9214"/>
        </w:tabs>
        <w:spacing w:before="120" w:after="120"/>
        <w:jc w:val="center"/>
        <w:rPr>
          <w:b/>
          <w:sz w:val="24"/>
          <w:szCs w:val="24"/>
        </w:rPr>
      </w:pPr>
      <w:r w:rsidRPr="00587EB4">
        <w:rPr>
          <w:b/>
          <w:sz w:val="24"/>
          <w:szCs w:val="24"/>
        </w:rPr>
        <w:t>Assinatura</w:t>
      </w:r>
      <w:r w:rsidRPr="00587EB4">
        <w:rPr>
          <w:b/>
          <w:spacing w:val="-3"/>
          <w:sz w:val="24"/>
          <w:szCs w:val="24"/>
        </w:rPr>
        <w:t xml:space="preserve"> </w:t>
      </w:r>
      <w:r w:rsidRPr="00587EB4">
        <w:rPr>
          <w:b/>
          <w:sz w:val="24"/>
          <w:szCs w:val="24"/>
        </w:rPr>
        <w:t>Digital:</w:t>
      </w:r>
    </w:p>
    <w:p w14:paraId="3F730163" w14:textId="77777777" w:rsidR="00A87358" w:rsidRPr="00587EB4" w:rsidRDefault="00A87358" w:rsidP="009505C1">
      <w:pPr>
        <w:tabs>
          <w:tab w:val="left" w:pos="284"/>
          <w:tab w:val="left" w:pos="709"/>
          <w:tab w:val="left" w:pos="9214"/>
        </w:tabs>
        <w:spacing w:before="120" w:after="120"/>
        <w:jc w:val="both"/>
        <w:rPr>
          <w:b/>
          <w:sz w:val="24"/>
          <w:szCs w:val="24"/>
        </w:rPr>
      </w:pPr>
      <w:r w:rsidRPr="00587EB4">
        <w:rPr>
          <w:b/>
          <w:sz w:val="24"/>
          <w:szCs w:val="24"/>
        </w:rPr>
        <w:t xml:space="preserve">OBSERVAÇÕES: </w:t>
      </w:r>
    </w:p>
    <w:p w14:paraId="0A14774D" w14:textId="77777777" w:rsidR="00A87358" w:rsidRPr="00587EB4" w:rsidRDefault="00A87358" w:rsidP="009505C1">
      <w:pPr>
        <w:pStyle w:val="PargrafodaLista"/>
        <w:numPr>
          <w:ilvl w:val="0"/>
          <w:numId w:val="3"/>
        </w:numPr>
        <w:tabs>
          <w:tab w:val="left" w:pos="284"/>
          <w:tab w:val="left" w:pos="709"/>
          <w:tab w:val="left" w:pos="9214"/>
        </w:tabs>
        <w:suppressAutoHyphens w:val="0"/>
        <w:spacing w:before="120" w:after="120"/>
        <w:ind w:left="0" w:firstLine="0"/>
        <w:contextualSpacing/>
        <w:jc w:val="both"/>
        <w:rPr>
          <w:b/>
          <w:color w:val="auto"/>
        </w:rPr>
      </w:pPr>
      <w:r w:rsidRPr="00587EB4">
        <w:rPr>
          <w:b/>
          <w:color w:val="auto"/>
        </w:rPr>
        <w:t xml:space="preserve">TODAS AS FOLHAS DEVERÃO </w:t>
      </w:r>
      <w:r w:rsidRPr="00587EB4">
        <w:rPr>
          <w:color w:val="auto"/>
        </w:rPr>
        <w:t>SER CARIMBADAS E ASSINADAS PELO REPRESENTANTE DA EMPRESA</w:t>
      </w:r>
    </w:p>
    <w:p w14:paraId="09A5A2FE" w14:textId="77777777" w:rsidR="00D72A56" w:rsidRPr="00587EB4" w:rsidRDefault="00D72A56" w:rsidP="009505C1">
      <w:pPr>
        <w:spacing w:before="120"/>
        <w:jc w:val="center"/>
        <w:rPr>
          <w:b/>
          <w:bCs/>
          <w:sz w:val="24"/>
          <w:szCs w:val="24"/>
        </w:rPr>
      </w:pPr>
    </w:p>
    <w:p w14:paraId="326AB1AE" w14:textId="77777777" w:rsidR="00D72A56" w:rsidRPr="00587EB4" w:rsidRDefault="00D72A56" w:rsidP="009505C1">
      <w:pPr>
        <w:spacing w:before="120"/>
        <w:jc w:val="center"/>
        <w:rPr>
          <w:b/>
          <w:bCs/>
          <w:sz w:val="24"/>
          <w:szCs w:val="24"/>
        </w:rPr>
      </w:pPr>
    </w:p>
    <w:p w14:paraId="422F3E05" w14:textId="77777777" w:rsidR="00D72A56" w:rsidRPr="00587EB4" w:rsidRDefault="00D72A56" w:rsidP="009505C1">
      <w:pPr>
        <w:spacing w:before="120"/>
        <w:jc w:val="center"/>
        <w:rPr>
          <w:b/>
          <w:bCs/>
          <w:sz w:val="24"/>
          <w:szCs w:val="24"/>
        </w:rPr>
      </w:pPr>
    </w:p>
    <w:p w14:paraId="296B2F8B" w14:textId="77777777" w:rsidR="00D72A56" w:rsidRPr="00587EB4" w:rsidRDefault="00D72A56" w:rsidP="009505C1">
      <w:pPr>
        <w:spacing w:before="120"/>
        <w:jc w:val="center"/>
        <w:rPr>
          <w:b/>
          <w:bCs/>
          <w:sz w:val="24"/>
          <w:szCs w:val="24"/>
        </w:rPr>
      </w:pPr>
    </w:p>
    <w:p w14:paraId="100BA64A" w14:textId="77777777" w:rsidR="00D72A56" w:rsidRPr="00587EB4" w:rsidRDefault="00D72A56" w:rsidP="009505C1">
      <w:pPr>
        <w:spacing w:before="120"/>
        <w:jc w:val="center"/>
        <w:rPr>
          <w:b/>
          <w:bCs/>
          <w:sz w:val="24"/>
          <w:szCs w:val="24"/>
        </w:rPr>
      </w:pPr>
    </w:p>
    <w:p w14:paraId="29F7209A" w14:textId="77777777" w:rsidR="00D72A56" w:rsidRPr="00587EB4" w:rsidRDefault="00D72A56" w:rsidP="009505C1">
      <w:pPr>
        <w:spacing w:before="120"/>
        <w:jc w:val="center"/>
        <w:rPr>
          <w:b/>
          <w:bCs/>
          <w:sz w:val="24"/>
          <w:szCs w:val="24"/>
        </w:rPr>
      </w:pPr>
    </w:p>
    <w:p w14:paraId="08AA84DF" w14:textId="77777777" w:rsidR="00D72A56" w:rsidRPr="00587EB4" w:rsidRDefault="00D72A56" w:rsidP="009505C1">
      <w:pPr>
        <w:spacing w:before="120"/>
        <w:jc w:val="center"/>
        <w:rPr>
          <w:b/>
          <w:bCs/>
          <w:sz w:val="24"/>
          <w:szCs w:val="24"/>
        </w:rPr>
      </w:pPr>
    </w:p>
    <w:p w14:paraId="10B81916" w14:textId="77777777" w:rsidR="00D72A56" w:rsidRPr="00587EB4" w:rsidRDefault="00D72A56" w:rsidP="009505C1">
      <w:pPr>
        <w:spacing w:before="120"/>
        <w:jc w:val="center"/>
        <w:rPr>
          <w:b/>
          <w:bCs/>
          <w:sz w:val="24"/>
          <w:szCs w:val="24"/>
        </w:rPr>
      </w:pPr>
    </w:p>
    <w:p w14:paraId="01A70BB5" w14:textId="77777777" w:rsidR="00D72A56" w:rsidRPr="00587EB4" w:rsidRDefault="00D72A56" w:rsidP="009505C1">
      <w:pPr>
        <w:spacing w:before="120"/>
        <w:jc w:val="center"/>
        <w:rPr>
          <w:b/>
          <w:bCs/>
          <w:sz w:val="24"/>
          <w:szCs w:val="24"/>
        </w:rPr>
      </w:pPr>
    </w:p>
    <w:p w14:paraId="0078C067" w14:textId="77777777" w:rsidR="00D72A56" w:rsidRPr="00587EB4" w:rsidRDefault="00D72A56" w:rsidP="009505C1">
      <w:pPr>
        <w:spacing w:before="120"/>
        <w:jc w:val="center"/>
        <w:rPr>
          <w:b/>
          <w:bCs/>
          <w:sz w:val="24"/>
          <w:szCs w:val="24"/>
        </w:rPr>
      </w:pPr>
    </w:p>
    <w:p w14:paraId="3379D1E3" w14:textId="77777777" w:rsidR="00D72A56" w:rsidRPr="00587EB4" w:rsidRDefault="00D72A56" w:rsidP="009505C1">
      <w:pPr>
        <w:spacing w:before="120"/>
        <w:jc w:val="center"/>
        <w:rPr>
          <w:b/>
          <w:bCs/>
          <w:sz w:val="24"/>
          <w:szCs w:val="24"/>
        </w:rPr>
      </w:pPr>
    </w:p>
    <w:p w14:paraId="6375C5B8" w14:textId="77777777" w:rsidR="00D72A56" w:rsidRPr="00587EB4" w:rsidRDefault="00D72A56" w:rsidP="009505C1">
      <w:pPr>
        <w:spacing w:before="120"/>
        <w:jc w:val="center"/>
        <w:rPr>
          <w:b/>
          <w:bCs/>
          <w:sz w:val="24"/>
          <w:szCs w:val="24"/>
        </w:rPr>
      </w:pPr>
    </w:p>
    <w:p w14:paraId="382F03A4" w14:textId="77777777" w:rsidR="00D72A56" w:rsidRPr="00587EB4" w:rsidRDefault="00D72A56" w:rsidP="009505C1">
      <w:pPr>
        <w:spacing w:before="120"/>
        <w:jc w:val="center"/>
        <w:rPr>
          <w:b/>
          <w:bCs/>
          <w:sz w:val="24"/>
          <w:szCs w:val="24"/>
        </w:rPr>
      </w:pPr>
    </w:p>
    <w:p w14:paraId="7EAB7A00" w14:textId="77777777" w:rsidR="00D72A56" w:rsidRPr="00587EB4" w:rsidRDefault="00D72A56" w:rsidP="009505C1">
      <w:pPr>
        <w:spacing w:before="120"/>
        <w:jc w:val="center"/>
        <w:rPr>
          <w:b/>
          <w:bCs/>
          <w:sz w:val="24"/>
          <w:szCs w:val="24"/>
        </w:rPr>
      </w:pPr>
    </w:p>
    <w:p w14:paraId="13744086" w14:textId="77777777" w:rsidR="00D72A56" w:rsidRPr="00587EB4" w:rsidRDefault="00D72A56" w:rsidP="009505C1">
      <w:pPr>
        <w:spacing w:before="120"/>
        <w:jc w:val="center"/>
        <w:rPr>
          <w:b/>
          <w:bCs/>
          <w:sz w:val="24"/>
          <w:szCs w:val="24"/>
        </w:rPr>
      </w:pPr>
    </w:p>
    <w:p w14:paraId="6DDC0528" w14:textId="77777777" w:rsidR="00D72A56" w:rsidRPr="00587EB4" w:rsidRDefault="00D72A56" w:rsidP="009505C1">
      <w:pPr>
        <w:spacing w:before="120"/>
        <w:jc w:val="center"/>
        <w:rPr>
          <w:b/>
          <w:bCs/>
          <w:sz w:val="24"/>
          <w:szCs w:val="24"/>
        </w:rPr>
      </w:pPr>
    </w:p>
    <w:p w14:paraId="2CBEBD61" w14:textId="77777777" w:rsidR="00D72A56" w:rsidRPr="00587EB4" w:rsidRDefault="00D72A56" w:rsidP="009505C1">
      <w:pPr>
        <w:spacing w:before="120"/>
        <w:jc w:val="center"/>
        <w:rPr>
          <w:b/>
          <w:bCs/>
          <w:sz w:val="24"/>
          <w:szCs w:val="24"/>
        </w:rPr>
      </w:pPr>
    </w:p>
    <w:p w14:paraId="2C73F0A8" w14:textId="77777777" w:rsidR="00D72A56" w:rsidRPr="00587EB4" w:rsidRDefault="00D72A56" w:rsidP="009505C1">
      <w:pPr>
        <w:spacing w:before="120"/>
        <w:jc w:val="center"/>
        <w:rPr>
          <w:b/>
          <w:bCs/>
          <w:sz w:val="24"/>
          <w:szCs w:val="24"/>
        </w:rPr>
      </w:pPr>
    </w:p>
    <w:p w14:paraId="76E41C45" w14:textId="77777777" w:rsidR="00D72A56" w:rsidRPr="00587EB4" w:rsidRDefault="00D72A56" w:rsidP="009505C1">
      <w:pPr>
        <w:spacing w:before="120"/>
        <w:jc w:val="center"/>
        <w:rPr>
          <w:b/>
          <w:bCs/>
          <w:sz w:val="24"/>
          <w:szCs w:val="24"/>
        </w:rPr>
      </w:pPr>
    </w:p>
    <w:p w14:paraId="281D6899" w14:textId="77777777" w:rsidR="00D72A56" w:rsidRPr="00587EB4" w:rsidRDefault="00D72A56" w:rsidP="009505C1">
      <w:pPr>
        <w:spacing w:before="120"/>
        <w:jc w:val="center"/>
        <w:rPr>
          <w:b/>
          <w:bCs/>
          <w:sz w:val="24"/>
          <w:szCs w:val="24"/>
        </w:rPr>
      </w:pPr>
    </w:p>
    <w:p w14:paraId="0B426DDB" w14:textId="77777777" w:rsidR="00D72A56" w:rsidRPr="00587EB4" w:rsidRDefault="00D72A56" w:rsidP="009505C1">
      <w:pPr>
        <w:spacing w:before="120"/>
        <w:jc w:val="center"/>
        <w:rPr>
          <w:b/>
          <w:bCs/>
          <w:sz w:val="24"/>
          <w:szCs w:val="24"/>
        </w:rPr>
      </w:pPr>
    </w:p>
    <w:p w14:paraId="32EC8A8E" w14:textId="2CF358FE" w:rsidR="008A6E70" w:rsidRPr="00587EB4" w:rsidRDefault="008A6E70" w:rsidP="009505C1">
      <w:pPr>
        <w:spacing w:before="120"/>
        <w:jc w:val="center"/>
        <w:rPr>
          <w:b/>
          <w:bCs/>
          <w:sz w:val="24"/>
          <w:szCs w:val="24"/>
        </w:rPr>
      </w:pPr>
      <w:r w:rsidRPr="00587EB4">
        <w:rPr>
          <w:b/>
          <w:bCs/>
          <w:sz w:val="24"/>
          <w:szCs w:val="24"/>
        </w:rPr>
        <w:lastRenderedPageBreak/>
        <w:t>EDITAL</w:t>
      </w:r>
    </w:p>
    <w:p w14:paraId="378C48D2" w14:textId="5E56D975" w:rsidR="008A6E70" w:rsidRPr="00587EB4" w:rsidRDefault="008A6E70" w:rsidP="009505C1">
      <w:pPr>
        <w:pStyle w:val="Ttulo2"/>
        <w:spacing w:before="120"/>
        <w:jc w:val="center"/>
        <w:rPr>
          <w:szCs w:val="24"/>
        </w:rPr>
      </w:pPr>
      <w:r w:rsidRPr="00587EB4">
        <w:rPr>
          <w:szCs w:val="24"/>
        </w:rPr>
        <w:t xml:space="preserve">PREGÃO </w:t>
      </w:r>
      <w:r w:rsidR="007576F3" w:rsidRPr="00587EB4">
        <w:rPr>
          <w:szCs w:val="24"/>
        </w:rPr>
        <w:t>ELETRÔNICO</w:t>
      </w:r>
      <w:r w:rsidRPr="00587EB4">
        <w:rPr>
          <w:szCs w:val="24"/>
        </w:rPr>
        <w:t xml:space="preserve"> Nº</w:t>
      </w:r>
      <w:r w:rsidR="00640B77">
        <w:rPr>
          <w:szCs w:val="24"/>
        </w:rPr>
        <w:t xml:space="preserve"> 042</w:t>
      </w:r>
      <w:r w:rsidR="004F51FE" w:rsidRPr="00587EB4">
        <w:rPr>
          <w:szCs w:val="24"/>
        </w:rPr>
        <w:t>/</w:t>
      </w:r>
      <w:r w:rsidR="00E1704B" w:rsidRPr="00587EB4">
        <w:rPr>
          <w:szCs w:val="24"/>
        </w:rPr>
        <w:t>20</w:t>
      </w:r>
      <w:r w:rsidR="009A41B8" w:rsidRPr="00587EB4">
        <w:rPr>
          <w:szCs w:val="24"/>
        </w:rPr>
        <w:t>2</w:t>
      </w:r>
      <w:r w:rsidR="00572865" w:rsidRPr="00587EB4">
        <w:rPr>
          <w:szCs w:val="24"/>
        </w:rPr>
        <w:t>4</w:t>
      </w:r>
    </w:p>
    <w:p w14:paraId="1BD274F6" w14:textId="47348A3A" w:rsidR="008A6E70" w:rsidRPr="00587EB4" w:rsidRDefault="00D93B7A" w:rsidP="009505C1">
      <w:pPr>
        <w:spacing w:before="120"/>
        <w:jc w:val="center"/>
        <w:rPr>
          <w:b/>
          <w:bCs/>
          <w:sz w:val="24"/>
          <w:szCs w:val="24"/>
        </w:rPr>
      </w:pPr>
      <w:r w:rsidRPr="00587EB4">
        <w:rPr>
          <w:b/>
          <w:bCs/>
          <w:sz w:val="24"/>
          <w:szCs w:val="24"/>
        </w:rPr>
        <w:t xml:space="preserve">ANEXO </w:t>
      </w:r>
      <w:r w:rsidR="00321F41" w:rsidRPr="00587EB4">
        <w:rPr>
          <w:b/>
          <w:bCs/>
          <w:sz w:val="24"/>
          <w:szCs w:val="24"/>
        </w:rPr>
        <w:t>I</w:t>
      </w:r>
      <w:r w:rsidR="008A6E70" w:rsidRPr="00587EB4">
        <w:rPr>
          <w:b/>
          <w:bCs/>
          <w:sz w:val="24"/>
          <w:szCs w:val="24"/>
        </w:rPr>
        <w:t>V</w:t>
      </w:r>
    </w:p>
    <w:p w14:paraId="73DDBE95" w14:textId="77777777" w:rsidR="008A6E70" w:rsidRPr="00587EB4" w:rsidRDefault="008A6E70" w:rsidP="009505C1">
      <w:pPr>
        <w:spacing w:before="120"/>
        <w:jc w:val="center"/>
        <w:rPr>
          <w:b/>
          <w:bCs/>
          <w:sz w:val="24"/>
          <w:szCs w:val="24"/>
        </w:rPr>
      </w:pPr>
      <w:r w:rsidRPr="00587EB4">
        <w:rPr>
          <w:b/>
          <w:bCs/>
          <w:sz w:val="24"/>
          <w:szCs w:val="24"/>
        </w:rPr>
        <w:t>CARTA DE CREDENCIAMENTO (modelo)</w:t>
      </w:r>
    </w:p>
    <w:p w14:paraId="1CE54355" w14:textId="77777777" w:rsidR="008A6E70" w:rsidRPr="00587EB4" w:rsidRDefault="008A6E70" w:rsidP="009505C1">
      <w:pPr>
        <w:jc w:val="both"/>
        <w:rPr>
          <w:b/>
          <w:bCs/>
          <w:sz w:val="24"/>
          <w:szCs w:val="24"/>
        </w:rPr>
      </w:pPr>
    </w:p>
    <w:p w14:paraId="2254C842" w14:textId="77777777" w:rsidR="008A6E70" w:rsidRPr="00587EB4" w:rsidRDefault="008A6E70" w:rsidP="009505C1">
      <w:pPr>
        <w:jc w:val="both"/>
        <w:rPr>
          <w:b/>
          <w:bCs/>
          <w:sz w:val="24"/>
          <w:szCs w:val="24"/>
        </w:rPr>
      </w:pPr>
    </w:p>
    <w:p w14:paraId="29933E2E" w14:textId="4F223B7A" w:rsidR="008A6E70" w:rsidRPr="00587EB4" w:rsidRDefault="008A6E70" w:rsidP="009505C1">
      <w:pPr>
        <w:jc w:val="both"/>
        <w:rPr>
          <w:sz w:val="24"/>
          <w:szCs w:val="24"/>
        </w:rPr>
      </w:pPr>
      <w:r w:rsidRPr="00587EB4">
        <w:rPr>
          <w:sz w:val="24"/>
          <w:szCs w:val="24"/>
        </w:rPr>
        <w:t>(local</w:t>
      </w:r>
      <w:proofErr w:type="gramStart"/>
      <w:r w:rsidRPr="00587EB4">
        <w:rPr>
          <w:sz w:val="24"/>
          <w:szCs w:val="24"/>
        </w:rPr>
        <w:t xml:space="preserve"> )</w:t>
      </w:r>
      <w:proofErr w:type="gramEnd"/>
      <w:r w:rsidRPr="00587EB4">
        <w:rPr>
          <w:sz w:val="24"/>
          <w:szCs w:val="24"/>
        </w:rPr>
        <w:t xml:space="preserve">       , de      </w:t>
      </w:r>
      <w:proofErr w:type="spellStart"/>
      <w:r w:rsidRPr="00587EB4">
        <w:rPr>
          <w:sz w:val="24"/>
          <w:szCs w:val="24"/>
        </w:rPr>
        <w:t>de</w:t>
      </w:r>
      <w:proofErr w:type="spellEnd"/>
      <w:r w:rsidRPr="00587EB4">
        <w:rPr>
          <w:sz w:val="24"/>
          <w:szCs w:val="24"/>
        </w:rPr>
        <w:t xml:space="preserve">  20</w:t>
      </w:r>
      <w:r w:rsidR="009A41B8" w:rsidRPr="00587EB4">
        <w:rPr>
          <w:sz w:val="24"/>
          <w:szCs w:val="24"/>
        </w:rPr>
        <w:t>2</w:t>
      </w:r>
      <w:r w:rsidR="00321F41" w:rsidRPr="00587EB4">
        <w:rPr>
          <w:sz w:val="24"/>
          <w:szCs w:val="24"/>
        </w:rPr>
        <w:t>4</w:t>
      </w:r>
      <w:r w:rsidRPr="00587EB4">
        <w:rPr>
          <w:sz w:val="24"/>
          <w:szCs w:val="24"/>
        </w:rPr>
        <w:t>.</w:t>
      </w:r>
    </w:p>
    <w:p w14:paraId="10C53904" w14:textId="77777777" w:rsidR="008A6E70" w:rsidRPr="00587EB4" w:rsidRDefault="008A6E70" w:rsidP="009505C1">
      <w:pPr>
        <w:jc w:val="both"/>
        <w:rPr>
          <w:sz w:val="24"/>
          <w:szCs w:val="24"/>
        </w:rPr>
      </w:pPr>
    </w:p>
    <w:p w14:paraId="7928FACF" w14:textId="77777777" w:rsidR="008A6E70" w:rsidRPr="00587EB4" w:rsidRDefault="008A6E70" w:rsidP="009505C1">
      <w:pPr>
        <w:jc w:val="both"/>
        <w:rPr>
          <w:sz w:val="24"/>
          <w:szCs w:val="24"/>
        </w:rPr>
      </w:pPr>
      <w:r w:rsidRPr="00587EB4">
        <w:rPr>
          <w:sz w:val="24"/>
          <w:szCs w:val="24"/>
        </w:rPr>
        <w:t>Ao</w:t>
      </w:r>
    </w:p>
    <w:p w14:paraId="342AC56B" w14:textId="77777777" w:rsidR="008A6E70" w:rsidRPr="00587EB4" w:rsidRDefault="00BB0C02" w:rsidP="009505C1">
      <w:pPr>
        <w:jc w:val="both"/>
        <w:rPr>
          <w:sz w:val="24"/>
          <w:szCs w:val="24"/>
        </w:rPr>
      </w:pPr>
      <w:r w:rsidRPr="00587EB4">
        <w:rPr>
          <w:sz w:val="24"/>
          <w:szCs w:val="24"/>
        </w:rPr>
        <w:t>Município de Bom Jardim/RJ</w:t>
      </w:r>
      <w:r w:rsidR="008A6E70" w:rsidRPr="00587EB4">
        <w:rPr>
          <w:sz w:val="24"/>
          <w:szCs w:val="24"/>
        </w:rPr>
        <w:t>.</w:t>
      </w:r>
    </w:p>
    <w:p w14:paraId="67E47B33" w14:textId="77777777" w:rsidR="008A6E70" w:rsidRPr="00587EB4" w:rsidRDefault="008A6E70" w:rsidP="009505C1">
      <w:pPr>
        <w:jc w:val="both"/>
        <w:rPr>
          <w:sz w:val="24"/>
          <w:szCs w:val="24"/>
        </w:rPr>
      </w:pPr>
      <w:r w:rsidRPr="00587EB4">
        <w:rPr>
          <w:sz w:val="24"/>
          <w:szCs w:val="24"/>
        </w:rPr>
        <w:t xml:space="preserve">Praça Gov. Roberto Silveira nº 44 – </w:t>
      </w:r>
      <w:r w:rsidR="00EB0121" w:rsidRPr="00587EB4">
        <w:rPr>
          <w:sz w:val="24"/>
          <w:szCs w:val="24"/>
        </w:rPr>
        <w:t>2</w:t>
      </w:r>
      <w:r w:rsidRPr="00587EB4">
        <w:rPr>
          <w:sz w:val="24"/>
          <w:szCs w:val="24"/>
        </w:rPr>
        <w:t>º andar</w:t>
      </w:r>
    </w:p>
    <w:p w14:paraId="435751DB" w14:textId="77777777" w:rsidR="008A6E70" w:rsidRPr="00587EB4" w:rsidRDefault="008A6E70" w:rsidP="009505C1">
      <w:pPr>
        <w:jc w:val="both"/>
        <w:rPr>
          <w:sz w:val="24"/>
          <w:szCs w:val="24"/>
        </w:rPr>
      </w:pPr>
      <w:r w:rsidRPr="00587EB4">
        <w:rPr>
          <w:sz w:val="24"/>
          <w:szCs w:val="24"/>
        </w:rPr>
        <w:t>Centro-Bom Jardim – RJ.</w:t>
      </w:r>
    </w:p>
    <w:p w14:paraId="07EC21D8" w14:textId="77777777" w:rsidR="008A6E70" w:rsidRPr="00587EB4" w:rsidRDefault="008A6E70" w:rsidP="009505C1">
      <w:pPr>
        <w:jc w:val="both"/>
        <w:rPr>
          <w:sz w:val="24"/>
          <w:szCs w:val="24"/>
        </w:rPr>
      </w:pPr>
    </w:p>
    <w:p w14:paraId="08DB026F" w14:textId="77777777" w:rsidR="008A6E70" w:rsidRPr="00587EB4" w:rsidRDefault="008208EE" w:rsidP="009505C1">
      <w:pPr>
        <w:jc w:val="both"/>
        <w:rPr>
          <w:sz w:val="24"/>
          <w:szCs w:val="24"/>
        </w:rPr>
      </w:pPr>
      <w:r w:rsidRPr="00587EB4">
        <w:rPr>
          <w:sz w:val="24"/>
          <w:szCs w:val="24"/>
        </w:rPr>
        <w:t>À pregoeira</w:t>
      </w:r>
    </w:p>
    <w:p w14:paraId="54F9212F" w14:textId="77777777" w:rsidR="008A6E70" w:rsidRPr="00587EB4" w:rsidRDefault="008A6E70" w:rsidP="009505C1">
      <w:pPr>
        <w:jc w:val="both"/>
        <w:rPr>
          <w:sz w:val="24"/>
          <w:szCs w:val="24"/>
        </w:rPr>
      </w:pPr>
    </w:p>
    <w:p w14:paraId="747ADF23" w14:textId="77777777" w:rsidR="008A6E70" w:rsidRPr="00587EB4" w:rsidRDefault="008A6E70" w:rsidP="009505C1">
      <w:pPr>
        <w:jc w:val="both"/>
        <w:rPr>
          <w:sz w:val="24"/>
          <w:szCs w:val="24"/>
        </w:rPr>
      </w:pPr>
      <w:r w:rsidRPr="00587EB4">
        <w:rPr>
          <w:sz w:val="24"/>
          <w:szCs w:val="24"/>
        </w:rPr>
        <w:t xml:space="preserve">Pela presente, fica credenciado o </w:t>
      </w:r>
      <w:proofErr w:type="gramStart"/>
      <w:r w:rsidRPr="00587EB4">
        <w:rPr>
          <w:sz w:val="24"/>
          <w:szCs w:val="24"/>
        </w:rPr>
        <w:t>Sr.</w:t>
      </w:r>
      <w:proofErr w:type="gramEnd"/>
      <w:r w:rsidRPr="00587EB4">
        <w:rPr>
          <w:sz w:val="24"/>
          <w:szCs w:val="24"/>
        </w:rPr>
        <w:t xml:space="preserve"> ____________, </w:t>
      </w:r>
      <w:r w:rsidR="00054D6F" w:rsidRPr="00587EB4">
        <w:rPr>
          <w:sz w:val="24"/>
          <w:szCs w:val="24"/>
        </w:rPr>
        <w:t xml:space="preserve">residente e domiciliado na Rua...., </w:t>
      </w:r>
      <w:r w:rsidRPr="00587EB4">
        <w:rPr>
          <w:sz w:val="24"/>
          <w:szCs w:val="24"/>
        </w:rPr>
        <w:t>portador da Célula de Identidade nº _______________, expedida em ____/___/___ e CPF nº ______________, para representar a empresa __________________________</w:t>
      </w:r>
    </w:p>
    <w:p w14:paraId="28CF4477" w14:textId="61902F83" w:rsidR="008A6E70" w:rsidRPr="00587EB4" w:rsidRDefault="008A6E70" w:rsidP="009505C1">
      <w:pPr>
        <w:jc w:val="both"/>
        <w:rPr>
          <w:sz w:val="24"/>
          <w:szCs w:val="24"/>
        </w:rPr>
      </w:pPr>
      <w:r w:rsidRPr="00587EB4">
        <w:rPr>
          <w:sz w:val="24"/>
          <w:szCs w:val="24"/>
        </w:rPr>
        <w:t xml:space="preserve">Inscrita no CNPJ sob o nº __________________, na Licitação modalidade PREGÃO </w:t>
      </w:r>
      <w:r w:rsidR="00897E9F" w:rsidRPr="00587EB4">
        <w:rPr>
          <w:sz w:val="24"/>
          <w:szCs w:val="24"/>
        </w:rPr>
        <w:t>ELETRÔNICO</w:t>
      </w:r>
      <w:r w:rsidR="00490F6E" w:rsidRPr="00587EB4">
        <w:rPr>
          <w:sz w:val="24"/>
          <w:szCs w:val="24"/>
        </w:rPr>
        <w:t xml:space="preserve"> </w:t>
      </w:r>
      <w:r w:rsidRPr="00587EB4">
        <w:rPr>
          <w:sz w:val="24"/>
          <w:szCs w:val="24"/>
        </w:rPr>
        <w:t xml:space="preserve">nº ____________, a ser realizada em </w:t>
      </w:r>
      <w:proofErr w:type="gramStart"/>
      <w:r w:rsidRPr="00587EB4">
        <w:rPr>
          <w:sz w:val="24"/>
          <w:szCs w:val="24"/>
        </w:rPr>
        <w:t>____________</w:t>
      </w:r>
      <w:proofErr w:type="gramEnd"/>
    </w:p>
    <w:p w14:paraId="328261B9" w14:textId="77777777" w:rsidR="008A6E70" w:rsidRPr="00587EB4" w:rsidRDefault="008A6E70" w:rsidP="009505C1">
      <w:pPr>
        <w:jc w:val="both"/>
        <w:rPr>
          <w:sz w:val="24"/>
          <w:szCs w:val="24"/>
        </w:rPr>
      </w:pPr>
      <w:r w:rsidRPr="00587EB4">
        <w:rPr>
          <w:sz w:val="24"/>
          <w:szCs w:val="24"/>
        </w:rPr>
        <w:t>No endereço acima mencionado, às _________ horas, podendo, para tanto praticar todos os atos necessários, inclusive poderes para formular ofertas e lances de preços, prestar esclarecimentos, receber notificação, interpor recursos e manifestar-se quanto à desistência de interpô-los</w:t>
      </w:r>
      <w:r w:rsidR="00D7396E" w:rsidRPr="00587EB4">
        <w:rPr>
          <w:sz w:val="24"/>
          <w:szCs w:val="24"/>
        </w:rPr>
        <w:t>, bem como assinar contratos e Atas</w:t>
      </w:r>
      <w:r w:rsidRPr="00587EB4">
        <w:rPr>
          <w:sz w:val="24"/>
          <w:szCs w:val="24"/>
        </w:rPr>
        <w:t>.</w:t>
      </w:r>
    </w:p>
    <w:p w14:paraId="4EEBBD8A" w14:textId="77777777" w:rsidR="008A6E70" w:rsidRPr="00587EB4" w:rsidRDefault="008A6E70" w:rsidP="009505C1">
      <w:pPr>
        <w:jc w:val="both"/>
        <w:rPr>
          <w:sz w:val="24"/>
          <w:szCs w:val="24"/>
        </w:rPr>
      </w:pPr>
    </w:p>
    <w:p w14:paraId="44D32DFA" w14:textId="77777777" w:rsidR="008A6E70" w:rsidRPr="00587EB4" w:rsidRDefault="008A6E70" w:rsidP="009505C1">
      <w:pPr>
        <w:jc w:val="both"/>
        <w:rPr>
          <w:sz w:val="24"/>
          <w:szCs w:val="24"/>
        </w:rPr>
      </w:pPr>
      <w:r w:rsidRPr="00587EB4">
        <w:rPr>
          <w:sz w:val="24"/>
          <w:szCs w:val="24"/>
        </w:rPr>
        <w:t>Atenciosamente.</w:t>
      </w:r>
    </w:p>
    <w:p w14:paraId="7497974D" w14:textId="77777777" w:rsidR="00E22D7E" w:rsidRPr="00587EB4" w:rsidRDefault="00E22D7E" w:rsidP="009505C1">
      <w:pPr>
        <w:jc w:val="both"/>
        <w:rPr>
          <w:sz w:val="24"/>
          <w:szCs w:val="24"/>
        </w:rPr>
      </w:pPr>
    </w:p>
    <w:p w14:paraId="769449C0" w14:textId="77777777" w:rsidR="00E22D7E" w:rsidRPr="00587EB4" w:rsidRDefault="00E22D7E" w:rsidP="009505C1">
      <w:pPr>
        <w:jc w:val="both"/>
        <w:rPr>
          <w:sz w:val="24"/>
          <w:szCs w:val="24"/>
        </w:rPr>
      </w:pPr>
    </w:p>
    <w:p w14:paraId="31DE306E" w14:textId="77777777" w:rsidR="00E22D7E" w:rsidRPr="00587EB4" w:rsidRDefault="00E22D7E" w:rsidP="009505C1">
      <w:pPr>
        <w:jc w:val="both"/>
        <w:rPr>
          <w:sz w:val="24"/>
          <w:szCs w:val="24"/>
        </w:rPr>
      </w:pPr>
    </w:p>
    <w:p w14:paraId="33F4B22B" w14:textId="77777777" w:rsidR="008A6E70" w:rsidRPr="00587EB4" w:rsidRDefault="008A6E70" w:rsidP="009505C1">
      <w:pPr>
        <w:jc w:val="both"/>
        <w:rPr>
          <w:sz w:val="24"/>
          <w:szCs w:val="24"/>
        </w:rPr>
      </w:pPr>
    </w:p>
    <w:p w14:paraId="4D63FD07" w14:textId="77777777" w:rsidR="008A6E70" w:rsidRPr="00587EB4" w:rsidRDefault="008A6E70" w:rsidP="009505C1">
      <w:pPr>
        <w:jc w:val="center"/>
        <w:rPr>
          <w:sz w:val="24"/>
          <w:szCs w:val="24"/>
        </w:rPr>
      </w:pPr>
      <w:r w:rsidRPr="00587EB4">
        <w:rPr>
          <w:sz w:val="24"/>
          <w:szCs w:val="24"/>
        </w:rPr>
        <w:t>________________________________</w:t>
      </w:r>
    </w:p>
    <w:p w14:paraId="0FEED47B" w14:textId="77777777" w:rsidR="008A6E70" w:rsidRPr="00587EB4" w:rsidRDefault="008A6E70" w:rsidP="009505C1">
      <w:pPr>
        <w:jc w:val="center"/>
        <w:rPr>
          <w:sz w:val="24"/>
          <w:szCs w:val="24"/>
        </w:rPr>
      </w:pPr>
      <w:r w:rsidRPr="00587EB4">
        <w:rPr>
          <w:sz w:val="24"/>
          <w:szCs w:val="24"/>
        </w:rPr>
        <w:t>Assinatura do representante legal.</w:t>
      </w:r>
    </w:p>
    <w:p w14:paraId="585A2B7A" w14:textId="77777777" w:rsidR="008A6E70" w:rsidRPr="00587EB4" w:rsidRDefault="008A6E70" w:rsidP="009505C1">
      <w:pPr>
        <w:jc w:val="center"/>
        <w:rPr>
          <w:sz w:val="24"/>
          <w:szCs w:val="24"/>
        </w:rPr>
      </w:pPr>
    </w:p>
    <w:p w14:paraId="1642DB63" w14:textId="77777777" w:rsidR="008A6E70" w:rsidRPr="00587EB4" w:rsidRDefault="008A6E70" w:rsidP="009505C1">
      <w:pPr>
        <w:jc w:val="center"/>
        <w:rPr>
          <w:sz w:val="24"/>
          <w:szCs w:val="24"/>
        </w:rPr>
      </w:pPr>
      <w:r w:rsidRPr="00587EB4">
        <w:rPr>
          <w:sz w:val="24"/>
          <w:szCs w:val="24"/>
        </w:rPr>
        <w:t>Carimbo do CNPJ.</w:t>
      </w:r>
    </w:p>
    <w:p w14:paraId="1DE7264E" w14:textId="77777777" w:rsidR="008A6E70" w:rsidRPr="00587EB4" w:rsidRDefault="008A6E70" w:rsidP="009505C1">
      <w:pPr>
        <w:jc w:val="center"/>
        <w:rPr>
          <w:b/>
          <w:bCs/>
          <w:sz w:val="24"/>
          <w:szCs w:val="24"/>
        </w:rPr>
      </w:pPr>
    </w:p>
    <w:p w14:paraId="47B540CC" w14:textId="77777777" w:rsidR="00E22D7E" w:rsidRPr="00587EB4" w:rsidRDefault="00E22D7E" w:rsidP="009505C1">
      <w:pPr>
        <w:jc w:val="both"/>
        <w:rPr>
          <w:b/>
          <w:bCs/>
          <w:sz w:val="24"/>
          <w:szCs w:val="24"/>
        </w:rPr>
      </w:pPr>
    </w:p>
    <w:p w14:paraId="0F83B05F" w14:textId="77777777" w:rsidR="00E22D7E" w:rsidRPr="00587EB4" w:rsidRDefault="00E22D7E" w:rsidP="009505C1">
      <w:pPr>
        <w:jc w:val="both"/>
        <w:rPr>
          <w:b/>
          <w:bCs/>
          <w:sz w:val="24"/>
          <w:szCs w:val="24"/>
        </w:rPr>
      </w:pPr>
    </w:p>
    <w:p w14:paraId="2DB05D38" w14:textId="77777777" w:rsidR="00E22D7E" w:rsidRPr="00587EB4" w:rsidRDefault="00E22D7E" w:rsidP="009505C1">
      <w:pPr>
        <w:jc w:val="both"/>
        <w:rPr>
          <w:b/>
          <w:bCs/>
          <w:sz w:val="24"/>
          <w:szCs w:val="24"/>
        </w:rPr>
      </w:pPr>
    </w:p>
    <w:p w14:paraId="61F4EB4F" w14:textId="77777777" w:rsidR="00E22D7E" w:rsidRPr="00587EB4" w:rsidRDefault="00E22D7E" w:rsidP="009505C1">
      <w:pPr>
        <w:jc w:val="both"/>
        <w:rPr>
          <w:b/>
          <w:bCs/>
          <w:sz w:val="24"/>
          <w:szCs w:val="24"/>
        </w:rPr>
      </w:pPr>
    </w:p>
    <w:p w14:paraId="0BF417DC" w14:textId="77777777" w:rsidR="00E22D7E" w:rsidRPr="00587EB4" w:rsidRDefault="00E22D7E" w:rsidP="009505C1">
      <w:pPr>
        <w:jc w:val="both"/>
        <w:rPr>
          <w:b/>
          <w:bCs/>
          <w:sz w:val="24"/>
          <w:szCs w:val="24"/>
        </w:rPr>
      </w:pPr>
    </w:p>
    <w:p w14:paraId="2E440473" w14:textId="77777777" w:rsidR="008A6E70" w:rsidRPr="00587EB4" w:rsidRDefault="008A6E70" w:rsidP="009505C1">
      <w:pPr>
        <w:jc w:val="both"/>
        <w:rPr>
          <w:sz w:val="24"/>
          <w:szCs w:val="24"/>
        </w:rPr>
      </w:pPr>
      <w:r w:rsidRPr="00587EB4">
        <w:rPr>
          <w:b/>
          <w:bCs/>
          <w:sz w:val="24"/>
          <w:szCs w:val="24"/>
        </w:rPr>
        <w:t xml:space="preserve">OBS: </w:t>
      </w:r>
      <w:r w:rsidRPr="00587EB4">
        <w:rPr>
          <w:sz w:val="24"/>
          <w:szCs w:val="24"/>
        </w:rPr>
        <w:t>A carta de credenciamento deverá ser assinada pelo representante legal da licitante, com poderes para constituir mandatário.</w:t>
      </w:r>
    </w:p>
    <w:p w14:paraId="026B8C18" w14:textId="77777777" w:rsidR="008A6E70" w:rsidRPr="00587EB4" w:rsidRDefault="008A6E70" w:rsidP="009505C1">
      <w:pPr>
        <w:jc w:val="both"/>
        <w:rPr>
          <w:sz w:val="24"/>
          <w:szCs w:val="24"/>
        </w:rPr>
      </w:pPr>
      <w:r w:rsidRPr="00587EB4">
        <w:rPr>
          <w:sz w:val="24"/>
          <w:szCs w:val="24"/>
        </w:rPr>
        <w:t>Esta carta deverá ser confeccionada em papel timbrado da empresa;</w:t>
      </w:r>
    </w:p>
    <w:p w14:paraId="65CF5985" w14:textId="77777777" w:rsidR="003D3C63" w:rsidRPr="00587EB4" w:rsidRDefault="003D3C63" w:rsidP="009505C1">
      <w:pPr>
        <w:jc w:val="both"/>
        <w:rPr>
          <w:sz w:val="24"/>
          <w:szCs w:val="24"/>
        </w:rPr>
      </w:pPr>
    </w:p>
    <w:p w14:paraId="5EAA4311" w14:textId="77777777" w:rsidR="003D3C63" w:rsidRPr="00587EB4" w:rsidRDefault="003D3C63" w:rsidP="009505C1">
      <w:pPr>
        <w:jc w:val="both"/>
        <w:rPr>
          <w:sz w:val="24"/>
          <w:szCs w:val="24"/>
        </w:rPr>
      </w:pPr>
    </w:p>
    <w:p w14:paraId="27DAC975" w14:textId="44E14475" w:rsidR="008A6E70" w:rsidRPr="00587EB4" w:rsidRDefault="008A6E70" w:rsidP="009505C1">
      <w:pPr>
        <w:pStyle w:val="Ttulo2"/>
        <w:spacing w:before="120"/>
        <w:jc w:val="center"/>
        <w:rPr>
          <w:szCs w:val="24"/>
        </w:rPr>
      </w:pPr>
      <w:r w:rsidRPr="00587EB4">
        <w:rPr>
          <w:szCs w:val="24"/>
        </w:rPr>
        <w:lastRenderedPageBreak/>
        <w:t>EDITAL</w:t>
      </w:r>
    </w:p>
    <w:p w14:paraId="0F6F560A" w14:textId="66B04ADE" w:rsidR="003E5F04" w:rsidRPr="00587EB4" w:rsidRDefault="003E5F04" w:rsidP="009505C1">
      <w:pPr>
        <w:pStyle w:val="Ttulo2"/>
        <w:spacing w:before="120"/>
        <w:jc w:val="center"/>
        <w:rPr>
          <w:szCs w:val="24"/>
        </w:rPr>
      </w:pPr>
      <w:r w:rsidRPr="00587EB4">
        <w:rPr>
          <w:szCs w:val="24"/>
        </w:rPr>
        <w:t>PREGÃO</w:t>
      </w:r>
      <w:r w:rsidR="0036037D" w:rsidRPr="00587EB4">
        <w:rPr>
          <w:szCs w:val="24"/>
        </w:rPr>
        <w:t xml:space="preserve"> ELETRÔNICO</w:t>
      </w:r>
      <w:r w:rsidRPr="00587EB4">
        <w:rPr>
          <w:szCs w:val="24"/>
        </w:rPr>
        <w:t xml:space="preserve"> Nº </w:t>
      </w:r>
      <w:r w:rsidR="00640B77">
        <w:rPr>
          <w:szCs w:val="24"/>
        </w:rPr>
        <w:t>042</w:t>
      </w:r>
      <w:bookmarkStart w:id="26" w:name="_GoBack"/>
      <w:bookmarkEnd w:id="26"/>
      <w:r w:rsidRPr="00587EB4">
        <w:rPr>
          <w:szCs w:val="24"/>
        </w:rPr>
        <w:t>/202</w:t>
      </w:r>
      <w:r w:rsidR="00572865" w:rsidRPr="00587EB4">
        <w:rPr>
          <w:szCs w:val="24"/>
        </w:rPr>
        <w:t>4</w:t>
      </w:r>
    </w:p>
    <w:p w14:paraId="3D446A84" w14:textId="2485D349" w:rsidR="008A6E70" w:rsidRPr="00587EB4" w:rsidRDefault="008A6E70" w:rsidP="009505C1">
      <w:pPr>
        <w:spacing w:before="120"/>
        <w:jc w:val="center"/>
        <w:rPr>
          <w:i/>
          <w:sz w:val="24"/>
          <w:szCs w:val="24"/>
        </w:rPr>
      </w:pPr>
      <w:r w:rsidRPr="00587EB4">
        <w:rPr>
          <w:b/>
          <w:bCs/>
          <w:sz w:val="24"/>
          <w:szCs w:val="24"/>
        </w:rPr>
        <w:t xml:space="preserve">ANEXO </w:t>
      </w:r>
      <w:r w:rsidR="00321F41" w:rsidRPr="00587EB4">
        <w:rPr>
          <w:b/>
          <w:bCs/>
          <w:sz w:val="24"/>
          <w:szCs w:val="24"/>
        </w:rPr>
        <w:t>V</w:t>
      </w:r>
    </w:p>
    <w:p w14:paraId="04B71C3A" w14:textId="77777777" w:rsidR="008A6E70" w:rsidRPr="00587EB4" w:rsidRDefault="008A6E70" w:rsidP="009505C1">
      <w:pPr>
        <w:jc w:val="center"/>
        <w:rPr>
          <w:sz w:val="24"/>
          <w:szCs w:val="24"/>
        </w:rPr>
      </w:pPr>
    </w:p>
    <w:p w14:paraId="7FC2A17A" w14:textId="77777777" w:rsidR="00557F2E" w:rsidRPr="00587EB4" w:rsidRDefault="00557F2E" w:rsidP="009505C1">
      <w:pPr>
        <w:pStyle w:val="Ttulo9"/>
        <w:rPr>
          <w:b/>
          <w:i w:val="0"/>
          <w:szCs w:val="24"/>
          <w:u w:val="single"/>
        </w:rPr>
      </w:pPr>
      <w:r w:rsidRPr="00587EB4">
        <w:rPr>
          <w:b/>
          <w:i w:val="0"/>
          <w:szCs w:val="24"/>
          <w:u w:val="single"/>
        </w:rPr>
        <w:t>MINUTA DE CONTRATO</w:t>
      </w:r>
      <w:r w:rsidR="00DA7E3F" w:rsidRPr="00587EB4">
        <w:rPr>
          <w:b/>
          <w:i w:val="0"/>
          <w:szCs w:val="24"/>
          <w:u w:val="single"/>
        </w:rPr>
        <w:t>.</w:t>
      </w:r>
    </w:p>
    <w:p w14:paraId="78824F2A" w14:textId="77777777" w:rsidR="00945722" w:rsidRPr="00587EB4" w:rsidRDefault="00945722" w:rsidP="00945722"/>
    <w:p w14:paraId="3A23F35F" w14:textId="77777777" w:rsidR="00945722" w:rsidRPr="00587EB4" w:rsidRDefault="00945722" w:rsidP="00945722"/>
    <w:p w14:paraId="01529CC8" w14:textId="77777777" w:rsidR="00945722" w:rsidRPr="00945722" w:rsidRDefault="00945722" w:rsidP="00945722">
      <w:pPr>
        <w:suppressAutoHyphens/>
        <w:jc w:val="both"/>
        <w:rPr>
          <w:b/>
          <w:bCs/>
          <w:sz w:val="24"/>
          <w:szCs w:val="24"/>
          <w:lang w:eastAsia="zh-CN"/>
        </w:rPr>
      </w:pPr>
      <w:r w:rsidRPr="00945722">
        <w:rPr>
          <w:b/>
          <w:bCs/>
          <w:sz w:val="24"/>
          <w:szCs w:val="24"/>
          <w:lang w:eastAsia="zh-CN"/>
        </w:rPr>
        <w:t>MINUTA DE CONTRATO Nº XXX/2024</w:t>
      </w:r>
    </w:p>
    <w:p w14:paraId="595542ED" w14:textId="77777777" w:rsidR="00945722" w:rsidRPr="00945722" w:rsidRDefault="00945722" w:rsidP="00945722">
      <w:pPr>
        <w:suppressAutoHyphens/>
        <w:jc w:val="both"/>
        <w:rPr>
          <w:b/>
          <w:sz w:val="24"/>
          <w:szCs w:val="24"/>
          <w:lang w:eastAsia="zh-CN"/>
        </w:rPr>
      </w:pPr>
      <w:r w:rsidRPr="00945722">
        <w:rPr>
          <w:b/>
          <w:bCs/>
          <w:sz w:val="24"/>
          <w:szCs w:val="24"/>
          <w:lang w:eastAsia="zh-CN"/>
        </w:rPr>
        <w:t xml:space="preserve">REF: </w:t>
      </w:r>
      <w:r w:rsidRPr="00945722">
        <w:rPr>
          <w:b/>
          <w:sz w:val="24"/>
          <w:szCs w:val="24"/>
          <w:lang w:eastAsia="zh-CN"/>
        </w:rPr>
        <w:t>PREGÃO ELETRÔNICO XXX/XXXX</w:t>
      </w:r>
    </w:p>
    <w:p w14:paraId="36F566A0" w14:textId="77777777" w:rsidR="00945722" w:rsidRPr="00945722" w:rsidRDefault="00945722" w:rsidP="00945722">
      <w:pPr>
        <w:suppressAutoHyphens/>
        <w:jc w:val="both"/>
        <w:rPr>
          <w:b/>
          <w:sz w:val="24"/>
          <w:szCs w:val="24"/>
          <w:lang w:eastAsia="zh-CN"/>
        </w:rPr>
      </w:pPr>
    </w:p>
    <w:p w14:paraId="7F6ED5F9" w14:textId="77777777" w:rsidR="00945722" w:rsidRPr="00945722" w:rsidRDefault="00945722" w:rsidP="00945722">
      <w:pPr>
        <w:suppressAutoHyphens/>
        <w:jc w:val="both"/>
        <w:rPr>
          <w:b/>
          <w:sz w:val="24"/>
          <w:szCs w:val="24"/>
          <w:lang w:eastAsia="zh-CN"/>
        </w:rPr>
      </w:pPr>
    </w:p>
    <w:p w14:paraId="5A13A718" w14:textId="77777777" w:rsidR="00945722" w:rsidRPr="00945722" w:rsidRDefault="00945722" w:rsidP="00945722">
      <w:pPr>
        <w:suppressAutoHyphens/>
        <w:ind w:left="4595"/>
        <w:jc w:val="both"/>
        <w:rPr>
          <w:b/>
          <w:bCs/>
          <w:sz w:val="24"/>
          <w:szCs w:val="24"/>
          <w:lang w:eastAsia="zh-CN"/>
        </w:rPr>
      </w:pPr>
      <w:r w:rsidRPr="00945722">
        <w:rPr>
          <w:b/>
          <w:bCs/>
          <w:sz w:val="24"/>
          <w:szCs w:val="24"/>
          <w:lang w:eastAsia="zh-CN"/>
        </w:rPr>
        <w:t xml:space="preserve">CONTRATO DE PRESTAÇÃO DE SERVIÇOS CONTÍNUOS DE </w:t>
      </w:r>
      <w:r w:rsidRPr="00945722">
        <w:rPr>
          <w:b/>
          <w:sz w:val="24"/>
          <w:szCs w:val="24"/>
          <w:lang w:eastAsia="zh-CN"/>
        </w:rPr>
        <w:t>LIMPEZA PREDIAL, RECEPÇÃO, MANIPULAÇÃO DE ALIMENTOS E LIMPEZA DE CAIXAS D’ÁGUA</w:t>
      </w:r>
      <w:r w:rsidRPr="00945722">
        <w:rPr>
          <w:b/>
          <w:bCs/>
          <w:sz w:val="24"/>
          <w:szCs w:val="24"/>
          <w:lang w:eastAsia="zh-CN"/>
        </w:rPr>
        <w:t xml:space="preserve"> QUE ENTRE SI CELEBRAM O FUNDO MUNICIPAL DE SAÚDE E A EMPRESA </w:t>
      </w:r>
      <w:bookmarkStart w:id="27" w:name="Empresa"/>
      <w:sdt>
        <w:sdtPr>
          <w:rPr>
            <w:b/>
            <w:bCs/>
            <w:sz w:val="24"/>
            <w:szCs w:val="24"/>
            <w:lang w:eastAsia="zh-CN"/>
          </w:rPr>
          <w:id w:val="-1758051272"/>
          <w:placeholder>
            <w:docPart w:val="BCFDDF39A443481684F59CB75BBAB7A8"/>
          </w:placeholder>
        </w:sdtPr>
        <w:sdtEndPr/>
        <w:sdtContent>
          <w:r w:rsidRPr="00945722">
            <w:rPr>
              <w:b/>
              <w:bCs/>
              <w:sz w:val="24"/>
              <w:szCs w:val="24"/>
              <w:lang w:eastAsia="zh-CN"/>
            </w:rPr>
            <w:t>XXXXXXXXXXXXXXXXXXXXXXX</w:t>
          </w:r>
          <w:proofErr w:type="gramStart"/>
        </w:sdtContent>
      </w:sdt>
      <w:bookmarkEnd w:id="27"/>
      <w:proofErr w:type="gramEnd"/>
    </w:p>
    <w:p w14:paraId="3EFE244D" w14:textId="77777777" w:rsidR="00945722" w:rsidRPr="00945722" w:rsidRDefault="00945722" w:rsidP="00945722">
      <w:pPr>
        <w:suppressAutoHyphens/>
        <w:ind w:left="4595"/>
        <w:jc w:val="both"/>
        <w:rPr>
          <w:sz w:val="24"/>
          <w:szCs w:val="24"/>
          <w:lang w:eastAsia="zh-CN"/>
        </w:rPr>
      </w:pPr>
    </w:p>
    <w:p w14:paraId="36C37CFC" w14:textId="77777777" w:rsidR="00945722" w:rsidRPr="00945722" w:rsidRDefault="00945722" w:rsidP="00945722">
      <w:pPr>
        <w:suppressAutoHyphens/>
        <w:spacing w:line="276" w:lineRule="auto"/>
        <w:jc w:val="both"/>
        <w:rPr>
          <w:b/>
          <w:sz w:val="24"/>
          <w:szCs w:val="24"/>
          <w:lang w:eastAsia="zh-CN"/>
        </w:rPr>
      </w:pPr>
    </w:p>
    <w:p w14:paraId="049E8F51"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O FUNDO MUNICIPAL DE SAÚDE</w:t>
      </w:r>
      <w:r w:rsidRPr="00945722">
        <w:rPr>
          <w:sz w:val="24"/>
          <w:szCs w:val="24"/>
          <w:lang w:eastAsia="zh-CN"/>
        </w:rPr>
        <w:t xml:space="preserve">, pessoa jurídica de direito público, situado na Praça Governador Roberto Silveira, 144 – Centro – Bom Jardim/RJ, inscrito no CNPJ sob o nº 11.867.889/0001-25, neste ato representado pelo Secretário Municipal de Saúde </w:t>
      </w:r>
      <w:r w:rsidRPr="00945722">
        <w:rPr>
          <w:b/>
          <w:sz w:val="24"/>
          <w:szCs w:val="24"/>
          <w:lang w:eastAsia="zh-CN"/>
        </w:rPr>
        <w:t>MAX DE LIMA CARIELLO</w:t>
      </w:r>
      <w:r w:rsidRPr="00945722">
        <w:rPr>
          <w:sz w:val="24"/>
          <w:szCs w:val="24"/>
          <w:lang w:eastAsia="zh-CN"/>
        </w:rPr>
        <w:t xml:space="preserve">, brasileiro, casado, portador da Carteira de Identidade nº. 07.589.132-5, expedida pelo IFP/RJ, inscrito no CPF/MF sob o nº. 003.184.107-45, com endereço profissional na Praça Governador Roberto Silveira, nº. </w:t>
      </w:r>
      <w:proofErr w:type="gramStart"/>
      <w:r w:rsidRPr="00945722">
        <w:rPr>
          <w:sz w:val="24"/>
          <w:szCs w:val="24"/>
          <w:lang w:eastAsia="zh-CN"/>
        </w:rPr>
        <w:t>44, 3º</w:t>
      </w:r>
      <w:proofErr w:type="gramEnd"/>
      <w:r w:rsidRPr="00945722">
        <w:rPr>
          <w:sz w:val="24"/>
          <w:szCs w:val="24"/>
          <w:lang w:eastAsia="zh-CN"/>
        </w:rPr>
        <w:t xml:space="preserve"> andar, centro, Bom Jardim/RJ, CEP: 28.660-000, a seguir denominado </w:t>
      </w:r>
      <w:r w:rsidRPr="00945722">
        <w:rPr>
          <w:b/>
          <w:sz w:val="24"/>
          <w:szCs w:val="24"/>
          <w:lang w:eastAsia="zh-CN"/>
        </w:rPr>
        <w:t>CONTRATANTE</w:t>
      </w:r>
      <w:r w:rsidRPr="00945722">
        <w:rPr>
          <w:bCs/>
          <w:sz w:val="24"/>
          <w:szCs w:val="24"/>
          <w:lang w:eastAsia="zh-CN"/>
        </w:rPr>
        <w:t>,</w:t>
      </w:r>
      <w:r w:rsidRPr="00945722">
        <w:rPr>
          <w:sz w:val="24"/>
          <w:szCs w:val="24"/>
          <w:lang w:eastAsia="zh-CN"/>
        </w:rPr>
        <w:t xml:space="preserve"> e </w:t>
      </w:r>
      <w:r w:rsidRPr="00945722">
        <w:rPr>
          <w:bCs/>
          <w:sz w:val="24"/>
          <w:szCs w:val="24"/>
          <w:lang w:eastAsia="zh-CN"/>
        </w:rPr>
        <w:t xml:space="preserve">por outro lado a empresa  </w:t>
      </w:r>
      <w:r w:rsidRPr="00945722">
        <w:rPr>
          <w:b/>
          <w:bCs/>
          <w:sz w:val="24"/>
          <w:szCs w:val="24"/>
          <w:lang w:eastAsia="zh-CN"/>
        </w:rPr>
        <w:t>XXXXXXXXXXXX,</w:t>
      </w:r>
      <w:r w:rsidRPr="00945722">
        <w:rPr>
          <w:bCs/>
          <w:sz w:val="24"/>
          <w:szCs w:val="24"/>
          <w:lang w:eastAsia="zh-CN"/>
        </w:rPr>
        <w:t xml:space="preserve"> inscrita no CNPJ sob o nº. XXXXXX, com sede na XXXXX, CEP XXXX, neste </w:t>
      </w:r>
      <w:proofErr w:type="gramStart"/>
      <w:r w:rsidRPr="00945722">
        <w:rPr>
          <w:bCs/>
          <w:sz w:val="24"/>
          <w:szCs w:val="24"/>
          <w:lang w:eastAsia="zh-CN"/>
        </w:rPr>
        <w:t>ato representada</w:t>
      </w:r>
      <w:proofErr w:type="gramEnd"/>
      <w:r w:rsidRPr="00945722">
        <w:rPr>
          <w:bCs/>
          <w:sz w:val="24"/>
          <w:szCs w:val="24"/>
          <w:lang w:eastAsia="zh-CN"/>
        </w:rPr>
        <w:t xml:space="preserve"> por </w:t>
      </w:r>
      <w:r w:rsidRPr="00945722">
        <w:rPr>
          <w:b/>
          <w:bCs/>
          <w:sz w:val="24"/>
          <w:szCs w:val="24"/>
          <w:lang w:eastAsia="zh-CN"/>
        </w:rPr>
        <w:t>XXXXX</w:t>
      </w:r>
      <w:r w:rsidRPr="00945722">
        <w:rPr>
          <w:bCs/>
          <w:sz w:val="24"/>
          <w:szCs w:val="24"/>
          <w:lang w:eastAsia="zh-CN"/>
        </w:rPr>
        <w:t xml:space="preserve">, portadora da Carteira de Identidade nº XXXXX, expedida pelo XXXX, XXXX, inscrita no CPF/MF sob o nº XXXX, a seguir </w:t>
      </w:r>
      <w:r w:rsidRPr="00945722">
        <w:rPr>
          <w:sz w:val="24"/>
          <w:szCs w:val="24"/>
          <w:lang w:eastAsia="zh-CN"/>
        </w:rPr>
        <w:t xml:space="preserve">denominada </w:t>
      </w:r>
      <w:r w:rsidRPr="00945722">
        <w:rPr>
          <w:b/>
          <w:sz w:val="24"/>
          <w:szCs w:val="24"/>
          <w:lang w:eastAsia="zh-CN"/>
        </w:rPr>
        <w:t>CONTRATADA</w:t>
      </w:r>
      <w:r w:rsidRPr="00945722">
        <w:rPr>
          <w:sz w:val="24"/>
          <w:szCs w:val="24"/>
          <w:lang w:eastAsia="zh-CN"/>
        </w:rPr>
        <w:t>, por meio do Pregão Eletrônico nº XXX/XXXX, constante dos autos do Processo Administrativo 4.334/2024, em nome da Secretaria Municipal de Saúde, acordam e ajustam firmar o presente Contrato, nos termos da Lei 14.133, de 01 de abril de 2021, suas alterações e demais legislações pertinentes, pelos termos da proposta da CONTRATADA e pelas cláusulas a seguir expressas, definidoras dos direitos, obrigações e responsabilidades das partes.</w:t>
      </w:r>
    </w:p>
    <w:p w14:paraId="51ECB9A4" w14:textId="77777777" w:rsidR="00945722" w:rsidRPr="00945722" w:rsidRDefault="00945722" w:rsidP="00945722">
      <w:pPr>
        <w:suppressAutoHyphens/>
        <w:spacing w:line="276" w:lineRule="auto"/>
        <w:jc w:val="both"/>
        <w:rPr>
          <w:sz w:val="24"/>
          <w:szCs w:val="24"/>
          <w:lang w:eastAsia="zh-CN"/>
        </w:rPr>
      </w:pPr>
    </w:p>
    <w:p w14:paraId="019AB0A8" w14:textId="77777777" w:rsidR="00945722" w:rsidRPr="00945722" w:rsidRDefault="00945722" w:rsidP="00945722">
      <w:pPr>
        <w:suppressAutoHyphens/>
        <w:jc w:val="both"/>
        <w:rPr>
          <w:sz w:val="24"/>
          <w:szCs w:val="24"/>
          <w:lang w:eastAsia="zh-CN"/>
        </w:rPr>
      </w:pPr>
      <w:r w:rsidRPr="00945722">
        <w:rPr>
          <w:b/>
          <w:bCs/>
          <w:sz w:val="24"/>
          <w:szCs w:val="24"/>
          <w:lang w:eastAsia="zh-CN"/>
        </w:rPr>
        <w:t xml:space="preserve">CLÁUSULA PRIMEIRA – OBJETO </w:t>
      </w:r>
    </w:p>
    <w:p w14:paraId="2677DBF9"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Constitui o presente objeto a contratação de serviços de limpeza predial, recepção, manipulação de alimentos e limpeza de caixas d’água, com disponibilização de mão de obra e fornecimento de todos os materiais e equipamentos necessários, visando atender à demanda da Secretaria Municipal de Saúde, cujas especificações encontram-se detalhadas no Termo de Referência, constante do ANEXO I.</w:t>
      </w:r>
    </w:p>
    <w:p w14:paraId="5F3EA91C" w14:textId="77777777" w:rsidR="00945722" w:rsidRPr="00945722" w:rsidRDefault="00945722" w:rsidP="00945722">
      <w:pPr>
        <w:suppressAutoHyphens/>
        <w:spacing w:line="276" w:lineRule="auto"/>
        <w:jc w:val="both"/>
        <w:rPr>
          <w:sz w:val="24"/>
          <w:szCs w:val="24"/>
          <w:lang w:eastAsia="zh-CN"/>
        </w:rPr>
      </w:pPr>
    </w:p>
    <w:p w14:paraId="01EA91B9"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lastRenderedPageBreak/>
        <w:t>Parágrafo Único</w:t>
      </w:r>
      <w:proofErr w:type="gramStart"/>
      <w:r w:rsidRPr="00945722">
        <w:rPr>
          <w:sz w:val="24"/>
          <w:szCs w:val="24"/>
          <w:lang w:eastAsia="zh-CN"/>
        </w:rPr>
        <w:t xml:space="preserve">  </w:t>
      </w:r>
      <w:proofErr w:type="gramEnd"/>
      <w:r w:rsidRPr="00945722">
        <w:rPr>
          <w:sz w:val="24"/>
          <w:szCs w:val="24"/>
          <w:lang w:eastAsia="zh-CN"/>
        </w:rPr>
        <w:t>– Integram e completam o presente Termo Contratual, para todos os fins de direito, obrigando as partes em todos os seus termos, as condições expressas no Termo de Referência, no instrumento convocatório, com seus anexos, a ata de registro de preços e a proposta da CONTRATADA.</w:t>
      </w:r>
    </w:p>
    <w:p w14:paraId="1EE5095A" w14:textId="77777777" w:rsidR="00945722" w:rsidRPr="00945722" w:rsidRDefault="00945722" w:rsidP="00945722">
      <w:pPr>
        <w:suppressAutoHyphens/>
        <w:jc w:val="both"/>
        <w:rPr>
          <w:sz w:val="24"/>
          <w:szCs w:val="24"/>
          <w:lang w:eastAsia="zh-CN"/>
        </w:rPr>
      </w:pPr>
    </w:p>
    <w:p w14:paraId="53A47C71" w14:textId="77777777" w:rsidR="00945722" w:rsidRPr="00945722" w:rsidRDefault="00945722" w:rsidP="00945722">
      <w:pPr>
        <w:suppressAutoHyphens/>
        <w:jc w:val="both"/>
        <w:rPr>
          <w:b/>
          <w:bCs/>
          <w:sz w:val="24"/>
          <w:szCs w:val="24"/>
          <w:lang w:eastAsia="zh-CN"/>
        </w:rPr>
      </w:pPr>
      <w:r w:rsidRPr="00945722">
        <w:rPr>
          <w:b/>
          <w:bCs/>
          <w:sz w:val="24"/>
          <w:szCs w:val="24"/>
          <w:lang w:eastAsia="zh-CN"/>
        </w:rPr>
        <w:t xml:space="preserve">CLÁUSULA SEGUNDA – VALOR CONTRATUAL </w:t>
      </w:r>
    </w:p>
    <w:p w14:paraId="6846D51D" w14:textId="77777777" w:rsidR="00945722" w:rsidRPr="00945722" w:rsidRDefault="00945722" w:rsidP="00945722">
      <w:pPr>
        <w:suppressAutoHyphens/>
        <w:spacing w:line="276" w:lineRule="auto"/>
        <w:jc w:val="both"/>
        <w:rPr>
          <w:b/>
          <w:sz w:val="24"/>
          <w:szCs w:val="24"/>
          <w:lang w:eastAsia="zh-CN"/>
        </w:rPr>
      </w:pPr>
      <w:r w:rsidRPr="00945722">
        <w:rPr>
          <w:sz w:val="24"/>
          <w:szCs w:val="24"/>
          <w:lang w:eastAsia="zh-CN"/>
        </w:rPr>
        <w:t xml:space="preserve">Pelo objeto ora contratado, o CONTRATANTE pagará a CONTRATADA o valor (mensal) de </w:t>
      </w:r>
      <w:r w:rsidRPr="00945722">
        <w:rPr>
          <w:b/>
          <w:sz w:val="24"/>
          <w:szCs w:val="24"/>
          <w:lang w:eastAsia="zh-CN"/>
        </w:rPr>
        <w:t>R$ XXX (por extenso) pelo(s) Lote(s) XXX.</w:t>
      </w:r>
    </w:p>
    <w:p w14:paraId="006AA01E" w14:textId="77777777" w:rsidR="00945722" w:rsidRPr="00945722" w:rsidRDefault="00945722" w:rsidP="00945722">
      <w:pPr>
        <w:suppressAutoHyphens/>
        <w:spacing w:line="276" w:lineRule="auto"/>
        <w:jc w:val="both"/>
        <w:rPr>
          <w:b/>
          <w:sz w:val="24"/>
          <w:szCs w:val="24"/>
          <w:lang w:eastAsia="zh-CN"/>
        </w:rPr>
      </w:pPr>
    </w:p>
    <w:p w14:paraId="158D4590"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 xml:space="preserve">Parágrafo Primeiro - </w:t>
      </w:r>
      <w:r w:rsidRPr="00945722">
        <w:rPr>
          <w:sz w:val="24"/>
          <w:szCs w:val="24"/>
          <w:lang w:eastAsia="zh-CN"/>
        </w:rPr>
        <w:t>No valor acima estão incluídas todas as despesas ordinárias diretas e indiretas decorrentes da execução do objeto, inclusive tributos e/ou impostos, encargos sociais, trabalhistas, previdenciários, fiscais e comerciais incidentes, taxa de administração, frete, seguro e outros necessários ao cumprimento integral do objeto da contratação.</w:t>
      </w:r>
    </w:p>
    <w:p w14:paraId="67B274A9" w14:textId="77777777" w:rsidR="00945722" w:rsidRPr="00945722" w:rsidRDefault="00945722" w:rsidP="00945722">
      <w:pPr>
        <w:suppressAutoHyphens/>
        <w:spacing w:line="276" w:lineRule="auto"/>
        <w:jc w:val="both"/>
        <w:rPr>
          <w:bCs/>
          <w:sz w:val="24"/>
          <w:szCs w:val="24"/>
          <w:lang w:eastAsia="zh-CN"/>
        </w:rPr>
      </w:pPr>
      <w:r w:rsidRPr="00945722">
        <w:rPr>
          <w:b/>
          <w:sz w:val="24"/>
          <w:szCs w:val="24"/>
          <w:lang w:eastAsia="zh-CN"/>
        </w:rPr>
        <w:t xml:space="preserve">Parágrafo Segundo – </w:t>
      </w:r>
      <w:r w:rsidRPr="00945722">
        <w:rPr>
          <w:sz w:val="24"/>
          <w:szCs w:val="24"/>
          <w:lang w:eastAsia="zh-CN"/>
        </w:rPr>
        <w:t>Os serviços referenciados</w:t>
      </w:r>
      <w:r w:rsidRPr="00945722">
        <w:rPr>
          <w:b/>
          <w:sz w:val="24"/>
          <w:szCs w:val="24"/>
          <w:lang w:eastAsia="zh-CN"/>
        </w:rPr>
        <w:t xml:space="preserve"> no lote 04</w:t>
      </w:r>
      <w:r w:rsidRPr="00945722">
        <w:rPr>
          <w:sz w:val="24"/>
          <w:szCs w:val="24"/>
          <w:lang w:eastAsia="zh-CN"/>
        </w:rPr>
        <w:t xml:space="preserve"> </w:t>
      </w:r>
      <w:r w:rsidRPr="00945722">
        <w:rPr>
          <w:b/>
          <w:sz w:val="24"/>
          <w:szCs w:val="24"/>
          <w:lang w:eastAsia="zh-CN"/>
        </w:rPr>
        <w:t xml:space="preserve">(serviços de limpeza de caixas d’água e cisterna) </w:t>
      </w:r>
      <w:r w:rsidRPr="00945722">
        <w:rPr>
          <w:sz w:val="24"/>
          <w:szCs w:val="24"/>
          <w:lang w:eastAsia="zh-CN"/>
        </w:rPr>
        <w:t xml:space="preserve">serão realizados semestralmente, ou seja, 02 (duas vezes) ao ano. O pagamento ocorrerá conforme disposto no Termo de Referência, somente após execução do serviço e não mensalmente como nos demais lotes. </w:t>
      </w:r>
    </w:p>
    <w:p w14:paraId="44326A72" w14:textId="77777777" w:rsidR="00945722" w:rsidRPr="00945722" w:rsidRDefault="00945722" w:rsidP="00945722">
      <w:pPr>
        <w:suppressAutoHyphens/>
        <w:spacing w:line="276" w:lineRule="auto"/>
        <w:jc w:val="both"/>
        <w:rPr>
          <w:sz w:val="24"/>
          <w:szCs w:val="24"/>
          <w:lang w:eastAsia="zh-CN"/>
        </w:rPr>
      </w:pPr>
    </w:p>
    <w:p w14:paraId="5D2A80FD" w14:textId="77777777" w:rsidR="00945722" w:rsidRPr="00945722" w:rsidRDefault="00945722" w:rsidP="00945722">
      <w:pPr>
        <w:suppressAutoHyphens/>
        <w:jc w:val="both"/>
        <w:rPr>
          <w:b/>
          <w:bCs/>
          <w:sz w:val="24"/>
          <w:szCs w:val="24"/>
          <w:lang w:eastAsia="zh-CN"/>
        </w:rPr>
      </w:pPr>
      <w:r w:rsidRPr="00945722">
        <w:rPr>
          <w:b/>
          <w:bCs/>
          <w:sz w:val="24"/>
          <w:szCs w:val="24"/>
          <w:lang w:eastAsia="zh-CN"/>
        </w:rPr>
        <w:t>CLÁUSULA TERCEIRA – EXECUÇÃO DO OBJETO</w:t>
      </w:r>
    </w:p>
    <w:p w14:paraId="42A34120" w14:textId="77777777" w:rsidR="00945722" w:rsidRPr="00945722" w:rsidRDefault="00945722" w:rsidP="00945722">
      <w:pPr>
        <w:suppressAutoHyphens/>
        <w:spacing w:line="276" w:lineRule="auto"/>
        <w:jc w:val="both"/>
        <w:rPr>
          <w:bCs/>
          <w:sz w:val="24"/>
          <w:szCs w:val="24"/>
          <w:lang w:eastAsia="zh-CN"/>
        </w:rPr>
      </w:pPr>
      <w:r w:rsidRPr="00945722">
        <w:rPr>
          <w:bCs/>
          <w:sz w:val="24"/>
          <w:szCs w:val="24"/>
          <w:lang w:eastAsia="zh-CN"/>
        </w:rPr>
        <w:t>A forma de execução será INDIRETA, pelo regime de EMPREITADA POR PREÇO UNITÁRIO.</w:t>
      </w:r>
    </w:p>
    <w:p w14:paraId="0C0652F4" w14:textId="77777777" w:rsidR="00945722" w:rsidRPr="00945722" w:rsidRDefault="00945722" w:rsidP="00945722">
      <w:pPr>
        <w:suppressAutoHyphens/>
        <w:spacing w:line="276" w:lineRule="auto"/>
        <w:jc w:val="both"/>
        <w:rPr>
          <w:bCs/>
          <w:sz w:val="24"/>
          <w:szCs w:val="24"/>
          <w:lang w:eastAsia="zh-CN"/>
        </w:rPr>
      </w:pPr>
      <w:r w:rsidRPr="00945722">
        <w:rPr>
          <w:b/>
          <w:bCs/>
          <w:sz w:val="24"/>
          <w:szCs w:val="24"/>
          <w:lang w:eastAsia="zh-CN"/>
        </w:rPr>
        <w:t>Parágrafo Primeiro</w:t>
      </w:r>
      <w:r w:rsidRPr="00945722">
        <w:rPr>
          <w:bCs/>
          <w:sz w:val="24"/>
          <w:szCs w:val="24"/>
          <w:lang w:eastAsia="zh-CN"/>
        </w:rPr>
        <w:t xml:space="preserve"> - O Início da execução do objeto será em até 10 (dez) dias corridos da emissão da ordem de início, a ser emitida pela Secretaria Municipal de Saúde.</w:t>
      </w:r>
    </w:p>
    <w:p w14:paraId="69A90473" w14:textId="77777777" w:rsidR="00945722" w:rsidRPr="00945722" w:rsidRDefault="00945722" w:rsidP="00945722">
      <w:pPr>
        <w:suppressAutoHyphens/>
        <w:spacing w:line="276" w:lineRule="auto"/>
        <w:jc w:val="both"/>
        <w:rPr>
          <w:bCs/>
          <w:sz w:val="24"/>
          <w:szCs w:val="24"/>
          <w:lang w:eastAsia="zh-CN"/>
        </w:rPr>
      </w:pPr>
      <w:r w:rsidRPr="00945722">
        <w:rPr>
          <w:b/>
          <w:sz w:val="24"/>
          <w:szCs w:val="24"/>
          <w:lang w:eastAsia="zh-CN"/>
        </w:rPr>
        <w:t>Parágrafo Segundo -</w:t>
      </w:r>
      <w:r w:rsidRPr="00945722">
        <w:rPr>
          <w:bCs/>
          <w:sz w:val="24"/>
          <w:szCs w:val="24"/>
          <w:lang w:eastAsia="zh-CN"/>
        </w:rPr>
        <w:t xml:space="preserve"> A empresa contratada deverá prestar o serviço conforme especificações constantes no item 08 do Termo de Referência – Anexo I do Edital do Pregão Eletrônico </w:t>
      </w:r>
      <w:r w:rsidRPr="00945722">
        <w:rPr>
          <w:bCs/>
          <w:sz w:val="24"/>
          <w:szCs w:val="24"/>
          <w:highlight w:val="yellow"/>
          <w:lang w:eastAsia="zh-CN"/>
        </w:rPr>
        <w:t>XXXX</w:t>
      </w:r>
      <w:r w:rsidRPr="00945722">
        <w:rPr>
          <w:bCs/>
          <w:sz w:val="24"/>
          <w:szCs w:val="24"/>
          <w:lang w:eastAsia="zh-CN"/>
        </w:rPr>
        <w:t>.</w:t>
      </w:r>
    </w:p>
    <w:p w14:paraId="141C9742" w14:textId="77777777" w:rsidR="00945722" w:rsidRPr="00945722" w:rsidRDefault="00945722" w:rsidP="00945722">
      <w:pPr>
        <w:suppressAutoHyphens/>
        <w:jc w:val="both"/>
        <w:rPr>
          <w:bCs/>
          <w:sz w:val="24"/>
          <w:szCs w:val="24"/>
          <w:lang w:eastAsia="zh-CN"/>
        </w:rPr>
      </w:pPr>
    </w:p>
    <w:p w14:paraId="27E36C89" w14:textId="77777777" w:rsidR="00945722" w:rsidRPr="00945722" w:rsidRDefault="00945722" w:rsidP="00945722">
      <w:pPr>
        <w:suppressAutoHyphens/>
        <w:jc w:val="both"/>
        <w:rPr>
          <w:b/>
          <w:bCs/>
          <w:sz w:val="24"/>
          <w:szCs w:val="24"/>
          <w:lang w:eastAsia="zh-CN"/>
        </w:rPr>
      </w:pPr>
      <w:r w:rsidRPr="00945722">
        <w:rPr>
          <w:b/>
          <w:bCs/>
          <w:sz w:val="24"/>
          <w:szCs w:val="24"/>
          <w:lang w:eastAsia="zh-CN"/>
        </w:rPr>
        <w:t>CLÁUSULA QUARTA – SUBCONTRATAÇÃO</w:t>
      </w:r>
    </w:p>
    <w:p w14:paraId="5AC78807" w14:textId="77777777" w:rsidR="00945722" w:rsidRPr="00945722" w:rsidRDefault="00945722" w:rsidP="00945722">
      <w:pPr>
        <w:suppressAutoHyphens/>
        <w:jc w:val="both"/>
        <w:rPr>
          <w:bCs/>
          <w:sz w:val="24"/>
          <w:szCs w:val="24"/>
          <w:lang w:eastAsia="zh-CN"/>
        </w:rPr>
      </w:pPr>
      <w:r w:rsidRPr="00945722">
        <w:rPr>
          <w:bCs/>
          <w:sz w:val="24"/>
          <w:szCs w:val="24"/>
          <w:lang w:eastAsia="zh-CN"/>
        </w:rPr>
        <w:t>Não será admitida a subcontratação do objeto contratual.</w:t>
      </w:r>
    </w:p>
    <w:p w14:paraId="33BA6097" w14:textId="77777777" w:rsidR="00945722" w:rsidRPr="00945722" w:rsidRDefault="00945722" w:rsidP="00945722">
      <w:pPr>
        <w:suppressAutoHyphens/>
        <w:jc w:val="both"/>
        <w:rPr>
          <w:b/>
          <w:bCs/>
          <w:sz w:val="24"/>
          <w:szCs w:val="24"/>
          <w:lang w:eastAsia="zh-CN"/>
        </w:rPr>
      </w:pPr>
    </w:p>
    <w:p w14:paraId="101857DA" w14:textId="77777777" w:rsidR="00945722" w:rsidRPr="00945722" w:rsidRDefault="00945722" w:rsidP="00945722">
      <w:pPr>
        <w:suppressAutoHyphens/>
        <w:jc w:val="both"/>
        <w:rPr>
          <w:sz w:val="24"/>
          <w:szCs w:val="24"/>
          <w:lang w:eastAsia="zh-CN"/>
        </w:rPr>
      </w:pPr>
      <w:r w:rsidRPr="00945722">
        <w:rPr>
          <w:b/>
          <w:bCs/>
          <w:sz w:val="24"/>
          <w:szCs w:val="24"/>
          <w:lang w:eastAsia="zh-CN"/>
        </w:rPr>
        <w:t>CLÁUSULA QUINTA - CONDIÇÕES DE PAGAMENTO</w:t>
      </w:r>
    </w:p>
    <w:p w14:paraId="10EEF541" w14:textId="77777777" w:rsidR="00945722" w:rsidRPr="00945722" w:rsidRDefault="00945722" w:rsidP="00945722">
      <w:pPr>
        <w:tabs>
          <w:tab w:val="left" w:pos="284"/>
          <w:tab w:val="left" w:pos="426"/>
          <w:tab w:val="left" w:pos="709"/>
          <w:tab w:val="left" w:pos="1134"/>
        </w:tabs>
        <w:suppressAutoHyphens/>
        <w:spacing w:before="120" w:after="120"/>
        <w:jc w:val="both"/>
        <w:rPr>
          <w:rFonts w:eastAsia="Calibri"/>
          <w:sz w:val="24"/>
          <w:szCs w:val="24"/>
          <w:lang w:eastAsia="zh-CN"/>
        </w:rPr>
      </w:pPr>
      <w:r w:rsidRPr="00945722">
        <w:rPr>
          <w:sz w:val="24"/>
          <w:szCs w:val="24"/>
          <w:lang w:eastAsia="zh-CN"/>
        </w:rPr>
        <w:t>Os documentos fiscais serão emitidos em nome do</w:t>
      </w:r>
      <w:r w:rsidRPr="00945722">
        <w:rPr>
          <w:rFonts w:eastAsia="Calibri"/>
          <w:b/>
          <w:sz w:val="24"/>
          <w:szCs w:val="24"/>
          <w:lang w:eastAsia="zh-CN"/>
        </w:rPr>
        <w:t xml:space="preserve"> FUNDO MUNICIPAL DE SAÚDE, CNPJ nº 11.867.889/0001-25, situado à Praça Governador Roberto Silveira, 44 - Centro Bom Jardim, RJ - Brasil - CEP 28.660-000.</w:t>
      </w:r>
    </w:p>
    <w:p w14:paraId="3A4374CA"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Primeiro</w:t>
      </w:r>
      <w:r w:rsidRPr="00945722">
        <w:rPr>
          <w:sz w:val="24"/>
          <w:szCs w:val="24"/>
          <w:lang w:eastAsia="zh-CN"/>
        </w:rPr>
        <w:t>- Deverá constar no documento fiscal a devida retenção do imposto de renda ou a sua não incidência conforme determinado no Decreto Municipal nº 4.619, de 20 de outubro de 2023, e Instrução Normativa RFB nº 1.234, de 12 de dezembro.</w:t>
      </w:r>
    </w:p>
    <w:p w14:paraId="48E4295F"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 xml:space="preserve">Parágrafo Segundo </w:t>
      </w:r>
      <w:r w:rsidRPr="00945722">
        <w:rPr>
          <w:sz w:val="24"/>
          <w:szCs w:val="24"/>
          <w:lang w:eastAsia="zh-CN"/>
        </w:rPr>
        <w:t>- O pagamento será efetuado no prazo será efetuado no prazo, conforme estabelecido no Decreto Municipal nº 4.441, de 23 de fevereiro de 2023:</w:t>
      </w:r>
    </w:p>
    <w:p w14:paraId="7413FFFE"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 xml:space="preserve">I - O prazo de 05 (cinco) dias úteis, contados da data do recebimento definitivo dos serviços, para realizar o pagamento, nos casos de serviços recebidos cujo valor não ultrapasse o limite do art. 75, II, da Lei Federal nº 14.133/2021, em consonância com Art. 4º do Decreto Municipal nº 4.441/2023, vedando-se o parcelamento de faturamento, solicitações de cobrança, ordens de </w:t>
      </w:r>
      <w:r w:rsidRPr="00945722">
        <w:rPr>
          <w:sz w:val="24"/>
          <w:szCs w:val="24"/>
          <w:lang w:eastAsia="zh-CN"/>
        </w:rPr>
        <w:lastRenderedPageBreak/>
        <w:t>pagamento que caracterizem inobservância da ordem cronológica estabelecidas no dispositivo citado.</w:t>
      </w:r>
    </w:p>
    <w:p w14:paraId="3E50B559"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II - O prazo de 30 (trinta) dias corridos, contados da data do recebimento definitivo dos serviços, para realizar o pagamento, nas demais hipóteses.</w:t>
      </w:r>
    </w:p>
    <w:p w14:paraId="3949FDC2"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Terceiro</w:t>
      </w:r>
      <w:r w:rsidRPr="00945722">
        <w:rPr>
          <w:sz w:val="24"/>
          <w:szCs w:val="24"/>
          <w:lang w:eastAsia="zh-CN"/>
        </w:rPr>
        <w:t xml:space="preserve"> - No caso de atraso pelo Contratante, os valores devidos ao contratado serão atualizados monetariamente entre o termo final do prazo de pagamento até a data de sua efetiva realização, </w:t>
      </w:r>
    </w:p>
    <w:p w14:paraId="6698E0ED"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 xml:space="preserve">Parágrafo Quarto </w:t>
      </w:r>
      <w:r w:rsidRPr="00945722">
        <w:rPr>
          <w:sz w:val="24"/>
          <w:szCs w:val="24"/>
          <w:lang w:eastAsia="zh-CN"/>
        </w:rPr>
        <w:t xml:space="preserve">- O pagamento será realizado através de ordem bancária, para crédito em banco, agência e conta </w:t>
      </w:r>
      <w:proofErr w:type="gramStart"/>
      <w:r w:rsidRPr="00945722">
        <w:rPr>
          <w:sz w:val="24"/>
          <w:szCs w:val="24"/>
          <w:lang w:eastAsia="zh-CN"/>
        </w:rPr>
        <w:t>corrente indicados</w:t>
      </w:r>
      <w:proofErr w:type="gramEnd"/>
      <w:r w:rsidRPr="00945722">
        <w:rPr>
          <w:sz w:val="24"/>
          <w:szCs w:val="24"/>
          <w:lang w:eastAsia="zh-CN"/>
        </w:rPr>
        <w:t xml:space="preserve"> pelo contratado, de acordo com o serviço prestado por m² de área efetivamente limpa, e por quantidade de litros de cada reservatório efetivamente limpo, aplicando-se a metodologia indicada no Acordo de Níveis de Serviço (Anexo F do Termo de Referência), com base na definição das áreas de acordo com as suas respectivas características.</w:t>
      </w:r>
    </w:p>
    <w:p w14:paraId="11F9E20E"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Quinto</w:t>
      </w:r>
      <w:r w:rsidRPr="00945722">
        <w:rPr>
          <w:sz w:val="24"/>
          <w:szCs w:val="24"/>
          <w:lang w:eastAsia="zh-CN"/>
        </w:rPr>
        <w:t xml:space="preserve"> - Será considerada data do pagamento o dia em que constar como emitida a ordem bancária para pagamento.</w:t>
      </w:r>
    </w:p>
    <w:p w14:paraId="3A61F386"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Sexto</w:t>
      </w:r>
      <w:r w:rsidRPr="00945722">
        <w:rPr>
          <w:sz w:val="24"/>
          <w:szCs w:val="24"/>
          <w:lang w:eastAsia="zh-CN"/>
        </w:rPr>
        <w:t xml:space="preserve"> - Quando do pagamento, será efetuada a retenção tributária prevista na legislação aplicável.</w:t>
      </w:r>
    </w:p>
    <w:p w14:paraId="5AC83D9C"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Sétimo</w:t>
      </w:r>
      <w:r w:rsidRPr="00945722">
        <w:rPr>
          <w:sz w:val="24"/>
          <w:szCs w:val="24"/>
          <w:lang w:eastAsia="zh-CN"/>
        </w:rPr>
        <w:t xml:space="preserve"> - Independentemente do percentual de tributo inserido na planilha, quando houver, serão retidos na fonte, quando da realização do pagamento, os percentuais estabelecidos na legislação vigente.</w:t>
      </w:r>
    </w:p>
    <w:p w14:paraId="4EF07305"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Oitavo</w:t>
      </w:r>
      <w:r w:rsidRPr="00945722">
        <w:rPr>
          <w:sz w:val="24"/>
          <w:szCs w:val="24"/>
          <w:lang w:eastAsia="zh-CN"/>
        </w:rPr>
        <w:t xml:space="preserve"> - O contratado regularmente optante pelo Simples Nacional, nos termos da Lei Complementar nº 123, de 2006,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w:t>
      </w:r>
    </w:p>
    <w:p w14:paraId="79796F7D" w14:textId="77777777" w:rsidR="00945722" w:rsidRPr="00945722" w:rsidRDefault="00945722" w:rsidP="00945722">
      <w:pPr>
        <w:suppressAutoHyphens/>
        <w:jc w:val="both"/>
        <w:rPr>
          <w:sz w:val="24"/>
          <w:szCs w:val="24"/>
          <w:lang w:eastAsia="zh-CN"/>
        </w:rPr>
      </w:pPr>
    </w:p>
    <w:p w14:paraId="42B70519" w14:textId="77777777" w:rsidR="00945722" w:rsidRPr="00945722" w:rsidRDefault="00945722" w:rsidP="00945722">
      <w:pPr>
        <w:suppressAutoHyphens/>
        <w:jc w:val="both"/>
        <w:rPr>
          <w:b/>
          <w:bCs/>
          <w:sz w:val="24"/>
          <w:szCs w:val="24"/>
          <w:lang w:eastAsia="zh-CN"/>
        </w:rPr>
      </w:pPr>
      <w:r w:rsidRPr="00945722">
        <w:rPr>
          <w:b/>
          <w:bCs/>
          <w:sz w:val="24"/>
          <w:szCs w:val="24"/>
          <w:lang w:eastAsia="zh-CN"/>
        </w:rPr>
        <w:t>CLÁUSULA SEXTA – CRITÉRIO DE MEDIÇÃO</w:t>
      </w:r>
    </w:p>
    <w:p w14:paraId="024B5F23"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Será indicada a retenção ou glosa no pagamento, proporcional à irregularidade verificada, sem prejuízo das sanções cabíveis, caso se constate que a Contratada:</w:t>
      </w:r>
    </w:p>
    <w:p w14:paraId="208D6708" w14:textId="77777777" w:rsidR="00945722" w:rsidRPr="00945722" w:rsidRDefault="00945722" w:rsidP="00945722">
      <w:pPr>
        <w:tabs>
          <w:tab w:val="left" w:pos="284"/>
          <w:tab w:val="left" w:pos="426"/>
          <w:tab w:val="left" w:pos="709"/>
          <w:tab w:val="left" w:pos="1134"/>
        </w:tabs>
        <w:spacing w:before="120" w:after="120" w:line="276" w:lineRule="auto"/>
        <w:jc w:val="both"/>
        <w:rPr>
          <w:rFonts w:eastAsia="MS Mincho"/>
          <w:sz w:val="24"/>
          <w:szCs w:val="24"/>
        </w:rPr>
      </w:pPr>
      <w:r w:rsidRPr="00945722">
        <w:rPr>
          <w:rFonts w:eastAsia="MS Mincho"/>
          <w:sz w:val="24"/>
          <w:szCs w:val="24"/>
        </w:rPr>
        <w:t>1 - Não produzir os resultados acordados;</w:t>
      </w:r>
    </w:p>
    <w:p w14:paraId="6BB662EA" w14:textId="77777777" w:rsidR="00945722" w:rsidRPr="00945722" w:rsidRDefault="00945722" w:rsidP="00945722">
      <w:pPr>
        <w:tabs>
          <w:tab w:val="left" w:pos="284"/>
          <w:tab w:val="left" w:pos="426"/>
          <w:tab w:val="left" w:pos="709"/>
          <w:tab w:val="left" w:pos="1134"/>
        </w:tabs>
        <w:spacing w:before="120" w:after="120" w:line="276" w:lineRule="auto"/>
        <w:jc w:val="both"/>
        <w:rPr>
          <w:rFonts w:eastAsia="MS Mincho"/>
          <w:sz w:val="24"/>
          <w:szCs w:val="24"/>
        </w:rPr>
      </w:pPr>
      <w:r w:rsidRPr="00945722">
        <w:rPr>
          <w:rFonts w:eastAsia="MS Mincho"/>
          <w:sz w:val="24"/>
          <w:szCs w:val="24"/>
        </w:rPr>
        <w:t xml:space="preserve">2 - Deixar de executar, ou não executar com a qualidade mínima exigida as atividades contratadas; </w:t>
      </w:r>
      <w:proofErr w:type="gramStart"/>
      <w:r w:rsidRPr="00945722">
        <w:rPr>
          <w:rFonts w:eastAsia="MS Mincho"/>
          <w:sz w:val="24"/>
          <w:szCs w:val="24"/>
        </w:rPr>
        <w:t>ou</w:t>
      </w:r>
      <w:proofErr w:type="gramEnd"/>
    </w:p>
    <w:p w14:paraId="4EFDA703" w14:textId="77777777" w:rsidR="00945722" w:rsidRPr="00945722" w:rsidRDefault="00945722" w:rsidP="00945722">
      <w:pPr>
        <w:tabs>
          <w:tab w:val="left" w:pos="284"/>
          <w:tab w:val="left" w:pos="426"/>
          <w:tab w:val="left" w:pos="709"/>
          <w:tab w:val="left" w:pos="1134"/>
        </w:tabs>
        <w:spacing w:before="120" w:after="120" w:line="276" w:lineRule="auto"/>
        <w:jc w:val="both"/>
        <w:rPr>
          <w:rFonts w:eastAsia="MS Mincho"/>
          <w:sz w:val="24"/>
          <w:szCs w:val="24"/>
        </w:rPr>
      </w:pPr>
      <w:r w:rsidRPr="00945722">
        <w:rPr>
          <w:rFonts w:eastAsia="MS Mincho"/>
          <w:sz w:val="24"/>
          <w:szCs w:val="24"/>
        </w:rPr>
        <w:t>3 - Deixar de utilizar materiais e recursos humanos exigidos para a execução do serviço, ou utilizá-los com qualidade ou quantidade inferior à demandada.</w:t>
      </w:r>
    </w:p>
    <w:p w14:paraId="73FD0F9A" w14:textId="77777777" w:rsidR="00945722" w:rsidRPr="00945722" w:rsidRDefault="00945722" w:rsidP="00945722">
      <w:pPr>
        <w:tabs>
          <w:tab w:val="left" w:pos="0"/>
          <w:tab w:val="left" w:pos="284"/>
          <w:tab w:val="left" w:pos="709"/>
          <w:tab w:val="left" w:pos="1134"/>
        </w:tabs>
        <w:spacing w:before="120" w:after="120" w:line="276" w:lineRule="auto"/>
        <w:jc w:val="both"/>
        <w:rPr>
          <w:sz w:val="24"/>
          <w:szCs w:val="24"/>
        </w:rPr>
      </w:pPr>
      <w:r w:rsidRPr="00945722">
        <w:rPr>
          <w:b/>
          <w:sz w:val="24"/>
          <w:szCs w:val="24"/>
        </w:rPr>
        <w:t>Parágrafo Primeiro</w:t>
      </w:r>
      <w:r w:rsidRPr="00945722">
        <w:rPr>
          <w:sz w:val="24"/>
          <w:szCs w:val="24"/>
        </w:rPr>
        <w:t xml:space="preserve"> - A utilização da Planilha de Avaliação a Qualidade da Limpeza não impede a aplicação concomitante de outros mecanismos para a avaliação da prestação dos serviços.</w:t>
      </w:r>
    </w:p>
    <w:p w14:paraId="4E4C8E44" w14:textId="77777777" w:rsidR="00945722" w:rsidRPr="00945722" w:rsidRDefault="00945722" w:rsidP="00945722">
      <w:pPr>
        <w:tabs>
          <w:tab w:val="left" w:pos="284"/>
          <w:tab w:val="left" w:pos="709"/>
          <w:tab w:val="left" w:pos="1134"/>
        </w:tabs>
        <w:spacing w:before="120" w:after="120" w:line="276" w:lineRule="auto"/>
        <w:jc w:val="both"/>
        <w:rPr>
          <w:sz w:val="24"/>
          <w:szCs w:val="24"/>
        </w:rPr>
      </w:pPr>
      <w:r w:rsidRPr="00945722">
        <w:rPr>
          <w:b/>
          <w:sz w:val="24"/>
          <w:szCs w:val="24"/>
        </w:rPr>
        <w:t>Parágrafo Segundo</w:t>
      </w:r>
      <w:r w:rsidRPr="00945722">
        <w:rPr>
          <w:sz w:val="24"/>
          <w:szCs w:val="24"/>
        </w:rPr>
        <w:t xml:space="preserve"> - A aferição da execução contratual para fins de pagamento considerará os seguintes critérios: </w:t>
      </w:r>
    </w:p>
    <w:p w14:paraId="69FAA230" w14:textId="77777777" w:rsidR="00945722" w:rsidRPr="00945722" w:rsidRDefault="00945722" w:rsidP="00945722">
      <w:pPr>
        <w:tabs>
          <w:tab w:val="left" w:pos="284"/>
          <w:tab w:val="left" w:pos="426"/>
          <w:tab w:val="left" w:pos="709"/>
          <w:tab w:val="left" w:pos="1134"/>
        </w:tabs>
        <w:spacing w:before="120" w:after="120" w:line="276" w:lineRule="auto"/>
        <w:jc w:val="both"/>
        <w:rPr>
          <w:iCs/>
          <w:sz w:val="24"/>
          <w:szCs w:val="24"/>
        </w:rPr>
      </w:pPr>
      <w:r w:rsidRPr="00945722">
        <w:rPr>
          <w:iCs/>
          <w:sz w:val="24"/>
          <w:szCs w:val="24"/>
        </w:rPr>
        <w:t xml:space="preserve">1 - Suspenção ou interrupção, salvo por motivo de força maior ou caso fortuito, os serviços contratados. </w:t>
      </w:r>
    </w:p>
    <w:p w14:paraId="4F2D0352" w14:textId="77777777" w:rsidR="00945722" w:rsidRPr="00945722" w:rsidRDefault="00945722" w:rsidP="00945722">
      <w:pPr>
        <w:tabs>
          <w:tab w:val="left" w:pos="284"/>
          <w:tab w:val="left" w:pos="426"/>
          <w:tab w:val="left" w:pos="709"/>
          <w:tab w:val="left" w:pos="1134"/>
        </w:tabs>
        <w:spacing w:before="120" w:after="120" w:line="276" w:lineRule="auto"/>
        <w:jc w:val="both"/>
        <w:rPr>
          <w:iCs/>
          <w:sz w:val="24"/>
          <w:szCs w:val="24"/>
        </w:rPr>
      </w:pPr>
      <w:r w:rsidRPr="00945722">
        <w:rPr>
          <w:iCs/>
          <w:sz w:val="24"/>
          <w:szCs w:val="24"/>
        </w:rPr>
        <w:lastRenderedPageBreak/>
        <w:t>2 - Recusa na execução de serviço pactuado no contrato, sem motivo justificado.</w:t>
      </w:r>
    </w:p>
    <w:p w14:paraId="0CE5529C" w14:textId="77777777" w:rsidR="00945722" w:rsidRPr="00945722" w:rsidRDefault="00945722" w:rsidP="00945722">
      <w:pPr>
        <w:tabs>
          <w:tab w:val="left" w:pos="284"/>
          <w:tab w:val="left" w:pos="426"/>
          <w:tab w:val="left" w:pos="709"/>
          <w:tab w:val="left" w:pos="1134"/>
        </w:tabs>
        <w:spacing w:before="120" w:after="120" w:line="276" w:lineRule="auto"/>
        <w:jc w:val="both"/>
        <w:rPr>
          <w:iCs/>
          <w:sz w:val="24"/>
          <w:szCs w:val="24"/>
        </w:rPr>
      </w:pPr>
      <w:r w:rsidRPr="00945722">
        <w:rPr>
          <w:iCs/>
          <w:sz w:val="24"/>
          <w:szCs w:val="24"/>
        </w:rPr>
        <w:t>3 - Deixar de apresentar documento fiscal com a discriminação dos serviços realizados e quantidade de resíduos recolhidos durante o período de referência dos serviços.</w:t>
      </w:r>
    </w:p>
    <w:p w14:paraId="549EDAC6" w14:textId="77777777" w:rsidR="00945722" w:rsidRPr="00945722" w:rsidRDefault="00945722" w:rsidP="00945722">
      <w:pPr>
        <w:tabs>
          <w:tab w:val="left" w:pos="284"/>
          <w:tab w:val="left" w:pos="426"/>
          <w:tab w:val="left" w:pos="709"/>
          <w:tab w:val="left" w:pos="1134"/>
        </w:tabs>
        <w:spacing w:before="120" w:after="120" w:line="276" w:lineRule="auto"/>
        <w:jc w:val="both"/>
        <w:rPr>
          <w:iCs/>
          <w:sz w:val="24"/>
          <w:szCs w:val="24"/>
        </w:rPr>
      </w:pPr>
      <w:r w:rsidRPr="00945722">
        <w:rPr>
          <w:iCs/>
          <w:sz w:val="24"/>
          <w:szCs w:val="24"/>
        </w:rPr>
        <w:t>4 - Deixar de cumprir quaisquer itens do contrato e seus anexos não previstos nesta tabela, após reincidência formalmente notificada pela unidade fiscalizadora.</w:t>
      </w:r>
    </w:p>
    <w:p w14:paraId="6D3BCF4B"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sz w:val="24"/>
          <w:szCs w:val="24"/>
          <w:lang w:eastAsia="zh-CN"/>
        </w:rPr>
      </w:pPr>
      <w:r w:rsidRPr="00945722">
        <w:rPr>
          <w:b/>
          <w:sz w:val="24"/>
          <w:szCs w:val="24"/>
          <w:lang w:eastAsia="zh-CN"/>
        </w:rPr>
        <w:t>Parágrafo Terceiro</w:t>
      </w:r>
      <w:r w:rsidRPr="00945722">
        <w:rPr>
          <w:sz w:val="24"/>
          <w:szCs w:val="24"/>
          <w:lang w:eastAsia="zh-CN"/>
        </w:rPr>
        <w:t xml:space="preserve"> – O pagamento pelo serviço prestado, referentes aos Lotes 01 se dará por m² de área, aplicando-se a metodologia indicada no Acordo de Níveis de Serviço (Anexo E), com base na definição das áreas de acordo com as suas respectivas características e será realizado mensalmente, após execução.</w:t>
      </w:r>
    </w:p>
    <w:p w14:paraId="2A8C69A2" w14:textId="77777777" w:rsidR="00945722" w:rsidRPr="00945722" w:rsidRDefault="00945722" w:rsidP="00945722">
      <w:pPr>
        <w:tabs>
          <w:tab w:val="left" w:pos="284"/>
          <w:tab w:val="left" w:pos="426"/>
          <w:tab w:val="left" w:pos="709"/>
          <w:tab w:val="left" w:pos="1134"/>
        </w:tabs>
        <w:suppressAutoHyphens/>
        <w:spacing w:before="120" w:after="120"/>
        <w:jc w:val="both"/>
        <w:rPr>
          <w:sz w:val="24"/>
          <w:szCs w:val="24"/>
          <w:lang w:eastAsia="zh-CN"/>
        </w:rPr>
      </w:pPr>
      <w:r w:rsidRPr="00945722">
        <w:rPr>
          <w:b/>
          <w:sz w:val="24"/>
          <w:szCs w:val="24"/>
          <w:lang w:eastAsia="zh-CN"/>
        </w:rPr>
        <w:t>Parágrafo Quarto</w:t>
      </w:r>
      <w:r w:rsidRPr="00945722">
        <w:rPr>
          <w:sz w:val="24"/>
          <w:szCs w:val="24"/>
          <w:lang w:eastAsia="zh-CN"/>
        </w:rPr>
        <w:t xml:space="preserve"> - O pagamento pelo serviço prestado, referente ao Lote 02 e 03, se dará por hora trabalhada (40h semanais) e será realizado mensalmente, após execução.</w:t>
      </w:r>
    </w:p>
    <w:p w14:paraId="67BD2937" w14:textId="77777777" w:rsidR="00945722" w:rsidRPr="00945722" w:rsidRDefault="00945722" w:rsidP="00945722">
      <w:pPr>
        <w:tabs>
          <w:tab w:val="left" w:pos="284"/>
          <w:tab w:val="left" w:pos="426"/>
          <w:tab w:val="left" w:pos="709"/>
          <w:tab w:val="left" w:pos="1134"/>
        </w:tabs>
        <w:suppressAutoHyphens/>
        <w:spacing w:before="120" w:after="120"/>
        <w:jc w:val="both"/>
        <w:rPr>
          <w:sz w:val="24"/>
          <w:szCs w:val="24"/>
          <w:lang w:eastAsia="zh-CN"/>
        </w:rPr>
      </w:pPr>
      <w:r w:rsidRPr="00945722">
        <w:rPr>
          <w:b/>
          <w:sz w:val="24"/>
          <w:szCs w:val="24"/>
          <w:lang w:eastAsia="zh-CN"/>
        </w:rPr>
        <w:t>Parágrafo Quinto</w:t>
      </w:r>
      <w:r w:rsidRPr="00945722">
        <w:rPr>
          <w:sz w:val="24"/>
          <w:szCs w:val="24"/>
          <w:lang w:eastAsia="zh-CN"/>
        </w:rPr>
        <w:t xml:space="preserve"> - O pagamento pelo serviço prestado, referente ao Lote 04, se dará por m² de área, com base na definição das áreas de acordo com as suas respectivas características. Por tratar-se de serviço prestado semestralmente, será pago após execução e não mensalmente.</w:t>
      </w:r>
    </w:p>
    <w:p w14:paraId="5EE31A1D"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sz w:val="24"/>
          <w:szCs w:val="24"/>
          <w:lang w:eastAsia="zh-CN"/>
        </w:rPr>
      </w:pPr>
      <w:r w:rsidRPr="00945722">
        <w:rPr>
          <w:b/>
          <w:sz w:val="24"/>
          <w:szCs w:val="24"/>
          <w:lang w:eastAsia="zh-CN"/>
        </w:rPr>
        <w:t>Parágrafo Sexto</w:t>
      </w:r>
      <w:r w:rsidRPr="00945722">
        <w:rPr>
          <w:sz w:val="24"/>
          <w:szCs w:val="24"/>
          <w:lang w:eastAsia="zh-CN"/>
        </w:rPr>
        <w:t xml:space="preserve"> - O pagamento pelo serviço prestado, referente ao Lote 05, se dará por capacidade de litros do reservatório, com base na definição das áreas de acordo com as suas respectivas características. Por tratar-se de serviço prestado semestralmente, será pago após execução e não mensalmente.</w:t>
      </w:r>
    </w:p>
    <w:p w14:paraId="496DC365"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sz w:val="24"/>
          <w:szCs w:val="24"/>
          <w:lang w:eastAsia="zh-CN"/>
        </w:rPr>
      </w:pPr>
      <w:r w:rsidRPr="00945722">
        <w:rPr>
          <w:b/>
          <w:sz w:val="24"/>
          <w:szCs w:val="24"/>
          <w:lang w:eastAsia="zh-CN"/>
        </w:rPr>
        <w:t>Parágrafo Sétimo</w:t>
      </w:r>
      <w:r w:rsidRPr="00945722">
        <w:rPr>
          <w:sz w:val="24"/>
          <w:szCs w:val="24"/>
          <w:lang w:eastAsia="zh-CN"/>
        </w:rPr>
        <w:t xml:space="preserve"> - O serviço de limpeza, por força análoga da Instrução Normativa SEGES/MPDG nº 05/2017 e de posicionamentos recentes do TCU, é medido por produtividade no espaço, ou seja, a unidade de medida para fins de pagamento é realizada através do somatório de área a ser limpa em metro quadrado (m²) e os Reservatórios de água serão medidos em litros (L).</w:t>
      </w:r>
    </w:p>
    <w:p w14:paraId="12EDD302"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sz w:val="24"/>
          <w:szCs w:val="24"/>
          <w:lang w:eastAsia="zh-CN"/>
        </w:rPr>
      </w:pPr>
      <w:r w:rsidRPr="00945722">
        <w:rPr>
          <w:b/>
          <w:sz w:val="24"/>
          <w:szCs w:val="24"/>
          <w:lang w:eastAsia="zh-CN"/>
        </w:rPr>
        <w:t>Parágrafo Oitavo</w:t>
      </w:r>
      <w:r w:rsidRPr="00945722">
        <w:rPr>
          <w:sz w:val="24"/>
          <w:szCs w:val="24"/>
          <w:lang w:eastAsia="zh-CN"/>
        </w:rPr>
        <w:t xml:space="preserve"> - Para efeito de medição serão consideradas as quantidades efetivamente executadas e aprovadas pela Contratante.</w:t>
      </w:r>
    </w:p>
    <w:p w14:paraId="48C4BAFC"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sz w:val="24"/>
          <w:szCs w:val="24"/>
          <w:lang w:eastAsia="zh-CN"/>
        </w:rPr>
      </w:pPr>
      <w:r w:rsidRPr="00945722">
        <w:rPr>
          <w:sz w:val="24"/>
          <w:szCs w:val="24"/>
          <w:lang w:eastAsia="zh-CN"/>
        </w:rPr>
        <w:t>I – O pagamento será efetuado sobre as unidades efetivamente executadas.</w:t>
      </w:r>
    </w:p>
    <w:p w14:paraId="3E46256C"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sz w:val="24"/>
          <w:szCs w:val="24"/>
          <w:lang w:eastAsia="zh-CN"/>
        </w:rPr>
      </w:pPr>
      <w:r w:rsidRPr="00945722">
        <w:rPr>
          <w:b/>
          <w:sz w:val="24"/>
          <w:szCs w:val="24"/>
          <w:lang w:eastAsia="zh-CN"/>
        </w:rPr>
        <w:t>Parágrafo Nono</w:t>
      </w:r>
      <w:r w:rsidRPr="00945722">
        <w:rPr>
          <w:sz w:val="24"/>
          <w:szCs w:val="24"/>
          <w:lang w:eastAsia="zh-CN"/>
        </w:rPr>
        <w:t xml:space="preserve"> - Somente serão pagos os serviços executados de acordo com as especificações técnicas contratuais.</w:t>
      </w:r>
    </w:p>
    <w:p w14:paraId="24166BD7"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sz w:val="24"/>
          <w:szCs w:val="24"/>
          <w:lang w:eastAsia="zh-CN"/>
        </w:rPr>
      </w:pPr>
      <w:r w:rsidRPr="00945722">
        <w:rPr>
          <w:b/>
          <w:sz w:val="24"/>
          <w:szCs w:val="24"/>
          <w:lang w:eastAsia="zh-CN"/>
        </w:rPr>
        <w:t>Parágrafo Décimo</w:t>
      </w:r>
      <w:r w:rsidRPr="00945722">
        <w:rPr>
          <w:sz w:val="24"/>
          <w:szCs w:val="24"/>
          <w:lang w:eastAsia="zh-CN"/>
        </w:rPr>
        <w:t xml:space="preserve"> - Todas as medições serão realizadas mensalmente considerando-se os serviços executados no período compreendido entre o primeiro e o último dia de cada mês, exceção feita à primeira medição, cujo período será da assinatura contratual até o último dia de cada mês em pauta e a última medição, cujo período será do primeiro dia do mês até o término do contrato.</w:t>
      </w:r>
    </w:p>
    <w:p w14:paraId="0B33D526"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sz w:val="24"/>
          <w:szCs w:val="24"/>
          <w:lang w:eastAsia="zh-CN"/>
        </w:rPr>
      </w:pPr>
      <w:r w:rsidRPr="00945722">
        <w:rPr>
          <w:b/>
          <w:sz w:val="24"/>
          <w:szCs w:val="24"/>
          <w:lang w:eastAsia="zh-CN"/>
        </w:rPr>
        <w:t>Parágrafo Décimo Primeiro</w:t>
      </w:r>
      <w:r w:rsidRPr="00945722">
        <w:rPr>
          <w:sz w:val="24"/>
          <w:szCs w:val="24"/>
          <w:lang w:eastAsia="zh-CN"/>
        </w:rPr>
        <w:t xml:space="preserve"> - As medições deverão ser apresentadas pela Contratada, conferidas e aprovadas pela Secretaria de Saúde, até o 5º (quinto) dia útil subsequente ao período de abrangência da medição considerada. Caso durante o período de realização da medição forem necessárias providências complementares por parte da Contratada, a fluência do prazo será interrompida, reiniciando-se a contagem a partir da data em que aquelas forem cumpridas.</w:t>
      </w:r>
    </w:p>
    <w:p w14:paraId="5E84D590" w14:textId="77777777" w:rsidR="00945722" w:rsidRPr="00945722" w:rsidRDefault="00945722" w:rsidP="00945722">
      <w:pPr>
        <w:suppressAutoHyphens/>
        <w:jc w:val="both"/>
        <w:rPr>
          <w:b/>
          <w:bCs/>
          <w:sz w:val="24"/>
          <w:szCs w:val="24"/>
          <w:lang w:eastAsia="zh-CN"/>
        </w:rPr>
      </w:pPr>
    </w:p>
    <w:p w14:paraId="2901EF73" w14:textId="77777777" w:rsidR="00945722" w:rsidRPr="00945722" w:rsidRDefault="00945722" w:rsidP="00945722">
      <w:pPr>
        <w:suppressAutoHyphens/>
        <w:jc w:val="both"/>
        <w:rPr>
          <w:b/>
          <w:bCs/>
          <w:sz w:val="24"/>
          <w:szCs w:val="24"/>
          <w:lang w:eastAsia="zh-CN"/>
        </w:rPr>
      </w:pPr>
      <w:r w:rsidRPr="00945722">
        <w:rPr>
          <w:b/>
          <w:bCs/>
          <w:sz w:val="24"/>
          <w:szCs w:val="24"/>
          <w:lang w:eastAsia="zh-CN"/>
        </w:rPr>
        <w:t xml:space="preserve">CLAUSULA SÉTIMA – DO RECEBIMENTO </w:t>
      </w:r>
    </w:p>
    <w:p w14:paraId="4A4BC51A"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 xml:space="preserve">Os serviços serão recebidos provisoriamente, no prazo de 10(dez) dias úteis, pelos fiscais do contrato, mediante termos detalhados, quando verificado o cumprimento das exigências. (Art. 140, I, </w:t>
      </w:r>
      <w:proofErr w:type="gramStart"/>
      <w:r w:rsidRPr="00945722">
        <w:rPr>
          <w:sz w:val="24"/>
          <w:szCs w:val="24"/>
          <w:lang w:eastAsia="zh-CN"/>
        </w:rPr>
        <w:t>a ,</w:t>
      </w:r>
      <w:proofErr w:type="gramEnd"/>
      <w:r w:rsidRPr="00945722">
        <w:rPr>
          <w:sz w:val="24"/>
          <w:szCs w:val="24"/>
          <w:lang w:eastAsia="zh-CN"/>
        </w:rPr>
        <w:t xml:space="preserve"> da Lei nº 14.133 e </w:t>
      </w:r>
      <w:proofErr w:type="spellStart"/>
      <w:r w:rsidRPr="00945722">
        <w:rPr>
          <w:sz w:val="24"/>
          <w:szCs w:val="24"/>
          <w:lang w:eastAsia="zh-CN"/>
        </w:rPr>
        <w:t>Arts</w:t>
      </w:r>
      <w:proofErr w:type="spellEnd"/>
      <w:r w:rsidRPr="00945722">
        <w:rPr>
          <w:sz w:val="24"/>
          <w:szCs w:val="24"/>
          <w:lang w:eastAsia="zh-CN"/>
        </w:rPr>
        <w:t>. 22, X e 23, X do Decreto nº 11.246, de 2022).</w:t>
      </w:r>
    </w:p>
    <w:p w14:paraId="57D5445F"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Primeiro</w:t>
      </w:r>
      <w:r w:rsidRPr="00945722">
        <w:rPr>
          <w:sz w:val="24"/>
          <w:szCs w:val="24"/>
          <w:lang w:eastAsia="zh-CN"/>
        </w:rPr>
        <w:t xml:space="preserve"> - O prazo da disposição acima será contado do recebimento de comunicação de cobrança oriunda do contratado com a comprovação da prestação dos serviços a que se referem </w:t>
      </w:r>
      <w:proofErr w:type="gramStart"/>
      <w:r w:rsidRPr="00945722">
        <w:rPr>
          <w:sz w:val="24"/>
          <w:szCs w:val="24"/>
          <w:lang w:eastAsia="zh-CN"/>
        </w:rPr>
        <w:t>a</w:t>
      </w:r>
      <w:proofErr w:type="gramEnd"/>
      <w:r w:rsidRPr="00945722">
        <w:rPr>
          <w:sz w:val="24"/>
          <w:szCs w:val="24"/>
          <w:lang w:eastAsia="zh-CN"/>
        </w:rPr>
        <w:t xml:space="preserve"> parcela a ser paga.</w:t>
      </w:r>
    </w:p>
    <w:p w14:paraId="2BACC6C1"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Segundo</w:t>
      </w:r>
      <w:r w:rsidRPr="00945722">
        <w:rPr>
          <w:sz w:val="24"/>
          <w:szCs w:val="24"/>
          <w:lang w:eastAsia="zh-CN"/>
        </w:rPr>
        <w:t xml:space="preserve"> - O fiscal do contrato realizará o recebimento provisório do objeto do contrato mediante termo detalhado que comprove o cumprimento das exigências. (Art. 22, X, Decreto nº 11.246, de 2022).</w:t>
      </w:r>
    </w:p>
    <w:p w14:paraId="1E51B694"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Terceiro</w:t>
      </w:r>
      <w:r w:rsidRPr="00945722">
        <w:rPr>
          <w:sz w:val="24"/>
          <w:szCs w:val="24"/>
          <w:lang w:eastAsia="zh-CN"/>
        </w:rPr>
        <w:t xml:space="preserve"> – Para efeito de recebimento provisório, ao final de cada período mensal:</w:t>
      </w:r>
    </w:p>
    <w:p w14:paraId="3FD604C9"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 xml:space="preserve">1 – O fiscal do contrato deverá analisar o desempenho e qualidade da prestação dos serviços realizados, que poderá resultar no redimensionamento de valores a serem pagos à contratada, registrando em relatório a ser encaminhado ao gestor do contrato; </w:t>
      </w:r>
    </w:p>
    <w:p w14:paraId="108275A1"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Quarto</w:t>
      </w:r>
      <w:r w:rsidRPr="00945722">
        <w:rPr>
          <w:sz w:val="24"/>
          <w:szCs w:val="24"/>
          <w:lang w:eastAsia="zh-CN"/>
        </w:rPr>
        <w:t xml:space="preserve"> - Será considerado como ocorrido o recebimento provisório com a entrega do termo detalhado ou, em havendo mais de um a ser feito, com a entrega do último.</w:t>
      </w:r>
    </w:p>
    <w:p w14:paraId="77E75676"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Quinto</w:t>
      </w:r>
      <w:r w:rsidRPr="00945722">
        <w:rPr>
          <w:sz w:val="24"/>
          <w:szCs w:val="24"/>
          <w:lang w:eastAsia="zh-CN"/>
        </w:rPr>
        <w:t xml:space="preserve"> - O Contratado fica obrigado a reparar, corrigir, remover, reconstruir ou substituir, às suas expensas, 7no todo ou em parte, o objeto em que se verificarem vícios, defeitos ou incorreções resultantes da execução ou materiais empregados, cabendo à fiscalização não atestar a última e/ou única medição de serviços até que sejam sanadas todas as eventuais pendências que possam vir a ser apontadas no Recebimento Provisório.</w:t>
      </w:r>
    </w:p>
    <w:p w14:paraId="00ECD6D2"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Sexto</w:t>
      </w:r>
      <w:r w:rsidRPr="00945722">
        <w:rPr>
          <w:sz w:val="24"/>
          <w:szCs w:val="24"/>
          <w:lang w:eastAsia="zh-CN"/>
        </w:rPr>
        <w:t xml:space="preserve"> - A fiscalização não efetuará o ateste da última e/ou única medição de serviços até que sejam sanadas todas as eventuais pendências que possam vir a ser apontadas no Recebimento Provisório. (Art. 119 c/c art. 140 da Lei nº 14133, de 2021</w:t>
      </w:r>
      <w:proofErr w:type="gramStart"/>
      <w:r w:rsidRPr="00945722">
        <w:rPr>
          <w:sz w:val="24"/>
          <w:szCs w:val="24"/>
          <w:lang w:eastAsia="zh-CN"/>
        </w:rPr>
        <w:t>)</w:t>
      </w:r>
      <w:proofErr w:type="gramEnd"/>
    </w:p>
    <w:p w14:paraId="18F9E3A0"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Sétimo</w:t>
      </w:r>
      <w:r w:rsidRPr="00945722">
        <w:rPr>
          <w:sz w:val="24"/>
          <w:szCs w:val="24"/>
          <w:lang w:eastAsia="zh-CN"/>
        </w:rPr>
        <w:t xml:space="preserve"> - O recebimento provisório também ficará sujeito, quando cabível, à conclusão de todos os testes de campo e à entrega dos Manuais e Instruções exigíveis.</w:t>
      </w:r>
    </w:p>
    <w:p w14:paraId="459E207B"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Oitavo</w:t>
      </w:r>
      <w:r w:rsidRPr="00945722">
        <w:rPr>
          <w:sz w:val="24"/>
          <w:szCs w:val="24"/>
          <w:lang w:eastAsia="zh-CN"/>
        </w:rPr>
        <w:t xml:space="preserve"> - Os serviços poderão ser rejeitados, no todo ou em parte, quando em desacordo com as especificações constantes neste Termo de Referência e na proposta, sem prejuízo da aplicação das penalidades.</w:t>
      </w:r>
    </w:p>
    <w:p w14:paraId="5E50EC3B"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Nono</w:t>
      </w:r>
      <w:r w:rsidRPr="00945722">
        <w:rPr>
          <w:sz w:val="24"/>
          <w:szCs w:val="24"/>
          <w:lang w:eastAsia="zh-CN"/>
        </w:rPr>
        <w:t xml:space="preserve"> - Quando a fiscalização for exercida por um único servidor, o Termo Detalhado deverá conter o registro, a análise e a conclusão acerca das ocorrências na execução do contrato, em relação à fiscalização e demais documentos que julgar necessários, devendo encaminhá-los ao gestor do contrato para recebimento definitivo.</w:t>
      </w:r>
    </w:p>
    <w:p w14:paraId="618377FC"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Décimo</w:t>
      </w:r>
      <w:r w:rsidRPr="00945722">
        <w:rPr>
          <w:sz w:val="24"/>
          <w:szCs w:val="24"/>
          <w:lang w:eastAsia="zh-CN"/>
        </w:rPr>
        <w:t xml:space="preserve"> - Os serviços serão recebidos definitivamente no prazo de 10(dez) dias úteis, contados do recebimento provisório, por servidor ou comissão designada pela autoridade competente, após a verificação da qualidade e quantidade do serviço e consequente aceitação mediante termo detalhado, </w:t>
      </w:r>
      <w:proofErr w:type="gramStart"/>
      <w:r w:rsidRPr="00945722">
        <w:rPr>
          <w:sz w:val="24"/>
          <w:szCs w:val="24"/>
          <w:lang w:eastAsia="zh-CN"/>
        </w:rPr>
        <w:t>obedecendo os</w:t>
      </w:r>
      <w:proofErr w:type="gramEnd"/>
      <w:r w:rsidRPr="00945722">
        <w:rPr>
          <w:sz w:val="24"/>
          <w:szCs w:val="24"/>
          <w:lang w:eastAsia="zh-CN"/>
        </w:rPr>
        <w:t xml:space="preserve"> seguintes procedimentos:</w:t>
      </w:r>
    </w:p>
    <w:p w14:paraId="0B9EF59D"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1 - Realizar a análise dos relatórios e de toda a documentação apresentada pela fiscalização e, caso haja irregularidades que impeçam a liquidação e o pagamento da despesa, indicar as cláusulas contratuais pertinentes, solicitando à CONTRATADA, por escrito, as respectivas correções;</w:t>
      </w:r>
    </w:p>
    <w:p w14:paraId="6C412D32"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lastRenderedPageBreak/>
        <w:t xml:space="preserve">2 - Emitir Termo Circunstanciado para efeito de recebimento definitivo dos serviços prestados, com base nos relatórios e documentações apresentadas; </w:t>
      </w:r>
      <w:proofErr w:type="gramStart"/>
      <w:r w:rsidRPr="00945722">
        <w:rPr>
          <w:sz w:val="24"/>
          <w:szCs w:val="24"/>
          <w:lang w:eastAsia="zh-CN"/>
        </w:rPr>
        <w:t>e</w:t>
      </w:r>
      <w:proofErr w:type="gramEnd"/>
    </w:p>
    <w:p w14:paraId="1B6FDAF7"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3 - Comunicar a empresa para que emita a Nota Fiscal ou Fatura, com o valor exato dimensionado pela fiscalização.</w:t>
      </w:r>
    </w:p>
    <w:p w14:paraId="2D2FFCB0"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4 - Enviar a documentação pertinente ao setor responsável para a formalização dos procedimentos de liquidação e pagamento, no valor dimensionado pela fiscalização e gestão.</w:t>
      </w:r>
    </w:p>
    <w:p w14:paraId="24FDC64E"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Décimo Primeiro</w:t>
      </w:r>
      <w:r w:rsidRPr="00945722">
        <w:rPr>
          <w:sz w:val="24"/>
          <w:szCs w:val="24"/>
          <w:lang w:eastAsia="zh-CN"/>
        </w:rPr>
        <w:t xml:space="preserve"> - No caso de controvérsia sobre a execução do objeto, quanto à dimensão, qualidade e quantidade, deverá ser observado o teor do art. 143 da Lei nº 14.133, de 2021, comunicando-se à empresa para emissão de Nota Fiscal no que </w:t>
      </w:r>
      <w:proofErr w:type="spellStart"/>
      <w:r w:rsidRPr="00945722">
        <w:rPr>
          <w:sz w:val="24"/>
          <w:szCs w:val="24"/>
          <w:lang w:eastAsia="zh-CN"/>
        </w:rPr>
        <w:t>pertine</w:t>
      </w:r>
      <w:proofErr w:type="spellEnd"/>
      <w:r w:rsidRPr="00945722">
        <w:rPr>
          <w:sz w:val="24"/>
          <w:szCs w:val="24"/>
          <w:lang w:eastAsia="zh-CN"/>
        </w:rPr>
        <w:t xml:space="preserve"> à parcela incontroversa da execução do objeto, para efeito de liquidação e pagamento.</w:t>
      </w:r>
    </w:p>
    <w:p w14:paraId="36AD540F"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Décimo Segundo</w:t>
      </w:r>
      <w:r w:rsidRPr="00945722">
        <w:rPr>
          <w:sz w:val="24"/>
          <w:szCs w:val="24"/>
          <w:lang w:eastAsia="zh-CN"/>
        </w:rPr>
        <w:t xml:space="preserve"> - Nenhum prazo de recebimento ocorrerá enquanto pendente a solução, pelo contratado, de inconsistências verificadas na execução do objeto ou no instrumento de cobrança.</w:t>
      </w:r>
    </w:p>
    <w:p w14:paraId="327EA65B"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Décimo Terceiro</w:t>
      </w:r>
      <w:r w:rsidRPr="00945722">
        <w:rPr>
          <w:sz w:val="24"/>
          <w:szCs w:val="24"/>
          <w:lang w:eastAsia="zh-CN"/>
        </w:rPr>
        <w:t xml:space="preserve"> - O recebimento provisório ou definitivo não excluirá a responsabilidade civil pela solidez e pela segurança do serviço nem a responsabilidade ético-profissional pela perfeita execução do contrato.</w:t>
      </w:r>
    </w:p>
    <w:p w14:paraId="3FC0C1E8" w14:textId="77777777" w:rsidR="00945722" w:rsidRPr="00945722" w:rsidRDefault="00945722" w:rsidP="00945722">
      <w:pPr>
        <w:suppressAutoHyphens/>
        <w:jc w:val="both"/>
        <w:rPr>
          <w:b/>
          <w:bCs/>
          <w:sz w:val="24"/>
          <w:szCs w:val="24"/>
          <w:lang w:eastAsia="zh-CN"/>
        </w:rPr>
      </w:pPr>
    </w:p>
    <w:p w14:paraId="60DBBABE" w14:textId="77777777" w:rsidR="00945722" w:rsidRPr="00945722" w:rsidRDefault="00945722" w:rsidP="00945722">
      <w:pPr>
        <w:suppressAutoHyphens/>
        <w:jc w:val="both"/>
        <w:rPr>
          <w:b/>
          <w:bCs/>
          <w:sz w:val="24"/>
          <w:szCs w:val="24"/>
          <w:lang w:eastAsia="zh-CN"/>
        </w:rPr>
      </w:pPr>
      <w:r w:rsidRPr="00945722">
        <w:rPr>
          <w:b/>
          <w:bCs/>
          <w:sz w:val="24"/>
          <w:szCs w:val="24"/>
          <w:lang w:eastAsia="zh-CN"/>
        </w:rPr>
        <w:t xml:space="preserve">CLAUSULA </w:t>
      </w:r>
      <w:proofErr w:type="gramStart"/>
      <w:r w:rsidRPr="00945722">
        <w:rPr>
          <w:b/>
          <w:bCs/>
          <w:sz w:val="24"/>
          <w:szCs w:val="24"/>
          <w:lang w:eastAsia="zh-CN"/>
        </w:rPr>
        <w:t>OITAVA – RECURSO</w:t>
      </w:r>
      <w:proofErr w:type="gramEnd"/>
      <w:r w:rsidRPr="00945722">
        <w:rPr>
          <w:b/>
          <w:bCs/>
          <w:sz w:val="24"/>
          <w:szCs w:val="24"/>
          <w:lang w:eastAsia="zh-CN"/>
        </w:rPr>
        <w:t xml:space="preserve"> FINANCEIRO </w:t>
      </w:r>
    </w:p>
    <w:p w14:paraId="68980694"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As despesas decorrentes do presente Contrato serão efetuadas com a seguinte dotação orçamentária: P.T. 04.800.103010065.2.075000, N.D.: 3390.39.00, conta 641 e 645.</w:t>
      </w:r>
    </w:p>
    <w:p w14:paraId="2B4149C3" w14:textId="77777777" w:rsidR="00945722" w:rsidRPr="00945722" w:rsidRDefault="00945722" w:rsidP="00945722">
      <w:pPr>
        <w:suppressAutoHyphens/>
        <w:spacing w:line="276" w:lineRule="auto"/>
        <w:jc w:val="both"/>
        <w:rPr>
          <w:sz w:val="24"/>
          <w:szCs w:val="24"/>
          <w:lang w:eastAsia="zh-CN"/>
        </w:rPr>
      </w:pPr>
    </w:p>
    <w:p w14:paraId="02B78A32" w14:textId="77777777" w:rsidR="00945722" w:rsidRPr="00945722" w:rsidRDefault="00945722" w:rsidP="00945722">
      <w:pPr>
        <w:suppressAutoHyphens/>
        <w:spacing w:line="276" w:lineRule="auto"/>
        <w:jc w:val="both"/>
        <w:rPr>
          <w:b/>
          <w:bCs/>
          <w:sz w:val="24"/>
          <w:szCs w:val="24"/>
          <w:lang w:eastAsia="zh-CN"/>
        </w:rPr>
      </w:pPr>
      <w:r w:rsidRPr="00945722">
        <w:rPr>
          <w:b/>
          <w:bCs/>
          <w:sz w:val="24"/>
          <w:szCs w:val="24"/>
          <w:lang w:eastAsia="zh-CN"/>
        </w:rPr>
        <w:t>CLÁUSULA NONA – REAJUSTES DOS PREÇOS</w:t>
      </w:r>
    </w:p>
    <w:p w14:paraId="563D5729" w14:textId="77777777" w:rsidR="00945722" w:rsidRPr="00945722" w:rsidRDefault="00945722" w:rsidP="00945722">
      <w:pPr>
        <w:suppressAutoHyphens/>
        <w:spacing w:line="276" w:lineRule="auto"/>
        <w:jc w:val="both"/>
        <w:rPr>
          <w:bCs/>
          <w:sz w:val="24"/>
          <w:szCs w:val="24"/>
          <w:lang w:eastAsia="zh-CN"/>
        </w:rPr>
      </w:pPr>
      <w:r w:rsidRPr="00945722">
        <w:rPr>
          <w:bCs/>
          <w:sz w:val="24"/>
          <w:szCs w:val="24"/>
          <w:lang w:eastAsia="zh-CN"/>
        </w:rPr>
        <w:t>Os preços inicialmente contratados são fixos e irreajustáveis no prazo de um ano contado da data do orçamento estimado.</w:t>
      </w:r>
    </w:p>
    <w:p w14:paraId="0A45A62D" w14:textId="77777777" w:rsidR="00945722" w:rsidRPr="00945722" w:rsidRDefault="00945722" w:rsidP="00945722">
      <w:pPr>
        <w:suppressAutoHyphens/>
        <w:spacing w:line="276" w:lineRule="auto"/>
        <w:jc w:val="both"/>
        <w:rPr>
          <w:bCs/>
          <w:sz w:val="24"/>
          <w:szCs w:val="24"/>
          <w:lang w:eastAsia="zh-CN"/>
        </w:rPr>
      </w:pPr>
      <w:r w:rsidRPr="00945722">
        <w:rPr>
          <w:b/>
          <w:bCs/>
          <w:sz w:val="24"/>
          <w:szCs w:val="24"/>
          <w:lang w:eastAsia="zh-CN"/>
        </w:rPr>
        <w:t xml:space="preserve">Parágrafo Primeiro - </w:t>
      </w:r>
      <w:r w:rsidRPr="00945722">
        <w:rPr>
          <w:bCs/>
          <w:sz w:val="24"/>
          <w:szCs w:val="24"/>
          <w:lang w:eastAsia="zh-CN"/>
        </w:rPr>
        <w:t>Após o interregno de um ano, e independentemente de pedido do contratado, os preços iniciais serão reajustados, mediante a aplicação, pelo contratante, do índice IPCA, exclusivamente para as obrigações iniciadas e concluídas após a ocorrência da anualidade.</w:t>
      </w:r>
    </w:p>
    <w:p w14:paraId="2D04D481" w14:textId="77777777" w:rsidR="00945722" w:rsidRPr="00945722" w:rsidRDefault="00945722" w:rsidP="00945722">
      <w:pPr>
        <w:suppressAutoHyphens/>
        <w:spacing w:line="276" w:lineRule="auto"/>
        <w:jc w:val="both"/>
        <w:rPr>
          <w:bCs/>
          <w:sz w:val="24"/>
          <w:szCs w:val="24"/>
          <w:lang w:eastAsia="zh-CN"/>
        </w:rPr>
      </w:pPr>
      <w:r w:rsidRPr="00945722">
        <w:rPr>
          <w:b/>
          <w:bCs/>
          <w:sz w:val="24"/>
          <w:szCs w:val="24"/>
          <w:lang w:eastAsia="zh-CN"/>
        </w:rPr>
        <w:t xml:space="preserve">Parágrafo Segundo - </w:t>
      </w:r>
      <w:r w:rsidRPr="00945722">
        <w:rPr>
          <w:bCs/>
          <w:sz w:val="24"/>
          <w:szCs w:val="24"/>
          <w:lang w:eastAsia="zh-CN"/>
        </w:rPr>
        <w:t>Nos reajustes subsequentes ao primeiro, o interregno mínimo de um ano será contado a partir dos efeitos financeiros do último reajuste.</w:t>
      </w:r>
    </w:p>
    <w:p w14:paraId="2D592FA2" w14:textId="77777777" w:rsidR="00945722" w:rsidRPr="00945722" w:rsidRDefault="00945722" w:rsidP="00945722">
      <w:pPr>
        <w:suppressAutoHyphens/>
        <w:spacing w:line="276" w:lineRule="auto"/>
        <w:jc w:val="both"/>
        <w:rPr>
          <w:bCs/>
          <w:sz w:val="24"/>
          <w:szCs w:val="24"/>
          <w:lang w:eastAsia="zh-CN"/>
        </w:rPr>
      </w:pPr>
      <w:r w:rsidRPr="00945722">
        <w:rPr>
          <w:b/>
          <w:bCs/>
          <w:sz w:val="24"/>
          <w:szCs w:val="24"/>
          <w:lang w:eastAsia="zh-CN"/>
        </w:rPr>
        <w:t xml:space="preserve">Parágrafo Terceiro - </w:t>
      </w:r>
      <w:r w:rsidRPr="00945722">
        <w:rPr>
          <w:bCs/>
          <w:sz w:val="24"/>
          <w:szCs w:val="24"/>
          <w:lang w:eastAsia="zh-CN"/>
        </w:rPr>
        <w:t xml:space="preserve">No caso de atraso ou não divulgação do(s) índice (s) de reajustamento, o contratante pagará ao contratado a importância calculada pela última variação conhecida, liquidando a diferença correspondente tão logo seja(m) divulgado(s) o(s) índice(s) definitivo(s). </w:t>
      </w:r>
    </w:p>
    <w:p w14:paraId="51851A5D" w14:textId="77777777" w:rsidR="00945722" w:rsidRPr="00945722" w:rsidRDefault="00945722" w:rsidP="00945722">
      <w:pPr>
        <w:suppressAutoHyphens/>
        <w:spacing w:line="276" w:lineRule="auto"/>
        <w:jc w:val="both"/>
        <w:rPr>
          <w:bCs/>
          <w:sz w:val="24"/>
          <w:szCs w:val="24"/>
          <w:lang w:eastAsia="zh-CN"/>
        </w:rPr>
      </w:pPr>
      <w:r w:rsidRPr="00945722">
        <w:rPr>
          <w:b/>
          <w:bCs/>
          <w:sz w:val="24"/>
          <w:szCs w:val="24"/>
          <w:lang w:eastAsia="zh-CN"/>
        </w:rPr>
        <w:t xml:space="preserve">Parágrafo Quarto - </w:t>
      </w:r>
      <w:r w:rsidRPr="00945722">
        <w:rPr>
          <w:bCs/>
          <w:sz w:val="24"/>
          <w:szCs w:val="24"/>
          <w:lang w:eastAsia="zh-CN"/>
        </w:rPr>
        <w:t xml:space="preserve">Nas aferições finais, o(s) índice(s) utilizado(s) para reajuste </w:t>
      </w:r>
      <w:proofErr w:type="gramStart"/>
      <w:r w:rsidRPr="00945722">
        <w:rPr>
          <w:bCs/>
          <w:sz w:val="24"/>
          <w:szCs w:val="24"/>
          <w:lang w:eastAsia="zh-CN"/>
        </w:rPr>
        <w:t>será(</w:t>
      </w:r>
      <w:proofErr w:type="spellStart"/>
      <w:proofErr w:type="gramEnd"/>
      <w:r w:rsidRPr="00945722">
        <w:rPr>
          <w:bCs/>
          <w:sz w:val="24"/>
          <w:szCs w:val="24"/>
          <w:lang w:eastAsia="zh-CN"/>
        </w:rPr>
        <w:t>ão</w:t>
      </w:r>
      <w:proofErr w:type="spellEnd"/>
      <w:r w:rsidRPr="00945722">
        <w:rPr>
          <w:bCs/>
          <w:sz w:val="24"/>
          <w:szCs w:val="24"/>
          <w:lang w:eastAsia="zh-CN"/>
        </w:rPr>
        <w:t>), obrigatoriamente, o(s) definitivo(s).</w:t>
      </w:r>
    </w:p>
    <w:p w14:paraId="7A514AAE" w14:textId="77777777" w:rsidR="00945722" w:rsidRPr="00945722" w:rsidRDefault="00945722" w:rsidP="00945722">
      <w:pPr>
        <w:suppressAutoHyphens/>
        <w:spacing w:line="276" w:lineRule="auto"/>
        <w:jc w:val="both"/>
        <w:rPr>
          <w:bCs/>
          <w:sz w:val="24"/>
          <w:szCs w:val="24"/>
          <w:lang w:eastAsia="zh-CN"/>
        </w:rPr>
      </w:pPr>
      <w:r w:rsidRPr="00945722">
        <w:rPr>
          <w:b/>
          <w:bCs/>
          <w:sz w:val="24"/>
          <w:szCs w:val="24"/>
          <w:lang w:eastAsia="zh-CN"/>
        </w:rPr>
        <w:t xml:space="preserve">Parágrafo Quinto - </w:t>
      </w:r>
      <w:r w:rsidRPr="00945722">
        <w:rPr>
          <w:bCs/>
          <w:sz w:val="24"/>
          <w:szCs w:val="24"/>
          <w:lang w:eastAsia="zh-CN"/>
        </w:rPr>
        <w:t xml:space="preserve">Caso o(s) índice(s) estabelecido(s) para reajustamento venha(m) a ser extinto(s) ou de qualquer forma não possa(m) mais ser utilizado(s), </w:t>
      </w:r>
      <w:proofErr w:type="gramStart"/>
      <w:r w:rsidRPr="00945722">
        <w:rPr>
          <w:bCs/>
          <w:sz w:val="24"/>
          <w:szCs w:val="24"/>
          <w:lang w:eastAsia="zh-CN"/>
        </w:rPr>
        <w:t>será(</w:t>
      </w:r>
      <w:proofErr w:type="spellStart"/>
      <w:proofErr w:type="gramEnd"/>
      <w:r w:rsidRPr="00945722">
        <w:rPr>
          <w:bCs/>
          <w:sz w:val="24"/>
          <w:szCs w:val="24"/>
          <w:lang w:eastAsia="zh-CN"/>
        </w:rPr>
        <w:t>ão</w:t>
      </w:r>
      <w:proofErr w:type="spellEnd"/>
      <w:r w:rsidRPr="00945722">
        <w:rPr>
          <w:bCs/>
          <w:sz w:val="24"/>
          <w:szCs w:val="24"/>
          <w:lang w:eastAsia="zh-CN"/>
        </w:rPr>
        <w:t>) adotado(s), em substituição, o(s) que vier(em) a ser determinado(s) pela legislação então em vigor.</w:t>
      </w:r>
    </w:p>
    <w:p w14:paraId="1BAB00CE" w14:textId="77777777" w:rsidR="00945722" w:rsidRPr="00945722" w:rsidRDefault="00945722" w:rsidP="00945722">
      <w:pPr>
        <w:suppressAutoHyphens/>
        <w:spacing w:line="276" w:lineRule="auto"/>
        <w:jc w:val="both"/>
        <w:rPr>
          <w:bCs/>
          <w:sz w:val="24"/>
          <w:szCs w:val="24"/>
          <w:lang w:eastAsia="zh-CN"/>
        </w:rPr>
      </w:pPr>
      <w:r w:rsidRPr="00945722">
        <w:rPr>
          <w:b/>
          <w:bCs/>
          <w:sz w:val="24"/>
          <w:szCs w:val="24"/>
          <w:lang w:eastAsia="zh-CN"/>
        </w:rPr>
        <w:t xml:space="preserve">Parágrafo Sexto - </w:t>
      </w:r>
      <w:r w:rsidRPr="00945722">
        <w:rPr>
          <w:bCs/>
          <w:sz w:val="24"/>
          <w:szCs w:val="24"/>
          <w:lang w:eastAsia="zh-CN"/>
        </w:rPr>
        <w:t xml:space="preserve">Na ausência de previsão legal quanto ao índice substituto, as partes elegerão novo índice oficial, para reajustamento do preço do valor remanescente, por meio de termo aditivo. </w:t>
      </w:r>
    </w:p>
    <w:p w14:paraId="0A4AA19A" w14:textId="77777777" w:rsidR="00945722" w:rsidRPr="00945722" w:rsidRDefault="00945722" w:rsidP="00945722">
      <w:pPr>
        <w:suppressAutoHyphens/>
        <w:spacing w:line="276" w:lineRule="auto"/>
        <w:jc w:val="both"/>
        <w:rPr>
          <w:bCs/>
          <w:sz w:val="24"/>
          <w:szCs w:val="24"/>
          <w:lang w:eastAsia="zh-CN"/>
        </w:rPr>
      </w:pPr>
      <w:r w:rsidRPr="00945722">
        <w:rPr>
          <w:b/>
          <w:bCs/>
          <w:sz w:val="24"/>
          <w:szCs w:val="24"/>
          <w:lang w:eastAsia="zh-CN"/>
        </w:rPr>
        <w:t xml:space="preserve">Parágrafo Sétimo - </w:t>
      </w:r>
      <w:r w:rsidRPr="00945722">
        <w:rPr>
          <w:bCs/>
          <w:sz w:val="24"/>
          <w:szCs w:val="24"/>
          <w:lang w:eastAsia="zh-CN"/>
        </w:rPr>
        <w:t xml:space="preserve">O reajuste será realizado por </w:t>
      </w:r>
      <w:proofErr w:type="spellStart"/>
      <w:r w:rsidRPr="00945722">
        <w:rPr>
          <w:bCs/>
          <w:sz w:val="24"/>
          <w:szCs w:val="24"/>
          <w:lang w:eastAsia="zh-CN"/>
        </w:rPr>
        <w:t>apostilamento</w:t>
      </w:r>
      <w:proofErr w:type="spellEnd"/>
      <w:r w:rsidRPr="00945722">
        <w:rPr>
          <w:bCs/>
          <w:sz w:val="24"/>
          <w:szCs w:val="24"/>
          <w:lang w:eastAsia="zh-CN"/>
        </w:rPr>
        <w:t>.</w:t>
      </w:r>
    </w:p>
    <w:p w14:paraId="6C263E59" w14:textId="77777777" w:rsidR="00945722" w:rsidRPr="00945722" w:rsidRDefault="00945722" w:rsidP="00945722">
      <w:pPr>
        <w:suppressAutoHyphens/>
        <w:spacing w:line="276" w:lineRule="auto"/>
        <w:jc w:val="both"/>
        <w:rPr>
          <w:bCs/>
          <w:sz w:val="24"/>
          <w:szCs w:val="24"/>
          <w:lang w:eastAsia="zh-CN"/>
        </w:rPr>
      </w:pPr>
    </w:p>
    <w:p w14:paraId="1232DF62" w14:textId="77777777" w:rsidR="00945722" w:rsidRPr="00945722" w:rsidRDefault="00945722" w:rsidP="00945722">
      <w:pPr>
        <w:suppressAutoHyphens/>
        <w:spacing w:line="276" w:lineRule="auto"/>
        <w:jc w:val="both"/>
        <w:rPr>
          <w:sz w:val="24"/>
          <w:szCs w:val="24"/>
          <w:lang w:eastAsia="zh-CN"/>
        </w:rPr>
      </w:pPr>
      <w:r w:rsidRPr="00945722">
        <w:rPr>
          <w:b/>
          <w:bCs/>
          <w:sz w:val="24"/>
          <w:szCs w:val="24"/>
          <w:lang w:eastAsia="zh-CN"/>
        </w:rPr>
        <w:lastRenderedPageBreak/>
        <w:t>CLÁUSULA DÉCIMA – DA GESTÃO DO CONTRATO</w:t>
      </w:r>
    </w:p>
    <w:p w14:paraId="44B0809A" w14:textId="77777777" w:rsidR="00945722" w:rsidRPr="00945722" w:rsidRDefault="00945722" w:rsidP="00945722">
      <w:pPr>
        <w:tabs>
          <w:tab w:val="left" w:pos="284"/>
          <w:tab w:val="left" w:pos="426"/>
          <w:tab w:val="left" w:pos="709"/>
          <w:tab w:val="left" w:pos="1134"/>
        </w:tabs>
        <w:spacing w:before="120" w:after="120" w:line="276" w:lineRule="auto"/>
        <w:jc w:val="both"/>
        <w:rPr>
          <w:sz w:val="24"/>
          <w:szCs w:val="24"/>
        </w:rPr>
      </w:pPr>
      <w:r w:rsidRPr="00945722">
        <w:rPr>
          <w:sz w:val="24"/>
          <w:szCs w:val="24"/>
        </w:rPr>
        <w:t xml:space="preserve">Será Gestora deste Contrato a </w:t>
      </w:r>
      <w:r w:rsidRPr="00945722">
        <w:rPr>
          <w:b/>
          <w:sz w:val="24"/>
          <w:szCs w:val="24"/>
        </w:rPr>
        <w:t>Secretaria Municipal de Saúde</w:t>
      </w:r>
      <w:r w:rsidRPr="00945722">
        <w:rPr>
          <w:sz w:val="24"/>
          <w:szCs w:val="24"/>
        </w:rPr>
        <w:t>,</w:t>
      </w:r>
      <w:r w:rsidRPr="00945722">
        <w:rPr>
          <w:spacing w:val="1"/>
          <w:sz w:val="24"/>
          <w:szCs w:val="24"/>
        </w:rPr>
        <w:t xml:space="preserve"> </w:t>
      </w:r>
      <w:r w:rsidRPr="00945722">
        <w:rPr>
          <w:sz w:val="24"/>
          <w:szCs w:val="24"/>
        </w:rPr>
        <w:t>representada</w:t>
      </w:r>
      <w:r w:rsidRPr="00945722">
        <w:rPr>
          <w:spacing w:val="1"/>
          <w:sz w:val="24"/>
          <w:szCs w:val="24"/>
        </w:rPr>
        <w:t xml:space="preserve"> </w:t>
      </w:r>
      <w:r w:rsidRPr="00945722">
        <w:rPr>
          <w:sz w:val="24"/>
          <w:szCs w:val="24"/>
        </w:rPr>
        <w:t>pelo</w:t>
      </w:r>
      <w:r w:rsidRPr="00945722">
        <w:rPr>
          <w:spacing w:val="1"/>
          <w:sz w:val="24"/>
          <w:szCs w:val="24"/>
        </w:rPr>
        <w:t xml:space="preserve"> </w:t>
      </w:r>
      <w:r w:rsidRPr="00945722">
        <w:rPr>
          <w:sz w:val="24"/>
          <w:szCs w:val="24"/>
        </w:rPr>
        <w:t>Secretário</w:t>
      </w:r>
      <w:r w:rsidRPr="00945722">
        <w:rPr>
          <w:spacing w:val="1"/>
          <w:sz w:val="24"/>
          <w:szCs w:val="24"/>
        </w:rPr>
        <w:t xml:space="preserve"> </w:t>
      </w:r>
      <w:r w:rsidRPr="00945722">
        <w:rPr>
          <w:b/>
          <w:sz w:val="24"/>
          <w:szCs w:val="24"/>
        </w:rPr>
        <w:t>Max de Lima Cariello</w:t>
      </w:r>
      <w:r w:rsidRPr="00945722">
        <w:rPr>
          <w:sz w:val="24"/>
          <w:szCs w:val="24"/>
        </w:rPr>
        <w:t>,</w:t>
      </w:r>
      <w:r w:rsidRPr="00945722">
        <w:rPr>
          <w:spacing w:val="4"/>
          <w:sz w:val="24"/>
          <w:szCs w:val="24"/>
        </w:rPr>
        <w:t xml:space="preserve"> </w:t>
      </w:r>
      <w:r w:rsidRPr="00945722">
        <w:rPr>
          <w:b/>
          <w:sz w:val="24"/>
          <w:szCs w:val="24"/>
        </w:rPr>
        <w:t>Matrícula</w:t>
      </w:r>
      <w:r w:rsidRPr="00945722">
        <w:rPr>
          <w:b/>
          <w:spacing w:val="1"/>
          <w:sz w:val="24"/>
          <w:szCs w:val="24"/>
        </w:rPr>
        <w:t xml:space="preserve"> </w:t>
      </w:r>
      <w:r w:rsidRPr="00945722">
        <w:rPr>
          <w:b/>
          <w:sz w:val="24"/>
          <w:szCs w:val="24"/>
        </w:rPr>
        <w:t>nº</w:t>
      </w:r>
      <w:r w:rsidRPr="00945722">
        <w:rPr>
          <w:b/>
          <w:spacing w:val="3"/>
          <w:sz w:val="24"/>
          <w:szCs w:val="24"/>
        </w:rPr>
        <w:t xml:space="preserve"> </w:t>
      </w:r>
      <w:r w:rsidRPr="00945722">
        <w:rPr>
          <w:b/>
          <w:sz w:val="24"/>
          <w:szCs w:val="24"/>
        </w:rPr>
        <w:t>41/7422, CPF nº 003.184.107-45.</w:t>
      </w:r>
    </w:p>
    <w:p w14:paraId="42427128" w14:textId="77777777" w:rsidR="00945722" w:rsidRPr="00945722" w:rsidRDefault="00945722" w:rsidP="00945722">
      <w:pPr>
        <w:suppressAutoHyphens/>
        <w:spacing w:line="276" w:lineRule="auto"/>
        <w:jc w:val="both"/>
        <w:rPr>
          <w:sz w:val="24"/>
          <w:szCs w:val="24"/>
          <w:lang w:eastAsia="zh-CN"/>
        </w:rPr>
      </w:pPr>
      <w:r w:rsidRPr="00945722">
        <w:rPr>
          <w:b/>
          <w:bCs/>
          <w:sz w:val="24"/>
          <w:szCs w:val="24"/>
          <w:lang w:eastAsia="zh-CN"/>
        </w:rPr>
        <w:t xml:space="preserve">Parágrafo Primeiro - </w:t>
      </w:r>
      <w:r w:rsidRPr="00945722">
        <w:rPr>
          <w:sz w:val="24"/>
          <w:szCs w:val="24"/>
          <w:lang w:eastAsia="zh-CN"/>
        </w:rPr>
        <w:t xml:space="preserve">O contrato deverá ser executado fielmente pelas partes, de acordo com as cláusulas avençadas e as normas da Lei nº 14.133, de 2021, e cada parte </w:t>
      </w:r>
      <w:proofErr w:type="gramStart"/>
      <w:r w:rsidRPr="00945722">
        <w:rPr>
          <w:sz w:val="24"/>
          <w:szCs w:val="24"/>
          <w:lang w:eastAsia="zh-CN"/>
        </w:rPr>
        <w:t>responderá</w:t>
      </w:r>
      <w:proofErr w:type="gramEnd"/>
      <w:r w:rsidRPr="00945722">
        <w:rPr>
          <w:sz w:val="24"/>
          <w:szCs w:val="24"/>
          <w:lang w:eastAsia="zh-CN"/>
        </w:rPr>
        <w:t xml:space="preserve"> pelas consequências de sua inexecução total ou parcial.</w:t>
      </w:r>
    </w:p>
    <w:p w14:paraId="09FBE3E0"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Segundo</w:t>
      </w:r>
      <w:r w:rsidRPr="00945722">
        <w:rPr>
          <w:sz w:val="24"/>
          <w:szCs w:val="24"/>
          <w:lang w:eastAsia="zh-CN"/>
        </w:rPr>
        <w:t xml:space="preserve"> - Em caso de impedimento, ordem de paralisação ou suspensão do contrato, a execução será prorrogada automaticamente pelo tempo correspondente, anotadas tais circunstâncias mediante simples apostila.</w:t>
      </w:r>
    </w:p>
    <w:p w14:paraId="1F61C1C6"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Terceiro</w:t>
      </w:r>
      <w:r w:rsidRPr="00945722">
        <w:rPr>
          <w:sz w:val="24"/>
          <w:szCs w:val="24"/>
          <w:lang w:eastAsia="zh-CN"/>
        </w:rPr>
        <w:t xml:space="preserve"> - As comunicações entre o órgão ou entidade e a contratada devem ser realizadas por escrito sempre que o ato exigir tal formalidade, admitindo-se o uso de mensagem eletrônica para esse fim.</w:t>
      </w:r>
    </w:p>
    <w:p w14:paraId="045381A8"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Quarto</w:t>
      </w:r>
      <w:r w:rsidRPr="00945722">
        <w:rPr>
          <w:sz w:val="24"/>
          <w:szCs w:val="24"/>
          <w:lang w:eastAsia="zh-CN"/>
        </w:rPr>
        <w:t xml:space="preserve"> - O órgão ou entidade poderá convocar representante da empresa para adoção de providências que devam ser cumpridas de imediato.</w:t>
      </w:r>
    </w:p>
    <w:p w14:paraId="12A1AA67"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Quinto</w:t>
      </w:r>
      <w:r w:rsidRPr="00945722">
        <w:rPr>
          <w:sz w:val="24"/>
          <w:szCs w:val="24"/>
          <w:lang w:eastAsia="zh-CN"/>
        </w:rPr>
        <w:t xml:space="preserve"> - Após a assinatura do contrato, o órgão ou entidade poderá convocar o representante da empresa contratada para reunião inicial para apresentação do plano de fiscalização, que conterá informações acerca das obrigações contratuais, dos mecanismos de fiscalização, das estratégias para execução do objeto, do plano complementar de execução da contratada, quando houver, do método de aferição dos resultados e das sanções aplicáveis, dentre outros. </w:t>
      </w:r>
    </w:p>
    <w:p w14:paraId="5F12F6E0"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Sexto</w:t>
      </w:r>
      <w:r w:rsidRPr="00945722">
        <w:rPr>
          <w:sz w:val="24"/>
          <w:szCs w:val="24"/>
          <w:lang w:eastAsia="zh-CN"/>
        </w:rPr>
        <w:t xml:space="preserve"> - O gestor do contrato coordenará a atualização do processo de acompanhamento e fiscalização do contrato contendo todos os registros formais da execução no histórico de gerenciamento do contrato, a exemplo da ordem de serviço, do registro de ocorrências, das alterações e das prorrogações contratuais, elaborando relatório com vistas à verificação da necessidade de adequações do contrato para fins de atendimento da finalidade da administração. (Decreto nº 11.246, de 2022, art. 21, IV).</w:t>
      </w:r>
    </w:p>
    <w:p w14:paraId="7595D7D2"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Sétimo</w:t>
      </w:r>
      <w:r w:rsidRPr="00945722">
        <w:rPr>
          <w:sz w:val="24"/>
          <w:szCs w:val="24"/>
          <w:lang w:eastAsia="zh-CN"/>
        </w:rPr>
        <w:t xml:space="preserve"> - O gestor do contrato acompanhará a manutenção das condições de habilitação da contratada, para fins de empenho de despesa e pagamento, e anotará os problemas que obstem o fluxo normal da liquidação e do pagamento da despesa no relatório de riscos eventuais. (Decreto nº 11.246, de 2022, art. 21, III).</w:t>
      </w:r>
    </w:p>
    <w:p w14:paraId="10859B70"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Oitavo</w:t>
      </w:r>
      <w:r w:rsidRPr="00945722">
        <w:rPr>
          <w:sz w:val="24"/>
          <w:szCs w:val="24"/>
          <w:lang w:eastAsia="zh-CN"/>
        </w:rPr>
        <w:t xml:space="preserve"> - O gestor do contrato emitirá documento comprobatório da avaliação realizada pelos fiscais quanto ao cumprimento de obrigações assumidas pelo contratado, com menção ao seu desempenho na execução contratual, baseado nos indicadores objetivamente definidos e aferidos, e a eventuais penalidades aplicadas, devendo constar do cadastro de atesto de cumprimento de obrigações. (Decreto nº 11.246, de 2022, art. 21, VIII).</w:t>
      </w:r>
    </w:p>
    <w:p w14:paraId="70A8CCCF"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Nono</w:t>
      </w:r>
      <w:r w:rsidRPr="00945722">
        <w:rPr>
          <w:sz w:val="24"/>
          <w:szCs w:val="24"/>
          <w:lang w:eastAsia="zh-CN"/>
        </w:rPr>
        <w:t xml:space="preserve"> - O gestor do contrato acompanhará os registros realizados pelos fiscais do contrato, de todas as ocorrências relacionadas à execução do contrato e as medidas adotadas, informando, se for o caso, à autoridade superior àquelas que ultrapassarem a sua competência. (Decreto nº 11.246, de 2022, art. 21, II).</w:t>
      </w:r>
    </w:p>
    <w:p w14:paraId="16C61916"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Décimo</w:t>
      </w:r>
      <w:r w:rsidRPr="00945722">
        <w:rPr>
          <w:sz w:val="24"/>
          <w:szCs w:val="24"/>
          <w:lang w:eastAsia="zh-CN"/>
        </w:rPr>
        <w:t xml:space="preserve"> - O gestor do contrato tomará providências para a formalização de processo administrativo de responsabilização para fins de aplicação de sanções, a ser conduzido pela </w:t>
      </w:r>
      <w:r w:rsidRPr="00945722">
        <w:rPr>
          <w:sz w:val="24"/>
          <w:szCs w:val="24"/>
          <w:lang w:eastAsia="zh-CN"/>
        </w:rPr>
        <w:lastRenderedPageBreak/>
        <w:t>comissão de que trata o art. 158 da Lei nº 14.133, de 2021, ou pelo agente ou pelo setor com competência para tal, conforme o caso. (Decreto nº 11.246, de 2022, art. 21, X).</w:t>
      </w:r>
    </w:p>
    <w:p w14:paraId="48BD2C72"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Décimo Primeiro</w:t>
      </w:r>
      <w:r w:rsidRPr="00945722">
        <w:rPr>
          <w:sz w:val="24"/>
          <w:szCs w:val="24"/>
          <w:lang w:eastAsia="zh-CN"/>
        </w:rPr>
        <w:t xml:space="preserve"> - O gestor do contrato deverá elaborar relatório final com informações sobre a consecução dos objetivos que tenham justificado a contratação e eventuais condutas a serem adotadas para o aprimoramento das atividades da Administração. (Decreto nº 11.246, de 2022, art. 21, VI).</w:t>
      </w:r>
    </w:p>
    <w:p w14:paraId="1C5EE7E2"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Décimo Segundo</w:t>
      </w:r>
      <w:r w:rsidRPr="00945722">
        <w:rPr>
          <w:sz w:val="24"/>
          <w:szCs w:val="24"/>
          <w:lang w:eastAsia="zh-CN"/>
        </w:rPr>
        <w:t xml:space="preserve"> - O gestor do contrato deverá enviar a documentação pertinente ao setor responsável para a formalização dos procedimentos de liquidação e pagamento, no valor dimensionado pela fiscalização e gestão nos termos do contrato.</w:t>
      </w:r>
    </w:p>
    <w:p w14:paraId="7FF2941A" w14:textId="77777777" w:rsidR="00945722" w:rsidRPr="00945722" w:rsidRDefault="00945722" w:rsidP="00945722">
      <w:pPr>
        <w:suppressAutoHyphens/>
        <w:spacing w:line="276" w:lineRule="auto"/>
        <w:jc w:val="both"/>
        <w:rPr>
          <w:b/>
          <w:sz w:val="24"/>
          <w:szCs w:val="24"/>
          <w:lang w:eastAsia="zh-CN"/>
        </w:rPr>
      </w:pPr>
    </w:p>
    <w:p w14:paraId="1828A2D5" w14:textId="77777777" w:rsidR="00945722" w:rsidRPr="00945722" w:rsidRDefault="00945722" w:rsidP="00945722">
      <w:pPr>
        <w:suppressAutoHyphens/>
        <w:spacing w:line="276" w:lineRule="auto"/>
        <w:jc w:val="both"/>
        <w:rPr>
          <w:b/>
          <w:sz w:val="24"/>
          <w:szCs w:val="24"/>
          <w:lang w:eastAsia="zh-CN"/>
        </w:rPr>
      </w:pPr>
      <w:r w:rsidRPr="00945722">
        <w:rPr>
          <w:b/>
          <w:sz w:val="24"/>
          <w:szCs w:val="24"/>
          <w:lang w:eastAsia="zh-CN"/>
        </w:rPr>
        <w:t xml:space="preserve">CLAUSULA </w:t>
      </w:r>
      <w:proofErr w:type="gramStart"/>
      <w:r w:rsidRPr="00945722">
        <w:rPr>
          <w:b/>
          <w:sz w:val="24"/>
          <w:szCs w:val="24"/>
          <w:lang w:eastAsia="zh-CN"/>
        </w:rPr>
        <w:t>DÉCIMA PRIMEIRA - FISCAIS DE CONTRATO</w:t>
      </w:r>
      <w:proofErr w:type="gramEnd"/>
    </w:p>
    <w:p w14:paraId="69FB82BE"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A execução do contrato deverá ser acompanhada e fiscalizada pelos fiscais do contrato, ou pelos respectivos substitutos (Lei nº 14.133, de 2021, art. 117, caput).</w:t>
      </w:r>
    </w:p>
    <w:p w14:paraId="70D3AA28" w14:textId="77777777" w:rsidR="00945722" w:rsidRPr="00945722" w:rsidRDefault="00945722" w:rsidP="00945722">
      <w:pPr>
        <w:suppressAutoHyphens/>
        <w:spacing w:line="276" w:lineRule="auto"/>
        <w:jc w:val="both"/>
        <w:rPr>
          <w:sz w:val="24"/>
          <w:szCs w:val="24"/>
          <w:lang w:eastAsia="zh-CN"/>
        </w:rPr>
      </w:pPr>
      <w:r w:rsidRPr="00945722">
        <w:rPr>
          <w:b/>
          <w:bCs/>
          <w:sz w:val="24"/>
          <w:szCs w:val="24"/>
          <w:lang w:eastAsia="zh-CN"/>
        </w:rPr>
        <w:t xml:space="preserve">Parágrafo Primeiro - </w:t>
      </w:r>
      <w:r w:rsidRPr="00945722">
        <w:rPr>
          <w:sz w:val="24"/>
          <w:szCs w:val="24"/>
          <w:lang w:eastAsia="zh-CN"/>
        </w:rPr>
        <w:t xml:space="preserve">Serão Fiscais deste Contrato os seguintes servidores: </w:t>
      </w:r>
    </w:p>
    <w:p w14:paraId="0333B965" w14:textId="77777777" w:rsidR="00945722" w:rsidRPr="00945722" w:rsidRDefault="00945722" w:rsidP="00945722">
      <w:pPr>
        <w:tabs>
          <w:tab w:val="left" w:pos="284"/>
          <w:tab w:val="left" w:pos="426"/>
          <w:tab w:val="left" w:pos="709"/>
          <w:tab w:val="left" w:pos="1134"/>
        </w:tabs>
        <w:spacing w:before="120" w:after="120" w:line="276" w:lineRule="auto"/>
        <w:jc w:val="both"/>
        <w:rPr>
          <w:sz w:val="24"/>
          <w:szCs w:val="24"/>
        </w:rPr>
      </w:pPr>
      <w:r w:rsidRPr="00945722">
        <w:rPr>
          <w:b/>
          <w:sz w:val="24"/>
          <w:szCs w:val="24"/>
        </w:rPr>
        <w:t>- Maria Clara Ornelas de Oliveira</w:t>
      </w:r>
      <w:r w:rsidRPr="00945722">
        <w:rPr>
          <w:sz w:val="24"/>
          <w:szCs w:val="24"/>
        </w:rPr>
        <w:t>, Matrícula nº 41/7191, CPF nº 151.138.807-28;</w:t>
      </w:r>
    </w:p>
    <w:p w14:paraId="725C0AB7" w14:textId="77777777" w:rsidR="00945722" w:rsidRPr="00945722" w:rsidRDefault="00945722" w:rsidP="00945722">
      <w:pPr>
        <w:tabs>
          <w:tab w:val="left" w:pos="284"/>
          <w:tab w:val="left" w:pos="426"/>
          <w:tab w:val="left" w:pos="709"/>
          <w:tab w:val="left" w:pos="1134"/>
        </w:tabs>
        <w:spacing w:before="120" w:after="120" w:line="276" w:lineRule="auto"/>
        <w:jc w:val="both"/>
        <w:rPr>
          <w:sz w:val="24"/>
          <w:szCs w:val="24"/>
        </w:rPr>
      </w:pPr>
      <w:r w:rsidRPr="00945722">
        <w:rPr>
          <w:b/>
          <w:sz w:val="24"/>
          <w:szCs w:val="24"/>
        </w:rPr>
        <w:t xml:space="preserve">- </w:t>
      </w:r>
      <w:proofErr w:type="spellStart"/>
      <w:r w:rsidRPr="00945722">
        <w:rPr>
          <w:b/>
          <w:sz w:val="24"/>
          <w:szCs w:val="24"/>
        </w:rPr>
        <w:t>Rosilane</w:t>
      </w:r>
      <w:proofErr w:type="spellEnd"/>
      <w:r w:rsidRPr="00945722">
        <w:rPr>
          <w:b/>
          <w:sz w:val="24"/>
          <w:szCs w:val="24"/>
        </w:rPr>
        <w:t xml:space="preserve"> Tavares Pinheiro</w:t>
      </w:r>
      <w:r w:rsidRPr="00945722">
        <w:rPr>
          <w:sz w:val="24"/>
          <w:szCs w:val="24"/>
        </w:rPr>
        <w:t>, Matrícula nº 10/6577, CPF nº 094.446.687-70.</w:t>
      </w:r>
    </w:p>
    <w:p w14:paraId="50140312" w14:textId="77777777" w:rsidR="00945722" w:rsidRPr="00945722" w:rsidRDefault="00945722" w:rsidP="00945722">
      <w:pPr>
        <w:tabs>
          <w:tab w:val="left" w:pos="284"/>
          <w:tab w:val="left" w:pos="426"/>
          <w:tab w:val="left" w:pos="709"/>
          <w:tab w:val="left" w:pos="1134"/>
        </w:tabs>
        <w:spacing w:before="120" w:after="120" w:line="276" w:lineRule="auto"/>
        <w:jc w:val="both"/>
        <w:rPr>
          <w:sz w:val="24"/>
          <w:szCs w:val="24"/>
        </w:rPr>
      </w:pPr>
      <w:r w:rsidRPr="00945722">
        <w:rPr>
          <w:b/>
          <w:sz w:val="24"/>
          <w:szCs w:val="24"/>
        </w:rPr>
        <w:t>- População em geral</w:t>
      </w:r>
      <w:r w:rsidRPr="00945722">
        <w:rPr>
          <w:sz w:val="24"/>
          <w:szCs w:val="24"/>
        </w:rPr>
        <w:t>.</w:t>
      </w:r>
    </w:p>
    <w:p w14:paraId="2AC6AC39" w14:textId="77777777" w:rsidR="00945722" w:rsidRPr="00945722" w:rsidRDefault="00945722" w:rsidP="00945722">
      <w:pPr>
        <w:tabs>
          <w:tab w:val="left" w:pos="284"/>
          <w:tab w:val="left" w:pos="426"/>
          <w:tab w:val="left" w:pos="709"/>
          <w:tab w:val="left" w:pos="1134"/>
        </w:tabs>
        <w:spacing w:before="120" w:after="120" w:line="276" w:lineRule="auto"/>
        <w:jc w:val="both"/>
        <w:rPr>
          <w:sz w:val="24"/>
          <w:szCs w:val="24"/>
        </w:rPr>
      </w:pPr>
      <w:r w:rsidRPr="00945722">
        <w:rPr>
          <w:sz w:val="24"/>
          <w:szCs w:val="24"/>
        </w:rPr>
        <w:t>I - Em caso de ausência de algum dos fiscais, será indicado um funcionário/representante de um dos setores atendidos pelo serviço contratado (Chefia ou Coordenação) para fiscalização contratual.</w:t>
      </w:r>
    </w:p>
    <w:p w14:paraId="22C9C2A7" w14:textId="77777777" w:rsidR="00945722" w:rsidRPr="00945722" w:rsidRDefault="00945722" w:rsidP="00945722">
      <w:pPr>
        <w:suppressAutoHyphens/>
        <w:spacing w:line="276" w:lineRule="auto"/>
        <w:jc w:val="both"/>
        <w:rPr>
          <w:sz w:val="24"/>
          <w:szCs w:val="24"/>
          <w:lang w:eastAsia="zh-CN"/>
        </w:rPr>
      </w:pPr>
      <w:r w:rsidRPr="00945722">
        <w:rPr>
          <w:b/>
          <w:bCs/>
          <w:sz w:val="24"/>
          <w:szCs w:val="24"/>
          <w:lang w:eastAsia="zh-CN"/>
        </w:rPr>
        <w:t xml:space="preserve">Parágrafo Segundo - </w:t>
      </w:r>
      <w:r w:rsidRPr="00945722">
        <w:rPr>
          <w:sz w:val="24"/>
          <w:szCs w:val="24"/>
          <w:lang w:eastAsia="zh-CN"/>
        </w:rPr>
        <w:t>O fiscal do contrato acompanhará a execução do contrato, para que sejam cumpridas todas as condições estabelecidas no contrato, de modo a assegurar os melhores resultados para a Administração. (Decreto nº 11.246, de 2022, art. 22, VI);</w:t>
      </w:r>
    </w:p>
    <w:p w14:paraId="313D4022"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Terceiro</w:t>
      </w:r>
      <w:r w:rsidRPr="00945722">
        <w:rPr>
          <w:sz w:val="24"/>
          <w:szCs w:val="24"/>
          <w:lang w:eastAsia="zh-CN"/>
        </w:rPr>
        <w:t xml:space="preserve"> - Durante a execução do objeto, fase do recebimento provisório, o fiscal designado deverá monitorar constantemente o nível de qualidade dos serviços para evitar a sua degeneração, devendo intervir para requerer à contratada a correção das faltas, falhas e irregularidades constatadas.</w:t>
      </w:r>
    </w:p>
    <w:p w14:paraId="15D22C6D"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Quarto</w:t>
      </w:r>
      <w:r w:rsidRPr="00945722">
        <w:rPr>
          <w:sz w:val="24"/>
          <w:szCs w:val="24"/>
          <w:lang w:eastAsia="zh-CN"/>
        </w:rPr>
        <w:t xml:space="preserve"> - A contratada poderá apresentar justificativa para a prestação do serviço com menor nível de conformidade, que poderá ser aceita pelo fiscal, desde que comprovada </w:t>
      </w:r>
      <w:proofErr w:type="gramStart"/>
      <w:r w:rsidRPr="00945722">
        <w:rPr>
          <w:sz w:val="24"/>
          <w:szCs w:val="24"/>
          <w:lang w:eastAsia="zh-CN"/>
        </w:rPr>
        <w:t>a</w:t>
      </w:r>
      <w:proofErr w:type="gramEnd"/>
      <w:r w:rsidRPr="00945722">
        <w:rPr>
          <w:sz w:val="24"/>
          <w:szCs w:val="24"/>
          <w:lang w:eastAsia="zh-CN"/>
        </w:rPr>
        <w:t xml:space="preserve"> excepcionalidade da ocorrência, resultante exclusivamente de fatores imprevisíveis e alheios ao controle do prestador.</w:t>
      </w:r>
    </w:p>
    <w:p w14:paraId="3AFEFD6E"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Quinto</w:t>
      </w:r>
      <w:r w:rsidRPr="00945722">
        <w:rPr>
          <w:sz w:val="24"/>
          <w:szCs w:val="24"/>
          <w:lang w:eastAsia="zh-CN"/>
        </w:rPr>
        <w:t xml:space="preserve"> - Na hipótese de comportamento contínuo de desconformidade da prestação do serviço em relação à qualidade exigida, bem como quando esta ultrapassar os níveis mínimos toleráveis previstos nos indicadores, além dos fatores redutores, </w:t>
      </w:r>
      <w:proofErr w:type="gramStart"/>
      <w:r w:rsidRPr="00945722">
        <w:rPr>
          <w:sz w:val="24"/>
          <w:szCs w:val="24"/>
          <w:lang w:eastAsia="zh-CN"/>
        </w:rPr>
        <w:t>devem ser</w:t>
      </w:r>
      <w:proofErr w:type="gramEnd"/>
      <w:r w:rsidRPr="00945722">
        <w:rPr>
          <w:sz w:val="24"/>
          <w:szCs w:val="24"/>
          <w:lang w:eastAsia="zh-CN"/>
        </w:rPr>
        <w:t xml:space="preserve"> aplicadas as sanções à contratada de acordo com as regras previstas no ato convocatório.</w:t>
      </w:r>
    </w:p>
    <w:p w14:paraId="634D48C3"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Sexto</w:t>
      </w:r>
      <w:r w:rsidRPr="00945722">
        <w:rPr>
          <w:sz w:val="24"/>
          <w:szCs w:val="24"/>
          <w:lang w:eastAsia="zh-CN"/>
        </w:rPr>
        <w:t xml:space="preserve"> - O fiscal poderá realizar a avaliação diária, semanal ou mensal, desde que o período escolhido seja suficiente para avaliar ou, se for o caso, aferir o desempenho e qualidade da prestação dos serviços.</w:t>
      </w:r>
    </w:p>
    <w:p w14:paraId="26ED5EF2"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Sétimo</w:t>
      </w:r>
      <w:r w:rsidRPr="00945722">
        <w:rPr>
          <w:sz w:val="24"/>
          <w:szCs w:val="24"/>
          <w:lang w:eastAsia="zh-CN"/>
        </w:rPr>
        <w:t xml:space="preserve"> - A fiscalização do contrato, ao verificar que houve </w:t>
      </w:r>
      <w:proofErr w:type="spellStart"/>
      <w:r w:rsidRPr="00945722">
        <w:rPr>
          <w:sz w:val="24"/>
          <w:szCs w:val="24"/>
          <w:lang w:eastAsia="zh-CN"/>
        </w:rPr>
        <w:t>subdimensionamento</w:t>
      </w:r>
      <w:proofErr w:type="spellEnd"/>
      <w:r w:rsidRPr="00945722">
        <w:rPr>
          <w:sz w:val="24"/>
          <w:szCs w:val="24"/>
          <w:lang w:eastAsia="zh-CN"/>
        </w:rPr>
        <w:t xml:space="preserve"> da produtividade pactuada, sem perda da qualidade na execução do serviço, deverá comunicar à autoridade responsável para que esta promova a adequação contratual à produtividade </w:t>
      </w:r>
      <w:r w:rsidRPr="00945722">
        <w:rPr>
          <w:sz w:val="24"/>
          <w:szCs w:val="24"/>
          <w:lang w:eastAsia="zh-CN"/>
        </w:rPr>
        <w:lastRenderedPageBreak/>
        <w:t>efetivamente realizada, respeitando-se os limites de alteração dos valores contratuais previstos na Lei n. 14.133/2021. (IN05/17 - art. 62)</w:t>
      </w:r>
    </w:p>
    <w:p w14:paraId="7B603849"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Oitavo</w:t>
      </w:r>
      <w:r w:rsidRPr="00945722">
        <w:rPr>
          <w:sz w:val="24"/>
          <w:szCs w:val="24"/>
          <w:lang w:eastAsia="zh-CN"/>
        </w:rPr>
        <w:t xml:space="preserve"> -</w:t>
      </w:r>
      <w:proofErr w:type="gramStart"/>
      <w:r w:rsidRPr="00945722">
        <w:rPr>
          <w:sz w:val="24"/>
          <w:szCs w:val="24"/>
          <w:lang w:eastAsia="zh-CN"/>
        </w:rPr>
        <w:t xml:space="preserve">  </w:t>
      </w:r>
      <w:proofErr w:type="gramEnd"/>
      <w:r w:rsidRPr="00945722">
        <w:rPr>
          <w:sz w:val="24"/>
          <w:szCs w:val="24"/>
          <w:lang w:eastAsia="zh-CN"/>
        </w:rPr>
        <w:t>A conformidade do material/técnica/equipamento a ser utilizado na execução dos serviços deverá ser verificada juntamente com o documento da Contratada que contenha a relação detalhada destes, de acordo com o estabelecido neste Termo de Referência e na proposta, informando as respectivas quantidades e especificações técnicas, tais como: marca, qualidade e forma de uso. (art. 47, §2º, IN05/2017)</w:t>
      </w:r>
    </w:p>
    <w:p w14:paraId="355C4893"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Nono</w:t>
      </w:r>
      <w:r w:rsidRPr="00945722">
        <w:rPr>
          <w:sz w:val="24"/>
          <w:szCs w:val="24"/>
          <w:lang w:eastAsia="zh-CN"/>
        </w:rPr>
        <w:t xml:space="preserve"> - A fiscalização de que trata esta cláusula não exclui nem reduz a responsabilidade da Contratada, inclusive perante terceiros, por qualquer irregularidade, ainda que resultante de imperfeições técnicas, vícios redibitórios, ou emprego de material inadequado ou de qualidade inferior e, na ocorrência desta, não implica corresponsabilidade da Contratante ou de seus agentes, gestores e fiscais, de conformidade. </w:t>
      </w:r>
    </w:p>
    <w:p w14:paraId="3058F337"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Décimo</w:t>
      </w:r>
      <w:r w:rsidRPr="00945722">
        <w:rPr>
          <w:sz w:val="24"/>
          <w:szCs w:val="24"/>
          <w:lang w:eastAsia="zh-CN"/>
        </w:rPr>
        <w:t xml:space="preserve"> - O fiscal do contrato anotará no histórico de gerenciamento do contrato todas as ocorrências relacionadas à execução do contrato, com a descrição do que for necessário para a regularização das faltas ou dos defeitos observados. (Lei nº 14.133, de 2021, art. 117, §1º, e Decreto nº 11.246, de 2022, art. 22, II);</w:t>
      </w:r>
    </w:p>
    <w:p w14:paraId="5F774737"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Décimo Primeiro</w:t>
      </w:r>
      <w:r w:rsidRPr="00945722">
        <w:rPr>
          <w:sz w:val="24"/>
          <w:szCs w:val="24"/>
          <w:lang w:eastAsia="zh-CN"/>
        </w:rPr>
        <w:t xml:space="preserve"> -</w:t>
      </w:r>
      <w:proofErr w:type="gramStart"/>
      <w:r w:rsidRPr="00945722">
        <w:rPr>
          <w:sz w:val="24"/>
          <w:szCs w:val="24"/>
          <w:lang w:eastAsia="zh-CN"/>
        </w:rPr>
        <w:t xml:space="preserve">  </w:t>
      </w:r>
      <w:proofErr w:type="gramEnd"/>
      <w:r w:rsidRPr="00945722">
        <w:rPr>
          <w:sz w:val="24"/>
          <w:szCs w:val="24"/>
          <w:lang w:eastAsia="zh-CN"/>
        </w:rPr>
        <w:t xml:space="preserve">Identificada qualquer inexatidão ou irregularidade, o fiscal do contrato emitirá notificações para a correção da execução do contrato, determinando prazo para a correção. (Decreto nº 11.246, de 2022, art. 22, III); </w:t>
      </w:r>
    </w:p>
    <w:p w14:paraId="7DF3F8B2"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Décimo Segundo</w:t>
      </w:r>
      <w:r w:rsidRPr="00945722">
        <w:rPr>
          <w:sz w:val="24"/>
          <w:szCs w:val="24"/>
          <w:lang w:eastAsia="zh-CN"/>
        </w:rPr>
        <w:t xml:space="preserve"> -</w:t>
      </w:r>
      <w:proofErr w:type="gramStart"/>
      <w:r w:rsidRPr="00945722">
        <w:rPr>
          <w:sz w:val="24"/>
          <w:szCs w:val="24"/>
          <w:lang w:eastAsia="zh-CN"/>
        </w:rPr>
        <w:t xml:space="preserve">  </w:t>
      </w:r>
      <w:proofErr w:type="gramEnd"/>
      <w:r w:rsidRPr="00945722">
        <w:rPr>
          <w:sz w:val="24"/>
          <w:szCs w:val="24"/>
          <w:lang w:eastAsia="zh-CN"/>
        </w:rPr>
        <w:t>O fiscal do contrato informará ao gestor do contato, em tempo hábil, a situação que demandar decisão ou adoção de medidas que ultrapassem sua competência, para que adote as medidas necessárias e saneadoras, se for o caso. (Decreto nº 11.246, de 2022, art. 22, IV);</w:t>
      </w:r>
    </w:p>
    <w:p w14:paraId="1398BE33"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Décimo Terceiro</w:t>
      </w:r>
      <w:r w:rsidRPr="00945722">
        <w:rPr>
          <w:sz w:val="24"/>
          <w:szCs w:val="24"/>
          <w:lang w:eastAsia="zh-CN"/>
        </w:rPr>
        <w:t xml:space="preserve"> - No caso de ocorrências que possam inviabilizar a execução do contrato nas datas aprazadas, o fiscal do contrato comunicará o fato imediatamente ao gestor do contrato. (Decreto nº 11.246, de 2022, art. 22, V);</w:t>
      </w:r>
    </w:p>
    <w:p w14:paraId="65C575D4"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Décimo Quarto</w:t>
      </w:r>
      <w:r w:rsidRPr="00945722">
        <w:rPr>
          <w:sz w:val="24"/>
          <w:szCs w:val="24"/>
          <w:lang w:eastAsia="zh-CN"/>
        </w:rPr>
        <w:t xml:space="preserve"> - O fiscal do contrato comunicará ao gestor do contrato, em tempo hábil, o término do contrato sob sua responsabilidade, com vistas à tempestiva renovação ou à prorrogação contratual (Decreto nº 11.246, de 2022, art. 22, VII).</w:t>
      </w:r>
    </w:p>
    <w:p w14:paraId="634634E8"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Décimo Quinto</w:t>
      </w:r>
      <w:r w:rsidRPr="00945722">
        <w:rPr>
          <w:sz w:val="24"/>
          <w:szCs w:val="24"/>
          <w:lang w:eastAsia="zh-CN"/>
        </w:rPr>
        <w:t xml:space="preserve"> - Para efeito de recebimento provisório, ao final de cada período mensal, o fiscal do contrato deverá analisar o desempenho e qualidade da prestação dos serviços realizados, que poderá resultar no redimensionamento de valores a serem pagos à contratada, registrando em relatório a ser encaminhado ao gestor do contrato.</w:t>
      </w:r>
    </w:p>
    <w:p w14:paraId="1768A1E5"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Décimo Sexto</w:t>
      </w:r>
      <w:r w:rsidRPr="00945722">
        <w:rPr>
          <w:sz w:val="24"/>
          <w:szCs w:val="24"/>
          <w:lang w:eastAsia="zh-CN"/>
        </w:rPr>
        <w:t xml:space="preserve"> - O fiscal do contrato verificará a manutenção das condições de habilitação da contratada, acompanhará o empenho, o pagamento, as garantias, as glosas e a formalização de </w:t>
      </w:r>
      <w:proofErr w:type="spellStart"/>
      <w:r w:rsidRPr="00945722">
        <w:rPr>
          <w:sz w:val="24"/>
          <w:szCs w:val="24"/>
          <w:lang w:eastAsia="zh-CN"/>
        </w:rPr>
        <w:t>apostilamento</w:t>
      </w:r>
      <w:proofErr w:type="spellEnd"/>
      <w:r w:rsidRPr="00945722">
        <w:rPr>
          <w:sz w:val="24"/>
          <w:szCs w:val="24"/>
          <w:lang w:eastAsia="zh-CN"/>
        </w:rPr>
        <w:t xml:space="preserve"> e termos aditivos, solicitando quaisquer documentos comprobatórios pertinentes, caso necessário (Art. 23, I e II, do Decreto nº 11.246, de 2022).</w:t>
      </w:r>
    </w:p>
    <w:p w14:paraId="24177A1A"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Décimo Sétimo</w:t>
      </w:r>
      <w:r w:rsidRPr="00945722">
        <w:rPr>
          <w:sz w:val="24"/>
          <w:szCs w:val="24"/>
          <w:lang w:eastAsia="zh-CN"/>
        </w:rPr>
        <w:t xml:space="preserve"> - Caso ocorra descumprimento das obrigações contratuais, o fiscal administrativo do contrato atuará tempestivamente na solução do problema, reportando ao gestor do contrato para que tome as providências cabíveis, quando ultrapassar a sua competência; (Decreto nº 11.246, de 2022, art. 23, IV).</w:t>
      </w:r>
    </w:p>
    <w:p w14:paraId="33B3FBDB"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Décimo Oitavo</w:t>
      </w:r>
      <w:r w:rsidRPr="00945722">
        <w:rPr>
          <w:sz w:val="24"/>
          <w:szCs w:val="24"/>
          <w:lang w:eastAsia="zh-CN"/>
        </w:rPr>
        <w:t xml:space="preserve"> - A fiscalização poderá ser efetivada com base em critérios estatísticos, levando-se em consideração falhas que impactem o contrato como um todo e não </w:t>
      </w:r>
      <w:r w:rsidRPr="00945722">
        <w:rPr>
          <w:sz w:val="24"/>
          <w:szCs w:val="24"/>
          <w:lang w:eastAsia="zh-CN"/>
        </w:rPr>
        <w:lastRenderedPageBreak/>
        <w:t>apenas erros e falhas eventuais no pagamento de alguma vantagem a um determinado empregado.</w:t>
      </w:r>
    </w:p>
    <w:p w14:paraId="1AD1D42E"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 xml:space="preserve"> </w:t>
      </w:r>
      <w:r w:rsidRPr="00945722">
        <w:rPr>
          <w:b/>
          <w:sz w:val="24"/>
          <w:szCs w:val="24"/>
          <w:lang w:eastAsia="zh-CN"/>
        </w:rPr>
        <w:t xml:space="preserve">Parágrafo Décimo Nono </w:t>
      </w:r>
      <w:r w:rsidRPr="00945722">
        <w:rPr>
          <w:sz w:val="24"/>
          <w:szCs w:val="24"/>
          <w:lang w:eastAsia="zh-CN"/>
        </w:rPr>
        <w:t>- A Contratada deverá manter registro dos empregados contratados para execução do presente contrato, ainda que não aplicável o regime de dedicação exclusiva de mão de obra, devendo entregar as informações correspondentes sempre que solicitados pela municipalidade.</w:t>
      </w:r>
    </w:p>
    <w:p w14:paraId="7EC5B775"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 xml:space="preserve">Parágrafo Vigésimo </w:t>
      </w:r>
      <w:r w:rsidRPr="00945722">
        <w:rPr>
          <w:sz w:val="24"/>
          <w:szCs w:val="24"/>
          <w:lang w:eastAsia="zh-CN"/>
        </w:rPr>
        <w:t>- A Contratada é responsável pelos encargos trabalhistas, previdenciários, fiscais e comerciais resultantes da execução do contrato.</w:t>
      </w:r>
    </w:p>
    <w:p w14:paraId="021C000A"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 xml:space="preserve">Parágrafo Vigésimo Primeiro </w:t>
      </w:r>
      <w:r w:rsidRPr="00945722">
        <w:rPr>
          <w:sz w:val="24"/>
          <w:szCs w:val="24"/>
          <w:lang w:eastAsia="zh-CN"/>
        </w:rPr>
        <w:t>- A inadimplência da Contratada, com referência aos encargos trabalhistas, fiscais e comerciais não transfere à Administração Pública a responsabilidade por seu pagamento.</w:t>
      </w:r>
    </w:p>
    <w:p w14:paraId="073A2EC4" w14:textId="77777777" w:rsidR="00945722" w:rsidRPr="00945722" w:rsidRDefault="00945722" w:rsidP="00945722">
      <w:pPr>
        <w:suppressAutoHyphens/>
        <w:spacing w:line="276" w:lineRule="auto"/>
        <w:jc w:val="both"/>
        <w:rPr>
          <w:b/>
          <w:bCs/>
          <w:sz w:val="24"/>
          <w:szCs w:val="24"/>
          <w:lang w:eastAsia="zh-CN"/>
        </w:rPr>
      </w:pPr>
    </w:p>
    <w:p w14:paraId="5E20D258" w14:textId="77777777" w:rsidR="00945722" w:rsidRPr="00945722" w:rsidRDefault="00945722" w:rsidP="00945722">
      <w:pPr>
        <w:suppressAutoHyphens/>
        <w:spacing w:line="276" w:lineRule="auto"/>
        <w:jc w:val="both"/>
        <w:rPr>
          <w:bCs/>
          <w:sz w:val="24"/>
          <w:szCs w:val="24"/>
          <w:lang w:eastAsia="zh-CN"/>
        </w:rPr>
      </w:pPr>
      <w:r w:rsidRPr="00945722">
        <w:rPr>
          <w:b/>
          <w:bCs/>
          <w:sz w:val="24"/>
          <w:szCs w:val="24"/>
          <w:lang w:eastAsia="zh-CN"/>
        </w:rPr>
        <w:t xml:space="preserve">CLÁUSULA DÉCIMA </w:t>
      </w:r>
      <w:proofErr w:type="gramStart"/>
      <w:r w:rsidRPr="00945722">
        <w:rPr>
          <w:b/>
          <w:bCs/>
          <w:sz w:val="24"/>
          <w:szCs w:val="24"/>
          <w:lang w:eastAsia="zh-CN"/>
        </w:rPr>
        <w:t>SEGUNDA - DIREITOS</w:t>
      </w:r>
      <w:proofErr w:type="gramEnd"/>
      <w:r w:rsidRPr="00945722">
        <w:rPr>
          <w:b/>
          <w:bCs/>
          <w:sz w:val="24"/>
          <w:szCs w:val="24"/>
          <w:lang w:eastAsia="zh-CN"/>
        </w:rPr>
        <w:t xml:space="preserve"> E RESPONSABILIDADES DAS PARTES </w:t>
      </w:r>
    </w:p>
    <w:p w14:paraId="2C327332"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 xml:space="preserve">Constituem direitos </w:t>
      </w:r>
      <w:proofErr w:type="gramStart"/>
      <w:r w:rsidRPr="00945722">
        <w:rPr>
          <w:sz w:val="24"/>
          <w:szCs w:val="24"/>
          <w:lang w:eastAsia="zh-CN"/>
        </w:rPr>
        <w:t>do CONTRATANTE receber</w:t>
      </w:r>
      <w:proofErr w:type="gramEnd"/>
      <w:r w:rsidRPr="00945722">
        <w:rPr>
          <w:sz w:val="24"/>
          <w:szCs w:val="24"/>
          <w:lang w:eastAsia="zh-CN"/>
        </w:rPr>
        <w:t xml:space="preserve"> o objeto deste Contrato nas condições avençadas e da CONTRATADA perceber o valor ajustado na forma e prazo convencionados.</w:t>
      </w:r>
    </w:p>
    <w:p w14:paraId="267A0BAC"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Parágrafo Primeiro –</w:t>
      </w:r>
      <w:r w:rsidRPr="00945722">
        <w:rPr>
          <w:sz w:val="24"/>
          <w:szCs w:val="24"/>
          <w:lang w:eastAsia="zh-CN"/>
        </w:rPr>
        <w:t xml:space="preserve"> Obrigações da ADMINISTRAÇÃO</w:t>
      </w:r>
    </w:p>
    <w:p w14:paraId="331E9C67" w14:textId="77777777" w:rsidR="00945722" w:rsidRPr="00945722" w:rsidRDefault="00945722" w:rsidP="00945722">
      <w:pPr>
        <w:tabs>
          <w:tab w:val="left" w:pos="284"/>
          <w:tab w:val="left" w:pos="426"/>
          <w:tab w:val="left" w:pos="709"/>
          <w:tab w:val="left" w:pos="1134"/>
        </w:tabs>
        <w:spacing w:before="120" w:after="120" w:line="276" w:lineRule="auto"/>
        <w:jc w:val="both"/>
        <w:rPr>
          <w:sz w:val="24"/>
          <w:szCs w:val="24"/>
        </w:rPr>
      </w:pPr>
      <w:r w:rsidRPr="00945722">
        <w:rPr>
          <w:sz w:val="24"/>
          <w:szCs w:val="24"/>
        </w:rPr>
        <w:t>I – Emitir a ordem de início e receber o objeto no prazo e condições estabelecidas no instrumento convocatório e seus anexos;</w:t>
      </w:r>
    </w:p>
    <w:p w14:paraId="3862E9DE" w14:textId="77777777" w:rsidR="00945722" w:rsidRPr="00945722" w:rsidRDefault="00945722" w:rsidP="00945722">
      <w:pPr>
        <w:tabs>
          <w:tab w:val="left" w:pos="284"/>
          <w:tab w:val="left" w:pos="426"/>
          <w:tab w:val="left" w:pos="709"/>
          <w:tab w:val="left" w:pos="1134"/>
        </w:tabs>
        <w:spacing w:before="120" w:after="120" w:line="276" w:lineRule="auto"/>
        <w:jc w:val="both"/>
        <w:rPr>
          <w:sz w:val="24"/>
          <w:szCs w:val="24"/>
        </w:rPr>
      </w:pPr>
      <w:r w:rsidRPr="00945722">
        <w:rPr>
          <w:sz w:val="24"/>
          <w:szCs w:val="24"/>
        </w:rPr>
        <w:t>II – Verificar minuciosamente, no prazo fixado, a conformidade dos serviços recebidos provisoriamente com as especificações constantes do instrumento convocatório e da proposta, para fins de aceitação e recebimento definitivo;</w:t>
      </w:r>
    </w:p>
    <w:p w14:paraId="45B2CA4E" w14:textId="77777777" w:rsidR="00945722" w:rsidRPr="00945722" w:rsidRDefault="00945722" w:rsidP="00945722">
      <w:pPr>
        <w:tabs>
          <w:tab w:val="left" w:pos="284"/>
          <w:tab w:val="left" w:pos="426"/>
          <w:tab w:val="left" w:pos="709"/>
          <w:tab w:val="left" w:pos="1134"/>
        </w:tabs>
        <w:spacing w:before="120" w:after="120" w:line="276" w:lineRule="auto"/>
        <w:jc w:val="both"/>
        <w:rPr>
          <w:sz w:val="24"/>
          <w:szCs w:val="24"/>
        </w:rPr>
      </w:pPr>
      <w:r w:rsidRPr="00945722">
        <w:rPr>
          <w:sz w:val="24"/>
          <w:szCs w:val="24"/>
        </w:rPr>
        <w:t>III – Comunicar à CONTRATADA, por escrito, sobre imperfeições, falhas ou irregularidades verificadas no serviço prestado, bem como toda e qualquer ocorrência relacionada à execução, para que seja substituído, reparado ou corrigido;</w:t>
      </w:r>
    </w:p>
    <w:p w14:paraId="7707F84F" w14:textId="77777777" w:rsidR="00945722" w:rsidRPr="00945722" w:rsidRDefault="00945722" w:rsidP="00945722">
      <w:pPr>
        <w:tabs>
          <w:tab w:val="left" w:pos="284"/>
          <w:tab w:val="left" w:pos="426"/>
          <w:tab w:val="left" w:pos="709"/>
          <w:tab w:val="left" w:pos="1134"/>
        </w:tabs>
        <w:spacing w:before="120" w:after="120" w:line="276" w:lineRule="auto"/>
        <w:jc w:val="both"/>
        <w:rPr>
          <w:sz w:val="24"/>
          <w:szCs w:val="24"/>
        </w:rPr>
      </w:pPr>
      <w:r w:rsidRPr="00945722">
        <w:rPr>
          <w:sz w:val="24"/>
          <w:szCs w:val="24"/>
        </w:rPr>
        <w:t>IV – Acompanhar e fiscalizar a execução do contrato e o cumprimento das obrigações, por meio dos servidores designados como Fiscal do Contrato ou através de comissão ou servidor especialmente designado para tanto, exigindo seu fiel e total cumprimento, aplicando sanções administrativas em caso de descumprimento das obrigações sem justificativa;</w:t>
      </w:r>
    </w:p>
    <w:p w14:paraId="07CDF713" w14:textId="77777777" w:rsidR="00945722" w:rsidRPr="00945722" w:rsidRDefault="00945722" w:rsidP="00945722">
      <w:pPr>
        <w:tabs>
          <w:tab w:val="left" w:pos="284"/>
          <w:tab w:val="left" w:pos="426"/>
          <w:tab w:val="left" w:pos="709"/>
          <w:tab w:val="left" w:pos="1134"/>
        </w:tabs>
        <w:spacing w:before="120" w:after="120" w:line="276" w:lineRule="auto"/>
        <w:jc w:val="both"/>
        <w:rPr>
          <w:sz w:val="24"/>
          <w:szCs w:val="24"/>
        </w:rPr>
      </w:pPr>
      <w:r w:rsidRPr="00945722">
        <w:rPr>
          <w:sz w:val="24"/>
          <w:szCs w:val="24"/>
        </w:rPr>
        <w:t>V – Efetuar o pagamento à CONTRATADA no valor correspondente aos serviços prestados, no prazo e forma estabelecidos no instrumento convocatório e seus anexos;</w:t>
      </w:r>
    </w:p>
    <w:p w14:paraId="038C377F"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Calibri"/>
          <w:sz w:val="24"/>
          <w:szCs w:val="24"/>
          <w:lang w:eastAsia="zh-CN"/>
        </w:rPr>
      </w:pPr>
      <w:r w:rsidRPr="00945722">
        <w:rPr>
          <w:rFonts w:eastAsia="Calibri"/>
          <w:sz w:val="24"/>
          <w:szCs w:val="24"/>
          <w:lang w:eastAsia="zh-CN"/>
        </w:rPr>
        <w:t>VI - Exigir o cumprimento de todas as obrigações assumidas pelo Contratado, de acordo com o contrato e seus anexos;</w:t>
      </w:r>
    </w:p>
    <w:p w14:paraId="3539C154"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Calibri"/>
          <w:sz w:val="24"/>
          <w:szCs w:val="24"/>
          <w:lang w:eastAsia="zh-CN"/>
        </w:rPr>
      </w:pPr>
      <w:r w:rsidRPr="00945722">
        <w:rPr>
          <w:rFonts w:eastAsia="Calibri"/>
          <w:sz w:val="24"/>
          <w:szCs w:val="24"/>
          <w:lang w:eastAsia="zh-CN"/>
        </w:rPr>
        <w:t>VII - Receber o objeto no prazo e condições estabelecidas no Termo de Referência;</w:t>
      </w:r>
    </w:p>
    <w:p w14:paraId="03BA8438"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Calibri"/>
          <w:sz w:val="24"/>
          <w:szCs w:val="24"/>
          <w:lang w:eastAsia="zh-CN"/>
        </w:rPr>
      </w:pPr>
      <w:r w:rsidRPr="00945722">
        <w:rPr>
          <w:rFonts w:eastAsia="Calibri"/>
          <w:sz w:val="24"/>
          <w:szCs w:val="24"/>
          <w:lang w:eastAsia="zh-CN"/>
        </w:rPr>
        <w:t>VIII - Notificar o Contratado, por escrito, sobre vícios, defeitos ou incorreções verificadas no objeto fornecido, para que seja por ele substituído, reparado ou corrigido, no total ou em parte, às suas expensas;</w:t>
      </w:r>
    </w:p>
    <w:p w14:paraId="256EFD83"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Calibri"/>
          <w:sz w:val="24"/>
          <w:szCs w:val="24"/>
          <w:lang w:eastAsia="zh-CN"/>
        </w:rPr>
      </w:pPr>
      <w:r w:rsidRPr="00945722">
        <w:rPr>
          <w:rFonts w:eastAsia="Calibri"/>
          <w:sz w:val="24"/>
          <w:szCs w:val="24"/>
          <w:lang w:eastAsia="zh-CN"/>
        </w:rPr>
        <w:t xml:space="preserve">IX - Comunicar a empresa para emissão de Nota Fiscal em relação à parcela incontroversa da execução do objeto, para efeito de liquidação e pagamento, quando houver controvérsia sobre a </w:t>
      </w:r>
      <w:r w:rsidRPr="00945722">
        <w:rPr>
          <w:rFonts w:eastAsia="Calibri"/>
          <w:sz w:val="24"/>
          <w:szCs w:val="24"/>
          <w:lang w:eastAsia="zh-CN"/>
        </w:rPr>
        <w:lastRenderedPageBreak/>
        <w:t>execução do objeto, quanto à dimensão, qualidade e quantidade, conforme o art. 143 da Lei nº 14.133, de 2021.</w:t>
      </w:r>
    </w:p>
    <w:p w14:paraId="2E0041AA"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Calibri"/>
          <w:sz w:val="24"/>
          <w:szCs w:val="24"/>
          <w:lang w:eastAsia="zh-CN"/>
        </w:rPr>
      </w:pPr>
      <w:r w:rsidRPr="00945722">
        <w:rPr>
          <w:rFonts w:eastAsia="Calibri"/>
          <w:sz w:val="24"/>
          <w:szCs w:val="24"/>
          <w:lang w:eastAsia="zh-CN"/>
        </w:rPr>
        <w:t>X – Dar à contratada as condições necessárias à regular execução do contrato.</w:t>
      </w:r>
    </w:p>
    <w:p w14:paraId="5AE3DDA3"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Calibri"/>
          <w:sz w:val="24"/>
          <w:szCs w:val="24"/>
          <w:lang w:eastAsia="zh-CN"/>
        </w:rPr>
      </w:pPr>
      <w:r w:rsidRPr="00945722">
        <w:rPr>
          <w:rFonts w:eastAsia="Calibri"/>
          <w:sz w:val="24"/>
          <w:szCs w:val="24"/>
          <w:lang w:eastAsia="zh-CN"/>
        </w:rPr>
        <w:t>XI – Verificar a regularidade fiscal da Contratada antes de efetuar o pagamento.</w:t>
      </w:r>
    </w:p>
    <w:p w14:paraId="72BAAFF8"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Calibri"/>
          <w:sz w:val="24"/>
          <w:szCs w:val="24"/>
          <w:lang w:eastAsia="zh-CN"/>
        </w:rPr>
      </w:pPr>
      <w:r w:rsidRPr="00945722">
        <w:rPr>
          <w:rFonts w:eastAsia="Calibri"/>
          <w:sz w:val="24"/>
          <w:szCs w:val="24"/>
          <w:lang w:eastAsia="zh-CN"/>
        </w:rPr>
        <w:t>XII – Aplicar penalidades à contratada, por descumprimento contratual, penalidades previstas no contrato e na Lei.</w:t>
      </w:r>
    </w:p>
    <w:p w14:paraId="7EFDC3A9"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Calibri"/>
          <w:sz w:val="24"/>
          <w:szCs w:val="24"/>
          <w:lang w:eastAsia="zh-CN"/>
        </w:rPr>
      </w:pPr>
      <w:r w:rsidRPr="00945722">
        <w:rPr>
          <w:rFonts w:eastAsia="Calibri"/>
          <w:sz w:val="24"/>
          <w:szCs w:val="24"/>
          <w:lang w:eastAsia="zh-CN"/>
        </w:rPr>
        <w:t>XIII – Relacionar-se com a empresa contratada exclusivamente por meio de pessoa por ela indicada (preposto).</w:t>
      </w:r>
    </w:p>
    <w:p w14:paraId="68483349"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Calibri"/>
          <w:sz w:val="24"/>
          <w:szCs w:val="24"/>
          <w:lang w:eastAsia="zh-CN"/>
        </w:rPr>
      </w:pPr>
      <w:r w:rsidRPr="00945722">
        <w:rPr>
          <w:rFonts w:eastAsia="Calibri"/>
          <w:sz w:val="24"/>
          <w:szCs w:val="24"/>
          <w:lang w:eastAsia="zh-CN"/>
        </w:rPr>
        <w:t>XVI – Assegurar-se da boa prestação dos serviços, verificando sempre o bom desempenho dos mesmos.</w:t>
      </w:r>
    </w:p>
    <w:p w14:paraId="34E47254"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Calibri"/>
          <w:sz w:val="24"/>
          <w:szCs w:val="24"/>
          <w:lang w:eastAsia="zh-CN"/>
        </w:rPr>
      </w:pPr>
      <w:r w:rsidRPr="00945722">
        <w:rPr>
          <w:rFonts w:eastAsia="Calibri"/>
          <w:sz w:val="24"/>
          <w:szCs w:val="24"/>
          <w:lang w:eastAsia="zh-CN"/>
        </w:rPr>
        <w:t xml:space="preserve">XV – Fornecer à contratada, documentos, informações e demais elementos que </w:t>
      </w:r>
      <w:proofErr w:type="gramStart"/>
      <w:r w:rsidRPr="00945722">
        <w:rPr>
          <w:rFonts w:eastAsia="Calibri"/>
          <w:sz w:val="24"/>
          <w:szCs w:val="24"/>
          <w:lang w:eastAsia="zh-CN"/>
        </w:rPr>
        <w:t>possuir,</w:t>
      </w:r>
      <w:proofErr w:type="gramEnd"/>
      <w:r w:rsidRPr="00945722">
        <w:rPr>
          <w:rFonts w:eastAsia="Calibri"/>
          <w:sz w:val="24"/>
          <w:szCs w:val="24"/>
          <w:lang w:eastAsia="zh-CN"/>
        </w:rPr>
        <w:t xml:space="preserve"> pertinentes à execução do presente contrato.</w:t>
      </w:r>
    </w:p>
    <w:p w14:paraId="3B02CF31"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sz w:val="24"/>
          <w:szCs w:val="24"/>
          <w:lang w:eastAsia="zh-CN"/>
        </w:rPr>
      </w:pPr>
      <w:r w:rsidRPr="00945722">
        <w:rPr>
          <w:sz w:val="24"/>
          <w:szCs w:val="24"/>
          <w:lang w:eastAsia="zh-CN"/>
        </w:rPr>
        <w:t>XVI – A Administração não responderá por quaisquer compromissos assumidos pela CONTRATADA com terceiros, ainda que vinculados à execução do presente, bem como por qualquer dano causado a terceiros em decorrência de ato da CONTRATADA, de seus empregados, prepostos ou subordinados.</w:t>
      </w:r>
    </w:p>
    <w:p w14:paraId="75D359FF" w14:textId="77777777" w:rsidR="00945722" w:rsidRPr="00945722" w:rsidRDefault="00945722" w:rsidP="00945722">
      <w:pPr>
        <w:suppressAutoHyphens/>
        <w:spacing w:line="276" w:lineRule="auto"/>
        <w:jc w:val="both"/>
        <w:rPr>
          <w:bCs/>
          <w:sz w:val="24"/>
          <w:szCs w:val="24"/>
          <w:lang w:eastAsia="zh-CN"/>
        </w:rPr>
      </w:pPr>
      <w:r w:rsidRPr="00945722">
        <w:rPr>
          <w:b/>
          <w:sz w:val="24"/>
          <w:szCs w:val="24"/>
          <w:lang w:eastAsia="zh-CN"/>
        </w:rPr>
        <w:t xml:space="preserve">Parágrafo Segundo – </w:t>
      </w:r>
      <w:r w:rsidRPr="00945722">
        <w:rPr>
          <w:bCs/>
          <w:sz w:val="24"/>
          <w:szCs w:val="24"/>
          <w:lang w:eastAsia="zh-CN"/>
        </w:rPr>
        <w:t>Obrigações da CONTRATADA:</w:t>
      </w:r>
    </w:p>
    <w:p w14:paraId="48308B9D"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Arial Unicode MS"/>
          <w:kern w:val="3"/>
          <w:sz w:val="24"/>
          <w:szCs w:val="24"/>
          <w:lang w:eastAsia="zh-CN" w:bidi="hi-IN"/>
        </w:rPr>
      </w:pPr>
      <w:r w:rsidRPr="00945722">
        <w:rPr>
          <w:bCs/>
          <w:kern w:val="3"/>
          <w:sz w:val="24"/>
          <w:szCs w:val="24"/>
          <w:lang w:eastAsia="zh-CN"/>
        </w:rPr>
        <w:t>I- Observar conduta adequada na utilização dos materiais, uniformes, equipamentos e utensílios, objetivando a correta execução dos serviços, conforme normas protocolares para Segurança do Trabalho e Acordos de Ajustamento de Conduta em vigência.</w:t>
      </w:r>
    </w:p>
    <w:p w14:paraId="0968E92B"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Arial Unicode MS"/>
          <w:kern w:val="3"/>
          <w:sz w:val="24"/>
          <w:szCs w:val="24"/>
          <w:lang w:eastAsia="zh-CN" w:bidi="hi-IN"/>
        </w:rPr>
      </w:pPr>
      <w:r w:rsidRPr="00945722">
        <w:rPr>
          <w:bCs/>
          <w:kern w:val="3"/>
          <w:sz w:val="24"/>
          <w:szCs w:val="24"/>
          <w:lang w:eastAsia="zh-CN"/>
        </w:rPr>
        <w:t xml:space="preserve">II - </w:t>
      </w:r>
      <w:proofErr w:type="gramStart"/>
      <w:r w:rsidRPr="00945722">
        <w:rPr>
          <w:bCs/>
          <w:kern w:val="3"/>
          <w:sz w:val="24"/>
          <w:szCs w:val="24"/>
          <w:lang w:eastAsia="zh-CN"/>
        </w:rPr>
        <w:t>Implementar</w:t>
      </w:r>
      <w:proofErr w:type="gramEnd"/>
      <w:r w:rsidRPr="00945722">
        <w:rPr>
          <w:bCs/>
          <w:kern w:val="3"/>
          <w:sz w:val="24"/>
          <w:szCs w:val="24"/>
          <w:lang w:eastAsia="zh-CN"/>
        </w:rPr>
        <w:t>, de forma adequada, o plano de execução dos serviços e realizar a supervisão permanente, de forma a obter uma operação correta e eficaz, atendendo aos padrões de qualidade exigidos pela Contratante;</w:t>
      </w:r>
    </w:p>
    <w:p w14:paraId="18C5D603"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Arial Unicode MS"/>
          <w:kern w:val="3"/>
          <w:sz w:val="24"/>
          <w:szCs w:val="24"/>
          <w:lang w:eastAsia="zh-CN" w:bidi="hi-IN"/>
        </w:rPr>
      </w:pPr>
      <w:r w:rsidRPr="00945722">
        <w:rPr>
          <w:bCs/>
          <w:kern w:val="3"/>
          <w:sz w:val="24"/>
          <w:szCs w:val="24"/>
          <w:lang w:eastAsia="zh-CN"/>
        </w:rPr>
        <w:t>III - Fornecer conjunto de uniforme a cada profissional que atuará na execução dos serviços, assim como o EPI necessário a cada um, de acordo com a atividade a ser realizada, gratuitamente, procedendo a sua reposição periódica.</w:t>
      </w:r>
    </w:p>
    <w:p w14:paraId="78AFFE30"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Arial Unicode MS"/>
          <w:kern w:val="3"/>
          <w:sz w:val="24"/>
          <w:szCs w:val="24"/>
          <w:lang w:eastAsia="zh-CN" w:bidi="hi-IN"/>
        </w:rPr>
      </w:pPr>
      <w:r w:rsidRPr="00945722">
        <w:rPr>
          <w:bCs/>
          <w:kern w:val="3"/>
          <w:sz w:val="24"/>
          <w:szCs w:val="24"/>
          <w:lang w:eastAsia="zh-CN"/>
        </w:rPr>
        <w:t>IV - Elaborar relatório mensal sobre a prestação dos serviços, dirigido ao fiscal do contrato, relatando todos os serviços realizados, eventuais problemas verificados e qualquer fato relevante sobre a execução do objeto contratual.</w:t>
      </w:r>
    </w:p>
    <w:p w14:paraId="12B7741F"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Arial Unicode MS"/>
          <w:kern w:val="3"/>
          <w:sz w:val="24"/>
          <w:szCs w:val="24"/>
          <w:lang w:eastAsia="zh-CN" w:bidi="hi-IN"/>
        </w:rPr>
      </w:pPr>
      <w:r w:rsidRPr="00945722">
        <w:rPr>
          <w:bCs/>
          <w:kern w:val="3"/>
          <w:sz w:val="24"/>
          <w:szCs w:val="24"/>
          <w:lang w:eastAsia="zh-CN"/>
        </w:rPr>
        <w:t xml:space="preserve">V - Atender, prontamente, às solicitações e observações feitas pela fiscalização do Contrato, que poderá recusar ou determinar que o serviço seja feito de outra maneira, a fim de atender aos padrões de qualidade. </w:t>
      </w:r>
    </w:p>
    <w:p w14:paraId="22EE8655"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Arial Unicode MS"/>
          <w:kern w:val="3"/>
          <w:sz w:val="24"/>
          <w:szCs w:val="24"/>
          <w:lang w:eastAsia="zh-CN" w:bidi="hi-IN"/>
        </w:rPr>
      </w:pPr>
      <w:r w:rsidRPr="00945722">
        <w:rPr>
          <w:bCs/>
          <w:kern w:val="3"/>
          <w:sz w:val="24"/>
          <w:szCs w:val="24"/>
          <w:lang w:eastAsia="zh-CN"/>
        </w:rPr>
        <w:t>VI - A Contratada deverá cientificar, imediatamente, à Fiscalização do contrato de qualquer ocorrência anormal, acidente ou incidente que aconteça durante a prestação dos serviços, para que esta decida ou auxilie na decisão para resolução da ocorrência e promova o registro.</w:t>
      </w:r>
    </w:p>
    <w:p w14:paraId="33A41FC8"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Arial Unicode MS"/>
          <w:kern w:val="3"/>
          <w:sz w:val="24"/>
          <w:szCs w:val="24"/>
          <w:lang w:eastAsia="zh-CN" w:bidi="hi-IN"/>
        </w:rPr>
      </w:pPr>
      <w:r w:rsidRPr="00945722">
        <w:rPr>
          <w:bCs/>
          <w:kern w:val="3"/>
          <w:sz w:val="24"/>
          <w:szCs w:val="24"/>
          <w:lang w:eastAsia="zh-CN"/>
        </w:rPr>
        <w:t>VII - Assumir toda a responsabilidade e tomar as medidas necessárias ao atendimento dos seus empregados acidentados ou com mal súbito, inclusive atendimento em casos de emergência.</w:t>
      </w:r>
    </w:p>
    <w:p w14:paraId="3A63F846"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Arial Unicode MS"/>
          <w:kern w:val="3"/>
          <w:sz w:val="24"/>
          <w:szCs w:val="24"/>
          <w:lang w:eastAsia="zh-CN" w:bidi="hi-IN"/>
        </w:rPr>
      </w:pPr>
      <w:r w:rsidRPr="00945722">
        <w:rPr>
          <w:bCs/>
          <w:kern w:val="3"/>
          <w:sz w:val="24"/>
          <w:szCs w:val="24"/>
          <w:lang w:eastAsia="zh-CN"/>
        </w:rPr>
        <w:lastRenderedPageBreak/>
        <w:t>VIII - Substituir qualquer empregado, no prazo máximo de 24 (vinte e quatro) horas, cuja atuação, permanência ou comportamento sejam motivadamente julgados prejudiciais, inconvenientes ou insatisfatórios pela Fiscalização do contrato;</w:t>
      </w:r>
    </w:p>
    <w:p w14:paraId="28386D3F"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Arial Unicode MS"/>
          <w:kern w:val="3"/>
          <w:sz w:val="24"/>
          <w:szCs w:val="24"/>
          <w:lang w:eastAsia="zh-CN" w:bidi="hi-IN"/>
        </w:rPr>
      </w:pPr>
      <w:r w:rsidRPr="00945722">
        <w:rPr>
          <w:bCs/>
          <w:kern w:val="3"/>
          <w:sz w:val="24"/>
          <w:szCs w:val="24"/>
          <w:lang w:eastAsia="zh-CN"/>
        </w:rPr>
        <w:t>IX - Substituir, no prazo definido pela Fiscalização, qualquer material ou equipamento cujo uso seja considerado, motivadamente, pela Contratante prejudicial à boa conservação de suas dependências, equipamentos ou instalações, ou ainda, que não atendam às especificações contidas no Termo de Referência;</w:t>
      </w:r>
    </w:p>
    <w:p w14:paraId="17C3DF3C"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Arial Unicode MS"/>
          <w:kern w:val="3"/>
          <w:sz w:val="24"/>
          <w:szCs w:val="24"/>
          <w:lang w:eastAsia="zh-CN" w:bidi="hi-IN"/>
        </w:rPr>
      </w:pPr>
      <w:r w:rsidRPr="00945722">
        <w:rPr>
          <w:bCs/>
          <w:kern w:val="3"/>
          <w:sz w:val="24"/>
          <w:szCs w:val="24"/>
          <w:lang w:eastAsia="zh-CN"/>
        </w:rPr>
        <w:t>X - Prover os serviços ora contratados, com pessoal adequado e capacitado em todos os níveis de trabalho;</w:t>
      </w:r>
    </w:p>
    <w:p w14:paraId="5057B000"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Arial Unicode MS"/>
          <w:kern w:val="3"/>
          <w:sz w:val="24"/>
          <w:szCs w:val="24"/>
          <w:lang w:eastAsia="zh-CN" w:bidi="hi-IN"/>
        </w:rPr>
      </w:pPr>
      <w:r w:rsidRPr="00945722">
        <w:rPr>
          <w:bCs/>
          <w:kern w:val="3"/>
          <w:sz w:val="24"/>
          <w:szCs w:val="24"/>
          <w:lang w:eastAsia="zh-CN"/>
        </w:rPr>
        <w:t>XI - Iniciar e concluir os serviços nos prazos estipulados;</w:t>
      </w:r>
    </w:p>
    <w:p w14:paraId="4F07DA79"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Arial Unicode MS"/>
          <w:kern w:val="3"/>
          <w:sz w:val="24"/>
          <w:szCs w:val="24"/>
          <w:lang w:eastAsia="zh-CN" w:bidi="hi-IN"/>
        </w:rPr>
      </w:pPr>
      <w:r w:rsidRPr="00945722">
        <w:rPr>
          <w:bCs/>
          <w:kern w:val="3"/>
          <w:sz w:val="24"/>
          <w:szCs w:val="24"/>
          <w:lang w:eastAsia="zh-CN"/>
        </w:rPr>
        <w:t>XII - Responder pelos serviços que executar, na forma do contrato e da legislação aplicável;</w:t>
      </w:r>
    </w:p>
    <w:p w14:paraId="7B553210"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Arial Unicode MS"/>
          <w:kern w:val="3"/>
          <w:sz w:val="24"/>
          <w:szCs w:val="24"/>
          <w:lang w:eastAsia="zh-CN" w:bidi="hi-IN"/>
        </w:rPr>
      </w:pPr>
      <w:r w:rsidRPr="00945722">
        <w:rPr>
          <w:bCs/>
          <w:kern w:val="3"/>
          <w:sz w:val="24"/>
          <w:szCs w:val="24"/>
          <w:lang w:eastAsia="zh-CN"/>
        </w:rPr>
        <w:t>XIII - Reparar, corrigir, remover ou substituir, no todo ou em parte e às suas expensas, no todo ou em partes bens ou prestações objeto do contrato em que se verificarem vícios, defeitos ou incorreções resultantes de execução irregular ou do emprego ou fornecimento de materiais inadequados ou desconformes com as especificações;</w:t>
      </w:r>
    </w:p>
    <w:p w14:paraId="0E6E956A" w14:textId="77777777" w:rsidR="00945722" w:rsidRPr="00945722" w:rsidRDefault="00945722" w:rsidP="00945722">
      <w:pPr>
        <w:keepNext/>
        <w:keepLines/>
        <w:tabs>
          <w:tab w:val="left" w:pos="0"/>
          <w:tab w:val="left" w:pos="284"/>
          <w:tab w:val="left" w:pos="426"/>
          <w:tab w:val="left" w:pos="709"/>
          <w:tab w:val="left" w:pos="1134"/>
        </w:tabs>
        <w:suppressAutoHyphens/>
        <w:spacing w:before="120" w:after="120" w:line="276" w:lineRule="auto"/>
        <w:jc w:val="both"/>
        <w:outlineLvl w:val="0"/>
        <w:rPr>
          <w:bCs/>
          <w:sz w:val="24"/>
          <w:szCs w:val="24"/>
          <w:lang w:eastAsia="zh-CN"/>
        </w:rPr>
      </w:pPr>
      <w:r w:rsidRPr="00945722">
        <w:rPr>
          <w:bCs/>
          <w:sz w:val="24"/>
          <w:szCs w:val="24"/>
          <w:lang w:eastAsia="zh-CN"/>
        </w:rPr>
        <w:t>XIV - Manter o fornecimento contínuo e necessário de materiais e componentes de reposição regular e necessários à execução do serviço contratado;</w:t>
      </w:r>
    </w:p>
    <w:p w14:paraId="4366B1E3"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Arial Unicode MS"/>
          <w:kern w:val="3"/>
          <w:sz w:val="24"/>
          <w:szCs w:val="24"/>
          <w:lang w:eastAsia="zh-CN" w:bidi="hi-IN"/>
        </w:rPr>
      </w:pPr>
      <w:r w:rsidRPr="00945722">
        <w:rPr>
          <w:bCs/>
          <w:kern w:val="3"/>
          <w:sz w:val="24"/>
          <w:szCs w:val="24"/>
          <w:lang w:eastAsia="zh-CN"/>
        </w:rPr>
        <w:t>XV - Manter, durante toda a duração deste contrato, em compatibilidade com as obrigações assumidas, as condições de habilitação e qualificação exigidas para participação na licitação;</w:t>
      </w:r>
    </w:p>
    <w:p w14:paraId="55C33C03"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Arial Unicode MS"/>
          <w:kern w:val="3"/>
          <w:sz w:val="24"/>
          <w:szCs w:val="24"/>
          <w:lang w:eastAsia="zh-CN" w:bidi="hi-IN"/>
        </w:rPr>
      </w:pPr>
      <w:r w:rsidRPr="00945722">
        <w:rPr>
          <w:bCs/>
          <w:kern w:val="3"/>
          <w:sz w:val="24"/>
          <w:szCs w:val="24"/>
          <w:lang w:eastAsia="zh-CN"/>
        </w:rPr>
        <w:t>XVI - Cumprir todas as obrigações e encargos sociais trabalhistas;</w:t>
      </w:r>
    </w:p>
    <w:p w14:paraId="3DE2242B"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Arial Unicode MS"/>
          <w:kern w:val="3"/>
          <w:sz w:val="24"/>
          <w:szCs w:val="24"/>
          <w:lang w:eastAsia="zh-CN" w:bidi="hi-IN"/>
        </w:rPr>
      </w:pPr>
      <w:r w:rsidRPr="00945722">
        <w:rPr>
          <w:bCs/>
          <w:kern w:val="3"/>
          <w:sz w:val="24"/>
          <w:szCs w:val="24"/>
          <w:lang w:eastAsia="zh-CN"/>
        </w:rPr>
        <w:t>XVII - Indenizar todo e qualquer dano e prejuízo pessoal ou material que possa advir, direta ou indiretamente, do exercício de suas atividades ou serem causados por seus funcionários à CONTRATANTE, aos usuários ou terceiros.</w:t>
      </w:r>
    </w:p>
    <w:p w14:paraId="279260BC"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Arial Unicode MS"/>
          <w:kern w:val="3"/>
          <w:sz w:val="24"/>
          <w:szCs w:val="24"/>
          <w:lang w:eastAsia="zh-CN" w:bidi="hi-IN"/>
        </w:rPr>
      </w:pPr>
      <w:r w:rsidRPr="00945722">
        <w:rPr>
          <w:bCs/>
          <w:kern w:val="3"/>
          <w:sz w:val="24"/>
          <w:szCs w:val="24"/>
          <w:lang w:eastAsia="zh-CN"/>
        </w:rPr>
        <w:t xml:space="preserve">XVIII - Todos os recursos humanos, a serviço, deverão utilizar uniforme conforme ABNT, com equipamentos de proteção individual (EPI), constando no uniforme: </w:t>
      </w:r>
      <w:proofErr w:type="gramStart"/>
      <w:r w:rsidRPr="00945722">
        <w:rPr>
          <w:bCs/>
          <w:kern w:val="3"/>
          <w:sz w:val="24"/>
          <w:szCs w:val="24"/>
          <w:lang w:eastAsia="zh-CN"/>
        </w:rPr>
        <w:t>A Serviço</w:t>
      </w:r>
      <w:proofErr w:type="gramEnd"/>
      <w:r w:rsidRPr="00945722">
        <w:rPr>
          <w:bCs/>
          <w:kern w:val="3"/>
          <w:sz w:val="24"/>
          <w:szCs w:val="24"/>
          <w:lang w:eastAsia="zh-CN"/>
        </w:rPr>
        <w:t xml:space="preserve"> da Prefeitura de Bom Jardim.</w:t>
      </w:r>
    </w:p>
    <w:p w14:paraId="3595E157"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Arial Unicode MS"/>
          <w:kern w:val="3"/>
          <w:sz w:val="24"/>
          <w:szCs w:val="24"/>
          <w:lang w:eastAsia="zh-CN" w:bidi="hi-IN"/>
        </w:rPr>
      </w:pPr>
      <w:r w:rsidRPr="00945722">
        <w:rPr>
          <w:bCs/>
          <w:sz w:val="24"/>
          <w:szCs w:val="24"/>
          <w:lang w:eastAsia="zh-CN"/>
        </w:rPr>
        <w:t xml:space="preserve">XIX </w:t>
      </w:r>
      <w:r w:rsidRPr="00945722">
        <w:rPr>
          <w:sz w:val="24"/>
          <w:szCs w:val="24"/>
          <w:lang w:eastAsia="zh-CN"/>
        </w:rPr>
        <w:t>- Arcar com as despesas referentes aos tributos municipais, estaduais e federais incidentes sobre os serviços e mercadorias;</w:t>
      </w:r>
    </w:p>
    <w:p w14:paraId="51F2A6AA"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Arial Unicode MS"/>
          <w:kern w:val="3"/>
          <w:sz w:val="24"/>
          <w:szCs w:val="24"/>
          <w:lang w:eastAsia="zh-CN" w:bidi="hi-IN"/>
        </w:rPr>
      </w:pPr>
      <w:r w:rsidRPr="00945722">
        <w:rPr>
          <w:bCs/>
          <w:kern w:val="3"/>
          <w:sz w:val="24"/>
          <w:szCs w:val="24"/>
          <w:lang w:eastAsia="zh-CN"/>
        </w:rPr>
        <w:t>XX</w:t>
      </w:r>
      <w:r w:rsidRPr="00945722">
        <w:rPr>
          <w:kern w:val="3"/>
          <w:sz w:val="24"/>
          <w:szCs w:val="24"/>
          <w:lang w:eastAsia="zh-CN"/>
        </w:rPr>
        <w:t xml:space="preserve"> - Arcar com os encargos trabalhistas, previdenciários, fiscais, sociais e comerciais decorrentes da execução do contrato; </w:t>
      </w:r>
    </w:p>
    <w:p w14:paraId="64F09C5A"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Arial Unicode MS"/>
          <w:kern w:val="3"/>
          <w:sz w:val="24"/>
          <w:szCs w:val="24"/>
          <w:lang w:eastAsia="zh-CN" w:bidi="hi-IN"/>
        </w:rPr>
      </w:pPr>
      <w:r w:rsidRPr="00945722">
        <w:rPr>
          <w:bCs/>
          <w:kern w:val="3"/>
          <w:sz w:val="24"/>
          <w:szCs w:val="24"/>
          <w:lang w:eastAsia="zh-CN"/>
        </w:rPr>
        <w:t>XXI</w:t>
      </w:r>
      <w:r w:rsidRPr="00945722">
        <w:rPr>
          <w:kern w:val="3"/>
          <w:sz w:val="24"/>
          <w:szCs w:val="24"/>
          <w:lang w:eastAsia="zh-CN"/>
        </w:rPr>
        <w:t xml:space="preserve"> - </w:t>
      </w:r>
      <w:proofErr w:type="gramStart"/>
      <w:r w:rsidRPr="00945722">
        <w:rPr>
          <w:kern w:val="3"/>
          <w:sz w:val="24"/>
          <w:szCs w:val="24"/>
          <w:lang w:eastAsia="zh-CN"/>
        </w:rPr>
        <w:t>Implementar</w:t>
      </w:r>
      <w:proofErr w:type="gramEnd"/>
      <w:r w:rsidRPr="00945722">
        <w:rPr>
          <w:kern w:val="3"/>
          <w:sz w:val="24"/>
          <w:szCs w:val="24"/>
          <w:lang w:eastAsia="zh-CN"/>
        </w:rPr>
        <w:t xml:space="preserve"> PPRA e PCMSO a todos os funcionários.</w:t>
      </w:r>
    </w:p>
    <w:p w14:paraId="7DAB054E" w14:textId="77777777" w:rsidR="00945722" w:rsidRPr="00945722" w:rsidRDefault="00945722" w:rsidP="00945722">
      <w:pPr>
        <w:tabs>
          <w:tab w:val="left" w:pos="284"/>
          <w:tab w:val="left" w:pos="426"/>
          <w:tab w:val="left" w:pos="709"/>
          <w:tab w:val="left" w:pos="1134"/>
          <w:tab w:val="center" w:pos="4419"/>
          <w:tab w:val="right" w:pos="8838"/>
        </w:tabs>
        <w:suppressAutoHyphens/>
        <w:spacing w:before="120" w:after="120" w:line="276" w:lineRule="auto"/>
        <w:jc w:val="both"/>
        <w:rPr>
          <w:sz w:val="24"/>
          <w:szCs w:val="24"/>
          <w:lang w:eastAsia="zh-CN"/>
        </w:rPr>
      </w:pPr>
      <w:r w:rsidRPr="00945722">
        <w:rPr>
          <w:bCs/>
          <w:sz w:val="24"/>
          <w:szCs w:val="24"/>
          <w:lang w:eastAsia="zh-CN"/>
        </w:rPr>
        <w:t xml:space="preserve">XXII - </w:t>
      </w:r>
      <w:r w:rsidRPr="00945722">
        <w:rPr>
          <w:sz w:val="24"/>
          <w:szCs w:val="24"/>
          <w:lang w:eastAsia="zh-CN"/>
        </w:rPr>
        <w:t>Como condição para celebração do contrato, a empresa vencedora deverá manter as mesmas condições de habilitação consignadas no Termo de Referência.</w:t>
      </w:r>
    </w:p>
    <w:p w14:paraId="24F76EA9"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sz w:val="24"/>
          <w:szCs w:val="24"/>
          <w:lang w:eastAsia="zh-CN"/>
        </w:rPr>
      </w:pPr>
      <w:r w:rsidRPr="00945722">
        <w:rPr>
          <w:sz w:val="24"/>
          <w:szCs w:val="24"/>
          <w:lang w:eastAsia="zh-CN"/>
        </w:rPr>
        <w:t xml:space="preserve">XXIII - Caberá a Contratada, a designação, em caráter de tempo integral, de um profissional para representá-la junto a CONTRATANTE e, também, promover a supervisão e controle de horários e de pessoal; respondendo perante a Prefeitura, como responsável por todos os atos e fatos gerados ou provocados pelo pessoal em atividade. Esta supervisão, embora sob a </w:t>
      </w:r>
      <w:r w:rsidRPr="00945722">
        <w:rPr>
          <w:sz w:val="24"/>
          <w:szCs w:val="24"/>
          <w:lang w:eastAsia="zh-CN"/>
        </w:rPr>
        <w:lastRenderedPageBreak/>
        <w:t>responsabilidade da Contratada, será requisitada pela contratante, nos mesmos moldes das demais solicitações.</w:t>
      </w:r>
    </w:p>
    <w:p w14:paraId="435CFD78"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sz w:val="24"/>
          <w:szCs w:val="24"/>
          <w:lang w:eastAsia="zh-CN"/>
        </w:rPr>
      </w:pPr>
      <w:r w:rsidRPr="00945722">
        <w:rPr>
          <w:sz w:val="24"/>
          <w:szCs w:val="24"/>
          <w:lang w:eastAsia="zh-CN"/>
        </w:rPr>
        <w:t xml:space="preserve">XXIV – A Contratada deverá apresentar, quando solicitado pela Administração, </w:t>
      </w:r>
      <w:proofErr w:type="gramStart"/>
      <w:r w:rsidRPr="00945722">
        <w:rPr>
          <w:sz w:val="24"/>
          <w:szCs w:val="24"/>
          <w:lang w:eastAsia="zh-CN"/>
        </w:rPr>
        <w:t>sob pena</w:t>
      </w:r>
      <w:proofErr w:type="gramEnd"/>
      <w:r w:rsidRPr="00945722">
        <w:rPr>
          <w:sz w:val="24"/>
          <w:szCs w:val="24"/>
          <w:lang w:eastAsia="zh-CN"/>
        </w:rPr>
        <w:t xml:space="preserve"> de multa, comprovação do cumprimento das obrigações trabalhistas, previdenciárias e com o Fundo de Garantia do Tempo de Serviço (FGTS) em relação aos empregados contratados na execução do contrato, ainda que em caráter de não exclusividade, em especial quanto ao:</w:t>
      </w:r>
    </w:p>
    <w:p w14:paraId="6174C7A6"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sz w:val="24"/>
          <w:szCs w:val="24"/>
          <w:lang w:eastAsia="zh-CN"/>
        </w:rPr>
      </w:pPr>
      <w:r w:rsidRPr="00945722">
        <w:rPr>
          <w:sz w:val="24"/>
          <w:szCs w:val="24"/>
          <w:lang w:eastAsia="zh-CN"/>
        </w:rPr>
        <w:t xml:space="preserve"> </w:t>
      </w:r>
      <w:r w:rsidRPr="00945722">
        <w:rPr>
          <w:sz w:val="24"/>
          <w:szCs w:val="24"/>
          <w:lang w:eastAsia="zh-CN"/>
        </w:rPr>
        <w:tab/>
        <w:t>I – registro de ponto;</w:t>
      </w:r>
    </w:p>
    <w:p w14:paraId="581C0A16"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sz w:val="24"/>
          <w:szCs w:val="24"/>
          <w:lang w:eastAsia="zh-CN"/>
        </w:rPr>
      </w:pPr>
      <w:r w:rsidRPr="00945722">
        <w:rPr>
          <w:sz w:val="24"/>
          <w:szCs w:val="24"/>
          <w:lang w:eastAsia="zh-CN"/>
        </w:rPr>
        <w:t xml:space="preserve"> </w:t>
      </w:r>
      <w:r w:rsidRPr="00945722">
        <w:rPr>
          <w:sz w:val="24"/>
          <w:szCs w:val="24"/>
          <w:lang w:eastAsia="zh-CN"/>
        </w:rPr>
        <w:tab/>
        <w:t>II - recibo de pagamento de salários, adicionais, horas extras, repouso semanal remunerado e décimo terceiro salário;</w:t>
      </w:r>
    </w:p>
    <w:p w14:paraId="46BBE594"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sz w:val="24"/>
          <w:szCs w:val="24"/>
          <w:lang w:eastAsia="zh-CN"/>
        </w:rPr>
      </w:pPr>
      <w:r w:rsidRPr="00945722">
        <w:rPr>
          <w:sz w:val="24"/>
          <w:szCs w:val="24"/>
          <w:lang w:eastAsia="zh-CN"/>
        </w:rPr>
        <w:t xml:space="preserve"> </w:t>
      </w:r>
      <w:r w:rsidRPr="00945722">
        <w:rPr>
          <w:sz w:val="24"/>
          <w:szCs w:val="24"/>
          <w:lang w:eastAsia="zh-CN"/>
        </w:rPr>
        <w:tab/>
        <w:t>III – comprovante de depósito FGTS;</w:t>
      </w:r>
    </w:p>
    <w:p w14:paraId="316334B6"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sz w:val="24"/>
          <w:szCs w:val="24"/>
          <w:lang w:eastAsia="zh-CN"/>
        </w:rPr>
      </w:pPr>
      <w:r w:rsidRPr="00945722">
        <w:rPr>
          <w:sz w:val="24"/>
          <w:szCs w:val="24"/>
          <w:lang w:eastAsia="zh-CN"/>
        </w:rPr>
        <w:t xml:space="preserve"> </w:t>
      </w:r>
      <w:r w:rsidRPr="00945722">
        <w:rPr>
          <w:sz w:val="24"/>
          <w:szCs w:val="24"/>
          <w:lang w:eastAsia="zh-CN"/>
        </w:rPr>
        <w:tab/>
        <w:t>IV – recibo de concessão e pagamento de férias e do respectivo adicional;</w:t>
      </w:r>
    </w:p>
    <w:p w14:paraId="45E9EAB5"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sz w:val="24"/>
          <w:szCs w:val="24"/>
          <w:lang w:eastAsia="zh-CN"/>
        </w:rPr>
      </w:pPr>
      <w:r w:rsidRPr="00945722">
        <w:rPr>
          <w:sz w:val="24"/>
          <w:szCs w:val="24"/>
          <w:lang w:eastAsia="zh-CN"/>
        </w:rPr>
        <w:t xml:space="preserve"> </w:t>
      </w:r>
      <w:r w:rsidRPr="00945722">
        <w:rPr>
          <w:sz w:val="24"/>
          <w:szCs w:val="24"/>
          <w:lang w:eastAsia="zh-CN"/>
        </w:rPr>
        <w:tab/>
        <w:t>V – recibo de quitação de obrigações trabalhistas e previdenciárias dos empregados dispensados até a data da extinção do contrato;</w:t>
      </w:r>
    </w:p>
    <w:p w14:paraId="39DDEB42"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sz w:val="24"/>
          <w:szCs w:val="24"/>
          <w:lang w:eastAsia="zh-CN"/>
        </w:rPr>
      </w:pPr>
      <w:r w:rsidRPr="00945722">
        <w:rPr>
          <w:sz w:val="24"/>
          <w:szCs w:val="24"/>
          <w:lang w:eastAsia="zh-CN"/>
        </w:rPr>
        <w:t xml:space="preserve"> </w:t>
      </w:r>
      <w:r w:rsidRPr="00945722">
        <w:rPr>
          <w:sz w:val="24"/>
          <w:szCs w:val="24"/>
          <w:lang w:eastAsia="zh-CN"/>
        </w:rPr>
        <w:tab/>
        <w:t>VI – recibo de pagamento de vale-transporte e vale-alimentação, na forma prevista em norma coletiva.</w:t>
      </w:r>
    </w:p>
    <w:p w14:paraId="11972416"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sz w:val="24"/>
          <w:szCs w:val="24"/>
          <w:lang w:eastAsia="zh-CN"/>
        </w:rPr>
      </w:pPr>
      <w:r w:rsidRPr="00945722">
        <w:rPr>
          <w:sz w:val="24"/>
          <w:szCs w:val="24"/>
          <w:lang w:eastAsia="zh-CN"/>
        </w:rPr>
        <w:t xml:space="preserve">XXV - Deverá a CONTRATADA aperfeiçoar / </w:t>
      </w:r>
      <w:proofErr w:type="gramStart"/>
      <w:r w:rsidRPr="00945722">
        <w:rPr>
          <w:sz w:val="24"/>
          <w:szCs w:val="24"/>
          <w:lang w:eastAsia="zh-CN"/>
        </w:rPr>
        <w:t>otimizar</w:t>
      </w:r>
      <w:proofErr w:type="gramEnd"/>
      <w:r w:rsidRPr="00945722">
        <w:rPr>
          <w:sz w:val="24"/>
          <w:szCs w:val="24"/>
          <w:lang w:eastAsia="zh-CN"/>
        </w:rPr>
        <w:t xml:space="preserve"> a utilização dos sacos de lixo, de cujo fornecimento é de sua responsabilidade, adequando sua disponibilização quanto à capacidade e necessidade, esgotando dentro do bom senso e da razoabilidade do volume útil de condicionamento, objetivando a redução da destinação de resíduos sólidos.</w:t>
      </w:r>
    </w:p>
    <w:p w14:paraId="6E50230D"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bCs/>
          <w:sz w:val="24"/>
          <w:szCs w:val="24"/>
          <w:lang w:eastAsia="zh-CN"/>
        </w:rPr>
      </w:pPr>
      <w:r w:rsidRPr="00945722">
        <w:rPr>
          <w:sz w:val="24"/>
          <w:szCs w:val="24"/>
          <w:lang w:eastAsia="zh-CN"/>
        </w:rPr>
        <w:t xml:space="preserve">XXVI - A CONTRATADA deverá fornecer saneantes </w:t>
      </w:r>
      <w:proofErr w:type="spellStart"/>
      <w:r w:rsidRPr="00945722">
        <w:rPr>
          <w:sz w:val="24"/>
          <w:szCs w:val="24"/>
          <w:lang w:eastAsia="zh-CN"/>
        </w:rPr>
        <w:t>domissanitários</w:t>
      </w:r>
      <w:proofErr w:type="spellEnd"/>
      <w:r w:rsidRPr="00945722">
        <w:rPr>
          <w:sz w:val="24"/>
          <w:szCs w:val="24"/>
          <w:lang w:eastAsia="zh-CN"/>
        </w:rPr>
        <w:t xml:space="preserve"> que obedeçam às classificações e especificações determinadas pela Agência Nacional de Vigilância Sanitária - ANVISA. </w:t>
      </w:r>
    </w:p>
    <w:p w14:paraId="135D995E"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sz w:val="24"/>
          <w:szCs w:val="24"/>
          <w:lang w:eastAsia="zh-CN"/>
        </w:rPr>
      </w:pPr>
      <w:r w:rsidRPr="00945722">
        <w:rPr>
          <w:sz w:val="24"/>
          <w:szCs w:val="24"/>
          <w:lang w:eastAsia="zh-CN"/>
        </w:rPr>
        <w:t>XXVII - No caso da Contratada utilizar equipamentos de limpeza que gerem ruído, os mesmos devem possuir Selo Ruído indicando o nível de potência sonora, conforme Resolução específica do CONAMA, observações do INMETRO e legislação correlata.</w:t>
      </w:r>
    </w:p>
    <w:p w14:paraId="08D1775B" w14:textId="77777777" w:rsidR="00945722" w:rsidRPr="00945722" w:rsidRDefault="00945722" w:rsidP="00945722">
      <w:pPr>
        <w:tabs>
          <w:tab w:val="left" w:pos="284"/>
          <w:tab w:val="left" w:pos="426"/>
          <w:tab w:val="left" w:pos="709"/>
          <w:tab w:val="left" w:pos="1134"/>
          <w:tab w:val="left" w:pos="1276"/>
        </w:tabs>
        <w:suppressAutoHyphens/>
        <w:spacing w:before="120" w:after="120" w:line="276" w:lineRule="auto"/>
        <w:jc w:val="both"/>
        <w:rPr>
          <w:sz w:val="24"/>
          <w:szCs w:val="24"/>
          <w:lang w:eastAsia="zh-CN"/>
        </w:rPr>
      </w:pPr>
      <w:r w:rsidRPr="00945722">
        <w:rPr>
          <w:sz w:val="24"/>
          <w:szCs w:val="24"/>
          <w:lang w:eastAsia="zh-CN"/>
        </w:rPr>
        <w:t>XXVIII - Indenizar todo e qualquer dano e prejuízo pessoal ou material que possa advir, direta ou indiretamente, do exercício de suas atividades ou serem causados por seus funcionários à CONTRATANTE, aos usuários ou</w:t>
      </w:r>
      <w:r w:rsidRPr="00945722">
        <w:rPr>
          <w:spacing w:val="-1"/>
          <w:sz w:val="24"/>
          <w:szCs w:val="24"/>
          <w:lang w:eastAsia="zh-CN"/>
        </w:rPr>
        <w:t xml:space="preserve"> </w:t>
      </w:r>
      <w:r w:rsidRPr="00945722">
        <w:rPr>
          <w:sz w:val="24"/>
          <w:szCs w:val="24"/>
          <w:lang w:eastAsia="zh-CN"/>
        </w:rPr>
        <w:t>terceiros.</w:t>
      </w:r>
    </w:p>
    <w:p w14:paraId="66DC871E" w14:textId="77777777" w:rsidR="00945722" w:rsidRPr="00945722" w:rsidRDefault="00945722" w:rsidP="00945722">
      <w:pPr>
        <w:tabs>
          <w:tab w:val="left" w:pos="284"/>
          <w:tab w:val="left" w:pos="426"/>
          <w:tab w:val="left" w:pos="709"/>
          <w:tab w:val="left" w:pos="1134"/>
          <w:tab w:val="left" w:pos="1276"/>
        </w:tabs>
        <w:suppressAutoHyphens/>
        <w:spacing w:before="120" w:after="120" w:line="276" w:lineRule="auto"/>
        <w:jc w:val="both"/>
        <w:rPr>
          <w:sz w:val="24"/>
          <w:szCs w:val="24"/>
          <w:lang w:eastAsia="zh-CN"/>
        </w:rPr>
      </w:pPr>
      <w:r w:rsidRPr="00945722">
        <w:rPr>
          <w:sz w:val="24"/>
          <w:szCs w:val="24"/>
          <w:lang w:eastAsia="zh-CN"/>
        </w:rPr>
        <w:t xml:space="preserve">XXIX - Apresentar documentos, relatórios ou demais informações necessárias </w:t>
      </w:r>
      <w:proofErr w:type="gramStart"/>
      <w:r w:rsidRPr="00945722">
        <w:rPr>
          <w:sz w:val="24"/>
          <w:szCs w:val="24"/>
          <w:lang w:eastAsia="zh-CN"/>
        </w:rPr>
        <w:t>a</w:t>
      </w:r>
      <w:proofErr w:type="gramEnd"/>
      <w:r w:rsidRPr="00945722">
        <w:rPr>
          <w:sz w:val="24"/>
          <w:szCs w:val="24"/>
          <w:lang w:eastAsia="zh-CN"/>
        </w:rPr>
        <w:t xml:space="preserve"> execução do</w:t>
      </w:r>
      <w:r w:rsidRPr="00945722">
        <w:rPr>
          <w:spacing w:val="-5"/>
          <w:sz w:val="24"/>
          <w:szCs w:val="24"/>
          <w:lang w:eastAsia="zh-CN"/>
        </w:rPr>
        <w:t xml:space="preserve"> </w:t>
      </w:r>
      <w:r w:rsidRPr="00945722">
        <w:rPr>
          <w:sz w:val="24"/>
          <w:szCs w:val="24"/>
          <w:lang w:eastAsia="zh-CN"/>
        </w:rPr>
        <w:t>contrato.</w:t>
      </w:r>
    </w:p>
    <w:p w14:paraId="3538786B" w14:textId="77777777" w:rsidR="00945722" w:rsidRPr="00945722" w:rsidRDefault="00945722" w:rsidP="00945722">
      <w:pPr>
        <w:tabs>
          <w:tab w:val="left" w:pos="284"/>
          <w:tab w:val="left" w:pos="426"/>
          <w:tab w:val="left" w:pos="709"/>
          <w:tab w:val="left" w:pos="1134"/>
          <w:tab w:val="left" w:pos="1276"/>
        </w:tabs>
        <w:suppressAutoHyphens/>
        <w:spacing w:before="120" w:after="120" w:line="276" w:lineRule="auto"/>
        <w:jc w:val="both"/>
        <w:rPr>
          <w:sz w:val="24"/>
          <w:szCs w:val="24"/>
          <w:lang w:eastAsia="zh-CN"/>
        </w:rPr>
      </w:pPr>
      <w:r w:rsidRPr="00945722">
        <w:rPr>
          <w:sz w:val="24"/>
          <w:szCs w:val="24"/>
          <w:lang w:eastAsia="zh-CN"/>
        </w:rPr>
        <w:t xml:space="preserve">XXX - Fornecer os equipamentos de proteção individual (EPI) e equipamentos de proteção coletiva (EPC) aos funcionários que atuarão na execução da obra, obedecendo </w:t>
      </w:r>
      <w:proofErr w:type="gramStart"/>
      <w:r w:rsidRPr="00945722">
        <w:rPr>
          <w:sz w:val="24"/>
          <w:szCs w:val="24"/>
          <w:lang w:eastAsia="zh-CN"/>
        </w:rPr>
        <w:t>a</w:t>
      </w:r>
      <w:proofErr w:type="gramEnd"/>
      <w:r w:rsidRPr="00945722">
        <w:rPr>
          <w:sz w:val="24"/>
          <w:szCs w:val="24"/>
          <w:lang w:eastAsia="zh-CN"/>
        </w:rPr>
        <w:t xml:space="preserve"> legislação</w:t>
      </w:r>
      <w:r w:rsidRPr="00945722">
        <w:rPr>
          <w:spacing w:val="-9"/>
          <w:sz w:val="24"/>
          <w:szCs w:val="24"/>
          <w:lang w:eastAsia="zh-CN"/>
        </w:rPr>
        <w:t xml:space="preserve"> </w:t>
      </w:r>
      <w:r w:rsidRPr="00945722">
        <w:rPr>
          <w:sz w:val="24"/>
          <w:szCs w:val="24"/>
          <w:lang w:eastAsia="zh-CN"/>
        </w:rPr>
        <w:t>vigente.</w:t>
      </w:r>
    </w:p>
    <w:p w14:paraId="527077A3" w14:textId="77777777" w:rsidR="00945722" w:rsidRPr="00945722" w:rsidRDefault="00945722" w:rsidP="00945722">
      <w:pPr>
        <w:tabs>
          <w:tab w:val="left" w:pos="284"/>
          <w:tab w:val="left" w:pos="426"/>
          <w:tab w:val="left" w:pos="709"/>
          <w:tab w:val="left" w:pos="1134"/>
          <w:tab w:val="left" w:pos="1276"/>
        </w:tabs>
        <w:suppressAutoHyphens/>
        <w:spacing w:before="120" w:after="120" w:line="276" w:lineRule="auto"/>
        <w:jc w:val="both"/>
        <w:rPr>
          <w:sz w:val="24"/>
          <w:szCs w:val="24"/>
          <w:lang w:eastAsia="zh-CN"/>
        </w:rPr>
      </w:pPr>
      <w:r w:rsidRPr="00945722">
        <w:rPr>
          <w:sz w:val="24"/>
          <w:szCs w:val="24"/>
          <w:lang w:eastAsia="zh-CN"/>
        </w:rPr>
        <w:t>XXXI - Não permitir a utilização de qualquer trabalho do menor de dezesseis anos, exceto na condição de aprendiz para os maiores de quatorze anos; nem permitir a utilização do trabalho do menor de dezoito anos em trabalho noturno, perigoso ou</w:t>
      </w:r>
      <w:r w:rsidRPr="00945722">
        <w:rPr>
          <w:spacing w:val="1"/>
          <w:sz w:val="24"/>
          <w:szCs w:val="24"/>
          <w:lang w:eastAsia="zh-CN"/>
        </w:rPr>
        <w:t xml:space="preserve"> </w:t>
      </w:r>
      <w:r w:rsidRPr="00945722">
        <w:rPr>
          <w:sz w:val="24"/>
          <w:szCs w:val="24"/>
          <w:lang w:eastAsia="zh-CN"/>
        </w:rPr>
        <w:t>insalubre.</w:t>
      </w:r>
    </w:p>
    <w:p w14:paraId="3FAA8F17" w14:textId="77777777" w:rsidR="00945722" w:rsidRPr="00945722" w:rsidRDefault="00945722" w:rsidP="00945722">
      <w:pPr>
        <w:tabs>
          <w:tab w:val="left" w:pos="284"/>
          <w:tab w:val="left" w:pos="426"/>
          <w:tab w:val="left" w:pos="709"/>
          <w:tab w:val="left" w:pos="1134"/>
          <w:tab w:val="left" w:pos="1276"/>
        </w:tabs>
        <w:suppressAutoHyphens/>
        <w:spacing w:before="120" w:after="120" w:line="276" w:lineRule="auto"/>
        <w:jc w:val="both"/>
        <w:rPr>
          <w:sz w:val="24"/>
          <w:szCs w:val="24"/>
          <w:lang w:eastAsia="zh-CN"/>
        </w:rPr>
      </w:pPr>
      <w:r w:rsidRPr="00945722">
        <w:rPr>
          <w:sz w:val="24"/>
          <w:szCs w:val="24"/>
          <w:lang w:eastAsia="zh-CN"/>
        </w:rPr>
        <w:lastRenderedPageBreak/>
        <w:t>XXIXI - Providenciar Cartão Cidadão expedido pela Caixa Econômica Federal (CEF) para todos os empregados.</w:t>
      </w:r>
    </w:p>
    <w:p w14:paraId="0D404E42" w14:textId="77777777" w:rsidR="00945722" w:rsidRPr="00945722" w:rsidRDefault="00945722" w:rsidP="00945722">
      <w:pPr>
        <w:tabs>
          <w:tab w:val="left" w:pos="284"/>
          <w:tab w:val="left" w:pos="426"/>
          <w:tab w:val="left" w:pos="709"/>
          <w:tab w:val="left" w:pos="1134"/>
          <w:tab w:val="left" w:pos="1276"/>
        </w:tabs>
        <w:suppressAutoHyphens/>
        <w:spacing w:before="120" w:after="120" w:line="276" w:lineRule="auto"/>
        <w:jc w:val="both"/>
        <w:rPr>
          <w:sz w:val="24"/>
          <w:szCs w:val="24"/>
          <w:lang w:eastAsia="zh-CN"/>
        </w:rPr>
      </w:pPr>
      <w:r w:rsidRPr="00945722">
        <w:rPr>
          <w:sz w:val="24"/>
          <w:szCs w:val="24"/>
          <w:lang w:eastAsia="zh-CN"/>
        </w:rPr>
        <w:t>XXXIII - Providenciar senha para que o trabalhador tenha acesso ao extrato de informações previdenciárias.</w:t>
      </w:r>
    </w:p>
    <w:p w14:paraId="7706F8D7" w14:textId="77777777" w:rsidR="00945722" w:rsidRPr="00945722" w:rsidRDefault="00945722" w:rsidP="00945722">
      <w:pPr>
        <w:tabs>
          <w:tab w:val="left" w:pos="284"/>
          <w:tab w:val="left" w:pos="426"/>
          <w:tab w:val="left" w:pos="709"/>
          <w:tab w:val="left" w:pos="1134"/>
          <w:tab w:val="left" w:pos="1276"/>
        </w:tabs>
        <w:suppressAutoHyphens/>
        <w:spacing w:before="120" w:after="120" w:line="276" w:lineRule="auto"/>
        <w:jc w:val="both"/>
        <w:rPr>
          <w:sz w:val="24"/>
          <w:szCs w:val="24"/>
          <w:lang w:eastAsia="zh-CN"/>
        </w:rPr>
      </w:pPr>
      <w:r w:rsidRPr="00945722">
        <w:rPr>
          <w:sz w:val="24"/>
          <w:szCs w:val="24"/>
          <w:lang w:eastAsia="zh-CN"/>
        </w:rPr>
        <w:t>XXXIV - Fixar domicílio bancário dos empregados no Município de Bom Jardim, onde serão prestados os</w:t>
      </w:r>
      <w:r w:rsidRPr="00945722">
        <w:rPr>
          <w:spacing w:val="-1"/>
          <w:sz w:val="24"/>
          <w:szCs w:val="24"/>
          <w:lang w:eastAsia="zh-CN"/>
        </w:rPr>
        <w:t xml:space="preserve"> </w:t>
      </w:r>
      <w:r w:rsidRPr="00945722">
        <w:rPr>
          <w:sz w:val="24"/>
          <w:szCs w:val="24"/>
          <w:lang w:eastAsia="zh-CN"/>
        </w:rPr>
        <w:t>serviços.</w:t>
      </w:r>
    </w:p>
    <w:p w14:paraId="61853927" w14:textId="77777777" w:rsidR="00945722" w:rsidRPr="00945722" w:rsidRDefault="00945722" w:rsidP="00945722">
      <w:pPr>
        <w:tabs>
          <w:tab w:val="left" w:pos="284"/>
          <w:tab w:val="left" w:pos="426"/>
          <w:tab w:val="left" w:pos="709"/>
          <w:tab w:val="left" w:pos="1134"/>
          <w:tab w:val="left" w:pos="1276"/>
        </w:tabs>
        <w:suppressAutoHyphens/>
        <w:spacing w:before="120" w:after="120" w:line="276" w:lineRule="auto"/>
        <w:jc w:val="both"/>
        <w:rPr>
          <w:sz w:val="24"/>
          <w:szCs w:val="24"/>
          <w:lang w:eastAsia="zh-CN"/>
        </w:rPr>
      </w:pPr>
      <w:r w:rsidRPr="00945722">
        <w:rPr>
          <w:sz w:val="24"/>
          <w:szCs w:val="24"/>
          <w:lang w:eastAsia="zh-CN"/>
        </w:rPr>
        <w:t xml:space="preserve">XXXV - Realizar exames médicos admissionais, periódicos, </w:t>
      </w:r>
      <w:proofErr w:type="spellStart"/>
      <w:r w:rsidRPr="00945722">
        <w:rPr>
          <w:sz w:val="24"/>
          <w:szCs w:val="24"/>
          <w:lang w:eastAsia="zh-CN"/>
        </w:rPr>
        <w:t>demissionais</w:t>
      </w:r>
      <w:proofErr w:type="spellEnd"/>
      <w:r w:rsidRPr="00945722">
        <w:rPr>
          <w:sz w:val="24"/>
          <w:szCs w:val="24"/>
          <w:lang w:eastAsia="zh-CN"/>
        </w:rPr>
        <w:t>, de retorno ao trabalho e de mudança de função dos</w:t>
      </w:r>
      <w:r w:rsidRPr="00945722">
        <w:rPr>
          <w:spacing w:val="1"/>
          <w:sz w:val="24"/>
          <w:szCs w:val="24"/>
          <w:lang w:eastAsia="zh-CN"/>
        </w:rPr>
        <w:t xml:space="preserve"> </w:t>
      </w:r>
      <w:r w:rsidRPr="00945722">
        <w:rPr>
          <w:sz w:val="24"/>
          <w:szCs w:val="24"/>
          <w:lang w:eastAsia="zh-CN"/>
        </w:rPr>
        <w:t>contratados.</w:t>
      </w:r>
    </w:p>
    <w:p w14:paraId="4EEE8055"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sz w:val="24"/>
          <w:szCs w:val="24"/>
          <w:lang w:eastAsia="zh-CN"/>
        </w:rPr>
      </w:pPr>
      <w:r w:rsidRPr="00945722">
        <w:rPr>
          <w:sz w:val="24"/>
          <w:szCs w:val="24"/>
          <w:lang w:eastAsia="zh-CN"/>
        </w:rPr>
        <w:t>XXXVI - Disponibilizar ou fornecer aos trabalhadores, em todos os locais de trabalho, água potável, em condições higiênicas, sendo proibido o uso de copo</w:t>
      </w:r>
      <w:r w:rsidRPr="00945722">
        <w:rPr>
          <w:spacing w:val="-2"/>
          <w:sz w:val="24"/>
          <w:szCs w:val="24"/>
          <w:lang w:eastAsia="zh-CN"/>
        </w:rPr>
        <w:t xml:space="preserve"> </w:t>
      </w:r>
      <w:r w:rsidRPr="00945722">
        <w:rPr>
          <w:sz w:val="24"/>
          <w:szCs w:val="24"/>
          <w:lang w:eastAsia="zh-CN"/>
        </w:rPr>
        <w:t>coletivo.</w:t>
      </w:r>
    </w:p>
    <w:p w14:paraId="2EBE1DB0"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sz w:val="24"/>
          <w:szCs w:val="24"/>
          <w:lang w:eastAsia="zh-CN"/>
        </w:rPr>
      </w:pPr>
      <w:r w:rsidRPr="00945722">
        <w:rPr>
          <w:sz w:val="24"/>
          <w:szCs w:val="24"/>
          <w:lang w:eastAsia="zh-CN"/>
        </w:rPr>
        <w:t>XXXVII - Não permitir que trabalhadores sejam transportados na caçamba de caminhões ou em partes internas dos veículos ou em quaisquer veículos inadequados ou não adaptados, ainda que sejam tais veículos de propriedade ou de responsabilidade de outrem, nos termos do §1º do art. 1º, inciso II do art. 230, e caput do art. 235, todos da Lei</w:t>
      </w:r>
      <w:r w:rsidRPr="00945722">
        <w:rPr>
          <w:spacing w:val="-1"/>
          <w:sz w:val="24"/>
          <w:szCs w:val="24"/>
          <w:lang w:eastAsia="zh-CN"/>
        </w:rPr>
        <w:t xml:space="preserve"> </w:t>
      </w:r>
      <w:r w:rsidRPr="00945722">
        <w:rPr>
          <w:sz w:val="24"/>
          <w:szCs w:val="24"/>
          <w:lang w:eastAsia="zh-CN"/>
        </w:rPr>
        <w:t>9.503/97.</w:t>
      </w:r>
    </w:p>
    <w:p w14:paraId="4E85B67D"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sz w:val="24"/>
          <w:szCs w:val="24"/>
          <w:lang w:eastAsia="zh-CN"/>
        </w:rPr>
      </w:pPr>
      <w:r w:rsidRPr="00945722">
        <w:rPr>
          <w:sz w:val="24"/>
          <w:szCs w:val="24"/>
          <w:lang w:eastAsia="zh-CN"/>
        </w:rPr>
        <w:t>XXXVIII - Responsabilizar-se pelo cumprimento dos preceitos da legislação sobre jornada de trabalho, e cumprir as obrigações trabalhistas, previdenciárias e tributárias oriundas da lei ou de acordos, dissídios, convenções coletivas e congêneres aplicáveis às categorias profissionais abrangidas no contrato.</w:t>
      </w:r>
    </w:p>
    <w:p w14:paraId="7AB6B32C"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sz w:val="24"/>
          <w:szCs w:val="24"/>
          <w:lang w:eastAsia="zh-CN"/>
        </w:rPr>
      </w:pPr>
      <w:r w:rsidRPr="00945722">
        <w:rPr>
          <w:sz w:val="24"/>
          <w:szCs w:val="24"/>
          <w:lang w:eastAsia="zh-CN"/>
        </w:rPr>
        <w:t>XXXIX - A contratada deverá fornecer todos os equipamentos e utensílios necessários e suficientes para a execução dos serviços. Assim, a mesma deverá identificar todos os seus equipamentos, ferramentas e utensílios, tais como: aspiradores de pó, mangueiras, baldes, carrinhos para transporte de lixo, escadas e outros, de forma a não serem confundidos com similares de propriedade das unidades de Saúde onde prestarão o referido serviço.</w:t>
      </w:r>
    </w:p>
    <w:p w14:paraId="4E04900D"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Calibri"/>
          <w:sz w:val="24"/>
          <w:szCs w:val="24"/>
          <w:lang w:eastAsia="zh-CN"/>
        </w:rPr>
      </w:pPr>
      <w:r w:rsidRPr="00945722">
        <w:rPr>
          <w:rFonts w:eastAsia="Calibri"/>
          <w:sz w:val="24"/>
          <w:szCs w:val="24"/>
          <w:lang w:eastAsia="zh-CN"/>
        </w:rPr>
        <w:t>XL - O Contratado deve cumprir todas as obrigações constantes deste Termo de Referência e de seus anexos, assumindo como exclusivamente seus os riscos e as despesas decorrentes da boa e perfeita execução do objeto, observando, ainda, as obrigações a seguir dispostas:</w:t>
      </w:r>
    </w:p>
    <w:p w14:paraId="2017204F"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Calibri"/>
          <w:sz w:val="24"/>
          <w:szCs w:val="24"/>
          <w:lang w:eastAsia="zh-CN"/>
        </w:rPr>
      </w:pPr>
      <w:r w:rsidRPr="00945722">
        <w:rPr>
          <w:rFonts w:eastAsia="Calibri"/>
          <w:sz w:val="24"/>
          <w:szCs w:val="24"/>
          <w:lang w:eastAsia="zh-CN"/>
        </w:rPr>
        <w:t>XLI - A indicação ou a manutenção do preposto da empresa poderá ser recusada pelo órgão ou entidade, desde que devidamente justificada, devendo a empresa designar outro para o exercício da atividade.</w:t>
      </w:r>
    </w:p>
    <w:p w14:paraId="323F4B85"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Calibri"/>
          <w:sz w:val="24"/>
          <w:szCs w:val="24"/>
          <w:lang w:eastAsia="zh-CN"/>
        </w:rPr>
      </w:pPr>
      <w:r w:rsidRPr="00945722">
        <w:rPr>
          <w:rFonts w:eastAsia="Calibri"/>
          <w:sz w:val="24"/>
          <w:szCs w:val="24"/>
          <w:lang w:eastAsia="zh-CN"/>
        </w:rPr>
        <w:t>XLII - Atender às determinações regulares emitidas pelo fiscal do contrato ou autoridade superior (</w:t>
      </w:r>
      <w:hyperlink r:id="rId139" w:anchor="art137" w:history="1">
        <w:r w:rsidRPr="00587EB4">
          <w:rPr>
            <w:rFonts w:eastAsia="Calibri"/>
            <w:sz w:val="24"/>
            <w:szCs w:val="24"/>
            <w:u w:val="single"/>
            <w:lang w:eastAsia="zh-CN"/>
          </w:rPr>
          <w:t>art. 137, II</w:t>
        </w:r>
      </w:hyperlink>
      <w:r w:rsidRPr="00945722">
        <w:rPr>
          <w:rFonts w:eastAsia="Calibri"/>
          <w:sz w:val="24"/>
          <w:szCs w:val="24"/>
          <w:lang w:eastAsia="zh-CN"/>
        </w:rPr>
        <w:t>) e prestar todo esclarecimento ou informação por eles solicitados;</w:t>
      </w:r>
    </w:p>
    <w:p w14:paraId="4140F878"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Calibri"/>
          <w:sz w:val="24"/>
          <w:szCs w:val="24"/>
          <w:lang w:eastAsia="zh-CN"/>
        </w:rPr>
      </w:pPr>
      <w:r w:rsidRPr="00945722">
        <w:rPr>
          <w:rFonts w:eastAsia="Calibri"/>
          <w:sz w:val="24"/>
          <w:szCs w:val="24"/>
          <w:lang w:eastAsia="zh-CN"/>
        </w:rPr>
        <w:t>XLIII - Alocar os empregados necessários ao perfeito cumprimento das cláusulas deste Termo de Referência, com habilitação e conhecimento adequados, fornecendo os materiais, equipamentos, ferramentas e utensílios demandados, cuja quantidade, qualidade e tecnologia deverão atender às recomendações de boa técnica e a legislação de regência;</w:t>
      </w:r>
    </w:p>
    <w:p w14:paraId="7488F48C"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Calibri"/>
          <w:sz w:val="24"/>
          <w:szCs w:val="24"/>
          <w:lang w:eastAsia="zh-CN"/>
        </w:rPr>
      </w:pPr>
      <w:r w:rsidRPr="00945722">
        <w:rPr>
          <w:rFonts w:eastAsia="Calibri"/>
          <w:sz w:val="24"/>
          <w:szCs w:val="24"/>
          <w:lang w:eastAsia="zh-CN"/>
        </w:rPr>
        <w:t xml:space="preserve">XLIV - Responsabilizar-se pelos vícios e danos decorrentes da execução do objeto, de acordo com o </w:t>
      </w:r>
      <w:hyperlink r:id="rId140" w:history="1">
        <w:r w:rsidRPr="00587EB4">
          <w:rPr>
            <w:rFonts w:eastAsia="Calibri"/>
            <w:sz w:val="24"/>
            <w:szCs w:val="24"/>
            <w:u w:val="single"/>
            <w:lang w:eastAsia="zh-CN"/>
          </w:rPr>
          <w:t>Código de Defesa do Consumidor (Lei nº 8.078, de 1990</w:t>
        </w:r>
      </w:hyperlink>
      <w:r w:rsidRPr="00945722">
        <w:rPr>
          <w:rFonts w:eastAsia="Calibri"/>
          <w:sz w:val="24"/>
          <w:szCs w:val="24"/>
          <w:lang w:eastAsia="zh-CN"/>
        </w:rPr>
        <w:t xml:space="preserve">), bem como por todo e qualquer dano causado à Administração ou terceiros, não reduzindo essa responsabilidade a fiscalização ou o acompanhamento da execução contratual pelo Contratante, que ficará </w:t>
      </w:r>
      <w:r w:rsidRPr="00945722">
        <w:rPr>
          <w:rFonts w:eastAsia="Calibri"/>
          <w:sz w:val="24"/>
          <w:szCs w:val="24"/>
          <w:lang w:eastAsia="zh-CN"/>
        </w:rPr>
        <w:lastRenderedPageBreak/>
        <w:t>autorizado a descontar dos pagamentos devidos ou da garantia, caso exigida no edital, o valor correspondente aos danos sofridos;</w:t>
      </w:r>
    </w:p>
    <w:p w14:paraId="451AA0B6"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Calibri"/>
          <w:sz w:val="24"/>
          <w:szCs w:val="24"/>
          <w:lang w:eastAsia="zh-CN"/>
        </w:rPr>
      </w:pPr>
      <w:r w:rsidRPr="00945722">
        <w:rPr>
          <w:rFonts w:eastAsia="Calibri"/>
          <w:sz w:val="24"/>
          <w:szCs w:val="24"/>
          <w:lang w:eastAsia="zh-CN"/>
        </w:rPr>
        <w:t xml:space="preserve">XLV - Não contratar, durante a vigência do contrato, cônjuge, companheiro ou parente em linha reta, colateral ou por afinidade, até o terceiro grau, de dirigente do contratante ou do fiscal ou gestor do contrato, nos termos do </w:t>
      </w:r>
      <w:hyperlink r:id="rId141" w:anchor="art48" w:history="1">
        <w:r w:rsidRPr="00587EB4">
          <w:rPr>
            <w:rFonts w:eastAsia="Calibri"/>
            <w:sz w:val="24"/>
            <w:szCs w:val="24"/>
            <w:u w:val="single"/>
            <w:lang w:eastAsia="zh-CN"/>
          </w:rPr>
          <w:t>artigo 48, parágrafo único, da Lei nº 14.133, de 2021</w:t>
        </w:r>
      </w:hyperlink>
      <w:r w:rsidRPr="00945722">
        <w:rPr>
          <w:rFonts w:eastAsia="Calibri"/>
          <w:sz w:val="24"/>
          <w:szCs w:val="24"/>
          <w:lang w:eastAsia="zh-CN"/>
        </w:rPr>
        <w:t>;</w:t>
      </w:r>
    </w:p>
    <w:p w14:paraId="299437B7"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Calibri"/>
          <w:sz w:val="24"/>
          <w:szCs w:val="24"/>
          <w:lang w:eastAsia="zh-CN"/>
        </w:rPr>
      </w:pPr>
      <w:r w:rsidRPr="00945722">
        <w:rPr>
          <w:rFonts w:eastAsia="Calibri"/>
          <w:sz w:val="24"/>
          <w:szCs w:val="24"/>
          <w:lang w:eastAsia="zh-CN"/>
        </w:rPr>
        <w:t xml:space="preserve">XLVI - Responsabilizar-se pelo cumprimento das obrigações previstas em Acordo, Convenção, Dissídio Coletivo de Trabalho ou equivalentes das categorias abrangidas pelo contrato, por todas as obrigações trabalhistas, sociais, previdenciárias, tributárias e as demais previstas em legislação específica, cuja inadimplência não transfere a responsabilidade ao Contratante; </w:t>
      </w:r>
    </w:p>
    <w:p w14:paraId="362A39E7"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Calibri"/>
          <w:sz w:val="24"/>
          <w:szCs w:val="24"/>
          <w:lang w:eastAsia="zh-CN"/>
        </w:rPr>
      </w:pPr>
      <w:r w:rsidRPr="00945722">
        <w:rPr>
          <w:rFonts w:eastAsia="Calibri"/>
          <w:sz w:val="24"/>
          <w:szCs w:val="24"/>
          <w:lang w:eastAsia="zh-CN"/>
        </w:rPr>
        <w:t>XLVII - Comunicar ao Fiscal do contrato, no prazo de 24 (vinte e quatro) horas, qualquer ocorrência anormal ou acidente que se verifique no local dos serviços.</w:t>
      </w:r>
    </w:p>
    <w:p w14:paraId="0CFC2545"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Calibri"/>
          <w:sz w:val="24"/>
          <w:szCs w:val="24"/>
          <w:lang w:eastAsia="zh-CN"/>
        </w:rPr>
      </w:pPr>
      <w:r w:rsidRPr="00945722">
        <w:rPr>
          <w:rFonts w:eastAsia="Calibri"/>
          <w:sz w:val="24"/>
          <w:szCs w:val="24"/>
          <w:lang w:eastAsia="zh-CN"/>
        </w:rPr>
        <w:t>XLVIII - Prestar todo esclarecimento ou informação solicitada pelo Contratante ou por seus prepostos, garantindo-lhes o acesso, a qualquer tempo, ao local dos trabalhos, bem como aos documentos relativos à execução do empreendimento.</w:t>
      </w:r>
    </w:p>
    <w:p w14:paraId="402E6D15"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Calibri"/>
          <w:sz w:val="24"/>
          <w:szCs w:val="24"/>
          <w:lang w:eastAsia="zh-CN"/>
        </w:rPr>
      </w:pPr>
      <w:r w:rsidRPr="00945722">
        <w:rPr>
          <w:rFonts w:eastAsia="Calibri"/>
          <w:sz w:val="24"/>
          <w:szCs w:val="24"/>
          <w:lang w:eastAsia="zh-CN"/>
        </w:rPr>
        <w:t>XLIX - Paralisar, por determinação do Contratante, qualquer atividade que não esteja sendo executada de acordo com a boa técnica ou que ponha em risco a segurança de pessoas ou bens de terceiros.</w:t>
      </w:r>
    </w:p>
    <w:p w14:paraId="501B8E21"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Calibri"/>
          <w:sz w:val="24"/>
          <w:szCs w:val="24"/>
          <w:lang w:eastAsia="zh-CN"/>
        </w:rPr>
      </w:pPr>
      <w:r w:rsidRPr="00945722">
        <w:rPr>
          <w:rFonts w:eastAsia="Calibri"/>
          <w:sz w:val="24"/>
          <w:szCs w:val="24"/>
          <w:lang w:eastAsia="zh-CN"/>
        </w:rPr>
        <w:t>L - Promover a guarda, manutenção e vigilância de materiais, ferramentas, e tudo o que for necessário à execução do objeto, durante a vigência do contrato.</w:t>
      </w:r>
    </w:p>
    <w:p w14:paraId="4C28571D"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Calibri"/>
          <w:sz w:val="24"/>
          <w:szCs w:val="24"/>
          <w:lang w:eastAsia="zh-CN"/>
        </w:rPr>
      </w:pPr>
      <w:r w:rsidRPr="00945722">
        <w:rPr>
          <w:rFonts w:eastAsia="Calibri"/>
          <w:sz w:val="24"/>
          <w:szCs w:val="24"/>
          <w:lang w:eastAsia="zh-CN"/>
        </w:rPr>
        <w:t>LI - Conduzir os trabalhos com estrita observância às normas da legislação pertinente, cumprindo as determinações dos Poderes Públicos, mantendo sempre limpo o local dos serviços e nas melhores condições de segurança, higiene e disciplina.</w:t>
      </w:r>
    </w:p>
    <w:p w14:paraId="42A2C62E"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Calibri"/>
          <w:sz w:val="24"/>
          <w:szCs w:val="24"/>
          <w:lang w:eastAsia="zh-CN"/>
        </w:rPr>
      </w:pPr>
      <w:r w:rsidRPr="00945722">
        <w:rPr>
          <w:rFonts w:eastAsia="Calibri"/>
          <w:sz w:val="24"/>
          <w:szCs w:val="24"/>
          <w:lang w:eastAsia="zh-CN"/>
        </w:rPr>
        <w:t xml:space="preserve">LII - Arcar com o ônus decorrente de eventual equívoco no dimensionamento dos quantitativos de sua proposta, inclusive quanto aos custos variáveis decorrentes de fatores futuros e incertos, devendo complementá-los, caso o previsto inicialmente em sua proposta não seja satisfatório para o atendimento do objeto da contratação, exceto quando ocorrer algum dos eventos arrolados no </w:t>
      </w:r>
      <w:hyperlink r:id="rId142" w:anchor="art124" w:history="1">
        <w:r w:rsidRPr="00587EB4">
          <w:rPr>
            <w:rFonts w:eastAsia="Calibri"/>
            <w:sz w:val="24"/>
            <w:szCs w:val="24"/>
            <w:u w:val="single"/>
            <w:lang w:eastAsia="zh-CN"/>
          </w:rPr>
          <w:t>art. 124, II, d, da Lei nº 14.133, de 2021</w:t>
        </w:r>
      </w:hyperlink>
      <w:r w:rsidRPr="00945722">
        <w:rPr>
          <w:rFonts w:eastAsia="Calibri"/>
          <w:sz w:val="24"/>
          <w:szCs w:val="24"/>
          <w:lang w:eastAsia="zh-CN"/>
        </w:rPr>
        <w:t>;</w:t>
      </w:r>
    </w:p>
    <w:p w14:paraId="7999B9F5"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rFonts w:eastAsia="Calibri"/>
          <w:sz w:val="24"/>
          <w:szCs w:val="24"/>
          <w:lang w:eastAsia="zh-CN"/>
        </w:rPr>
      </w:pPr>
      <w:r w:rsidRPr="00945722">
        <w:rPr>
          <w:rFonts w:eastAsia="Calibri"/>
          <w:sz w:val="24"/>
          <w:szCs w:val="24"/>
          <w:lang w:eastAsia="zh-CN"/>
        </w:rPr>
        <w:t>LIII - Cumprir, além dos postulados legais vigentes de âmbito federal, estadual ou municipal, as normas de segurança do Contratante.</w:t>
      </w:r>
    </w:p>
    <w:p w14:paraId="197FF7BF"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sz w:val="24"/>
          <w:szCs w:val="24"/>
          <w:lang w:eastAsia="zh-CN"/>
        </w:rPr>
      </w:pPr>
      <w:r w:rsidRPr="00945722">
        <w:rPr>
          <w:sz w:val="24"/>
          <w:szCs w:val="24"/>
          <w:lang w:eastAsia="zh-CN"/>
        </w:rPr>
        <w:t>LIV – Comunicar à Administração sobre qualquer alteração no endereço, conta bancária ou outros dados necessários para recebimento de correspondência, enquanto perdurar os efeitos da contratação;</w:t>
      </w:r>
    </w:p>
    <w:p w14:paraId="5D502B15"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sz w:val="24"/>
          <w:szCs w:val="24"/>
          <w:lang w:eastAsia="zh-CN"/>
        </w:rPr>
      </w:pPr>
      <w:r w:rsidRPr="00945722">
        <w:rPr>
          <w:sz w:val="24"/>
          <w:szCs w:val="24"/>
          <w:lang w:eastAsia="zh-CN"/>
        </w:rPr>
        <w:t>LV – Receber as comunicações da Administração e respondê-las ou atende-las nos prazos específicos constantes da comunicação;</w:t>
      </w:r>
    </w:p>
    <w:p w14:paraId="6791B685" w14:textId="77777777" w:rsidR="00945722" w:rsidRPr="00945722" w:rsidRDefault="00945722" w:rsidP="00945722">
      <w:pPr>
        <w:tabs>
          <w:tab w:val="left" w:pos="284"/>
          <w:tab w:val="left" w:pos="426"/>
          <w:tab w:val="left" w:pos="709"/>
          <w:tab w:val="left" w:pos="1134"/>
        </w:tabs>
        <w:suppressAutoHyphens/>
        <w:spacing w:before="120" w:after="120" w:line="276" w:lineRule="auto"/>
        <w:jc w:val="both"/>
        <w:rPr>
          <w:sz w:val="24"/>
          <w:szCs w:val="24"/>
          <w:lang w:eastAsia="zh-CN"/>
        </w:rPr>
      </w:pPr>
      <w:r w:rsidRPr="00945722">
        <w:rPr>
          <w:sz w:val="24"/>
          <w:szCs w:val="24"/>
          <w:lang w:eastAsia="zh-CN"/>
        </w:rPr>
        <w:t>LVI – Comunicar à Administração, com antecedência mínima de 24 (vinte e quatro) horas que antecedem o início da execução, os motivos que impossibilitem o cumprimento do prazo previsto, com a devida comprovação.</w:t>
      </w:r>
    </w:p>
    <w:p w14:paraId="5C13E9C0" w14:textId="77777777" w:rsidR="00945722" w:rsidRPr="00945722" w:rsidRDefault="00945722" w:rsidP="00945722">
      <w:pPr>
        <w:suppressAutoHyphens/>
        <w:spacing w:line="276" w:lineRule="auto"/>
        <w:jc w:val="both"/>
        <w:rPr>
          <w:sz w:val="24"/>
          <w:szCs w:val="24"/>
          <w:lang w:eastAsia="zh-CN"/>
        </w:rPr>
      </w:pPr>
    </w:p>
    <w:p w14:paraId="02FB5800" w14:textId="77777777" w:rsidR="00945722" w:rsidRPr="00945722" w:rsidRDefault="00945722" w:rsidP="00945722">
      <w:pPr>
        <w:suppressAutoHyphens/>
        <w:spacing w:line="276" w:lineRule="auto"/>
        <w:jc w:val="both"/>
        <w:rPr>
          <w:sz w:val="24"/>
          <w:szCs w:val="24"/>
          <w:lang w:eastAsia="zh-CN"/>
        </w:rPr>
      </w:pPr>
      <w:r w:rsidRPr="00945722">
        <w:rPr>
          <w:b/>
          <w:bCs/>
          <w:sz w:val="24"/>
          <w:szCs w:val="24"/>
          <w:lang w:eastAsia="zh-CN"/>
        </w:rPr>
        <w:lastRenderedPageBreak/>
        <w:t xml:space="preserve">CLÁUSULA DÉCIMA TERCEIRA – SANÇÕES ADMINISTRATIVAS PARA O CASO DE INADIMPLEMENTO CONTRATUAL </w:t>
      </w:r>
    </w:p>
    <w:p w14:paraId="7F6BA507" w14:textId="77777777" w:rsidR="00945722" w:rsidRPr="00945722" w:rsidRDefault="00945722" w:rsidP="00945722">
      <w:pPr>
        <w:suppressAutoHyphens/>
        <w:spacing w:line="276" w:lineRule="auto"/>
        <w:jc w:val="both"/>
        <w:rPr>
          <w:bCs/>
          <w:sz w:val="24"/>
          <w:szCs w:val="24"/>
          <w:lang w:eastAsia="zh-CN"/>
        </w:rPr>
      </w:pPr>
      <w:r w:rsidRPr="00945722">
        <w:rPr>
          <w:bCs/>
          <w:sz w:val="24"/>
          <w:szCs w:val="24"/>
          <w:lang w:eastAsia="zh-CN"/>
        </w:rPr>
        <w:t>Comete infração administrativa, nos termos da Lei nº 14.133, de 2021, o contratado que:</w:t>
      </w:r>
    </w:p>
    <w:p w14:paraId="5FA7041D" w14:textId="77777777" w:rsidR="00945722" w:rsidRPr="00945722" w:rsidRDefault="00945722" w:rsidP="00945722">
      <w:pPr>
        <w:suppressAutoHyphens/>
        <w:spacing w:line="276" w:lineRule="auto"/>
        <w:jc w:val="both"/>
        <w:rPr>
          <w:bCs/>
          <w:sz w:val="24"/>
          <w:szCs w:val="24"/>
          <w:lang w:eastAsia="zh-CN"/>
        </w:rPr>
      </w:pPr>
      <w:proofErr w:type="gramStart"/>
      <w:r w:rsidRPr="00945722">
        <w:rPr>
          <w:bCs/>
          <w:sz w:val="24"/>
          <w:szCs w:val="24"/>
          <w:lang w:eastAsia="zh-CN"/>
        </w:rPr>
        <w:t>a</w:t>
      </w:r>
      <w:proofErr w:type="gramEnd"/>
      <w:r w:rsidRPr="00945722">
        <w:rPr>
          <w:bCs/>
          <w:sz w:val="24"/>
          <w:szCs w:val="24"/>
          <w:lang w:eastAsia="zh-CN"/>
        </w:rPr>
        <w:t>)</w:t>
      </w:r>
      <w:r w:rsidRPr="00945722">
        <w:rPr>
          <w:bCs/>
          <w:sz w:val="24"/>
          <w:szCs w:val="24"/>
          <w:lang w:eastAsia="zh-CN"/>
        </w:rPr>
        <w:tab/>
        <w:t>der causa à inexecução parcial do contrato;</w:t>
      </w:r>
    </w:p>
    <w:p w14:paraId="2555C5FF" w14:textId="77777777" w:rsidR="00945722" w:rsidRPr="00945722" w:rsidRDefault="00945722" w:rsidP="00945722">
      <w:pPr>
        <w:suppressAutoHyphens/>
        <w:spacing w:line="276" w:lineRule="auto"/>
        <w:jc w:val="both"/>
        <w:rPr>
          <w:bCs/>
          <w:sz w:val="24"/>
          <w:szCs w:val="24"/>
          <w:lang w:eastAsia="zh-CN"/>
        </w:rPr>
      </w:pPr>
      <w:proofErr w:type="gramStart"/>
      <w:r w:rsidRPr="00945722">
        <w:rPr>
          <w:bCs/>
          <w:sz w:val="24"/>
          <w:szCs w:val="24"/>
          <w:lang w:eastAsia="zh-CN"/>
        </w:rPr>
        <w:t>b)</w:t>
      </w:r>
      <w:proofErr w:type="gramEnd"/>
      <w:r w:rsidRPr="00945722">
        <w:rPr>
          <w:bCs/>
          <w:sz w:val="24"/>
          <w:szCs w:val="24"/>
          <w:lang w:eastAsia="zh-CN"/>
        </w:rPr>
        <w:tab/>
        <w:t>der causa à inexecução parcial do contrato que cause grave dano à Administração ou ao funcionamento dos serviços públicos ou ao interesse coletivo;</w:t>
      </w:r>
    </w:p>
    <w:p w14:paraId="66998BF8" w14:textId="77777777" w:rsidR="00945722" w:rsidRPr="00945722" w:rsidRDefault="00945722" w:rsidP="00945722">
      <w:pPr>
        <w:suppressAutoHyphens/>
        <w:spacing w:line="276" w:lineRule="auto"/>
        <w:jc w:val="both"/>
        <w:rPr>
          <w:bCs/>
          <w:sz w:val="24"/>
          <w:szCs w:val="24"/>
          <w:lang w:eastAsia="zh-CN"/>
        </w:rPr>
      </w:pPr>
      <w:proofErr w:type="gramStart"/>
      <w:r w:rsidRPr="00945722">
        <w:rPr>
          <w:bCs/>
          <w:sz w:val="24"/>
          <w:szCs w:val="24"/>
          <w:lang w:eastAsia="zh-CN"/>
        </w:rPr>
        <w:t>c)</w:t>
      </w:r>
      <w:proofErr w:type="gramEnd"/>
      <w:r w:rsidRPr="00945722">
        <w:rPr>
          <w:bCs/>
          <w:sz w:val="24"/>
          <w:szCs w:val="24"/>
          <w:lang w:eastAsia="zh-CN"/>
        </w:rPr>
        <w:tab/>
        <w:t>der causa   à inexecução total do contrato;</w:t>
      </w:r>
    </w:p>
    <w:p w14:paraId="2B9B9C1C" w14:textId="77777777" w:rsidR="00945722" w:rsidRPr="00945722" w:rsidRDefault="00945722" w:rsidP="00945722">
      <w:pPr>
        <w:suppressAutoHyphens/>
        <w:spacing w:line="276" w:lineRule="auto"/>
        <w:jc w:val="both"/>
        <w:rPr>
          <w:bCs/>
          <w:sz w:val="24"/>
          <w:szCs w:val="24"/>
          <w:lang w:eastAsia="zh-CN"/>
        </w:rPr>
      </w:pPr>
      <w:proofErr w:type="gramStart"/>
      <w:r w:rsidRPr="00945722">
        <w:rPr>
          <w:bCs/>
          <w:sz w:val="24"/>
          <w:szCs w:val="24"/>
          <w:lang w:eastAsia="zh-CN"/>
        </w:rPr>
        <w:t>d)</w:t>
      </w:r>
      <w:proofErr w:type="gramEnd"/>
      <w:r w:rsidRPr="00945722">
        <w:rPr>
          <w:bCs/>
          <w:sz w:val="24"/>
          <w:szCs w:val="24"/>
          <w:lang w:eastAsia="zh-CN"/>
        </w:rPr>
        <w:tab/>
        <w:t>ensejar o retardamento da execução ou da entrega do objeto da contratação sem motivo justificado;</w:t>
      </w:r>
    </w:p>
    <w:p w14:paraId="0BC0B10C" w14:textId="77777777" w:rsidR="00945722" w:rsidRPr="00945722" w:rsidRDefault="00945722" w:rsidP="00945722">
      <w:pPr>
        <w:suppressAutoHyphens/>
        <w:spacing w:line="276" w:lineRule="auto"/>
        <w:jc w:val="both"/>
        <w:rPr>
          <w:bCs/>
          <w:sz w:val="24"/>
          <w:szCs w:val="24"/>
          <w:lang w:eastAsia="zh-CN"/>
        </w:rPr>
      </w:pPr>
      <w:proofErr w:type="gramStart"/>
      <w:r w:rsidRPr="00945722">
        <w:rPr>
          <w:bCs/>
          <w:sz w:val="24"/>
          <w:szCs w:val="24"/>
          <w:lang w:eastAsia="zh-CN"/>
        </w:rPr>
        <w:t>e</w:t>
      </w:r>
      <w:proofErr w:type="gramEnd"/>
      <w:r w:rsidRPr="00945722">
        <w:rPr>
          <w:bCs/>
          <w:sz w:val="24"/>
          <w:szCs w:val="24"/>
          <w:lang w:eastAsia="zh-CN"/>
        </w:rPr>
        <w:t>)</w:t>
      </w:r>
      <w:r w:rsidRPr="00945722">
        <w:rPr>
          <w:bCs/>
          <w:sz w:val="24"/>
          <w:szCs w:val="24"/>
          <w:lang w:eastAsia="zh-CN"/>
        </w:rPr>
        <w:tab/>
        <w:t>apresentar documentação falsa ou prestar declaração falsa durante a execução do contrato;</w:t>
      </w:r>
    </w:p>
    <w:p w14:paraId="7A54C8C9" w14:textId="77777777" w:rsidR="00945722" w:rsidRPr="00945722" w:rsidRDefault="00945722" w:rsidP="00945722">
      <w:pPr>
        <w:suppressAutoHyphens/>
        <w:spacing w:line="276" w:lineRule="auto"/>
        <w:jc w:val="both"/>
        <w:rPr>
          <w:bCs/>
          <w:sz w:val="24"/>
          <w:szCs w:val="24"/>
          <w:lang w:eastAsia="zh-CN"/>
        </w:rPr>
      </w:pPr>
      <w:proofErr w:type="gramStart"/>
      <w:r w:rsidRPr="00945722">
        <w:rPr>
          <w:bCs/>
          <w:sz w:val="24"/>
          <w:szCs w:val="24"/>
          <w:lang w:eastAsia="zh-CN"/>
        </w:rPr>
        <w:t>f)</w:t>
      </w:r>
      <w:proofErr w:type="gramEnd"/>
      <w:r w:rsidRPr="00945722">
        <w:rPr>
          <w:bCs/>
          <w:sz w:val="24"/>
          <w:szCs w:val="24"/>
          <w:lang w:eastAsia="zh-CN"/>
        </w:rPr>
        <w:tab/>
        <w:t>praticar ato fraudulento na execução do contrato;</w:t>
      </w:r>
    </w:p>
    <w:p w14:paraId="21A7C666" w14:textId="77777777" w:rsidR="00945722" w:rsidRPr="00945722" w:rsidRDefault="00945722" w:rsidP="00945722">
      <w:pPr>
        <w:suppressAutoHyphens/>
        <w:spacing w:line="276" w:lineRule="auto"/>
        <w:jc w:val="both"/>
        <w:rPr>
          <w:bCs/>
          <w:sz w:val="24"/>
          <w:szCs w:val="24"/>
          <w:lang w:eastAsia="zh-CN"/>
        </w:rPr>
      </w:pPr>
      <w:proofErr w:type="gramStart"/>
      <w:r w:rsidRPr="00945722">
        <w:rPr>
          <w:bCs/>
          <w:sz w:val="24"/>
          <w:szCs w:val="24"/>
          <w:lang w:eastAsia="zh-CN"/>
        </w:rPr>
        <w:t>g)</w:t>
      </w:r>
      <w:proofErr w:type="gramEnd"/>
      <w:r w:rsidRPr="00945722">
        <w:rPr>
          <w:bCs/>
          <w:sz w:val="24"/>
          <w:szCs w:val="24"/>
          <w:lang w:eastAsia="zh-CN"/>
        </w:rPr>
        <w:tab/>
        <w:t>comportar-se de modo inidôneo ou cometer fraude de qualquer natureza;</w:t>
      </w:r>
    </w:p>
    <w:p w14:paraId="3C7308CD" w14:textId="77777777" w:rsidR="00945722" w:rsidRPr="00945722" w:rsidRDefault="00945722" w:rsidP="00945722">
      <w:pPr>
        <w:suppressAutoHyphens/>
        <w:spacing w:line="276" w:lineRule="auto"/>
        <w:jc w:val="both"/>
        <w:rPr>
          <w:bCs/>
          <w:sz w:val="24"/>
          <w:szCs w:val="24"/>
          <w:lang w:eastAsia="zh-CN"/>
        </w:rPr>
      </w:pPr>
      <w:proofErr w:type="gramStart"/>
      <w:r w:rsidRPr="00945722">
        <w:rPr>
          <w:bCs/>
          <w:sz w:val="24"/>
          <w:szCs w:val="24"/>
          <w:lang w:eastAsia="zh-CN"/>
        </w:rPr>
        <w:t>h)</w:t>
      </w:r>
      <w:proofErr w:type="gramEnd"/>
      <w:r w:rsidRPr="00945722">
        <w:rPr>
          <w:bCs/>
          <w:sz w:val="24"/>
          <w:szCs w:val="24"/>
          <w:lang w:eastAsia="zh-CN"/>
        </w:rPr>
        <w:tab/>
        <w:t>praticar ato lesivo previsto no art. 5º da Lei nº 12.846, de 1º de agosto de 2013.</w:t>
      </w:r>
    </w:p>
    <w:p w14:paraId="242580D5" w14:textId="77777777" w:rsidR="00945722" w:rsidRPr="00945722" w:rsidRDefault="00945722" w:rsidP="00945722">
      <w:pPr>
        <w:suppressAutoHyphens/>
        <w:spacing w:line="276" w:lineRule="auto"/>
        <w:jc w:val="both"/>
        <w:rPr>
          <w:bCs/>
          <w:sz w:val="24"/>
          <w:szCs w:val="24"/>
          <w:lang w:eastAsia="zh-CN"/>
        </w:rPr>
      </w:pPr>
    </w:p>
    <w:p w14:paraId="4DCC357C" w14:textId="77777777" w:rsidR="00945722" w:rsidRPr="00945722" w:rsidRDefault="00945722" w:rsidP="00945722">
      <w:pPr>
        <w:suppressAutoHyphens/>
        <w:spacing w:line="276" w:lineRule="auto"/>
        <w:jc w:val="both"/>
        <w:rPr>
          <w:bCs/>
          <w:sz w:val="24"/>
          <w:szCs w:val="24"/>
          <w:lang w:eastAsia="zh-CN"/>
        </w:rPr>
      </w:pPr>
      <w:r w:rsidRPr="00945722">
        <w:rPr>
          <w:b/>
          <w:bCs/>
          <w:sz w:val="24"/>
          <w:szCs w:val="24"/>
          <w:lang w:eastAsia="zh-CN"/>
        </w:rPr>
        <w:t xml:space="preserve">Parágrafo Primeiro - </w:t>
      </w:r>
      <w:r w:rsidRPr="00945722">
        <w:rPr>
          <w:bCs/>
          <w:sz w:val="24"/>
          <w:szCs w:val="24"/>
          <w:lang w:eastAsia="zh-CN"/>
        </w:rPr>
        <w:t>Serão aplicadas ao contratado que incorrer nas infrações acima descritas as seguintes sanções:</w:t>
      </w:r>
    </w:p>
    <w:p w14:paraId="2E2CA22D" w14:textId="77777777" w:rsidR="00945722" w:rsidRPr="00945722" w:rsidRDefault="00945722" w:rsidP="00945722">
      <w:pPr>
        <w:suppressAutoHyphens/>
        <w:spacing w:line="276" w:lineRule="auto"/>
        <w:jc w:val="both"/>
        <w:rPr>
          <w:bCs/>
          <w:sz w:val="24"/>
          <w:szCs w:val="24"/>
          <w:lang w:eastAsia="zh-CN"/>
        </w:rPr>
      </w:pPr>
      <w:proofErr w:type="gramStart"/>
      <w:r w:rsidRPr="00945722">
        <w:rPr>
          <w:bCs/>
          <w:sz w:val="24"/>
          <w:szCs w:val="24"/>
          <w:lang w:eastAsia="zh-CN"/>
        </w:rPr>
        <w:t>i)</w:t>
      </w:r>
      <w:proofErr w:type="gramEnd"/>
      <w:r w:rsidRPr="00945722">
        <w:rPr>
          <w:bCs/>
          <w:sz w:val="24"/>
          <w:szCs w:val="24"/>
          <w:lang w:eastAsia="zh-CN"/>
        </w:rPr>
        <w:tab/>
        <w:t>Advertência, quando o contratado der causa à inexecução parcial do contrato, sempre que não se justificar a imposição de penalidade mais grave (art. 156, §2º, da Lei nº 14.133, de 2021);</w:t>
      </w:r>
    </w:p>
    <w:p w14:paraId="015660CF" w14:textId="77777777" w:rsidR="00945722" w:rsidRPr="00945722" w:rsidRDefault="00945722" w:rsidP="00945722">
      <w:pPr>
        <w:suppressAutoHyphens/>
        <w:spacing w:line="276" w:lineRule="auto"/>
        <w:jc w:val="both"/>
        <w:rPr>
          <w:bCs/>
          <w:sz w:val="24"/>
          <w:szCs w:val="24"/>
          <w:lang w:eastAsia="zh-CN"/>
        </w:rPr>
      </w:pPr>
      <w:proofErr w:type="spellStart"/>
      <w:proofErr w:type="gramStart"/>
      <w:r w:rsidRPr="00945722">
        <w:rPr>
          <w:bCs/>
          <w:sz w:val="24"/>
          <w:szCs w:val="24"/>
          <w:lang w:eastAsia="zh-CN"/>
        </w:rPr>
        <w:t>ii</w:t>
      </w:r>
      <w:proofErr w:type="spellEnd"/>
      <w:r w:rsidRPr="00945722">
        <w:rPr>
          <w:bCs/>
          <w:sz w:val="24"/>
          <w:szCs w:val="24"/>
          <w:lang w:eastAsia="zh-CN"/>
        </w:rPr>
        <w:t>)</w:t>
      </w:r>
      <w:proofErr w:type="gramEnd"/>
      <w:r w:rsidRPr="00945722">
        <w:rPr>
          <w:bCs/>
          <w:sz w:val="24"/>
          <w:szCs w:val="24"/>
          <w:lang w:eastAsia="zh-CN"/>
        </w:rPr>
        <w:tab/>
        <w:t>Impedimento de licitar e contratar, quando praticadas as condutas descritas nas alíneas “b”, “c” e “d” do subitem acima deste Contrato, sempre que não se justificar a imposição de penalidade mais grave (art. 156, § 4º, da Lei nº 14.133, de 2021);</w:t>
      </w:r>
    </w:p>
    <w:p w14:paraId="69CC8B1C" w14:textId="77777777" w:rsidR="00945722" w:rsidRPr="00945722" w:rsidRDefault="00945722" w:rsidP="00945722">
      <w:pPr>
        <w:suppressAutoHyphens/>
        <w:spacing w:line="276" w:lineRule="auto"/>
        <w:jc w:val="both"/>
        <w:rPr>
          <w:bCs/>
          <w:sz w:val="24"/>
          <w:szCs w:val="24"/>
          <w:lang w:eastAsia="zh-CN"/>
        </w:rPr>
      </w:pPr>
      <w:proofErr w:type="spellStart"/>
      <w:proofErr w:type="gramStart"/>
      <w:r w:rsidRPr="00945722">
        <w:rPr>
          <w:bCs/>
          <w:sz w:val="24"/>
          <w:szCs w:val="24"/>
          <w:lang w:eastAsia="zh-CN"/>
        </w:rPr>
        <w:t>iii</w:t>
      </w:r>
      <w:proofErr w:type="spellEnd"/>
      <w:r w:rsidRPr="00945722">
        <w:rPr>
          <w:bCs/>
          <w:sz w:val="24"/>
          <w:szCs w:val="24"/>
          <w:lang w:eastAsia="zh-CN"/>
        </w:rPr>
        <w:t>)</w:t>
      </w:r>
      <w:proofErr w:type="gramEnd"/>
      <w:r w:rsidRPr="00945722">
        <w:rPr>
          <w:bCs/>
          <w:sz w:val="24"/>
          <w:szCs w:val="24"/>
          <w:lang w:eastAsia="zh-CN"/>
        </w:rPr>
        <w:tab/>
        <w:t>Declaração de inidoneidade para licitar e contratar, quando praticadas as condutas descritas nas alíneas “e”, “f”, “g” e “h” do subitem acima deste Contrato, bem como nas alíneas “b”, “c” e “d”, que justifiquem a imposição de penalidade mais grave (art. 156, §5º, da Lei nº 14.133, de 2021).</w:t>
      </w:r>
    </w:p>
    <w:p w14:paraId="6701ADED" w14:textId="77777777" w:rsidR="00945722" w:rsidRPr="00945722" w:rsidRDefault="00945722" w:rsidP="00945722">
      <w:pPr>
        <w:suppressAutoHyphens/>
        <w:spacing w:line="276" w:lineRule="auto"/>
        <w:jc w:val="both"/>
        <w:rPr>
          <w:bCs/>
          <w:sz w:val="24"/>
          <w:szCs w:val="24"/>
          <w:lang w:eastAsia="zh-CN"/>
        </w:rPr>
      </w:pPr>
      <w:proofErr w:type="spellStart"/>
      <w:proofErr w:type="gramStart"/>
      <w:r w:rsidRPr="00945722">
        <w:rPr>
          <w:bCs/>
          <w:sz w:val="24"/>
          <w:szCs w:val="24"/>
          <w:lang w:eastAsia="zh-CN"/>
        </w:rPr>
        <w:t>iv</w:t>
      </w:r>
      <w:proofErr w:type="spellEnd"/>
      <w:r w:rsidRPr="00945722">
        <w:rPr>
          <w:bCs/>
          <w:sz w:val="24"/>
          <w:szCs w:val="24"/>
          <w:lang w:eastAsia="zh-CN"/>
        </w:rPr>
        <w:t>)</w:t>
      </w:r>
      <w:proofErr w:type="gramEnd"/>
      <w:r w:rsidRPr="00945722">
        <w:rPr>
          <w:bCs/>
          <w:sz w:val="24"/>
          <w:szCs w:val="24"/>
          <w:lang w:eastAsia="zh-CN"/>
        </w:rPr>
        <w:tab/>
        <w:t>Multa:</w:t>
      </w:r>
    </w:p>
    <w:p w14:paraId="467A52F6" w14:textId="77777777" w:rsidR="00945722" w:rsidRPr="00945722" w:rsidRDefault="00945722" w:rsidP="00945722">
      <w:pPr>
        <w:suppressAutoHyphens/>
        <w:spacing w:line="276" w:lineRule="auto"/>
        <w:jc w:val="both"/>
        <w:rPr>
          <w:bCs/>
          <w:sz w:val="24"/>
          <w:szCs w:val="24"/>
          <w:lang w:eastAsia="zh-CN"/>
        </w:rPr>
      </w:pPr>
      <w:r w:rsidRPr="00945722">
        <w:rPr>
          <w:bCs/>
          <w:sz w:val="24"/>
          <w:szCs w:val="24"/>
          <w:lang w:eastAsia="zh-CN"/>
        </w:rPr>
        <w:t>(1</w:t>
      </w:r>
      <w:proofErr w:type="gramStart"/>
      <w:r w:rsidRPr="00945722">
        <w:rPr>
          <w:bCs/>
          <w:sz w:val="24"/>
          <w:szCs w:val="24"/>
          <w:lang w:eastAsia="zh-CN"/>
        </w:rPr>
        <w:t>)</w:t>
      </w:r>
      <w:proofErr w:type="gramEnd"/>
      <w:r w:rsidRPr="00945722">
        <w:rPr>
          <w:bCs/>
          <w:sz w:val="24"/>
          <w:szCs w:val="24"/>
          <w:lang w:eastAsia="zh-CN"/>
        </w:rPr>
        <w:tab/>
        <w:t xml:space="preserve">Moratória a ser estipulada no valor entre 0,5% a 30%, por dia de atraso injustificado sobre o valor da parcela inadimplida, até o limite de 25 (vinte e cinco) dias; </w:t>
      </w:r>
    </w:p>
    <w:p w14:paraId="5DCD767D" w14:textId="77777777" w:rsidR="00945722" w:rsidRPr="00945722" w:rsidRDefault="00945722" w:rsidP="00945722">
      <w:pPr>
        <w:suppressAutoHyphens/>
        <w:spacing w:line="276" w:lineRule="auto"/>
        <w:jc w:val="both"/>
        <w:rPr>
          <w:bCs/>
          <w:sz w:val="24"/>
          <w:szCs w:val="24"/>
          <w:lang w:eastAsia="zh-CN"/>
        </w:rPr>
      </w:pPr>
      <w:r w:rsidRPr="00945722">
        <w:rPr>
          <w:bCs/>
          <w:sz w:val="24"/>
          <w:szCs w:val="24"/>
          <w:lang w:eastAsia="zh-CN"/>
        </w:rPr>
        <w:t>(2</w:t>
      </w:r>
      <w:proofErr w:type="gramStart"/>
      <w:r w:rsidRPr="00945722">
        <w:rPr>
          <w:bCs/>
          <w:sz w:val="24"/>
          <w:szCs w:val="24"/>
          <w:lang w:eastAsia="zh-CN"/>
        </w:rPr>
        <w:t>)</w:t>
      </w:r>
      <w:proofErr w:type="gramEnd"/>
      <w:r w:rsidRPr="00945722">
        <w:rPr>
          <w:bCs/>
          <w:sz w:val="24"/>
          <w:szCs w:val="24"/>
          <w:lang w:eastAsia="zh-CN"/>
        </w:rPr>
        <w:tab/>
        <w:t xml:space="preserve">Moratória de 0,07% (sete centésimos por cento) por dia de atraso injustificado sobre o valor total do contrato, até o máximo de 2 % (dois por cento), pela inobservância do prazo fixado para apresentação, suplementação ou reposição da garantia. </w:t>
      </w:r>
    </w:p>
    <w:p w14:paraId="2E47926C" w14:textId="77777777" w:rsidR="00945722" w:rsidRPr="00945722" w:rsidRDefault="00945722" w:rsidP="00945722">
      <w:pPr>
        <w:suppressAutoHyphens/>
        <w:spacing w:line="276" w:lineRule="auto"/>
        <w:jc w:val="both"/>
        <w:rPr>
          <w:bCs/>
          <w:sz w:val="24"/>
          <w:szCs w:val="24"/>
          <w:lang w:eastAsia="zh-CN"/>
        </w:rPr>
      </w:pPr>
      <w:proofErr w:type="gramStart"/>
      <w:r w:rsidRPr="00945722">
        <w:rPr>
          <w:bCs/>
          <w:sz w:val="24"/>
          <w:szCs w:val="24"/>
          <w:lang w:eastAsia="zh-CN"/>
        </w:rPr>
        <w:t>a.</w:t>
      </w:r>
      <w:proofErr w:type="gramEnd"/>
      <w:r w:rsidRPr="00945722">
        <w:rPr>
          <w:bCs/>
          <w:sz w:val="24"/>
          <w:szCs w:val="24"/>
          <w:lang w:eastAsia="zh-CN"/>
        </w:rPr>
        <w:tab/>
        <w:t xml:space="preserve">O atraso superior a 25 (vinte e cinco) dias autoriza a Administração a promover a extinção do contrato por descumprimento ou cumprimento irregular de suas cláusulas, conforme dispõe o inciso I do art. 137 da Lei n. 14.133, de 2021. </w:t>
      </w:r>
    </w:p>
    <w:p w14:paraId="0AC8FA20" w14:textId="77777777" w:rsidR="00945722" w:rsidRPr="00945722" w:rsidRDefault="00945722" w:rsidP="00945722">
      <w:pPr>
        <w:suppressAutoHyphens/>
        <w:spacing w:line="276" w:lineRule="auto"/>
        <w:jc w:val="both"/>
        <w:rPr>
          <w:bCs/>
          <w:sz w:val="24"/>
          <w:szCs w:val="24"/>
          <w:lang w:eastAsia="zh-CN"/>
        </w:rPr>
      </w:pPr>
      <w:r w:rsidRPr="00945722">
        <w:rPr>
          <w:bCs/>
          <w:sz w:val="24"/>
          <w:szCs w:val="24"/>
          <w:lang w:eastAsia="zh-CN"/>
        </w:rPr>
        <w:t>(3</w:t>
      </w:r>
      <w:proofErr w:type="gramStart"/>
      <w:r w:rsidRPr="00945722">
        <w:rPr>
          <w:bCs/>
          <w:sz w:val="24"/>
          <w:szCs w:val="24"/>
          <w:lang w:eastAsia="zh-CN"/>
        </w:rPr>
        <w:t>)</w:t>
      </w:r>
      <w:proofErr w:type="gramEnd"/>
      <w:r w:rsidRPr="00945722">
        <w:rPr>
          <w:bCs/>
          <w:sz w:val="24"/>
          <w:szCs w:val="24"/>
          <w:lang w:eastAsia="zh-CN"/>
        </w:rPr>
        <w:tab/>
        <w:t xml:space="preserve"> Compensatória, para as infrações descritas nas alíneas “e” a “h” do caput, de 0,5% a 30% do valor do Contrato.</w:t>
      </w:r>
    </w:p>
    <w:p w14:paraId="5B305CA3" w14:textId="77777777" w:rsidR="00945722" w:rsidRPr="00945722" w:rsidRDefault="00945722" w:rsidP="00945722">
      <w:pPr>
        <w:suppressAutoHyphens/>
        <w:spacing w:line="276" w:lineRule="auto"/>
        <w:jc w:val="both"/>
        <w:rPr>
          <w:bCs/>
          <w:sz w:val="24"/>
          <w:szCs w:val="24"/>
          <w:lang w:eastAsia="zh-CN"/>
        </w:rPr>
      </w:pPr>
      <w:r w:rsidRPr="00945722">
        <w:rPr>
          <w:bCs/>
          <w:sz w:val="24"/>
          <w:szCs w:val="24"/>
          <w:lang w:eastAsia="zh-CN"/>
        </w:rPr>
        <w:t>(4</w:t>
      </w:r>
      <w:proofErr w:type="gramStart"/>
      <w:r w:rsidRPr="00945722">
        <w:rPr>
          <w:bCs/>
          <w:sz w:val="24"/>
          <w:szCs w:val="24"/>
          <w:lang w:eastAsia="zh-CN"/>
        </w:rPr>
        <w:t>)</w:t>
      </w:r>
      <w:proofErr w:type="gramEnd"/>
      <w:r w:rsidRPr="00945722">
        <w:rPr>
          <w:bCs/>
          <w:sz w:val="24"/>
          <w:szCs w:val="24"/>
          <w:lang w:eastAsia="zh-CN"/>
        </w:rPr>
        <w:tab/>
        <w:t xml:space="preserve">Compensatória, para a inexecução total do contrato prevista na alínea “c” do caput, de 0,5% a 30%,  do valor do Contrato. </w:t>
      </w:r>
    </w:p>
    <w:p w14:paraId="695ED033" w14:textId="77777777" w:rsidR="00945722" w:rsidRPr="00945722" w:rsidRDefault="00945722" w:rsidP="00945722">
      <w:pPr>
        <w:suppressAutoHyphens/>
        <w:spacing w:line="276" w:lineRule="auto"/>
        <w:jc w:val="both"/>
        <w:rPr>
          <w:bCs/>
          <w:sz w:val="24"/>
          <w:szCs w:val="24"/>
          <w:lang w:eastAsia="zh-CN"/>
        </w:rPr>
      </w:pPr>
      <w:r w:rsidRPr="00945722">
        <w:rPr>
          <w:bCs/>
          <w:sz w:val="24"/>
          <w:szCs w:val="24"/>
          <w:lang w:eastAsia="zh-CN"/>
        </w:rPr>
        <w:t>(5</w:t>
      </w:r>
      <w:proofErr w:type="gramStart"/>
      <w:r w:rsidRPr="00945722">
        <w:rPr>
          <w:bCs/>
          <w:sz w:val="24"/>
          <w:szCs w:val="24"/>
          <w:lang w:eastAsia="zh-CN"/>
        </w:rPr>
        <w:t>)</w:t>
      </w:r>
      <w:proofErr w:type="gramEnd"/>
      <w:r w:rsidRPr="00945722">
        <w:rPr>
          <w:bCs/>
          <w:sz w:val="24"/>
          <w:szCs w:val="24"/>
          <w:lang w:eastAsia="zh-CN"/>
        </w:rPr>
        <w:tab/>
        <w:t>Para infração descrita na alínea “b” do caput, de 0,5% a 30%do valor do Contrato.</w:t>
      </w:r>
    </w:p>
    <w:p w14:paraId="75661F72" w14:textId="77777777" w:rsidR="00945722" w:rsidRPr="00945722" w:rsidRDefault="00945722" w:rsidP="00945722">
      <w:pPr>
        <w:suppressAutoHyphens/>
        <w:spacing w:line="276" w:lineRule="auto"/>
        <w:jc w:val="both"/>
        <w:rPr>
          <w:bCs/>
          <w:sz w:val="24"/>
          <w:szCs w:val="24"/>
          <w:lang w:eastAsia="zh-CN"/>
        </w:rPr>
      </w:pPr>
      <w:r w:rsidRPr="00945722">
        <w:rPr>
          <w:bCs/>
          <w:sz w:val="24"/>
          <w:szCs w:val="24"/>
          <w:lang w:eastAsia="zh-CN"/>
        </w:rPr>
        <w:t>(6</w:t>
      </w:r>
      <w:proofErr w:type="gramStart"/>
      <w:r w:rsidRPr="00945722">
        <w:rPr>
          <w:bCs/>
          <w:sz w:val="24"/>
          <w:szCs w:val="24"/>
          <w:lang w:eastAsia="zh-CN"/>
        </w:rPr>
        <w:t>)</w:t>
      </w:r>
      <w:proofErr w:type="gramEnd"/>
      <w:r w:rsidRPr="00945722">
        <w:rPr>
          <w:bCs/>
          <w:sz w:val="24"/>
          <w:szCs w:val="24"/>
          <w:lang w:eastAsia="zh-CN"/>
        </w:rPr>
        <w:tab/>
        <w:t>Para infrações descritas na alínea “d” do caput, de 0,5% a 30% do valor do Contrato.</w:t>
      </w:r>
    </w:p>
    <w:p w14:paraId="69D16055" w14:textId="77777777" w:rsidR="00945722" w:rsidRPr="00945722" w:rsidRDefault="00945722" w:rsidP="00945722">
      <w:pPr>
        <w:suppressAutoHyphens/>
        <w:spacing w:line="276" w:lineRule="auto"/>
        <w:jc w:val="both"/>
        <w:rPr>
          <w:bCs/>
          <w:sz w:val="24"/>
          <w:szCs w:val="24"/>
          <w:lang w:eastAsia="zh-CN"/>
        </w:rPr>
      </w:pPr>
      <w:r w:rsidRPr="00945722">
        <w:rPr>
          <w:bCs/>
          <w:sz w:val="24"/>
          <w:szCs w:val="24"/>
          <w:lang w:eastAsia="zh-CN"/>
        </w:rPr>
        <w:t>(7</w:t>
      </w:r>
      <w:proofErr w:type="gramStart"/>
      <w:r w:rsidRPr="00945722">
        <w:rPr>
          <w:bCs/>
          <w:sz w:val="24"/>
          <w:szCs w:val="24"/>
          <w:lang w:eastAsia="zh-CN"/>
        </w:rPr>
        <w:t>)</w:t>
      </w:r>
      <w:proofErr w:type="gramEnd"/>
      <w:r w:rsidRPr="00945722">
        <w:rPr>
          <w:bCs/>
          <w:sz w:val="24"/>
          <w:szCs w:val="24"/>
          <w:lang w:eastAsia="zh-CN"/>
        </w:rPr>
        <w:tab/>
        <w:t>Para a infração descrita na alínea “a” do caput, de 0,5% a 30% do valor do Contrato</w:t>
      </w:r>
    </w:p>
    <w:p w14:paraId="206989C1" w14:textId="77777777" w:rsidR="00945722" w:rsidRPr="00945722" w:rsidRDefault="00945722" w:rsidP="00945722">
      <w:pPr>
        <w:suppressAutoHyphens/>
        <w:spacing w:line="276" w:lineRule="auto"/>
        <w:jc w:val="both"/>
        <w:rPr>
          <w:bCs/>
          <w:sz w:val="24"/>
          <w:szCs w:val="24"/>
          <w:lang w:eastAsia="zh-CN"/>
        </w:rPr>
      </w:pPr>
      <w:r w:rsidRPr="00945722">
        <w:rPr>
          <w:bCs/>
          <w:sz w:val="24"/>
          <w:szCs w:val="24"/>
          <w:lang w:eastAsia="zh-CN"/>
        </w:rPr>
        <w:lastRenderedPageBreak/>
        <w:t>(8</w:t>
      </w:r>
      <w:proofErr w:type="gramStart"/>
      <w:r w:rsidRPr="00945722">
        <w:rPr>
          <w:bCs/>
          <w:sz w:val="24"/>
          <w:szCs w:val="24"/>
          <w:lang w:eastAsia="zh-CN"/>
        </w:rPr>
        <w:t>)</w:t>
      </w:r>
      <w:proofErr w:type="gramEnd"/>
      <w:r w:rsidRPr="00945722">
        <w:rPr>
          <w:bCs/>
          <w:sz w:val="24"/>
          <w:szCs w:val="24"/>
          <w:lang w:eastAsia="zh-CN"/>
        </w:rPr>
        <w:tab/>
        <w:t>do caput, de 0,5% a 30%, em caso de não apresentação, no prazo fixado pela fiscalização contratual, dos documentos comprobatórios do cumprimento das obrigações trabalhistas e para com o Fundo de Garantia do Tempo de Serviço (FGTS) em relação aos empregados diretamente envolvidos na execução do contrato (art. 50, da Lei n.º 14.133/2021), nas hipóteses previstas no Termo de Referência.</w:t>
      </w:r>
    </w:p>
    <w:p w14:paraId="0BD661AC" w14:textId="77777777" w:rsidR="00945722" w:rsidRPr="00945722" w:rsidRDefault="00945722" w:rsidP="00945722">
      <w:pPr>
        <w:suppressAutoHyphens/>
        <w:spacing w:line="276" w:lineRule="auto"/>
        <w:jc w:val="both"/>
        <w:rPr>
          <w:bCs/>
          <w:sz w:val="24"/>
          <w:szCs w:val="24"/>
          <w:lang w:eastAsia="zh-CN"/>
        </w:rPr>
      </w:pPr>
      <w:r w:rsidRPr="00945722">
        <w:rPr>
          <w:b/>
          <w:bCs/>
          <w:sz w:val="24"/>
          <w:szCs w:val="24"/>
          <w:lang w:eastAsia="zh-CN"/>
        </w:rPr>
        <w:t xml:space="preserve">Parágrafo </w:t>
      </w:r>
      <w:proofErr w:type="gramStart"/>
      <w:r w:rsidRPr="00945722">
        <w:rPr>
          <w:b/>
          <w:bCs/>
          <w:sz w:val="24"/>
          <w:szCs w:val="24"/>
          <w:lang w:eastAsia="zh-CN"/>
        </w:rPr>
        <w:t>Segundo -</w:t>
      </w:r>
      <w:r w:rsidRPr="00945722">
        <w:rPr>
          <w:bCs/>
          <w:sz w:val="24"/>
          <w:szCs w:val="24"/>
          <w:lang w:eastAsia="zh-CN"/>
        </w:rPr>
        <w:t>A</w:t>
      </w:r>
      <w:proofErr w:type="gramEnd"/>
      <w:r w:rsidRPr="00945722">
        <w:rPr>
          <w:bCs/>
          <w:sz w:val="24"/>
          <w:szCs w:val="24"/>
          <w:lang w:eastAsia="zh-CN"/>
        </w:rPr>
        <w:t xml:space="preserve"> aplicação das sanções previstas neste Contrato não exclui, em hipótese alguma, a obrigação de reparação integral do dano causado ao Contratante (art. 156, §9º, da Lei nº 14.133, de 2021)</w:t>
      </w:r>
    </w:p>
    <w:p w14:paraId="3A6DAB92" w14:textId="77777777" w:rsidR="00945722" w:rsidRPr="00945722" w:rsidRDefault="00945722" w:rsidP="00945722">
      <w:pPr>
        <w:suppressAutoHyphens/>
        <w:spacing w:line="276" w:lineRule="auto"/>
        <w:jc w:val="both"/>
        <w:rPr>
          <w:bCs/>
          <w:sz w:val="24"/>
          <w:szCs w:val="24"/>
          <w:lang w:eastAsia="zh-CN"/>
        </w:rPr>
      </w:pPr>
      <w:r w:rsidRPr="00945722">
        <w:rPr>
          <w:b/>
          <w:bCs/>
          <w:sz w:val="24"/>
          <w:szCs w:val="24"/>
          <w:lang w:eastAsia="zh-CN"/>
        </w:rPr>
        <w:t xml:space="preserve">Parágrafo Terceiro - </w:t>
      </w:r>
      <w:r w:rsidRPr="00945722">
        <w:rPr>
          <w:bCs/>
          <w:sz w:val="24"/>
          <w:szCs w:val="24"/>
          <w:lang w:eastAsia="zh-CN"/>
        </w:rPr>
        <w:t>Todas as sanções previstas neste Contrato poderão ser aplicadas cumulativamente com a multa (art. 156, §7º, da Lei nº 14.133, de 2021).</w:t>
      </w:r>
    </w:p>
    <w:p w14:paraId="1C5BE0B3" w14:textId="77777777" w:rsidR="00945722" w:rsidRPr="00945722" w:rsidRDefault="00945722" w:rsidP="00945722">
      <w:pPr>
        <w:suppressAutoHyphens/>
        <w:spacing w:line="276" w:lineRule="auto"/>
        <w:jc w:val="both"/>
        <w:rPr>
          <w:bCs/>
          <w:sz w:val="24"/>
          <w:szCs w:val="24"/>
          <w:lang w:eastAsia="zh-CN"/>
        </w:rPr>
      </w:pPr>
      <w:r w:rsidRPr="00945722">
        <w:rPr>
          <w:b/>
          <w:bCs/>
          <w:sz w:val="24"/>
          <w:szCs w:val="24"/>
          <w:lang w:eastAsia="zh-CN"/>
        </w:rPr>
        <w:t xml:space="preserve">Parágrafo Quarto - </w:t>
      </w:r>
      <w:r w:rsidRPr="00945722">
        <w:rPr>
          <w:bCs/>
          <w:sz w:val="24"/>
          <w:szCs w:val="24"/>
          <w:lang w:eastAsia="zh-CN"/>
        </w:rPr>
        <w:t xml:space="preserve">Antes da aplicação da multa será </w:t>
      </w:r>
      <w:proofErr w:type="gramStart"/>
      <w:r w:rsidRPr="00945722">
        <w:rPr>
          <w:bCs/>
          <w:sz w:val="24"/>
          <w:szCs w:val="24"/>
          <w:lang w:eastAsia="zh-CN"/>
        </w:rPr>
        <w:t>facultada</w:t>
      </w:r>
      <w:proofErr w:type="gramEnd"/>
      <w:r w:rsidRPr="00945722">
        <w:rPr>
          <w:bCs/>
          <w:sz w:val="24"/>
          <w:szCs w:val="24"/>
          <w:lang w:eastAsia="zh-CN"/>
        </w:rPr>
        <w:t xml:space="preserve"> a defesa do interessado no prazo de 15 (quinze) dias úteis, contado da data de sua intimação (art. 157, da Lei nº 14.133, de 2021)</w:t>
      </w:r>
    </w:p>
    <w:p w14:paraId="0BC7F2A5" w14:textId="77777777" w:rsidR="00945722" w:rsidRPr="00945722" w:rsidRDefault="00945722" w:rsidP="00945722">
      <w:pPr>
        <w:suppressAutoHyphens/>
        <w:spacing w:line="276" w:lineRule="auto"/>
        <w:jc w:val="both"/>
        <w:rPr>
          <w:bCs/>
          <w:sz w:val="24"/>
          <w:szCs w:val="24"/>
          <w:lang w:eastAsia="zh-CN"/>
        </w:rPr>
      </w:pPr>
      <w:r w:rsidRPr="00945722">
        <w:rPr>
          <w:b/>
          <w:bCs/>
          <w:sz w:val="24"/>
          <w:szCs w:val="24"/>
          <w:lang w:eastAsia="zh-CN"/>
        </w:rPr>
        <w:t xml:space="preserve">Parágrafo Quinto - </w:t>
      </w:r>
      <w:r w:rsidRPr="00945722">
        <w:rPr>
          <w:bCs/>
          <w:sz w:val="24"/>
          <w:szCs w:val="24"/>
          <w:lang w:eastAsia="zh-CN"/>
        </w:rPr>
        <w:t>Se a multa aplicada e as indenizações cabíveis forem superiores ao valor do pagamento eventualmente devido pelo Contratante ao Contratado, além da perda desse valor, a diferença será descontada da garantia prestada ou será cobrada judicialmente (art. 156, §8º, da Lei nº 14.133, de 2021).</w:t>
      </w:r>
    </w:p>
    <w:p w14:paraId="10B45F96" w14:textId="77777777" w:rsidR="00945722" w:rsidRPr="00945722" w:rsidRDefault="00945722" w:rsidP="00945722">
      <w:pPr>
        <w:suppressAutoHyphens/>
        <w:spacing w:line="276" w:lineRule="auto"/>
        <w:jc w:val="both"/>
        <w:rPr>
          <w:bCs/>
          <w:sz w:val="24"/>
          <w:szCs w:val="24"/>
          <w:lang w:eastAsia="zh-CN"/>
        </w:rPr>
      </w:pPr>
      <w:r w:rsidRPr="00945722">
        <w:rPr>
          <w:b/>
          <w:bCs/>
          <w:sz w:val="24"/>
          <w:szCs w:val="24"/>
          <w:lang w:eastAsia="zh-CN"/>
        </w:rPr>
        <w:t xml:space="preserve">Parágrafo Sexto - </w:t>
      </w:r>
      <w:r w:rsidRPr="00945722">
        <w:rPr>
          <w:bCs/>
          <w:sz w:val="24"/>
          <w:szCs w:val="24"/>
          <w:lang w:eastAsia="zh-CN"/>
        </w:rPr>
        <w:t>Previamente ao encaminhamento à cobrança judicial, a multa poderá ser recolhida administrativamente no prazo máximo de 05 (cinco) dias, a contar da data do recebimento da comunicação enviada pela autoridade competente.</w:t>
      </w:r>
    </w:p>
    <w:p w14:paraId="72C3C772" w14:textId="77777777" w:rsidR="00945722" w:rsidRPr="00945722" w:rsidRDefault="00945722" w:rsidP="00945722">
      <w:pPr>
        <w:suppressAutoHyphens/>
        <w:spacing w:line="276" w:lineRule="auto"/>
        <w:jc w:val="both"/>
        <w:rPr>
          <w:bCs/>
          <w:sz w:val="24"/>
          <w:szCs w:val="24"/>
          <w:lang w:eastAsia="zh-CN"/>
        </w:rPr>
      </w:pPr>
      <w:r w:rsidRPr="00945722">
        <w:rPr>
          <w:b/>
          <w:bCs/>
          <w:sz w:val="24"/>
          <w:szCs w:val="24"/>
          <w:lang w:eastAsia="zh-CN"/>
        </w:rPr>
        <w:t xml:space="preserve">Parágrafo Sétimo - </w:t>
      </w:r>
      <w:r w:rsidRPr="00945722">
        <w:rPr>
          <w:bCs/>
          <w:sz w:val="24"/>
          <w:szCs w:val="24"/>
          <w:lang w:eastAsia="zh-CN"/>
        </w:rPr>
        <w:t>A aplicação das sanções realizar-se-á em processo administrativo que assegure o contraditório e a ampla defesa ao Contratado, observando-se o procedimento previsto no caput e parágrafos do art. 158 da Lei nº 14.133, de 2021, para as penalidades de impedimento de licitar e contratar e de declaração de inidoneidade para licitar ou contratar.</w:t>
      </w:r>
    </w:p>
    <w:p w14:paraId="5BC744F7" w14:textId="77777777" w:rsidR="00945722" w:rsidRPr="00945722" w:rsidRDefault="00945722" w:rsidP="00945722">
      <w:pPr>
        <w:suppressAutoHyphens/>
        <w:spacing w:line="276" w:lineRule="auto"/>
        <w:jc w:val="both"/>
        <w:rPr>
          <w:bCs/>
          <w:sz w:val="24"/>
          <w:szCs w:val="24"/>
          <w:lang w:eastAsia="zh-CN"/>
        </w:rPr>
      </w:pPr>
      <w:r w:rsidRPr="00945722">
        <w:rPr>
          <w:b/>
          <w:bCs/>
          <w:sz w:val="24"/>
          <w:szCs w:val="24"/>
          <w:lang w:eastAsia="zh-CN"/>
        </w:rPr>
        <w:t xml:space="preserve">Parágrafo Oitavo - </w:t>
      </w:r>
      <w:r w:rsidRPr="00945722">
        <w:rPr>
          <w:bCs/>
          <w:sz w:val="24"/>
          <w:szCs w:val="24"/>
          <w:lang w:eastAsia="zh-CN"/>
        </w:rPr>
        <w:t>Na aplicação das sanções serão considerados (art. 156, §1º, da Lei nº 14.133, de 2021):</w:t>
      </w:r>
    </w:p>
    <w:p w14:paraId="06ADAECC" w14:textId="77777777" w:rsidR="00945722" w:rsidRPr="00945722" w:rsidRDefault="00945722" w:rsidP="00945722">
      <w:pPr>
        <w:suppressAutoHyphens/>
        <w:spacing w:line="276" w:lineRule="auto"/>
        <w:jc w:val="both"/>
        <w:rPr>
          <w:bCs/>
          <w:sz w:val="24"/>
          <w:szCs w:val="24"/>
          <w:lang w:eastAsia="zh-CN"/>
        </w:rPr>
      </w:pPr>
      <w:proofErr w:type="gramStart"/>
      <w:r w:rsidRPr="00945722">
        <w:rPr>
          <w:bCs/>
          <w:sz w:val="24"/>
          <w:szCs w:val="24"/>
          <w:lang w:eastAsia="zh-CN"/>
        </w:rPr>
        <w:t>a</w:t>
      </w:r>
      <w:proofErr w:type="gramEnd"/>
      <w:r w:rsidRPr="00945722">
        <w:rPr>
          <w:bCs/>
          <w:sz w:val="24"/>
          <w:szCs w:val="24"/>
          <w:lang w:eastAsia="zh-CN"/>
        </w:rPr>
        <w:t>)</w:t>
      </w:r>
      <w:r w:rsidRPr="00945722">
        <w:rPr>
          <w:bCs/>
          <w:sz w:val="24"/>
          <w:szCs w:val="24"/>
          <w:lang w:eastAsia="zh-CN"/>
        </w:rPr>
        <w:tab/>
        <w:t>a natureza e a gravidade da infração cometida;</w:t>
      </w:r>
    </w:p>
    <w:p w14:paraId="50176D46" w14:textId="77777777" w:rsidR="00945722" w:rsidRPr="00945722" w:rsidRDefault="00945722" w:rsidP="00945722">
      <w:pPr>
        <w:suppressAutoHyphens/>
        <w:spacing w:line="276" w:lineRule="auto"/>
        <w:jc w:val="both"/>
        <w:rPr>
          <w:bCs/>
          <w:sz w:val="24"/>
          <w:szCs w:val="24"/>
          <w:lang w:eastAsia="zh-CN"/>
        </w:rPr>
      </w:pPr>
      <w:proofErr w:type="gramStart"/>
      <w:r w:rsidRPr="00945722">
        <w:rPr>
          <w:bCs/>
          <w:sz w:val="24"/>
          <w:szCs w:val="24"/>
          <w:lang w:eastAsia="zh-CN"/>
        </w:rPr>
        <w:t>b)</w:t>
      </w:r>
      <w:proofErr w:type="gramEnd"/>
      <w:r w:rsidRPr="00945722">
        <w:rPr>
          <w:bCs/>
          <w:sz w:val="24"/>
          <w:szCs w:val="24"/>
          <w:lang w:eastAsia="zh-CN"/>
        </w:rPr>
        <w:tab/>
        <w:t>as peculiaridades do caso concreto;</w:t>
      </w:r>
    </w:p>
    <w:p w14:paraId="2DC7F3DE" w14:textId="77777777" w:rsidR="00945722" w:rsidRPr="00945722" w:rsidRDefault="00945722" w:rsidP="00945722">
      <w:pPr>
        <w:suppressAutoHyphens/>
        <w:spacing w:line="276" w:lineRule="auto"/>
        <w:jc w:val="both"/>
        <w:rPr>
          <w:bCs/>
          <w:sz w:val="24"/>
          <w:szCs w:val="24"/>
          <w:lang w:eastAsia="zh-CN"/>
        </w:rPr>
      </w:pPr>
      <w:proofErr w:type="gramStart"/>
      <w:r w:rsidRPr="00945722">
        <w:rPr>
          <w:bCs/>
          <w:sz w:val="24"/>
          <w:szCs w:val="24"/>
          <w:lang w:eastAsia="zh-CN"/>
        </w:rPr>
        <w:t>c)</w:t>
      </w:r>
      <w:proofErr w:type="gramEnd"/>
      <w:r w:rsidRPr="00945722">
        <w:rPr>
          <w:bCs/>
          <w:sz w:val="24"/>
          <w:szCs w:val="24"/>
          <w:lang w:eastAsia="zh-CN"/>
        </w:rPr>
        <w:tab/>
        <w:t>as circunstâncias agravantes ou atenuantes;</w:t>
      </w:r>
    </w:p>
    <w:p w14:paraId="6AE35287" w14:textId="77777777" w:rsidR="00945722" w:rsidRPr="00945722" w:rsidRDefault="00945722" w:rsidP="00945722">
      <w:pPr>
        <w:suppressAutoHyphens/>
        <w:spacing w:line="276" w:lineRule="auto"/>
        <w:jc w:val="both"/>
        <w:rPr>
          <w:bCs/>
          <w:sz w:val="24"/>
          <w:szCs w:val="24"/>
          <w:lang w:eastAsia="zh-CN"/>
        </w:rPr>
      </w:pPr>
      <w:proofErr w:type="gramStart"/>
      <w:r w:rsidRPr="00945722">
        <w:rPr>
          <w:bCs/>
          <w:sz w:val="24"/>
          <w:szCs w:val="24"/>
          <w:lang w:eastAsia="zh-CN"/>
        </w:rPr>
        <w:t>d)</w:t>
      </w:r>
      <w:proofErr w:type="gramEnd"/>
      <w:r w:rsidRPr="00945722">
        <w:rPr>
          <w:bCs/>
          <w:sz w:val="24"/>
          <w:szCs w:val="24"/>
          <w:lang w:eastAsia="zh-CN"/>
        </w:rPr>
        <w:tab/>
        <w:t>os danos que dela provierem para o Contratante;</w:t>
      </w:r>
    </w:p>
    <w:p w14:paraId="2DE1FECE" w14:textId="77777777" w:rsidR="00945722" w:rsidRPr="00945722" w:rsidRDefault="00945722" w:rsidP="00945722">
      <w:pPr>
        <w:suppressAutoHyphens/>
        <w:spacing w:line="276" w:lineRule="auto"/>
        <w:jc w:val="both"/>
        <w:rPr>
          <w:bCs/>
          <w:sz w:val="24"/>
          <w:szCs w:val="24"/>
          <w:lang w:eastAsia="zh-CN"/>
        </w:rPr>
      </w:pPr>
      <w:proofErr w:type="gramStart"/>
      <w:r w:rsidRPr="00945722">
        <w:rPr>
          <w:bCs/>
          <w:sz w:val="24"/>
          <w:szCs w:val="24"/>
          <w:lang w:eastAsia="zh-CN"/>
        </w:rPr>
        <w:t>e</w:t>
      </w:r>
      <w:proofErr w:type="gramEnd"/>
      <w:r w:rsidRPr="00945722">
        <w:rPr>
          <w:bCs/>
          <w:sz w:val="24"/>
          <w:szCs w:val="24"/>
          <w:lang w:eastAsia="zh-CN"/>
        </w:rPr>
        <w:t>)</w:t>
      </w:r>
      <w:r w:rsidRPr="00945722">
        <w:rPr>
          <w:bCs/>
          <w:sz w:val="24"/>
          <w:szCs w:val="24"/>
          <w:lang w:eastAsia="zh-CN"/>
        </w:rPr>
        <w:tab/>
        <w:t>a implantação ou o aperfeiçoamento de programa de integridade, conforme normas e orientações dos órgãos de controle.</w:t>
      </w:r>
    </w:p>
    <w:p w14:paraId="51F8DEC1" w14:textId="77777777" w:rsidR="00945722" w:rsidRPr="00945722" w:rsidRDefault="00945722" w:rsidP="00945722">
      <w:pPr>
        <w:suppressAutoHyphens/>
        <w:spacing w:line="276" w:lineRule="auto"/>
        <w:jc w:val="both"/>
        <w:rPr>
          <w:bCs/>
          <w:sz w:val="24"/>
          <w:szCs w:val="24"/>
          <w:lang w:eastAsia="zh-CN"/>
        </w:rPr>
      </w:pPr>
      <w:r w:rsidRPr="00945722">
        <w:rPr>
          <w:b/>
          <w:bCs/>
          <w:sz w:val="24"/>
          <w:szCs w:val="24"/>
          <w:lang w:eastAsia="zh-CN"/>
        </w:rPr>
        <w:t xml:space="preserve">Parágrafo Nono - </w:t>
      </w:r>
      <w:r w:rsidRPr="00945722">
        <w:rPr>
          <w:bCs/>
          <w:sz w:val="24"/>
          <w:szCs w:val="24"/>
          <w:lang w:eastAsia="zh-CN"/>
        </w:rPr>
        <w:t xml:space="preserve">Os atos previstos como infrações administrativas na Lei nº 14.133, de 2021, ou em outras leis de licitações e contratos da Administração Pública que também sejam tipificados como atos lesivos na Lei nº 12.846, de 2013, serão apurados e julgados conjuntamente, nos mesmos autos, observados o rito procedimental e autoridade </w:t>
      </w:r>
      <w:proofErr w:type="gramStart"/>
      <w:r w:rsidRPr="00945722">
        <w:rPr>
          <w:bCs/>
          <w:sz w:val="24"/>
          <w:szCs w:val="24"/>
          <w:lang w:eastAsia="zh-CN"/>
        </w:rPr>
        <w:t>competente definidos</w:t>
      </w:r>
      <w:proofErr w:type="gramEnd"/>
      <w:r w:rsidRPr="00945722">
        <w:rPr>
          <w:bCs/>
          <w:sz w:val="24"/>
          <w:szCs w:val="24"/>
          <w:lang w:eastAsia="zh-CN"/>
        </w:rPr>
        <w:t xml:space="preserve"> na referida Lei (art. 159).</w:t>
      </w:r>
    </w:p>
    <w:p w14:paraId="53867B9D" w14:textId="77777777" w:rsidR="00945722" w:rsidRPr="00945722" w:rsidRDefault="00945722" w:rsidP="00945722">
      <w:pPr>
        <w:suppressAutoHyphens/>
        <w:spacing w:line="276" w:lineRule="auto"/>
        <w:jc w:val="both"/>
        <w:rPr>
          <w:bCs/>
          <w:sz w:val="24"/>
          <w:szCs w:val="24"/>
          <w:lang w:eastAsia="zh-CN"/>
        </w:rPr>
      </w:pPr>
      <w:r w:rsidRPr="00945722">
        <w:rPr>
          <w:b/>
          <w:bCs/>
          <w:sz w:val="24"/>
          <w:szCs w:val="24"/>
          <w:lang w:eastAsia="zh-CN"/>
        </w:rPr>
        <w:t xml:space="preserve">Parágrafo Décimo - </w:t>
      </w:r>
      <w:r w:rsidRPr="00945722">
        <w:rPr>
          <w:bCs/>
          <w:sz w:val="24"/>
          <w:szCs w:val="24"/>
          <w:lang w:eastAsia="zh-CN"/>
        </w:rPr>
        <w:t xml:space="preserve">A personalidade jurídica do Contratado poderá ser desconsiderada sempre que utilizada com abuso do direito para facilitar, encobrir ou dissimular a prática dos atos ilícitos previstos neste Contrato ou para provocar confusão patrimonial, e, nesse caso, todos os efeitos das sanções aplicadas à pessoa jurídica serão estendidos aos seus administradores e sócios com poderes de administração, à pessoa jurídica sucessora ou à empresa do mesmo ramo com relação de coligação ou controle, de fato ou de direito, com o Contratado, observados, em </w:t>
      </w:r>
      <w:r w:rsidRPr="00945722">
        <w:rPr>
          <w:bCs/>
          <w:sz w:val="24"/>
          <w:szCs w:val="24"/>
          <w:lang w:eastAsia="zh-CN"/>
        </w:rPr>
        <w:lastRenderedPageBreak/>
        <w:t xml:space="preserve">todos os casos, o contraditório, a ampla defesa e a obrigatoriedade de análise jurídica prévia (art. 160, da Lei nº 14.133, de </w:t>
      </w:r>
      <w:proofErr w:type="gramStart"/>
      <w:r w:rsidRPr="00945722">
        <w:rPr>
          <w:bCs/>
          <w:sz w:val="24"/>
          <w:szCs w:val="24"/>
          <w:lang w:eastAsia="zh-CN"/>
        </w:rPr>
        <w:t>2021)</w:t>
      </w:r>
      <w:proofErr w:type="gramEnd"/>
    </w:p>
    <w:p w14:paraId="69410648" w14:textId="77777777" w:rsidR="00945722" w:rsidRPr="00945722" w:rsidRDefault="00945722" w:rsidP="00945722">
      <w:pPr>
        <w:suppressAutoHyphens/>
        <w:spacing w:line="276" w:lineRule="auto"/>
        <w:jc w:val="both"/>
        <w:rPr>
          <w:bCs/>
          <w:sz w:val="24"/>
          <w:szCs w:val="24"/>
          <w:lang w:eastAsia="zh-CN"/>
        </w:rPr>
      </w:pPr>
      <w:r w:rsidRPr="00945722">
        <w:rPr>
          <w:b/>
          <w:bCs/>
          <w:sz w:val="24"/>
          <w:szCs w:val="24"/>
          <w:lang w:eastAsia="zh-CN"/>
        </w:rPr>
        <w:t>Parágrafo Décimo Primeiro -</w:t>
      </w:r>
      <w:r w:rsidRPr="00945722">
        <w:rPr>
          <w:bCs/>
          <w:sz w:val="24"/>
          <w:szCs w:val="24"/>
          <w:lang w:eastAsia="zh-CN"/>
        </w:rPr>
        <w:t xml:space="preserve"> O Contratante deverá, no prazo máximo de 15 (quinze) dias úteis, contado da data de aplicação da sanção, informar e manter atualizados os dados relativos às sanções por ela aplicadas, para fins de publicidade no Cadastro Nacional de Empresas Inidôneas e Suspensas (</w:t>
      </w:r>
      <w:proofErr w:type="spellStart"/>
      <w:r w:rsidRPr="00945722">
        <w:rPr>
          <w:bCs/>
          <w:sz w:val="24"/>
          <w:szCs w:val="24"/>
          <w:lang w:eastAsia="zh-CN"/>
        </w:rPr>
        <w:t>Ceis</w:t>
      </w:r>
      <w:proofErr w:type="spellEnd"/>
      <w:r w:rsidRPr="00945722">
        <w:rPr>
          <w:bCs/>
          <w:sz w:val="24"/>
          <w:szCs w:val="24"/>
          <w:lang w:eastAsia="zh-CN"/>
        </w:rPr>
        <w:t>) e no Cadastro Nacional de Empresas Punidas (</w:t>
      </w:r>
      <w:proofErr w:type="spellStart"/>
      <w:r w:rsidRPr="00945722">
        <w:rPr>
          <w:bCs/>
          <w:sz w:val="24"/>
          <w:szCs w:val="24"/>
          <w:lang w:eastAsia="zh-CN"/>
        </w:rPr>
        <w:t>Cnep</w:t>
      </w:r>
      <w:proofErr w:type="spellEnd"/>
      <w:r w:rsidRPr="00945722">
        <w:rPr>
          <w:bCs/>
          <w:sz w:val="24"/>
          <w:szCs w:val="24"/>
          <w:lang w:eastAsia="zh-CN"/>
        </w:rPr>
        <w:t xml:space="preserve">), instituídos no âmbito do Poder Executivo Federal. (Art. 161, da Lei nº 14.133, de </w:t>
      </w:r>
      <w:proofErr w:type="gramStart"/>
      <w:r w:rsidRPr="00945722">
        <w:rPr>
          <w:bCs/>
          <w:sz w:val="24"/>
          <w:szCs w:val="24"/>
          <w:lang w:eastAsia="zh-CN"/>
        </w:rPr>
        <w:t>2021)</w:t>
      </w:r>
      <w:proofErr w:type="gramEnd"/>
    </w:p>
    <w:p w14:paraId="7E9AE699" w14:textId="77777777" w:rsidR="00945722" w:rsidRPr="00945722" w:rsidRDefault="00945722" w:rsidP="00945722">
      <w:pPr>
        <w:suppressAutoHyphens/>
        <w:spacing w:line="276" w:lineRule="auto"/>
        <w:jc w:val="both"/>
        <w:rPr>
          <w:bCs/>
          <w:sz w:val="24"/>
          <w:szCs w:val="24"/>
          <w:lang w:eastAsia="zh-CN"/>
        </w:rPr>
      </w:pPr>
      <w:r w:rsidRPr="00945722">
        <w:rPr>
          <w:b/>
          <w:bCs/>
          <w:sz w:val="24"/>
          <w:szCs w:val="24"/>
          <w:lang w:eastAsia="zh-CN"/>
        </w:rPr>
        <w:t xml:space="preserve">Parágrafo Décimo Segundo - </w:t>
      </w:r>
      <w:r w:rsidRPr="00945722">
        <w:rPr>
          <w:bCs/>
          <w:sz w:val="24"/>
          <w:szCs w:val="24"/>
          <w:lang w:eastAsia="zh-CN"/>
        </w:rPr>
        <w:t>As sanções de impedimento de licitar e contratar e declaração de inidoneidade para licitar ou contratar são passíveis de reabilitação na forma do art. 163 da Lei nº 14.133/21.</w:t>
      </w:r>
    </w:p>
    <w:p w14:paraId="178D71BF" w14:textId="77777777" w:rsidR="00945722" w:rsidRPr="00945722" w:rsidRDefault="00945722" w:rsidP="00945722">
      <w:pPr>
        <w:suppressAutoHyphens/>
        <w:spacing w:line="276" w:lineRule="auto"/>
        <w:jc w:val="both"/>
        <w:rPr>
          <w:bCs/>
          <w:sz w:val="24"/>
          <w:szCs w:val="24"/>
          <w:lang w:eastAsia="zh-CN"/>
        </w:rPr>
      </w:pPr>
      <w:r w:rsidRPr="00945722">
        <w:rPr>
          <w:b/>
          <w:bCs/>
          <w:sz w:val="24"/>
          <w:szCs w:val="24"/>
          <w:lang w:eastAsia="zh-CN"/>
        </w:rPr>
        <w:t xml:space="preserve">Parágrafo Décimo Terceiro - </w:t>
      </w:r>
      <w:r w:rsidRPr="00945722">
        <w:rPr>
          <w:bCs/>
          <w:sz w:val="24"/>
          <w:szCs w:val="24"/>
          <w:lang w:eastAsia="zh-CN"/>
        </w:rPr>
        <w:t xml:space="preserve">Os débitos do contratado para com a Administração contratante, resultantes de multa administrativa e/ou indenizações, não inscritos em dívida ativa, poderão ser compensados, total ou parcialmente, com os créditos devidos pelo referido </w:t>
      </w:r>
      <w:proofErr w:type="gramStart"/>
      <w:r w:rsidRPr="00945722">
        <w:rPr>
          <w:bCs/>
          <w:sz w:val="24"/>
          <w:szCs w:val="24"/>
          <w:lang w:eastAsia="zh-CN"/>
        </w:rPr>
        <w:t>órgão decorrentes deste mesmo contrato ou de outros contratos administrativos que o contratado possua com o mesmo órgão</w:t>
      </w:r>
      <w:proofErr w:type="gramEnd"/>
      <w:r w:rsidRPr="00945722">
        <w:rPr>
          <w:bCs/>
          <w:sz w:val="24"/>
          <w:szCs w:val="24"/>
          <w:lang w:eastAsia="zh-CN"/>
        </w:rPr>
        <w:t xml:space="preserve"> ora contratante, na forma da Instrução Normativa SEGES/ME nº 26, de 13 de abril de 2022.</w:t>
      </w:r>
    </w:p>
    <w:p w14:paraId="28517119" w14:textId="77777777" w:rsidR="00945722" w:rsidRPr="00945722" w:rsidRDefault="00945722" w:rsidP="00945722">
      <w:pPr>
        <w:suppressAutoHyphens/>
        <w:spacing w:line="276" w:lineRule="auto"/>
        <w:jc w:val="both"/>
        <w:rPr>
          <w:bCs/>
          <w:sz w:val="24"/>
          <w:szCs w:val="24"/>
          <w:lang w:eastAsia="zh-CN"/>
        </w:rPr>
      </w:pPr>
    </w:p>
    <w:p w14:paraId="576C9536" w14:textId="77777777" w:rsidR="00945722" w:rsidRPr="00945722" w:rsidRDefault="00945722" w:rsidP="00945722">
      <w:pPr>
        <w:suppressAutoHyphens/>
        <w:spacing w:line="276" w:lineRule="auto"/>
        <w:jc w:val="both"/>
        <w:rPr>
          <w:b/>
          <w:bCs/>
          <w:sz w:val="24"/>
          <w:szCs w:val="24"/>
          <w:lang w:eastAsia="zh-CN"/>
        </w:rPr>
      </w:pPr>
      <w:r w:rsidRPr="00945722">
        <w:rPr>
          <w:b/>
          <w:bCs/>
          <w:sz w:val="24"/>
          <w:szCs w:val="24"/>
          <w:lang w:eastAsia="zh-CN"/>
        </w:rPr>
        <w:t xml:space="preserve">CLÁUSULA DÉCIMA QUARTA – DAS ALTERAÇÕES </w:t>
      </w:r>
    </w:p>
    <w:p w14:paraId="7BA51D3E"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 xml:space="preserve">Eventuais alterações contratuais reger-se-ão pela disciplina dos </w:t>
      </w:r>
      <w:proofErr w:type="spellStart"/>
      <w:r w:rsidRPr="00945722">
        <w:rPr>
          <w:sz w:val="24"/>
          <w:szCs w:val="24"/>
          <w:lang w:eastAsia="zh-CN"/>
        </w:rPr>
        <w:t>arts</w:t>
      </w:r>
      <w:proofErr w:type="spellEnd"/>
      <w:r w:rsidRPr="00945722">
        <w:rPr>
          <w:sz w:val="24"/>
          <w:szCs w:val="24"/>
          <w:lang w:eastAsia="zh-CN"/>
        </w:rPr>
        <w:t>. 124 e seguintes da Lei nº 14.133, de 2021.</w:t>
      </w:r>
    </w:p>
    <w:p w14:paraId="085FD18E" w14:textId="77777777" w:rsidR="00945722" w:rsidRPr="00945722" w:rsidRDefault="00945722" w:rsidP="00945722">
      <w:pPr>
        <w:suppressAutoHyphens/>
        <w:spacing w:line="276" w:lineRule="auto"/>
        <w:jc w:val="both"/>
        <w:rPr>
          <w:b/>
          <w:sz w:val="24"/>
          <w:szCs w:val="24"/>
          <w:lang w:eastAsia="zh-CN"/>
        </w:rPr>
      </w:pPr>
      <w:r w:rsidRPr="00945722">
        <w:rPr>
          <w:b/>
          <w:sz w:val="24"/>
          <w:szCs w:val="24"/>
          <w:lang w:eastAsia="zh-CN"/>
        </w:rPr>
        <w:t xml:space="preserve">Parágrafo Primeiro - </w:t>
      </w:r>
      <w:r w:rsidRPr="00945722">
        <w:rPr>
          <w:sz w:val="24"/>
          <w:szCs w:val="24"/>
          <w:lang w:eastAsia="zh-CN"/>
        </w:rPr>
        <w:t xml:space="preserve">O contratado é </w:t>
      </w:r>
      <w:proofErr w:type="gramStart"/>
      <w:r w:rsidRPr="00945722">
        <w:rPr>
          <w:sz w:val="24"/>
          <w:szCs w:val="24"/>
          <w:lang w:eastAsia="zh-CN"/>
        </w:rPr>
        <w:t>obrigado a aceitar, nas mesmas condições contratuais, os acréscimos ou supressões que se fizerem necessários, até o limite de 25% (vinte e cinco por cento) do valor inicial atualizado do contrato</w:t>
      </w:r>
      <w:proofErr w:type="gramEnd"/>
      <w:r w:rsidRPr="00945722">
        <w:rPr>
          <w:sz w:val="24"/>
          <w:szCs w:val="24"/>
          <w:lang w:eastAsia="zh-CN"/>
        </w:rPr>
        <w:t>.</w:t>
      </w:r>
    </w:p>
    <w:p w14:paraId="5EF6FBFE"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 xml:space="preserve">Parágrafo Segundo - </w:t>
      </w:r>
      <w:r w:rsidRPr="00945722">
        <w:rPr>
          <w:sz w:val="24"/>
          <w:szCs w:val="24"/>
          <w:lang w:eastAsia="zh-CN"/>
        </w:rPr>
        <w:t xml:space="preserve">As alterações contratuais deverão ser promovidas mediante celebração de termo aditivo, submetido à prévia aprovação da consultoria jurídica do contratante, salvo nos casos de justificada necessidade de antecipação de seus efeitos, hipótese em que a formalização do aditivo deverá ocorrer no prazo máximo de </w:t>
      </w:r>
      <w:proofErr w:type="gramStart"/>
      <w:r w:rsidRPr="00945722">
        <w:rPr>
          <w:sz w:val="24"/>
          <w:szCs w:val="24"/>
          <w:lang w:eastAsia="zh-CN"/>
        </w:rPr>
        <w:t>1</w:t>
      </w:r>
      <w:proofErr w:type="gramEnd"/>
      <w:r w:rsidRPr="00945722">
        <w:rPr>
          <w:sz w:val="24"/>
          <w:szCs w:val="24"/>
          <w:lang w:eastAsia="zh-CN"/>
        </w:rPr>
        <w:t xml:space="preserve"> (um) mês (art. 132 da Lei nº 14.133, de 2021).</w:t>
      </w:r>
    </w:p>
    <w:p w14:paraId="442E1D15"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 xml:space="preserve">Parágrafo Terceiro - </w:t>
      </w:r>
      <w:r w:rsidRPr="00945722">
        <w:rPr>
          <w:sz w:val="24"/>
          <w:szCs w:val="24"/>
          <w:lang w:eastAsia="zh-CN"/>
        </w:rPr>
        <w:t>Registros que não caracterizam alteração do contrato podem ser realizados por simples apostila, dispensada a celebração de termo aditivo, na forma do art. 136 da Lei nº 14.133, de 2021.</w:t>
      </w:r>
    </w:p>
    <w:p w14:paraId="381E985B" w14:textId="77777777" w:rsidR="00945722" w:rsidRPr="00945722" w:rsidRDefault="00945722" w:rsidP="00945722">
      <w:pPr>
        <w:suppressAutoHyphens/>
        <w:spacing w:line="276" w:lineRule="auto"/>
        <w:jc w:val="both"/>
        <w:rPr>
          <w:b/>
          <w:bCs/>
          <w:sz w:val="24"/>
          <w:szCs w:val="24"/>
          <w:lang w:eastAsia="zh-CN"/>
        </w:rPr>
      </w:pPr>
    </w:p>
    <w:p w14:paraId="08C799DA" w14:textId="77777777" w:rsidR="00945722" w:rsidRPr="00945722" w:rsidRDefault="00945722" w:rsidP="00945722">
      <w:pPr>
        <w:suppressAutoHyphens/>
        <w:spacing w:line="276" w:lineRule="auto"/>
        <w:jc w:val="both"/>
        <w:rPr>
          <w:sz w:val="24"/>
          <w:szCs w:val="24"/>
          <w:lang w:eastAsia="zh-CN"/>
        </w:rPr>
      </w:pPr>
      <w:r w:rsidRPr="00945722">
        <w:rPr>
          <w:b/>
          <w:bCs/>
          <w:sz w:val="24"/>
          <w:szCs w:val="24"/>
          <w:lang w:eastAsia="zh-CN"/>
        </w:rPr>
        <w:t xml:space="preserve">CLÁUSULA DÉCIMA QUINTA - </w:t>
      </w:r>
      <w:r w:rsidRPr="00945722">
        <w:rPr>
          <w:b/>
          <w:sz w:val="24"/>
          <w:szCs w:val="24"/>
          <w:lang w:eastAsia="zh-CN"/>
        </w:rPr>
        <w:t xml:space="preserve">DA EXTINÇÃO CONTRATUAL </w:t>
      </w:r>
    </w:p>
    <w:p w14:paraId="6C65FBE9"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O contrato será extinto quando vencido o prazo nele estipulado, independentemente de terem sido cumpridas ou não as obrigações de ambas as partes contraentes.</w:t>
      </w:r>
    </w:p>
    <w:p w14:paraId="1F7E10EF" w14:textId="77777777" w:rsidR="00945722" w:rsidRPr="00945722" w:rsidRDefault="00945722" w:rsidP="00945722">
      <w:pPr>
        <w:suppressAutoHyphens/>
        <w:spacing w:line="276" w:lineRule="auto"/>
        <w:jc w:val="both"/>
        <w:rPr>
          <w:sz w:val="24"/>
          <w:szCs w:val="24"/>
          <w:lang w:eastAsia="zh-CN"/>
        </w:rPr>
      </w:pPr>
      <w:r w:rsidRPr="00945722">
        <w:rPr>
          <w:b/>
          <w:bCs/>
          <w:sz w:val="24"/>
          <w:szCs w:val="24"/>
          <w:lang w:eastAsia="zh-CN"/>
        </w:rPr>
        <w:t xml:space="preserve">Parágrafo Primeiro - </w:t>
      </w:r>
      <w:r w:rsidRPr="00945722">
        <w:rPr>
          <w:sz w:val="24"/>
          <w:szCs w:val="24"/>
          <w:lang w:eastAsia="zh-CN"/>
        </w:rPr>
        <w:t>O contrato poderá ser extinto antes do prazo nele fixado, sem ônus para o contratante, quando esta não dispuser de créditos orçamentários para sua continuidade ou quando entender que o contrato não mais lhe oferece vantagem.</w:t>
      </w:r>
    </w:p>
    <w:p w14:paraId="425C5AE5" w14:textId="77777777" w:rsidR="00945722" w:rsidRPr="00945722" w:rsidRDefault="00945722" w:rsidP="00945722">
      <w:pPr>
        <w:suppressAutoHyphens/>
        <w:spacing w:line="276" w:lineRule="auto"/>
        <w:jc w:val="both"/>
        <w:rPr>
          <w:sz w:val="24"/>
          <w:szCs w:val="24"/>
          <w:lang w:eastAsia="zh-CN"/>
        </w:rPr>
      </w:pPr>
      <w:r w:rsidRPr="00945722">
        <w:rPr>
          <w:b/>
          <w:bCs/>
          <w:sz w:val="24"/>
          <w:szCs w:val="24"/>
          <w:lang w:eastAsia="zh-CN"/>
        </w:rPr>
        <w:t xml:space="preserve">Parágrafo Segundo - </w:t>
      </w:r>
      <w:r w:rsidRPr="00945722">
        <w:rPr>
          <w:sz w:val="24"/>
          <w:szCs w:val="24"/>
          <w:lang w:eastAsia="zh-CN"/>
        </w:rPr>
        <w:t xml:space="preserve">A extinção nesta hipótese ocorrerá na próxima data de aniversário do contrato, desde que haja a notificação do contratado pelo contratante nesse sentido com pelo menos </w:t>
      </w:r>
      <w:proofErr w:type="gramStart"/>
      <w:r w:rsidRPr="00945722">
        <w:rPr>
          <w:sz w:val="24"/>
          <w:szCs w:val="24"/>
          <w:lang w:eastAsia="zh-CN"/>
        </w:rPr>
        <w:t>2</w:t>
      </w:r>
      <w:proofErr w:type="gramEnd"/>
      <w:r w:rsidRPr="00945722">
        <w:rPr>
          <w:sz w:val="24"/>
          <w:szCs w:val="24"/>
          <w:lang w:eastAsia="zh-CN"/>
        </w:rPr>
        <w:t xml:space="preserve"> (dois) meses de antecedência desse dia. </w:t>
      </w:r>
    </w:p>
    <w:p w14:paraId="6C17D443" w14:textId="77777777" w:rsidR="00945722" w:rsidRPr="00945722" w:rsidRDefault="00945722" w:rsidP="00945722">
      <w:pPr>
        <w:suppressAutoHyphens/>
        <w:spacing w:line="276" w:lineRule="auto"/>
        <w:jc w:val="both"/>
        <w:rPr>
          <w:sz w:val="24"/>
          <w:szCs w:val="24"/>
          <w:lang w:eastAsia="zh-CN"/>
        </w:rPr>
      </w:pPr>
      <w:r w:rsidRPr="00945722">
        <w:rPr>
          <w:b/>
          <w:bCs/>
          <w:sz w:val="24"/>
          <w:szCs w:val="24"/>
          <w:lang w:eastAsia="zh-CN"/>
        </w:rPr>
        <w:lastRenderedPageBreak/>
        <w:t xml:space="preserve">Parágrafo Terceiro - </w:t>
      </w:r>
      <w:r w:rsidRPr="00945722">
        <w:rPr>
          <w:sz w:val="24"/>
          <w:szCs w:val="24"/>
          <w:lang w:eastAsia="zh-CN"/>
        </w:rPr>
        <w:t xml:space="preserve">Caso a notificação da </w:t>
      </w:r>
      <w:proofErr w:type="gramStart"/>
      <w:r w:rsidRPr="00945722">
        <w:rPr>
          <w:sz w:val="24"/>
          <w:szCs w:val="24"/>
          <w:lang w:eastAsia="zh-CN"/>
        </w:rPr>
        <w:t>não-continuidade</w:t>
      </w:r>
      <w:proofErr w:type="gramEnd"/>
      <w:r w:rsidRPr="00945722">
        <w:rPr>
          <w:sz w:val="24"/>
          <w:szCs w:val="24"/>
          <w:lang w:eastAsia="zh-CN"/>
        </w:rPr>
        <w:t xml:space="preserve"> do contrato de que trata este subitem ocorra com menos de 2 (dois) meses da data de aniversário, a extinção contratual ocorrerá após 2 (dois) meses da data da comunicação. </w:t>
      </w:r>
    </w:p>
    <w:p w14:paraId="6936FCB5" w14:textId="77777777" w:rsidR="00945722" w:rsidRPr="00945722" w:rsidRDefault="00945722" w:rsidP="00945722">
      <w:pPr>
        <w:suppressAutoHyphens/>
        <w:spacing w:line="276" w:lineRule="auto"/>
        <w:jc w:val="both"/>
        <w:rPr>
          <w:sz w:val="24"/>
          <w:szCs w:val="24"/>
          <w:lang w:eastAsia="zh-CN"/>
        </w:rPr>
      </w:pPr>
      <w:r w:rsidRPr="00945722">
        <w:rPr>
          <w:b/>
          <w:bCs/>
          <w:sz w:val="24"/>
          <w:szCs w:val="24"/>
          <w:lang w:eastAsia="zh-CN"/>
        </w:rPr>
        <w:t xml:space="preserve">Parágrafo Quarto - </w:t>
      </w:r>
      <w:r w:rsidRPr="00945722">
        <w:rPr>
          <w:sz w:val="24"/>
          <w:szCs w:val="24"/>
          <w:lang w:eastAsia="zh-CN"/>
        </w:rPr>
        <w:t xml:space="preserve">O contrato poderá ser extinto antes de cumpridas as obrigações nele estipuladas, </w:t>
      </w:r>
      <w:proofErr w:type="gramStart"/>
      <w:r w:rsidRPr="00945722">
        <w:rPr>
          <w:sz w:val="24"/>
          <w:szCs w:val="24"/>
          <w:lang w:eastAsia="zh-CN"/>
        </w:rPr>
        <w:t>ou antes</w:t>
      </w:r>
      <w:proofErr w:type="gramEnd"/>
      <w:r w:rsidRPr="00945722">
        <w:rPr>
          <w:sz w:val="24"/>
          <w:szCs w:val="24"/>
          <w:lang w:eastAsia="zh-CN"/>
        </w:rPr>
        <w:t xml:space="preserve"> do prazo nele fixado, por algum dos motivos previstos no artigo 137 da Lei nº 14.133/21, bem como amigavelmente, assegurados o contraditório e a ampla defesa.</w:t>
      </w:r>
    </w:p>
    <w:p w14:paraId="7D899B05"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1- Nesta hipótese, aplicam-se também os artigos 138 e 139 da mesma Lei.</w:t>
      </w:r>
    </w:p>
    <w:p w14:paraId="230D04E8"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2- A alteração social ou a modificação da finalidade ou da estrutura da empresa não ensejará a extinção se não restringir sua capacidade de concluir o contrato.</w:t>
      </w:r>
    </w:p>
    <w:p w14:paraId="4581F5F2"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2.1- Se a operação implicar mudança da pessoa jurídica contratada</w:t>
      </w:r>
      <w:proofErr w:type="gramStart"/>
      <w:r w:rsidRPr="00945722">
        <w:rPr>
          <w:sz w:val="24"/>
          <w:szCs w:val="24"/>
          <w:lang w:eastAsia="zh-CN"/>
        </w:rPr>
        <w:t>, deverá</w:t>
      </w:r>
      <w:proofErr w:type="gramEnd"/>
      <w:r w:rsidRPr="00945722">
        <w:rPr>
          <w:sz w:val="24"/>
          <w:szCs w:val="24"/>
          <w:lang w:eastAsia="zh-CN"/>
        </w:rPr>
        <w:t xml:space="preserve"> ser formalizado termo aditivo para alteração subjetiva.</w:t>
      </w:r>
    </w:p>
    <w:p w14:paraId="25C53190" w14:textId="77777777" w:rsidR="00945722" w:rsidRPr="00945722" w:rsidRDefault="00945722" w:rsidP="00945722">
      <w:pPr>
        <w:suppressAutoHyphens/>
        <w:spacing w:line="276" w:lineRule="auto"/>
        <w:jc w:val="both"/>
        <w:rPr>
          <w:sz w:val="24"/>
          <w:szCs w:val="24"/>
          <w:lang w:eastAsia="zh-CN"/>
        </w:rPr>
      </w:pPr>
      <w:r w:rsidRPr="00945722">
        <w:rPr>
          <w:b/>
          <w:bCs/>
          <w:sz w:val="24"/>
          <w:szCs w:val="24"/>
          <w:lang w:eastAsia="zh-CN"/>
        </w:rPr>
        <w:t xml:space="preserve">Parágrafo Quinto - </w:t>
      </w:r>
      <w:r w:rsidRPr="00945722">
        <w:rPr>
          <w:sz w:val="24"/>
          <w:szCs w:val="24"/>
          <w:lang w:eastAsia="zh-CN"/>
        </w:rPr>
        <w:t>O termo de extinção, sempre que possível, será precedido:</w:t>
      </w:r>
    </w:p>
    <w:p w14:paraId="190B2354"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1- Balanço dos eventos contratuais já cumpridos ou parcialmente cumpridos;</w:t>
      </w:r>
    </w:p>
    <w:p w14:paraId="5B5701F7"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2- Relação dos pagamentos já efetuados e ainda devidos;</w:t>
      </w:r>
    </w:p>
    <w:p w14:paraId="33F34044"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3- Indenizações e multas.</w:t>
      </w:r>
    </w:p>
    <w:p w14:paraId="15F53AE3" w14:textId="77777777" w:rsidR="00945722" w:rsidRPr="00945722" w:rsidRDefault="00945722" w:rsidP="00945722">
      <w:pPr>
        <w:suppressAutoHyphens/>
        <w:spacing w:line="276" w:lineRule="auto"/>
        <w:jc w:val="both"/>
        <w:rPr>
          <w:sz w:val="24"/>
          <w:szCs w:val="24"/>
          <w:lang w:eastAsia="zh-CN"/>
        </w:rPr>
      </w:pPr>
      <w:r w:rsidRPr="00945722">
        <w:rPr>
          <w:b/>
          <w:bCs/>
          <w:sz w:val="24"/>
          <w:szCs w:val="24"/>
          <w:lang w:eastAsia="zh-CN"/>
        </w:rPr>
        <w:t xml:space="preserve">Parágrafo Sexto - </w:t>
      </w:r>
      <w:r w:rsidRPr="00945722">
        <w:rPr>
          <w:sz w:val="24"/>
          <w:szCs w:val="24"/>
          <w:lang w:eastAsia="zh-CN"/>
        </w:rPr>
        <w:t xml:space="preserve">A extinção do contrato não configura óbice para o reconhecimento do desequilíbrio econômico-financeiro, hipótese em que será concedida indenização por meio de termo indenizatório (art. 131, caput, da Lei n.º 14.133, de 2021). </w:t>
      </w:r>
    </w:p>
    <w:p w14:paraId="7BE0C332" w14:textId="77777777" w:rsidR="00945722" w:rsidRPr="00945722" w:rsidRDefault="00945722" w:rsidP="00945722">
      <w:pPr>
        <w:suppressAutoHyphens/>
        <w:spacing w:line="276" w:lineRule="auto"/>
        <w:jc w:val="both"/>
        <w:rPr>
          <w:sz w:val="24"/>
          <w:szCs w:val="24"/>
          <w:lang w:eastAsia="zh-CN"/>
        </w:rPr>
      </w:pPr>
      <w:r w:rsidRPr="00945722">
        <w:rPr>
          <w:b/>
          <w:bCs/>
          <w:sz w:val="24"/>
          <w:szCs w:val="24"/>
          <w:lang w:eastAsia="zh-CN"/>
        </w:rPr>
        <w:t xml:space="preserve">Parágrafo Sétimo - </w:t>
      </w:r>
      <w:r w:rsidRPr="00945722">
        <w:rPr>
          <w:sz w:val="24"/>
          <w:szCs w:val="24"/>
          <w:lang w:eastAsia="zh-CN"/>
        </w:rPr>
        <w:t>O contrato poderá ser extinto caso se constate que o contratado mantém vínculo de natureza técnica, comercial, econômica, financeira, trabalhista ou civil com dirigente do órgão ou entidade contratante ou com agente público que tenha desempenhado função na licitação ou atue na fiscalização ou na gestão do contrato, ou que deles seja cônjuge, companheiro ou parente em linha reta, colateral ou por afinidade, até o terceiro grau (art. 14, inciso IV, da Lei n.º 14.133, de 2021).</w:t>
      </w:r>
    </w:p>
    <w:p w14:paraId="78AD3FDC" w14:textId="77777777" w:rsidR="00945722" w:rsidRPr="00945722" w:rsidRDefault="00945722" w:rsidP="00945722">
      <w:pPr>
        <w:suppressAutoHyphens/>
        <w:spacing w:line="276" w:lineRule="auto"/>
        <w:jc w:val="both"/>
        <w:rPr>
          <w:b/>
          <w:bCs/>
          <w:sz w:val="24"/>
          <w:szCs w:val="24"/>
          <w:lang w:eastAsia="zh-CN"/>
        </w:rPr>
      </w:pPr>
    </w:p>
    <w:p w14:paraId="2977CDF0" w14:textId="77777777" w:rsidR="00945722" w:rsidRPr="00945722" w:rsidRDefault="00945722" w:rsidP="00945722">
      <w:pPr>
        <w:suppressAutoHyphens/>
        <w:spacing w:line="276" w:lineRule="auto"/>
        <w:jc w:val="both"/>
        <w:rPr>
          <w:sz w:val="24"/>
          <w:szCs w:val="24"/>
          <w:lang w:eastAsia="zh-CN"/>
        </w:rPr>
      </w:pPr>
      <w:r w:rsidRPr="00945722">
        <w:rPr>
          <w:b/>
          <w:bCs/>
          <w:sz w:val="24"/>
          <w:szCs w:val="24"/>
          <w:lang w:eastAsia="zh-CN"/>
        </w:rPr>
        <w:t xml:space="preserve">CLAUSULA DÉCIMA SEXTA - LEGISLAÇÃO APLICÁVEL </w:t>
      </w:r>
    </w:p>
    <w:p w14:paraId="74244321"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O presente Instrumento Contratual rege-se pelas disposições expressas na Lei 14.133, de 01 de abril de 2021, e pelos preceitos de direito público, aplicando-se supletivamente os princípios da teoria geral dos contratos e as disposições de direito privado.</w:t>
      </w:r>
    </w:p>
    <w:p w14:paraId="2E304C1D" w14:textId="77777777" w:rsidR="00945722" w:rsidRPr="00945722" w:rsidRDefault="00945722" w:rsidP="00945722">
      <w:pPr>
        <w:suppressAutoHyphens/>
        <w:spacing w:line="276" w:lineRule="auto"/>
        <w:jc w:val="both"/>
        <w:rPr>
          <w:sz w:val="24"/>
          <w:szCs w:val="24"/>
          <w:lang w:eastAsia="zh-CN"/>
        </w:rPr>
      </w:pPr>
    </w:p>
    <w:p w14:paraId="0DE4C96F" w14:textId="77777777" w:rsidR="00945722" w:rsidRPr="00945722" w:rsidRDefault="00945722" w:rsidP="00945722">
      <w:pPr>
        <w:suppressAutoHyphens/>
        <w:spacing w:line="360" w:lineRule="auto"/>
        <w:jc w:val="both"/>
        <w:rPr>
          <w:sz w:val="24"/>
          <w:szCs w:val="24"/>
          <w:lang w:eastAsia="zh-CN"/>
        </w:rPr>
      </w:pPr>
      <w:r w:rsidRPr="00945722">
        <w:rPr>
          <w:b/>
          <w:bCs/>
          <w:sz w:val="24"/>
          <w:szCs w:val="24"/>
          <w:lang w:eastAsia="zh-CN"/>
        </w:rPr>
        <w:t xml:space="preserve">CLÁUSULA DÉCIMA SÉTIMA – DURAÇÃO </w:t>
      </w:r>
    </w:p>
    <w:p w14:paraId="1D105316" w14:textId="77777777" w:rsidR="00945722" w:rsidRPr="00945722" w:rsidRDefault="00945722" w:rsidP="00945722">
      <w:pPr>
        <w:spacing w:line="360" w:lineRule="auto"/>
        <w:jc w:val="both"/>
        <w:outlineLvl w:val="1"/>
        <w:rPr>
          <w:sz w:val="24"/>
          <w:szCs w:val="24"/>
        </w:rPr>
      </w:pPr>
      <w:r w:rsidRPr="00945722">
        <w:rPr>
          <w:sz w:val="24"/>
          <w:szCs w:val="24"/>
        </w:rPr>
        <w:t>O prazo de vigência da contratação será estipulado pela Administração, podendo ser prorrogado por até 10 (dez) anos, na forma dos artigos 106 e 107 da Lei n° 14.133, de 2021.</w:t>
      </w:r>
    </w:p>
    <w:p w14:paraId="16502978" w14:textId="77777777" w:rsidR="00945722" w:rsidRPr="00945722" w:rsidRDefault="00945722" w:rsidP="00945722">
      <w:pPr>
        <w:suppressAutoHyphens/>
        <w:spacing w:line="276" w:lineRule="auto"/>
        <w:jc w:val="both"/>
        <w:rPr>
          <w:sz w:val="24"/>
          <w:szCs w:val="24"/>
          <w:lang w:eastAsia="zh-CN"/>
        </w:rPr>
      </w:pPr>
      <w:r w:rsidRPr="00945722">
        <w:rPr>
          <w:b/>
          <w:bCs/>
          <w:sz w:val="24"/>
          <w:szCs w:val="24"/>
          <w:lang w:eastAsia="zh-CN"/>
        </w:rPr>
        <w:t xml:space="preserve">Parágrafo Primeiro - </w:t>
      </w:r>
      <w:r w:rsidRPr="00945722">
        <w:rPr>
          <w:sz w:val="24"/>
          <w:szCs w:val="24"/>
          <w:lang w:eastAsia="zh-CN"/>
        </w:rPr>
        <w:t xml:space="preserve">A prorrogação de que trata este item é condicionada ao ateste, pela autoridade competente, de que as condições e os preços permanecem </w:t>
      </w:r>
      <w:proofErr w:type="gramStart"/>
      <w:r w:rsidRPr="00945722">
        <w:rPr>
          <w:sz w:val="24"/>
          <w:szCs w:val="24"/>
          <w:lang w:eastAsia="zh-CN"/>
        </w:rPr>
        <w:t>vantajosos para a Administração, permitida</w:t>
      </w:r>
      <w:proofErr w:type="gramEnd"/>
      <w:r w:rsidRPr="00945722">
        <w:rPr>
          <w:sz w:val="24"/>
          <w:szCs w:val="24"/>
          <w:lang w:eastAsia="zh-CN"/>
        </w:rPr>
        <w:t xml:space="preserve"> a negociação com o contratado, atentando, ainda, para o cumprimento dos seguintes requisitos: </w:t>
      </w:r>
    </w:p>
    <w:p w14:paraId="1C539618" w14:textId="77777777" w:rsidR="00945722" w:rsidRPr="00945722" w:rsidRDefault="00945722" w:rsidP="00945722">
      <w:pPr>
        <w:suppressAutoHyphens/>
        <w:spacing w:line="276" w:lineRule="auto"/>
        <w:jc w:val="both"/>
        <w:rPr>
          <w:sz w:val="24"/>
          <w:szCs w:val="24"/>
          <w:lang w:eastAsia="zh-CN"/>
        </w:rPr>
      </w:pPr>
      <w:proofErr w:type="gramStart"/>
      <w:r w:rsidRPr="00945722">
        <w:rPr>
          <w:sz w:val="24"/>
          <w:szCs w:val="24"/>
          <w:lang w:eastAsia="zh-CN"/>
        </w:rPr>
        <w:t>a</w:t>
      </w:r>
      <w:proofErr w:type="gramEnd"/>
      <w:r w:rsidRPr="00945722">
        <w:rPr>
          <w:sz w:val="24"/>
          <w:szCs w:val="24"/>
          <w:lang w:eastAsia="zh-CN"/>
        </w:rPr>
        <w:t>)</w:t>
      </w:r>
      <w:r w:rsidRPr="00945722">
        <w:rPr>
          <w:sz w:val="24"/>
          <w:szCs w:val="24"/>
          <w:lang w:eastAsia="zh-CN"/>
        </w:rPr>
        <w:tab/>
        <w:t>Estar formalmente demonstrado no processo que a forma de prestação dos serviços tem natureza continuada;</w:t>
      </w:r>
    </w:p>
    <w:p w14:paraId="4DB1E4B8" w14:textId="77777777" w:rsidR="00945722" w:rsidRPr="00945722" w:rsidRDefault="00945722" w:rsidP="00945722">
      <w:pPr>
        <w:suppressAutoHyphens/>
        <w:spacing w:line="276" w:lineRule="auto"/>
        <w:jc w:val="both"/>
        <w:rPr>
          <w:sz w:val="24"/>
          <w:szCs w:val="24"/>
          <w:lang w:eastAsia="zh-CN"/>
        </w:rPr>
      </w:pPr>
      <w:proofErr w:type="gramStart"/>
      <w:r w:rsidRPr="00945722">
        <w:rPr>
          <w:sz w:val="24"/>
          <w:szCs w:val="24"/>
          <w:lang w:eastAsia="zh-CN"/>
        </w:rPr>
        <w:t>b)</w:t>
      </w:r>
      <w:proofErr w:type="gramEnd"/>
      <w:r w:rsidRPr="00945722">
        <w:rPr>
          <w:sz w:val="24"/>
          <w:szCs w:val="24"/>
          <w:lang w:eastAsia="zh-CN"/>
        </w:rPr>
        <w:tab/>
        <w:t xml:space="preserve">Seja juntado relatório que discorra sobre a execução do contrato, com informações de que os serviços tenham sido prestados regularmente;  </w:t>
      </w:r>
    </w:p>
    <w:p w14:paraId="3CA0440E" w14:textId="77777777" w:rsidR="00945722" w:rsidRPr="00945722" w:rsidRDefault="00945722" w:rsidP="00945722">
      <w:pPr>
        <w:suppressAutoHyphens/>
        <w:spacing w:line="276" w:lineRule="auto"/>
        <w:jc w:val="both"/>
        <w:rPr>
          <w:sz w:val="24"/>
          <w:szCs w:val="24"/>
          <w:lang w:eastAsia="zh-CN"/>
        </w:rPr>
      </w:pPr>
      <w:proofErr w:type="gramStart"/>
      <w:r w:rsidRPr="00945722">
        <w:rPr>
          <w:sz w:val="24"/>
          <w:szCs w:val="24"/>
          <w:lang w:eastAsia="zh-CN"/>
        </w:rPr>
        <w:lastRenderedPageBreak/>
        <w:t>c)</w:t>
      </w:r>
      <w:proofErr w:type="gramEnd"/>
      <w:r w:rsidRPr="00945722">
        <w:rPr>
          <w:sz w:val="24"/>
          <w:szCs w:val="24"/>
          <w:lang w:eastAsia="zh-CN"/>
        </w:rPr>
        <w:tab/>
        <w:t xml:space="preserve">Seja juntada justificativa e motivo, por escrito, de que a Administração mantém interesse na realização do serviço;  </w:t>
      </w:r>
    </w:p>
    <w:p w14:paraId="6B5FA56D" w14:textId="77777777" w:rsidR="00945722" w:rsidRPr="00945722" w:rsidRDefault="00945722" w:rsidP="00945722">
      <w:pPr>
        <w:suppressAutoHyphens/>
        <w:spacing w:line="276" w:lineRule="auto"/>
        <w:jc w:val="both"/>
        <w:rPr>
          <w:sz w:val="24"/>
          <w:szCs w:val="24"/>
          <w:lang w:eastAsia="zh-CN"/>
        </w:rPr>
      </w:pPr>
      <w:proofErr w:type="gramStart"/>
      <w:r w:rsidRPr="00945722">
        <w:rPr>
          <w:sz w:val="24"/>
          <w:szCs w:val="24"/>
          <w:lang w:eastAsia="zh-CN"/>
        </w:rPr>
        <w:t>d)</w:t>
      </w:r>
      <w:proofErr w:type="gramEnd"/>
      <w:r w:rsidRPr="00945722">
        <w:rPr>
          <w:sz w:val="24"/>
          <w:szCs w:val="24"/>
          <w:lang w:eastAsia="zh-CN"/>
        </w:rPr>
        <w:tab/>
        <w:t xml:space="preserve">Haja manifestação expressa do contratado informando o interesse na prorrogação; </w:t>
      </w:r>
    </w:p>
    <w:p w14:paraId="4F5A265B" w14:textId="77777777" w:rsidR="00945722" w:rsidRPr="00945722" w:rsidRDefault="00945722" w:rsidP="00945722">
      <w:pPr>
        <w:suppressAutoHyphens/>
        <w:spacing w:line="276" w:lineRule="auto"/>
        <w:jc w:val="both"/>
        <w:rPr>
          <w:sz w:val="24"/>
          <w:szCs w:val="24"/>
          <w:lang w:eastAsia="zh-CN"/>
        </w:rPr>
      </w:pPr>
      <w:proofErr w:type="gramStart"/>
      <w:r w:rsidRPr="00945722">
        <w:rPr>
          <w:sz w:val="24"/>
          <w:szCs w:val="24"/>
          <w:lang w:eastAsia="zh-CN"/>
        </w:rPr>
        <w:t>e</w:t>
      </w:r>
      <w:proofErr w:type="gramEnd"/>
      <w:r w:rsidRPr="00945722">
        <w:rPr>
          <w:sz w:val="24"/>
          <w:szCs w:val="24"/>
          <w:lang w:eastAsia="zh-CN"/>
        </w:rPr>
        <w:t>)</w:t>
      </w:r>
      <w:r w:rsidRPr="00945722">
        <w:rPr>
          <w:sz w:val="24"/>
          <w:szCs w:val="24"/>
          <w:lang w:eastAsia="zh-CN"/>
        </w:rPr>
        <w:tab/>
        <w:t>Seja comprovado que o contratado mantém as condições iniciais de habilitação.</w:t>
      </w:r>
    </w:p>
    <w:p w14:paraId="507E5024" w14:textId="77777777" w:rsidR="00945722" w:rsidRPr="00945722" w:rsidRDefault="00945722" w:rsidP="00945722">
      <w:pPr>
        <w:suppressAutoHyphens/>
        <w:spacing w:line="276" w:lineRule="auto"/>
        <w:jc w:val="both"/>
        <w:rPr>
          <w:sz w:val="24"/>
          <w:szCs w:val="24"/>
          <w:lang w:eastAsia="zh-CN"/>
        </w:rPr>
      </w:pPr>
      <w:r w:rsidRPr="00945722">
        <w:rPr>
          <w:b/>
          <w:bCs/>
          <w:sz w:val="24"/>
          <w:szCs w:val="24"/>
          <w:lang w:eastAsia="zh-CN"/>
        </w:rPr>
        <w:t xml:space="preserve">Parágrafo Segundo - </w:t>
      </w:r>
      <w:r w:rsidRPr="00945722">
        <w:rPr>
          <w:sz w:val="24"/>
          <w:szCs w:val="24"/>
          <w:lang w:eastAsia="zh-CN"/>
        </w:rPr>
        <w:t>O contratado não tem direito subjetivo à prorrogação contratual.</w:t>
      </w:r>
    </w:p>
    <w:p w14:paraId="18D5622D" w14:textId="77777777" w:rsidR="00945722" w:rsidRPr="00945722" w:rsidRDefault="00945722" w:rsidP="00945722">
      <w:pPr>
        <w:suppressAutoHyphens/>
        <w:spacing w:line="276" w:lineRule="auto"/>
        <w:jc w:val="both"/>
        <w:rPr>
          <w:sz w:val="24"/>
          <w:szCs w:val="24"/>
          <w:lang w:eastAsia="zh-CN"/>
        </w:rPr>
      </w:pPr>
      <w:r w:rsidRPr="00945722">
        <w:rPr>
          <w:b/>
          <w:bCs/>
          <w:sz w:val="24"/>
          <w:szCs w:val="24"/>
          <w:lang w:eastAsia="zh-CN"/>
        </w:rPr>
        <w:t xml:space="preserve">Parágrafo Terceiro - </w:t>
      </w:r>
      <w:r w:rsidRPr="00945722">
        <w:rPr>
          <w:sz w:val="24"/>
          <w:szCs w:val="24"/>
          <w:lang w:eastAsia="zh-CN"/>
        </w:rPr>
        <w:t xml:space="preserve">A prorrogação de contrato deverá ser promovida mediante celebração de termo aditivo. </w:t>
      </w:r>
    </w:p>
    <w:p w14:paraId="4D241DCE" w14:textId="77777777" w:rsidR="00945722" w:rsidRPr="00945722" w:rsidRDefault="00945722" w:rsidP="00945722">
      <w:pPr>
        <w:suppressAutoHyphens/>
        <w:spacing w:line="276" w:lineRule="auto"/>
        <w:jc w:val="both"/>
        <w:rPr>
          <w:sz w:val="24"/>
          <w:szCs w:val="24"/>
          <w:lang w:eastAsia="zh-CN"/>
        </w:rPr>
      </w:pPr>
      <w:r w:rsidRPr="00945722">
        <w:rPr>
          <w:b/>
          <w:bCs/>
          <w:sz w:val="24"/>
          <w:szCs w:val="24"/>
          <w:lang w:eastAsia="zh-CN"/>
        </w:rPr>
        <w:t xml:space="preserve">Parágrafo Quarto - </w:t>
      </w:r>
      <w:r w:rsidRPr="00945722">
        <w:rPr>
          <w:sz w:val="24"/>
          <w:szCs w:val="24"/>
          <w:lang w:eastAsia="zh-CN"/>
        </w:rPr>
        <w:t>Nas eventuais prorrogações contratuais, os custos não renováveis já pagos ou amortizados ao longo do primeiro período de vigência da contratação deverão ser reduzidos ou eliminados como condição para a renovação.</w:t>
      </w:r>
    </w:p>
    <w:p w14:paraId="7D985048" w14:textId="77777777" w:rsidR="00945722" w:rsidRPr="00945722" w:rsidRDefault="00945722" w:rsidP="00945722">
      <w:pPr>
        <w:suppressAutoHyphens/>
        <w:spacing w:line="276" w:lineRule="auto"/>
        <w:jc w:val="both"/>
        <w:rPr>
          <w:b/>
          <w:bCs/>
          <w:sz w:val="24"/>
          <w:szCs w:val="24"/>
          <w:lang w:eastAsia="zh-CN"/>
        </w:rPr>
      </w:pPr>
      <w:r w:rsidRPr="00945722">
        <w:rPr>
          <w:b/>
          <w:bCs/>
          <w:sz w:val="24"/>
          <w:szCs w:val="24"/>
          <w:lang w:eastAsia="zh-CN"/>
        </w:rPr>
        <w:t xml:space="preserve">Parágrafo Quinto - </w:t>
      </w:r>
      <w:r w:rsidRPr="00945722">
        <w:rPr>
          <w:sz w:val="24"/>
          <w:szCs w:val="24"/>
          <w:lang w:eastAsia="zh-CN"/>
        </w:rPr>
        <w:t>O contrato não poderá ser prorrogado quando o contratado tiver sido penalizado nas sanções de declaração de inidoneidade ou impedimento de licitar e contratar com poder público, observadas as abrangências de aplicação.</w:t>
      </w:r>
      <w:r w:rsidRPr="00945722">
        <w:rPr>
          <w:b/>
          <w:bCs/>
          <w:sz w:val="24"/>
          <w:szCs w:val="24"/>
          <w:lang w:eastAsia="zh-CN"/>
        </w:rPr>
        <w:t xml:space="preserve"> </w:t>
      </w:r>
    </w:p>
    <w:p w14:paraId="574CE24D" w14:textId="77777777" w:rsidR="00945722" w:rsidRPr="00945722" w:rsidRDefault="00945722" w:rsidP="00945722">
      <w:pPr>
        <w:suppressAutoHyphens/>
        <w:spacing w:line="276" w:lineRule="auto"/>
        <w:jc w:val="both"/>
        <w:rPr>
          <w:b/>
          <w:bCs/>
          <w:sz w:val="24"/>
          <w:szCs w:val="24"/>
          <w:lang w:eastAsia="zh-CN"/>
        </w:rPr>
      </w:pPr>
    </w:p>
    <w:p w14:paraId="3B927F76" w14:textId="77777777" w:rsidR="00945722" w:rsidRPr="00945722" w:rsidRDefault="00945722" w:rsidP="00945722">
      <w:pPr>
        <w:suppressAutoHyphens/>
        <w:spacing w:line="276" w:lineRule="auto"/>
        <w:jc w:val="both"/>
        <w:rPr>
          <w:sz w:val="24"/>
          <w:szCs w:val="24"/>
          <w:lang w:eastAsia="zh-CN"/>
        </w:rPr>
      </w:pPr>
      <w:r w:rsidRPr="00945722">
        <w:rPr>
          <w:b/>
          <w:bCs/>
          <w:sz w:val="24"/>
          <w:szCs w:val="24"/>
          <w:lang w:eastAsia="zh-CN"/>
        </w:rPr>
        <w:t xml:space="preserve">CLÁUSULA DÉCIMA OITAVA – DA PUBLICAÇÃO </w:t>
      </w:r>
    </w:p>
    <w:p w14:paraId="7E30A363"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Incumbirá ao contratante divulgar o presente instrumento no Portal Nacional de Contratações Públicas (PNCP), na forma prevista no art. 94 da Lei 14.133, de 2021, bem como no respectivo sítio oficial na Internet, em atenção ao art. 91, caput, da Lei n.º 14.133, de 2021, e ao</w:t>
      </w:r>
      <w:proofErr w:type="gramStart"/>
      <w:r w:rsidRPr="00945722">
        <w:rPr>
          <w:sz w:val="24"/>
          <w:szCs w:val="24"/>
          <w:lang w:eastAsia="zh-CN"/>
        </w:rPr>
        <w:t xml:space="preserve">  </w:t>
      </w:r>
      <w:proofErr w:type="gramEnd"/>
      <w:r w:rsidRPr="00945722">
        <w:rPr>
          <w:sz w:val="24"/>
          <w:szCs w:val="24"/>
          <w:lang w:eastAsia="zh-CN"/>
        </w:rPr>
        <w:t xml:space="preserve">art. 8º, §2º, da Lei n. 12.527, de 2011, c/c art. 7º, §3º, inciso V, do Decreto n. 7.724, de 2012. </w:t>
      </w:r>
    </w:p>
    <w:p w14:paraId="2AF8FEC8" w14:textId="77777777" w:rsidR="00945722" w:rsidRPr="00945722" w:rsidRDefault="00945722" w:rsidP="00945722">
      <w:pPr>
        <w:suppressAutoHyphens/>
        <w:spacing w:line="276" w:lineRule="auto"/>
        <w:jc w:val="both"/>
        <w:rPr>
          <w:rFonts w:eastAsia="Arial"/>
          <w:sz w:val="24"/>
          <w:szCs w:val="24"/>
          <w:lang w:eastAsia="zh-CN"/>
        </w:rPr>
      </w:pPr>
      <w:r w:rsidRPr="00945722">
        <w:rPr>
          <w:sz w:val="24"/>
          <w:szCs w:val="24"/>
          <w:lang w:eastAsia="zh-CN"/>
        </w:rPr>
        <w:t xml:space="preserve"> </w:t>
      </w:r>
    </w:p>
    <w:p w14:paraId="2D531533" w14:textId="77777777" w:rsidR="00945722" w:rsidRPr="00945722" w:rsidRDefault="00945722" w:rsidP="00945722">
      <w:pPr>
        <w:suppressAutoHyphens/>
        <w:spacing w:line="276" w:lineRule="auto"/>
        <w:jc w:val="both"/>
        <w:rPr>
          <w:sz w:val="24"/>
          <w:szCs w:val="24"/>
          <w:lang w:eastAsia="zh-CN"/>
        </w:rPr>
      </w:pPr>
      <w:r w:rsidRPr="00945722">
        <w:rPr>
          <w:b/>
          <w:bCs/>
          <w:sz w:val="24"/>
          <w:szCs w:val="24"/>
          <w:lang w:eastAsia="zh-CN"/>
        </w:rPr>
        <w:t>CLÁUSULA DÉCIMA NONA – CASOS OMISSOS</w:t>
      </w:r>
    </w:p>
    <w:p w14:paraId="6761177F"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 xml:space="preserve">Os casos omissos serão decididos pelo contratante, segundo as disposições contidas na Lei nº 14.133, de 2021, e demais normas federais aplicáveis e, subsidiariamente, segundo as disposições contidas na Lei nº 8.078, de </w:t>
      </w:r>
      <w:proofErr w:type="gramStart"/>
      <w:r w:rsidRPr="00945722">
        <w:rPr>
          <w:sz w:val="24"/>
          <w:szCs w:val="24"/>
          <w:lang w:eastAsia="zh-CN"/>
        </w:rPr>
        <w:t>1990 – Código</w:t>
      </w:r>
      <w:proofErr w:type="gramEnd"/>
      <w:r w:rsidRPr="00945722">
        <w:rPr>
          <w:sz w:val="24"/>
          <w:szCs w:val="24"/>
          <w:lang w:eastAsia="zh-CN"/>
        </w:rPr>
        <w:t xml:space="preserve"> de Defesa do Consumidor – e normas e princípios gerais dos contratos.</w:t>
      </w:r>
    </w:p>
    <w:p w14:paraId="12CF5867" w14:textId="77777777" w:rsidR="00945722" w:rsidRPr="00945722" w:rsidRDefault="00945722" w:rsidP="00945722">
      <w:pPr>
        <w:suppressAutoHyphens/>
        <w:spacing w:line="276" w:lineRule="auto"/>
        <w:jc w:val="both"/>
        <w:rPr>
          <w:sz w:val="24"/>
          <w:szCs w:val="24"/>
          <w:lang w:eastAsia="zh-CN"/>
        </w:rPr>
      </w:pPr>
    </w:p>
    <w:p w14:paraId="377F2529" w14:textId="77777777" w:rsidR="00945722" w:rsidRPr="00945722" w:rsidRDefault="00945722" w:rsidP="00945722">
      <w:pPr>
        <w:suppressAutoHyphens/>
        <w:spacing w:line="276" w:lineRule="auto"/>
        <w:jc w:val="both"/>
        <w:rPr>
          <w:sz w:val="24"/>
          <w:szCs w:val="24"/>
          <w:lang w:eastAsia="zh-CN"/>
        </w:rPr>
      </w:pPr>
      <w:r w:rsidRPr="00945722">
        <w:rPr>
          <w:b/>
          <w:bCs/>
          <w:sz w:val="24"/>
          <w:szCs w:val="24"/>
          <w:lang w:eastAsia="zh-CN"/>
        </w:rPr>
        <w:t>CLÁUSULA DÉCIMA VIGÉSIMA – GARANTIA DE EXECUÇÃO</w:t>
      </w:r>
    </w:p>
    <w:p w14:paraId="23C16326"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O contratado apresentará, no prazo máximo de 10 (dez) dias úteis, prorrogáveis por igual período, a critério do contratante, contado da assinatura do contrato, comprovante de prestação de garantia, podendo optar por caução em dinheiro ou títulos da dívida pública ou, ainda, pela fiança bancária ou seguro garantia, em valor correspondente a correspondente a 05% (cinco por cento) do valor anual do contrato.</w:t>
      </w:r>
    </w:p>
    <w:p w14:paraId="4D0566B2"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 xml:space="preserve">Parágrafo Primeiro - </w:t>
      </w:r>
      <w:r w:rsidRPr="00945722">
        <w:rPr>
          <w:sz w:val="24"/>
          <w:szCs w:val="24"/>
          <w:lang w:eastAsia="zh-CN"/>
        </w:rPr>
        <w:t>Caso utilizada a modalidade de seguro-garantia, a apólice deverá ter validade durante a vigência do contrato e por mais 90 (noventa) dias após o término deste prazo de vigência, permanecendo em vigor mesmo que o contratado não pague o prêmio nas datas convencionadas.</w:t>
      </w:r>
    </w:p>
    <w:p w14:paraId="634195DA"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 xml:space="preserve">Parágrafo Segundo - </w:t>
      </w:r>
      <w:r w:rsidRPr="00945722">
        <w:rPr>
          <w:sz w:val="24"/>
          <w:szCs w:val="24"/>
          <w:lang w:eastAsia="zh-CN"/>
        </w:rPr>
        <w:t>A apólice do seguro garantia deverá acompanhar as modificações referentes à vigência do contrato principal mediante a emissão do respectivo endosso pela seguradora.</w:t>
      </w:r>
    </w:p>
    <w:p w14:paraId="661EA835"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 xml:space="preserve">Parágrafo Terceiro - </w:t>
      </w:r>
      <w:r w:rsidRPr="00945722">
        <w:rPr>
          <w:sz w:val="24"/>
          <w:szCs w:val="24"/>
          <w:lang w:eastAsia="zh-CN"/>
        </w:rPr>
        <w:t>Será permitida a substituição da apólice de seguro-garantia na data de renovação ou de aniversário, desde que mantidas as condições e coberturas da apólice vigente e nenhum período fique descoberto, ressalvado o disposto no parágrafo quarto deste contrato.</w:t>
      </w:r>
    </w:p>
    <w:p w14:paraId="4127D531"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lastRenderedPageBreak/>
        <w:t xml:space="preserve">Parágrafo Quarto - </w:t>
      </w:r>
      <w:r w:rsidRPr="00945722">
        <w:rPr>
          <w:sz w:val="24"/>
          <w:szCs w:val="24"/>
          <w:lang w:eastAsia="zh-CN"/>
        </w:rPr>
        <w:t>Na hipótese de suspensão do contrato por ordem ou inadimplemento da Administração, o contratado ficará desobrigado de renovar a garantia ou de endossar a apólice de seguro até a ordem de reinício da execução ou o adimplemento pela Administração.</w:t>
      </w:r>
    </w:p>
    <w:p w14:paraId="302A8DC5"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 xml:space="preserve">Parágrafo Quinto - </w:t>
      </w:r>
      <w:r w:rsidRPr="00945722">
        <w:rPr>
          <w:sz w:val="24"/>
          <w:szCs w:val="24"/>
          <w:lang w:eastAsia="zh-CN"/>
        </w:rPr>
        <w:t xml:space="preserve">A garantia </w:t>
      </w:r>
      <w:proofErr w:type="gramStart"/>
      <w:r w:rsidRPr="00945722">
        <w:rPr>
          <w:sz w:val="24"/>
          <w:szCs w:val="24"/>
          <w:lang w:eastAsia="zh-CN"/>
        </w:rPr>
        <w:t>assegurará,</w:t>
      </w:r>
      <w:proofErr w:type="gramEnd"/>
      <w:r w:rsidRPr="00945722">
        <w:rPr>
          <w:sz w:val="24"/>
          <w:szCs w:val="24"/>
          <w:lang w:eastAsia="zh-CN"/>
        </w:rPr>
        <w:t xml:space="preserve"> qualquer que seja a modalidade escolhida, o pagamento de: </w:t>
      </w:r>
    </w:p>
    <w:p w14:paraId="6B8D97A7"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 xml:space="preserve">1- prejuízos advindos do não cumprimento do objeto do contrato e do não adimplemento das demais obrigações nele previstas; </w:t>
      </w:r>
    </w:p>
    <w:p w14:paraId="31FFE0BF"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 xml:space="preserve">2- multas moratórias e punitivas aplicadas pela Administração à contratada; </w:t>
      </w:r>
      <w:proofErr w:type="gramStart"/>
      <w:r w:rsidRPr="00945722">
        <w:rPr>
          <w:sz w:val="24"/>
          <w:szCs w:val="24"/>
          <w:lang w:eastAsia="zh-CN"/>
        </w:rPr>
        <w:t>e</w:t>
      </w:r>
      <w:proofErr w:type="gramEnd"/>
      <w:r w:rsidRPr="00945722">
        <w:rPr>
          <w:sz w:val="24"/>
          <w:szCs w:val="24"/>
          <w:lang w:eastAsia="zh-CN"/>
        </w:rPr>
        <w:t xml:space="preserve">  </w:t>
      </w:r>
    </w:p>
    <w:p w14:paraId="405DDBA0"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3- obrigações trabalhistas e previdenciárias de qualquer natureza e para com o FGTS, não adimplidas pelo contratado, quando couber.</w:t>
      </w:r>
    </w:p>
    <w:p w14:paraId="6BBF539A"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 xml:space="preserve">Parágrafo Sexto - </w:t>
      </w:r>
      <w:r w:rsidRPr="00945722">
        <w:rPr>
          <w:sz w:val="24"/>
          <w:szCs w:val="24"/>
          <w:lang w:eastAsia="zh-CN"/>
        </w:rPr>
        <w:t xml:space="preserve">A modalidade seguro-garantia somente será aceita se contemplar todos os eventos indicados no parágrafo anterior, observada a legislação que rege a matéria. </w:t>
      </w:r>
    </w:p>
    <w:p w14:paraId="25F729EB"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 xml:space="preserve">Parágrafo Sétimo - </w:t>
      </w:r>
      <w:r w:rsidRPr="00945722">
        <w:rPr>
          <w:sz w:val="24"/>
          <w:szCs w:val="24"/>
          <w:lang w:eastAsia="zh-CN"/>
        </w:rPr>
        <w:t>A garantia em dinheiro deverá ser efetuada em favor da Administração, em conta específica a ser informada pela Secretaria Municipal de Fazenda, com correção monetária.</w:t>
      </w:r>
    </w:p>
    <w:p w14:paraId="160FD04D"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 xml:space="preserve">Parágrafo Oitavo - </w:t>
      </w:r>
      <w:r w:rsidRPr="00945722">
        <w:rPr>
          <w:sz w:val="24"/>
          <w:szCs w:val="24"/>
          <w:lang w:eastAsia="zh-CN"/>
        </w:rPr>
        <w:t>Caso a opção seja por utilizar títulos da dívida pública, estes devem ter sido emitidos sob a forma escritural, mediante registro em sistema centralizado de liquidação e de custódia autorizado pelo Banco Central do Brasil, e avaliados pelos seus valores econômicos, conforme definido pelo Ministério da Economia.</w:t>
      </w:r>
    </w:p>
    <w:p w14:paraId="77B6C8BA"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 xml:space="preserve">Parágrafo Nono - </w:t>
      </w:r>
      <w:r w:rsidRPr="00945722">
        <w:rPr>
          <w:sz w:val="24"/>
          <w:szCs w:val="24"/>
          <w:lang w:eastAsia="zh-CN"/>
        </w:rPr>
        <w:t>No caso de garantia na modalidade de fiança bancária, deverá ser emitida por banco ou instituição financeira devidamente autorizada a operar no País pelo Banco Central do Brasil, e deverá constar expressa renúncia do fiador aos benefícios do artigo 827 do Código Civil.</w:t>
      </w:r>
    </w:p>
    <w:p w14:paraId="3A3F6E99"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 xml:space="preserve">Parágrafo Décimo - </w:t>
      </w:r>
      <w:r w:rsidRPr="00945722">
        <w:rPr>
          <w:sz w:val="24"/>
          <w:szCs w:val="24"/>
          <w:lang w:eastAsia="zh-CN"/>
        </w:rPr>
        <w:t xml:space="preserve">No caso de alteração do valor do contrato, ou prorrogação de sua vigência, a garantia deverá ser ajustada ou renovada, seguindo os mesmos parâmetros utilizados quando da contratação. </w:t>
      </w:r>
    </w:p>
    <w:p w14:paraId="2E82B422"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 xml:space="preserve">Parágrafo Décimo Primeiro - </w:t>
      </w:r>
      <w:r w:rsidRPr="00945722">
        <w:rPr>
          <w:sz w:val="24"/>
          <w:szCs w:val="24"/>
          <w:lang w:eastAsia="zh-CN"/>
        </w:rPr>
        <w:t>Se o valor da garantia for utilizado total ou parcialmente em pagamento de qualquer obrigação, o Contratado obriga-se a fazer a respectiva reposição no prazo máximo de 05 (cinco) dias úteis, contados da data em que for notificada.</w:t>
      </w:r>
    </w:p>
    <w:p w14:paraId="674539F1"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 xml:space="preserve">Parágrafo Décimo Segundo - </w:t>
      </w:r>
      <w:r w:rsidRPr="00945722">
        <w:rPr>
          <w:sz w:val="24"/>
          <w:szCs w:val="24"/>
          <w:lang w:eastAsia="zh-CN"/>
        </w:rPr>
        <w:t>O Contratante executará a garantia na forma prevista na legislação que rege a matéria.</w:t>
      </w:r>
    </w:p>
    <w:p w14:paraId="65CCB83A"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1- O emitente da garantia ofertada pelo contratado deverá ser notificado pelo contratante quanto ao início de processo administrativo para apuração de descumprimento de cláusulas contratuais (art. 137, § 4º, da Lei n.º 14.133, de 2021).</w:t>
      </w:r>
    </w:p>
    <w:p w14:paraId="79C47590"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2- Caso se trate da modalidade seguro-garantia, ocorrido o sinistro durante a vigência da apólice, sua caracterização e comunicação poderão ocorrer fora desta vigência, não caracterizando fato que justifique a negativa do sinistro, desde que respeitados os prazos prescricionais aplicados ao contrato de seguro, nos termos do art. 20 da Circular Susep n° 662, de 11 de abril de 2022.</w:t>
      </w:r>
    </w:p>
    <w:p w14:paraId="00DF161E"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 xml:space="preserve">Parágrafo Décimo Terceiro - </w:t>
      </w:r>
      <w:r w:rsidRPr="00945722">
        <w:rPr>
          <w:sz w:val="24"/>
          <w:szCs w:val="24"/>
          <w:lang w:eastAsia="zh-CN"/>
        </w:rPr>
        <w:t xml:space="preserve">Extinguir-se-á a garantia com a restituição da apólice, carta fiança ou autorização para a liberação de importâncias depositadas em dinheiro a título de garantia, acompanhada de declaração do contratante, mediante termo circunstanciado, de que o contratado cumpriu todas as cláusulas do contrato; </w:t>
      </w:r>
    </w:p>
    <w:p w14:paraId="096039AB"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lastRenderedPageBreak/>
        <w:t xml:space="preserve">Parágrafo Décimo Quarto - </w:t>
      </w:r>
      <w:r w:rsidRPr="00945722">
        <w:rPr>
          <w:sz w:val="24"/>
          <w:szCs w:val="24"/>
          <w:lang w:eastAsia="zh-CN"/>
        </w:rPr>
        <w:t>A garantia somente será liberada ou restituída após a fiel execução do contrato ou após a sua extinção por culpa exclusiva da Administração e, quando em dinheiro, será atualizada monetariamente.</w:t>
      </w:r>
    </w:p>
    <w:p w14:paraId="4B911483"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 xml:space="preserve">Parágrafo Décimo Quinto - </w:t>
      </w:r>
      <w:r w:rsidRPr="00945722">
        <w:rPr>
          <w:sz w:val="24"/>
          <w:szCs w:val="24"/>
          <w:lang w:eastAsia="zh-CN"/>
        </w:rPr>
        <w:t xml:space="preserve">O garantidor não é parte para figurar em processo administrativo instaurado pelo contratante com o objetivo de apurar prejuízos e/ou aplicar sanções à contratada. </w:t>
      </w:r>
    </w:p>
    <w:p w14:paraId="17CCBE32"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 xml:space="preserve">Parágrafo Décimo Sexto - </w:t>
      </w:r>
      <w:r w:rsidRPr="00945722">
        <w:rPr>
          <w:sz w:val="24"/>
          <w:szCs w:val="24"/>
          <w:lang w:eastAsia="zh-CN"/>
        </w:rPr>
        <w:t>O contratado autoriza o contratante a reter, a qualquer tempo, a garantia, na forma prevista neste Contrato.</w:t>
      </w:r>
    </w:p>
    <w:p w14:paraId="24A942CE" w14:textId="77777777" w:rsidR="00945722" w:rsidRPr="00945722" w:rsidRDefault="00945722" w:rsidP="00945722">
      <w:pPr>
        <w:suppressAutoHyphens/>
        <w:spacing w:line="276" w:lineRule="auto"/>
        <w:jc w:val="both"/>
        <w:rPr>
          <w:sz w:val="24"/>
          <w:szCs w:val="24"/>
          <w:lang w:eastAsia="zh-CN"/>
        </w:rPr>
      </w:pPr>
      <w:r w:rsidRPr="00945722">
        <w:rPr>
          <w:b/>
          <w:sz w:val="24"/>
          <w:szCs w:val="24"/>
          <w:lang w:eastAsia="zh-CN"/>
        </w:rPr>
        <w:t xml:space="preserve">Parágrafo Décimo Sétimo - </w:t>
      </w:r>
      <w:r w:rsidRPr="00945722">
        <w:rPr>
          <w:sz w:val="24"/>
          <w:szCs w:val="24"/>
          <w:lang w:eastAsia="zh-CN"/>
        </w:rPr>
        <w:t>A garantia de execução é independente de eventual garantia do produto ou serviço prevista especificamente no Termo de Referência.</w:t>
      </w:r>
    </w:p>
    <w:p w14:paraId="0C74ACFC" w14:textId="77777777" w:rsidR="00945722" w:rsidRPr="00945722" w:rsidRDefault="00945722" w:rsidP="00945722">
      <w:pPr>
        <w:suppressAutoHyphens/>
        <w:spacing w:line="276" w:lineRule="auto"/>
        <w:jc w:val="both"/>
        <w:rPr>
          <w:sz w:val="24"/>
          <w:szCs w:val="24"/>
          <w:lang w:eastAsia="zh-CN"/>
        </w:rPr>
      </w:pPr>
    </w:p>
    <w:p w14:paraId="731CF258" w14:textId="77777777" w:rsidR="00945722" w:rsidRPr="00945722" w:rsidRDefault="00945722" w:rsidP="00945722">
      <w:pPr>
        <w:suppressAutoHyphens/>
        <w:spacing w:line="276" w:lineRule="auto"/>
        <w:jc w:val="both"/>
        <w:rPr>
          <w:sz w:val="24"/>
          <w:szCs w:val="24"/>
          <w:lang w:eastAsia="zh-CN"/>
        </w:rPr>
      </w:pPr>
      <w:r w:rsidRPr="00945722">
        <w:rPr>
          <w:b/>
          <w:bCs/>
          <w:sz w:val="24"/>
          <w:szCs w:val="24"/>
          <w:lang w:eastAsia="zh-CN"/>
        </w:rPr>
        <w:t xml:space="preserve">CLÁUSULA DÉCIMA VIGÉSIMA PRIMEIRA - FORO </w:t>
      </w:r>
    </w:p>
    <w:p w14:paraId="388A2004" w14:textId="77777777" w:rsidR="00945722" w:rsidRPr="00945722" w:rsidRDefault="00945722" w:rsidP="00945722">
      <w:pPr>
        <w:suppressAutoHyphens/>
        <w:spacing w:line="276" w:lineRule="auto"/>
        <w:jc w:val="both"/>
        <w:rPr>
          <w:sz w:val="24"/>
          <w:szCs w:val="24"/>
          <w:lang w:eastAsia="zh-CN"/>
        </w:rPr>
      </w:pPr>
      <w:r w:rsidRPr="00945722">
        <w:rPr>
          <w:sz w:val="24"/>
          <w:szCs w:val="24"/>
          <w:lang w:eastAsia="zh-CN"/>
        </w:rPr>
        <w:t xml:space="preserve">Fica eleito o foro da Comarca de Bom Jardim/ RJ para </w:t>
      </w:r>
      <w:proofErr w:type="gramStart"/>
      <w:r w:rsidRPr="00945722">
        <w:rPr>
          <w:sz w:val="24"/>
          <w:szCs w:val="24"/>
          <w:lang w:eastAsia="zh-CN"/>
        </w:rPr>
        <w:t>dirimir dúvidas</w:t>
      </w:r>
      <w:proofErr w:type="gramEnd"/>
      <w:r w:rsidRPr="00945722">
        <w:rPr>
          <w:sz w:val="24"/>
          <w:szCs w:val="24"/>
          <w:lang w:eastAsia="zh-CN"/>
        </w:rPr>
        <w:t xml:space="preserve"> ou questões oriundas do presente contrato.</w:t>
      </w:r>
    </w:p>
    <w:p w14:paraId="25FB11A5" w14:textId="77777777" w:rsidR="00945722" w:rsidRPr="00945722" w:rsidRDefault="00945722" w:rsidP="00945722">
      <w:pPr>
        <w:suppressAutoHyphens/>
        <w:spacing w:line="276" w:lineRule="auto"/>
        <w:jc w:val="both"/>
        <w:rPr>
          <w:sz w:val="24"/>
          <w:szCs w:val="24"/>
          <w:lang w:eastAsia="zh-CN"/>
        </w:rPr>
      </w:pPr>
    </w:p>
    <w:p w14:paraId="671CF82A" w14:textId="455D8340" w:rsidR="00945722" w:rsidRPr="00945722" w:rsidRDefault="00945722" w:rsidP="00945722">
      <w:pPr>
        <w:suppressAutoHyphens/>
        <w:spacing w:line="276" w:lineRule="auto"/>
        <w:jc w:val="both"/>
        <w:rPr>
          <w:sz w:val="24"/>
          <w:szCs w:val="24"/>
          <w:lang w:eastAsia="zh-CN"/>
        </w:rPr>
      </w:pPr>
      <w:r w:rsidRPr="00945722">
        <w:rPr>
          <w:sz w:val="24"/>
          <w:szCs w:val="24"/>
          <w:lang w:eastAsia="zh-CN"/>
        </w:rPr>
        <w:t>E por estarem justas e contratadas, as partes assinam o presente instrumento contratual, em 03 (três vias) iguais e rubricadas para todos os fins de direito, na presença das testemunhas abaixo.</w:t>
      </w:r>
    </w:p>
    <w:p w14:paraId="5D694F9A" w14:textId="77777777" w:rsidR="00945722" w:rsidRPr="00945722" w:rsidRDefault="00945722" w:rsidP="00945722">
      <w:pPr>
        <w:suppressAutoHyphens/>
        <w:jc w:val="center"/>
        <w:rPr>
          <w:sz w:val="24"/>
          <w:szCs w:val="24"/>
          <w:lang w:eastAsia="zh-CN"/>
        </w:rPr>
      </w:pPr>
      <w:r w:rsidRPr="00945722">
        <w:rPr>
          <w:sz w:val="24"/>
          <w:szCs w:val="24"/>
          <w:lang w:eastAsia="zh-CN"/>
        </w:rPr>
        <w:t>Bom Jardim/RJ, XX de XXX de 2024.</w:t>
      </w:r>
    </w:p>
    <w:p w14:paraId="2C1FB9D0" w14:textId="77777777" w:rsidR="00945722" w:rsidRPr="00945722" w:rsidRDefault="00945722" w:rsidP="00945722">
      <w:pPr>
        <w:suppressAutoHyphens/>
        <w:jc w:val="center"/>
        <w:rPr>
          <w:sz w:val="24"/>
          <w:szCs w:val="24"/>
          <w:lang w:eastAsia="zh-CN"/>
        </w:rPr>
      </w:pPr>
    </w:p>
    <w:p w14:paraId="5828257F" w14:textId="77777777" w:rsidR="00945722" w:rsidRPr="00945722" w:rsidRDefault="00945722" w:rsidP="00945722">
      <w:pPr>
        <w:suppressAutoHyphens/>
        <w:jc w:val="center"/>
        <w:rPr>
          <w:sz w:val="24"/>
          <w:szCs w:val="24"/>
          <w:lang w:eastAsia="zh-CN"/>
        </w:rPr>
      </w:pPr>
    </w:p>
    <w:p w14:paraId="1733572D" w14:textId="77777777" w:rsidR="00945722" w:rsidRPr="00945722" w:rsidRDefault="00945722" w:rsidP="00945722">
      <w:pPr>
        <w:suppressAutoHyphens/>
        <w:jc w:val="center"/>
        <w:rPr>
          <w:b/>
          <w:sz w:val="24"/>
          <w:szCs w:val="24"/>
          <w:lang w:eastAsia="zh-CN"/>
        </w:rPr>
      </w:pPr>
      <w:r w:rsidRPr="00945722">
        <w:rPr>
          <w:b/>
          <w:sz w:val="24"/>
          <w:szCs w:val="24"/>
          <w:lang w:eastAsia="zh-CN"/>
        </w:rPr>
        <w:t>FUNDO MUNICIPAL DE SAÚDE</w:t>
      </w:r>
    </w:p>
    <w:p w14:paraId="27A40B40" w14:textId="77777777" w:rsidR="00945722" w:rsidRPr="00945722" w:rsidRDefault="00945722" w:rsidP="00945722">
      <w:pPr>
        <w:suppressAutoHyphens/>
        <w:jc w:val="center"/>
        <w:rPr>
          <w:b/>
          <w:sz w:val="24"/>
          <w:szCs w:val="24"/>
          <w:lang w:eastAsia="zh-CN"/>
        </w:rPr>
      </w:pPr>
      <w:r w:rsidRPr="00945722">
        <w:rPr>
          <w:b/>
          <w:sz w:val="24"/>
          <w:szCs w:val="24"/>
          <w:lang w:eastAsia="zh-CN"/>
        </w:rPr>
        <w:t>CONTRATANTE</w:t>
      </w:r>
    </w:p>
    <w:p w14:paraId="5B506F0A" w14:textId="77777777" w:rsidR="00945722" w:rsidRPr="00945722" w:rsidRDefault="00945722" w:rsidP="00945722">
      <w:pPr>
        <w:suppressAutoHyphens/>
        <w:jc w:val="center"/>
        <w:rPr>
          <w:b/>
          <w:sz w:val="24"/>
          <w:szCs w:val="24"/>
          <w:lang w:eastAsia="zh-CN"/>
        </w:rPr>
      </w:pPr>
    </w:p>
    <w:p w14:paraId="37C0B5D7" w14:textId="77777777" w:rsidR="00945722" w:rsidRPr="00945722" w:rsidRDefault="00945722" w:rsidP="00945722">
      <w:pPr>
        <w:suppressAutoHyphens/>
        <w:jc w:val="center"/>
        <w:rPr>
          <w:b/>
          <w:sz w:val="24"/>
          <w:szCs w:val="24"/>
          <w:lang w:eastAsia="zh-CN"/>
        </w:rPr>
      </w:pPr>
    </w:p>
    <w:p w14:paraId="770CBF76" w14:textId="77777777" w:rsidR="00945722" w:rsidRPr="00945722" w:rsidRDefault="00945722" w:rsidP="00945722">
      <w:pPr>
        <w:suppressAutoHyphens/>
        <w:jc w:val="center"/>
        <w:rPr>
          <w:b/>
          <w:sz w:val="24"/>
          <w:szCs w:val="24"/>
          <w:lang w:eastAsia="zh-CN"/>
        </w:rPr>
      </w:pPr>
      <w:r w:rsidRPr="00945722">
        <w:rPr>
          <w:b/>
          <w:sz w:val="24"/>
          <w:szCs w:val="24"/>
          <w:lang w:eastAsia="zh-CN"/>
        </w:rPr>
        <w:t>XXXXXXXXXXXXXXXXXXXXXXXXXXXXXX</w:t>
      </w:r>
    </w:p>
    <w:p w14:paraId="3955B63C" w14:textId="77777777" w:rsidR="00945722" w:rsidRPr="00587EB4" w:rsidRDefault="00945722" w:rsidP="00945722">
      <w:pPr>
        <w:suppressAutoHyphens/>
        <w:jc w:val="center"/>
        <w:rPr>
          <w:b/>
          <w:sz w:val="24"/>
          <w:szCs w:val="24"/>
          <w:lang w:eastAsia="zh-CN"/>
        </w:rPr>
      </w:pPr>
      <w:r w:rsidRPr="00945722">
        <w:rPr>
          <w:b/>
          <w:sz w:val="24"/>
          <w:szCs w:val="24"/>
          <w:lang w:eastAsia="zh-CN"/>
        </w:rPr>
        <w:t>CONTRATADA</w:t>
      </w:r>
    </w:p>
    <w:p w14:paraId="07EF8EEE" w14:textId="5C485876" w:rsidR="00A65619" w:rsidRPr="00587EB4" w:rsidRDefault="00945722" w:rsidP="004D1D82">
      <w:pPr>
        <w:suppressAutoHyphens/>
        <w:rPr>
          <w:b/>
          <w:sz w:val="24"/>
          <w:szCs w:val="24"/>
        </w:rPr>
      </w:pPr>
      <w:r w:rsidRPr="00945722">
        <w:rPr>
          <w:b/>
          <w:sz w:val="24"/>
          <w:szCs w:val="24"/>
          <w:lang w:eastAsia="zh-CN"/>
        </w:rPr>
        <w:t>TESTEMUNHAS</w:t>
      </w:r>
      <w:r w:rsidRPr="00945722">
        <w:rPr>
          <w:sz w:val="24"/>
          <w:szCs w:val="24"/>
          <w:lang w:eastAsia="zh-CN"/>
        </w:rPr>
        <w:t>:</w:t>
      </w:r>
    </w:p>
    <w:sectPr w:rsidR="00A65619" w:rsidRPr="00587EB4" w:rsidSect="00031B2C">
      <w:headerReference w:type="default" r:id="rId143"/>
      <w:footerReference w:type="default" r:id="rId144"/>
      <w:pgSz w:w="11906" w:h="16838"/>
      <w:pgMar w:top="1417" w:right="1274" w:bottom="1417" w:left="1418" w:header="708" w:footer="70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6D15DC9" w14:textId="77777777" w:rsidR="00531EFF" w:rsidRDefault="00531EFF">
      <w:r>
        <w:separator/>
      </w:r>
    </w:p>
  </w:endnote>
  <w:endnote w:type="continuationSeparator" w:id="0">
    <w:p w14:paraId="45C81315" w14:textId="77777777" w:rsidR="00531EFF" w:rsidRDefault="00531E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1">
    <w:altName w:val="Times New Roman"/>
    <w:panose1 w:val="00000000000000000000"/>
    <w:charset w:val="00"/>
    <w:family w:val="roman"/>
    <w:notTrueType/>
    <w:pitch w:val="default"/>
  </w:font>
  <w:font w:name="3">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Roman 12cpi">
    <w:altName w:val="Arial"/>
    <w:charset w:val="00"/>
    <w:family w:val="modern"/>
    <w:pitch w:val="default"/>
  </w:font>
  <w:font w:name="Mangal">
    <w:panose1 w:val="00000400000000000000"/>
    <w:charset w:val="01"/>
    <w:family w:val="roman"/>
    <w:notTrueType/>
    <w:pitch w:val="variable"/>
    <w:sig w:usb0="00002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Ecofont_Spranq_eco_Sans">
    <w:altName w:val="Calibri"/>
    <w:charset w:val="00"/>
    <w:family w:val="swiss"/>
    <w:pitch w:val="variable"/>
    <w:sig w:usb0="800000AF" w:usb1="1000204A" w:usb2="00000000" w:usb3="00000000" w:csb0="00000001" w:csb1="00000000"/>
  </w:font>
  <w:font w:name="WenQuanYi Micro Hei">
    <w:panose1 w:val="00000000000000000000"/>
    <w:charset w:val="00"/>
    <w:family w:val="roman"/>
    <w:notTrueType/>
    <w:pitch w:val="default"/>
  </w:font>
  <w:font w:name="Lohit Hindi">
    <w:altName w:val="Times New Roman"/>
    <w:panose1 w:val="00000000000000000000"/>
    <w:charset w:val="00"/>
    <w:family w:val="roman"/>
    <w:notTrueType/>
    <w:pitch w:val="default"/>
  </w:font>
  <w:font w:name="Rawline">
    <w:altName w:val="Courier New"/>
    <w:charset w:val="00"/>
    <w:family w:val="auto"/>
    <w:pitch w:val="variable"/>
    <w:sig w:usb0="20000207" w:usb1="00000003" w:usb2="00000000" w:usb3="00000000" w:csb0="00000197" w:csb1="00000000"/>
  </w:font>
  <w:font w:name="Arial MT">
    <w:altName w:val="Arial"/>
    <w:charset w:val="01"/>
    <w:family w:val="swiss"/>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5006066"/>
      <w:docPartObj>
        <w:docPartGallery w:val="Page Numbers (Bottom of Page)"/>
        <w:docPartUnique/>
      </w:docPartObj>
    </w:sdtPr>
    <w:sdtEndPr>
      <w:rPr>
        <w:sz w:val="22"/>
      </w:rPr>
    </w:sdtEndPr>
    <w:sdtContent>
      <w:p w14:paraId="417752D4" w14:textId="77777777" w:rsidR="003E6A86" w:rsidRPr="000E59EE" w:rsidRDefault="003E6A86" w:rsidP="000E59EE">
        <w:pPr>
          <w:pStyle w:val="Rodap"/>
          <w:jc w:val="right"/>
          <w:rPr>
            <w:sz w:val="22"/>
          </w:rPr>
        </w:pPr>
        <w:r w:rsidRPr="000E59EE">
          <w:rPr>
            <w:sz w:val="22"/>
          </w:rPr>
          <w:t>[</w:t>
        </w:r>
        <w:r w:rsidRPr="000E59EE">
          <w:rPr>
            <w:sz w:val="22"/>
          </w:rPr>
          <w:fldChar w:fldCharType="begin"/>
        </w:r>
        <w:r w:rsidRPr="000E59EE">
          <w:rPr>
            <w:sz w:val="22"/>
          </w:rPr>
          <w:instrText>PAGE   \* MERGEFORMAT</w:instrText>
        </w:r>
        <w:r w:rsidRPr="000E59EE">
          <w:rPr>
            <w:sz w:val="22"/>
          </w:rPr>
          <w:fldChar w:fldCharType="separate"/>
        </w:r>
        <w:r w:rsidR="00640B77">
          <w:rPr>
            <w:noProof/>
            <w:sz w:val="22"/>
          </w:rPr>
          <w:t>123</w:t>
        </w:r>
        <w:r w:rsidRPr="000E59EE">
          <w:rPr>
            <w:sz w:val="22"/>
          </w:rPr>
          <w:fldChar w:fldCharType="end"/>
        </w:r>
        <w:r w:rsidRPr="000E59EE">
          <w:rPr>
            <w:sz w:val="22"/>
          </w:rPr>
          <w:t>]</w:t>
        </w:r>
      </w:p>
    </w:sdtContent>
  </w:sdt>
  <w:p w14:paraId="018AF884" w14:textId="781B2227" w:rsidR="003E6A86" w:rsidRDefault="003E6A86">
    <w:pPr>
      <w:pStyle w:val="Corpodetexto"/>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CECE67" w14:textId="1B874829" w:rsidR="003E6A86" w:rsidRDefault="003E6A86" w:rsidP="001D5B99">
    <w:pPr>
      <w:pStyle w:val="Rodap"/>
      <w:tabs>
        <w:tab w:val="left" w:pos="8807"/>
        <w:tab w:val="right" w:pos="9498"/>
      </w:tabs>
      <w:jc w:val="right"/>
    </w:pPr>
    <w:r w:rsidRPr="000E1F34">
      <w:rPr>
        <w:sz w:val="20"/>
      </w:rPr>
      <w:t>[</w:t>
    </w:r>
    <w:r w:rsidRPr="000E1F34">
      <w:rPr>
        <w:sz w:val="20"/>
      </w:rPr>
      <w:fldChar w:fldCharType="begin"/>
    </w:r>
    <w:r w:rsidRPr="000E1F34">
      <w:rPr>
        <w:sz w:val="20"/>
      </w:rPr>
      <w:instrText xml:space="preserve"> PAGE   \* MERGEFORMAT </w:instrText>
    </w:r>
    <w:r w:rsidRPr="000E1F34">
      <w:rPr>
        <w:sz w:val="20"/>
      </w:rPr>
      <w:fldChar w:fldCharType="separate"/>
    </w:r>
    <w:r w:rsidR="00640B77">
      <w:rPr>
        <w:noProof/>
        <w:sz w:val="20"/>
      </w:rPr>
      <w:t>148</w:t>
    </w:r>
    <w:r w:rsidRPr="000E1F34">
      <w:rPr>
        <w:noProof/>
        <w:sz w:val="20"/>
      </w:rPr>
      <w:fldChar w:fldCharType="end"/>
    </w:r>
    <w:r w:rsidRPr="000E1F34">
      <w:rPr>
        <w:sz w:val="20"/>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4B8AEF4" w14:textId="77777777" w:rsidR="00531EFF" w:rsidRDefault="00531EFF">
      <w:r>
        <w:separator/>
      </w:r>
    </w:p>
  </w:footnote>
  <w:footnote w:type="continuationSeparator" w:id="0">
    <w:p w14:paraId="71B29B70" w14:textId="77777777" w:rsidR="00531EFF" w:rsidRDefault="00531EF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2B130E" w14:textId="03032D60" w:rsidR="003E6A86" w:rsidRDefault="003E6A86" w:rsidP="00EF7180">
    <w:pPr>
      <w:spacing w:before="13"/>
      <w:ind w:left="20"/>
      <w:rPr>
        <w:b/>
        <w:sz w:val="14"/>
      </w:rPr>
    </w:pPr>
    <w:r w:rsidRPr="00424C5A">
      <w:rPr>
        <w:b/>
        <w:noProof/>
        <w:sz w:val="24"/>
      </w:rPr>
      <mc:AlternateContent>
        <mc:Choice Requires="wps">
          <w:drawing>
            <wp:anchor distT="0" distB="0" distL="114300" distR="114300" simplePos="0" relativeHeight="251707392" behindDoc="0" locked="0" layoutInCell="1" allowOverlap="1" wp14:anchorId="117D1BE6" wp14:editId="5D7C7461">
              <wp:simplePos x="0" y="0"/>
              <wp:positionH relativeFrom="column">
                <wp:posOffset>4673600</wp:posOffset>
              </wp:positionH>
              <wp:positionV relativeFrom="paragraph">
                <wp:posOffset>-140970</wp:posOffset>
              </wp:positionV>
              <wp:extent cx="1466850" cy="485775"/>
              <wp:effectExtent l="0" t="0" r="19050" b="28575"/>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485775"/>
                      </a:xfrm>
                      <a:prstGeom prst="rect">
                        <a:avLst/>
                      </a:prstGeom>
                      <a:solidFill>
                        <a:srgbClr val="FFFFFF"/>
                      </a:solidFill>
                      <a:ln w="9525">
                        <a:solidFill>
                          <a:srgbClr val="000000"/>
                        </a:solidFill>
                        <a:miter lim="800000"/>
                        <a:headEnd/>
                        <a:tailEnd/>
                      </a:ln>
                    </wps:spPr>
                    <wps:txbx>
                      <w:txbxContent>
                        <w:p w14:paraId="37370F47" w14:textId="3E93DA2B" w:rsidR="003E6A86" w:rsidRDefault="003E6A86" w:rsidP="00424C5A">
                          <w:pPr>
                            <w:spacing w:before="13" w:line="276" w:lineRule="auto"/>
                            <w:ind w:left="20"/>
                            <w:rPr>
                              <w:b/>
                              <w:sz w:val="18"/>
                            </w:rPr>
                          </w:pPr>
                          <w:r w:rsidRPr="00424C5A">
                            <w:rPr>
                              <w:b/>
                              <w:sz w:val="18"/>
                            </w:rPr>
                            <w:t>PROCESSO</w:t>
                          </w:r>
                          <w:r w:rsidRPr="00424C5A">
                            <w:rPr>
                              <w:b/>
                              <w:spacing w:val="-4"/>
                              <w:sz w:val="18"/>
                            </w:rPr>
                            <w:t xml:space="preserve"> </w:t>
                          </w:r>
                          <w:r w:rsidRPr="00424C5A">
                            <w:rPr>
                              <w:b/>
                              <w:sz w:val="18"/>
                            </w:rPr>
                            <w:t xml:space="preserve">Nº </w:t>
                          </w:r>
                          <w:r>
                            <w:rPr>
                              <w:b/>
                              <w:sz w:val="18"/>
                            </w:rPr>
                            <w:t>4334</w:t>
                          </w:r>
                          <w:r w:rsidRPr="00424C5A">
                            <w:rPr>
                              <w:b/>
                              <w:sz w:val="18"/>
                            </w:rPr>
                            <w:t>/2</w:t>
                          </w:r>
                          <w:r>
                            <w:rPr>
                              <w:b/>
                              <w:sz w:val="18"/>
                            </w:rPr>
                            <w:t>4</w:t>
                          </w:r>
                        </w:p>
                        <w:p w14:paraId="1FC1E4C9" w14:textId="5651F1AE" w:rsidR="003E6A86" w:rsidRPr="00424C5A" w:rsidRDefault="003E6A86" w:rsidP="00424C5A">
                          <w:pPr>
                            <w:spacing w:before="13" w:line="276" w:lineRule="auto"/>
                            <w:ind w:left="20"/>
                            <w:rPr>
                              <w:b/>
                              <w:sz w:val="18"/>
                            </w:rPr>
                          </w:pPr>
                          <w:r w:rsidRPr="00424C5A">
                            <w:rPr>
                              <w:b/>
                              <w:sz w:val="18"/>
                            </w:rPr>
                            <w:t>FLS.</w:t>
                          </w:r>
                          <w:proofErr w:type="gramStart"/>
                          <w:r w:rsidRPr="00424C5A">
                            <w:rPr>
                              <w:b/>
                              <w:spacing w:val="2"/>
                              <w:sz w:val="18"/>
                            </w:rPr>
                            <w:t xml:space="preserve"> </w:t>
                          </w:r>
                          <w:r w:rsidRPr="00424C5A">
                            <w:rPr>
                              <w:b/>
                              <w:w w:val="99"/>
                              <w:sz w:val="18"/>
                              <w:u w:val="single"/>
                            </w:rPr>
                            <w:t xml:space="preserve"> </w:t>
                          </w:r>
                          <w:proofErr w:type="gramEnd"/>
                          <w:r w:rsidRPr="00424C5A">
                            <w:rPr>
                              <w:b/>
                              <w:w w:val="99"/>
                              <w:sz w:val="18"/>
                              <w:u w:val="single"/>
                            </w:rPr>
                            <w:t>____________</w:t>
                          </w:r>
                        </w:p>
                        <w:p w14:paraId="2814F254" w14:textId="0090F628" w:rsidR="003E6A86" w:rsidRDefault="003E6A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7" type="#_x0000_t202" style="position:absolute;left:0;text-align:left;margin-left:368pt;margin-top:-11.1pt;width:115.5pt;height:38.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">
              <v:textbox>
                <w:txbxContent>
                  <w:p w14:paraId="37370F47" w14:textId="3E93DA2B" w:rsidR="003E6A86" w:rsidRDefault="003E6A86" w:rsidP="00424C5A">
                    <w:pPr>
                      <w:spacing w:before="13" w:line="276" w:lineRule="auto"/>
                      <w:ind w:left="20"/>
                      <w:rPr>
                        <w:b/>
                        <w:sz w:val="18"/>
                      </w:rPr>
                    </w:pPr>
                    <w:r w:rsidRPr="00424C5A">
                      <w:rPr>
                        <w:b/>
                        <w:sz w:val="18"/>
                      </w:rPr>
                      <w:t>PROCESSO</w:t>
                    </w:r>
                    <w:r w:rsidRPr="00424C5A">
                      <w:rPr>
                        <w:b/>
                        <w:spacing w:val="-4"/>
                        <w:sz w:val="18"/>
                      </w:rPr>
                      <w:t xml:space="preserve"> </w:t>
                    </w:r>
                    <w:r w:rsidRPr="00424C5A">
                      <w:rPr>
                        <w:b/>
                        <w:sz w:val="18"/>
                      </w:rPr>
                      <w:t xml:space="preserve">Nº </w:t>
                    </w:r>
                    <w:r>
                      <w:rPr>
                        <w:b/>
                        <w:sz w:val="18"/>
                      </w:rPr>
                      <w:t>4334</w:t>
                    </w:r>
                    <w:r w:rsidRPr="00424C5A">
                      <w:rPr>
                        <w:b/>
                        <w:sz w:val="18"/>
                      </w:rPr>
                      <w:t>/2</w:t>
                    </w:r>
                    <w:r>
                      <w:rPr>
                        <w:b/>
                        <w:sz w:val="18"/>
                      </w:rPr>
                      <w:t>4</w:t>
                    </w:r>
                  </w:p>
                  <w:p w14:paraId="1FC1E4C9" w14:textId="5651F1AE" w:rsidR="003E6A86" w:rsidRPr="00424C5A" w:rsidRDefault="003E6A86" w:rsidP="00424C5A">
                    <w:pPr>
                      <w:spacing w:before="13" w:line="276" w:lineRule="auto"/>
                      <w:ind w:left="20"/>
                      <w:rPr>
                        <w:b/>
                        <w:sz w:val="18"/>
                      </w:rPr>
                    </w:pPr>
                    <w:r w:rsidRPr="00424C5A">
                      <w:rPr>
                        <w:b/>
                        <w:sz w:val="18"/>
                      </w:rPr>
                      <w:t>FLS.</w:t>
                    </w:r>
                    <w:proofErr w:type="gramStart"/>
                    <w:r w:rsidRPr="00424C5A">
                      <w:rPr>
                        <w:b/>
                        <w:spacing w:val="2"/>
                        <w:sz w:val="18"/>
                      </w:rPr>
                      <w:t xml:space="preserve"> </w:t>
                    </w:r>
                    <w:r w:rsidRPr="00424C5A">
                      <w:rPr>
                        <w:b/>
                        <w:w w:val="99"/>
                        <w:sz w:val="18"/>
                        <w:u w:val="single"/>
                      </w:rPr>
                      <w:t xml:space="preserve"> </w:t>
                    </w:r>
                    <w:proofErr w:type="gramEnd"/>
                    <w:r w:rsidRPr="00424C5A">
                      <w:rPr>
                        <w:b/>
                        <w:w w:val="99"/>
                        <w:sz w:val="18"/>
                        <w:u w:val="single"/>
                      </w:rPr>
                      <w:t>____________</w:t>
                    </w:r>
                  </w:p>
                  <w:p w14:paraId="2814F254" w14:textId="0090F628" w:rsidR="003E6A86" w:rsidRDefault="003E6A86"/>
                </w:txbxContent>
              </v:textbox>
            </v:shape>
          </w:pict>
        </mc:Fallback>
      </mc:AlternateContent>
    </w:r>
    <w:r>
      <w:rPr>
        <w:noProof/>
      </w:rPr>
      <w:drawing>
        <wp:anchor distT="0" distB="0" distL="0" distR="0" simplePos="0" relativeHeight="251677696" behindDoc="1" locked="0" layoutInCell="1" allowOverlap="1" wp14:anchorId="3A696D0B" wp14:editId="2BF07DAA">
          <wp:simplePos x="0" y="0"/>
          <wp:positionH relativeFrom="page">
            <wp:posOffset>922655</wp:posOffset>
          </wp:positionH>
          <wp:positionV relativeFrom="topMargin">
            <wp:posOffset>329565</wp:posOffset>
          </wp:positionV>
          <wp:extent cx="556895" cy="565785"/>
          <wp:effectExtent l="0" t="0" r="0" b="5715"/>
          <wp:wrapNone/>
          <wp:docPr id="1350442401" name="Imagem 135044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6895" cy="565785"/>
                  </a:xfrm>
                  <a:prstGeom prst="rect">
                    <a:avLst/>
                  </a:prstGeom>
                  <a:noFill/>
                </pic:spPr>
              </pic:pic>
            </a:graphicData>
          </a:graphic>
          <wp14:sizeRelH relativeFrom="page">
            <wp14:pctWidth>0</wp14:pctWidth>
          </wp14:sizeRelH>
          <wp14:sizeRelV relativeFrom="page">
            <wp14:pctHeight>0</wp14:pctHeight>
          </wp14:sizeRelV>
        </wp:anchor>
      </w:drawing>
    </w:r>
    <w:r>
      <w:rPr>
        <w:b/>
        <w:sz w:val="24"/>
      </w:rPr>
      <w:t xml:space="preserve">                  </w:t>
    </w:r>
    <w:r w:rsidRPr="004C28C7">
      <w:rPr>
        <w:b/>
        <w:sz w:val="24"/>
      </w:rPr>
      <w:t>ESTADO</w:t>
    </w:r>
    <w:r w:rsidRPr="004C28C7">
      <w:rPr>
        <w:b/>
        <w:spacing w:val="-1"/>
        <w:sz w:val="24"/>
      </w:rPr>
      <w:t xml:space="preserve"> </w:t>
    </w:r>
    <w:r w:rsidRPr="004C28C7">
      <w:rPr>
        <w:b/>
        <w:sz w:val="24"/>
      </w:rPr>
      <w:t>DO RIO</w:t>
    </w:r>
    <w:r w:rsidRPr="004C28C7">
      <w:rPr>
        <w:b/>
        <w:spacing w:val="-1"/>
        <w:sz w:val="24"/>
      </w:rPr>
      <w:t xml:space="preserve"> </w:t>
    </w:r>
    <w:r w:rsidRPr="004C28C7">
      <w:rPr>
        <w:b/>
        <w:sz w:val="24"/>
      </w:rPr>
      <w:t>DE</w:t>
    </w:r>
    <w:r w:rsidRPr="004C28C7">
      <w:rPr>
        <w:b/>
        <w:spacing w:val="-3"/>
        <w:sz w:val="24"/>
      </w:rPr>
      <w:t xml:space="preserve"> </w:t>
    </w:r>
    <w:r w:rsidRPr="004C28C7">
      <w:rPr>
        <w:b/>
        <w:sz w:val="24"/>
      </w:rPr>
      <w:t>JANEIRO</w:t>
    </w:r>
    <w:r>
      <w:rPr>
        <w:b/>
        <w:sz w:val="24"/>
      </w:rPr>
      <w:t xml:space="preserve">                                                      </w:t>
    </w:r>
  </w:p>
  <w:p w14:paraId="5186C611" w14:textId="48D147F2" w:rsidR="003E6A86" w:rsidRDefault="003E6A86" w:rsidP="00EF7180">
    <w:pPr>
      <w:tabs>
        <w:tab w:val="left" w:pos="858"/>
      </w:tabs>
      <w:spacing w:before="13"/>
      <w:ind w:left="20"/>
      <w:rPr>
        <w:b/>
        <w:sz w:val="14"/>
      </w:rPr>
    </w:pPr>
    <w:r>
      <w:rPr>
        <w:b/>
        <w:sz w:val="24"/>
      </w:rPr>
      <w:t xml:space="preserve">                  </w:t>
    </w:r>
    <w:r w:rsidRPr="004C28C7">
      <w:rPr>
        <w:b/>
        <w:sz w:val="24"/>
      </w:rPr>
      <w:t>Prefeitura</w:t>
    </w:r>
    <w:r w:rsidRPr="004C28C7">
      <w:rPr>
        <w:b/>
        <w:spacing w:val="-1"/>
        <w:sz w:val="24"/>
      </w:rPr>
      <w:t xml:space="preserve"> </w:t>
    </w:r>
    <w:r w:rsidRPr="004C28C7">
      <w:rPr>
        <w:b/>
        <w:sz w:val="24"/>
      </w:rPr>
      <w:t>Municipal</w:t>
    </w:r>
    <w:r w:rsidRPr="004C28C7">
      <w:rPr>
        <w:b/>
        <w:spacing w:val="-1"/>
        <w:sz w:val="24"/>
      </w:rPr>
      <w:t xml:space="preserve"> </w:t>
    </w:r>
    <w:r w:rsidRPr="004C28C7">
      <w:rPr>
        <w:b/>
        <w:sz w:val="24"/>
      </w:rPr>
      <w:t>de</w:t>
    </w:r>
    <w:r w:rsidRPr="004C28C7">
      <w:rPr>
        <w:b/>
        <w:spacing w:val="-2"/>
        <w:sz w:val="24"/>
      </w:rPr>
      <w:t xml:space="preserve"> </w:t>
    </w:r>
    <w:r w:rsidRPr="004C28C7">
      <w:rPr>
        <w:b/>
        <w:sz w:val="24"/>
      </w:rPr>
      <w:t>Bom</w:t>
    </w:r>
    <w:r w:rsidRPr="004C28C7">
      <w:rPr>
        <w:b/>
        <w:spacing w:val="-4"/>
        <w:sz w:val="24"/>
      </w:rPr>
      <w:t xml:space="preserve"> </w:t>
    </w:r>
    <w:r w:rsidRPr="004C28C7">
      <w:rPr>
        <w:b/>
        <w:sz w:val="24"/>
      </w:rPr>
      <w:t>Jardim</w:t>
    </w:r>
    <w:r>
      <w:rPr>
        <w:b/>
        <w:sz w:val="24"/>
      </w:rPr>
      <w:t xml:space="preserve">                                                 </w:t>
    </w:r>
  </w:p>
  <w:p w14:paraId="3BA35B5D" w14:textId="77777777" w:rsidR="003E6A86" w:rsidRDefault="003E6A86">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93FD42" w14:textId="0C49E6B7" w:rsidR="003E6A86" w:rsidRDefault="003E6A86" w:rsidP="000E59EE">
    <w:pPr>
      <w:spacing w:before="13"/>
      <w:ind w:left="20"/>
      <w:rPr>
        <w:b/>
        <w:sz w:val="14"/>
      </w:rPr>
    </w:pPr>
    <w:r>
      <w:rPr>
        <w:noProof/>
      </w:rPr>
      <w:drawing>
        <wp:anchor distT="0" distB="0" distL="0" distR="0" simplePos="0" relativeHeight="251709440" behindDoc="1" locked="0" layoutInCell="1" allowOverlap="1" wp14:anchorId="2DEA1568" wp14:editId="3EFB419A">
          <wp:simplePos x="0" y="0"/>
          <wp:positionH relativeFrom="page">
            <wp:posOffset>1043305</wp:posOffset>
          </wp:positionH>
          <wp:positionV relativeFrom="topMargin">
            <wp:posOffset>225425</wp:posOffset>
          </wp:positionV>
          <wp:extent cx="556895" cy="565785"/>
          <wp:effectExtent l="0" t="0" r="0" b="5715"/>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6895" cy="565785"/>
                  </a:xfrm>
                  <a:prstGeom prst="rect">
                    <a:avLst/>
                  </a:prstGeom>
                  <a:noFill/>
                </pic:spPr>
              </pic:pic>
            </a:graphicData>
          </a:graphic>
          <wp14:sizeRelH relativeFrom="page">
            <wp14:pctWidth>0</wp14:pctWidth>
          </wp14:sizeRelH>
          <wp14:sizeRelV relativeFrom="page">
            <wp14:pctHeight>0</wp14:pctHeight>
          </wp14:sizeRelV>
        </wp:anchor>
      </w:drawing>
    </w:r>
    <w:r w:rsidRPr="00424C5A">
      <w:rPr>
        <w:b/>
        <w:noProof/>
        <w:sz w:val="24"/>
      </w:rPr>
      <mc:AlternateContent>
        <mc:Choice Requires="wps">
          <w:drawing>
            <wp:anchor distT="0" distB="0" distL="114300" distR="114300" simplePos="0" relativeHeight="251710464" behindDoc="0" locked="0" layoutInCell="1" allowOverlap="1" wp14:anchorId="33C611E3" wp14:editId="0A24C08B">
              <wp:simplePos x="0" y="0"/>
              <wp:positionH relativeFrom="column">
                <wp:posOffset>4603115</wp:posOffset>
              </wp:positionH>
              <wp:positionV relativeFrom="paragraph">
                <wp:posOffset>-137160</wp:posOffset>
              </wp:positionV>
              <wp:extent cx="1381125" cy="485775"/>
              <wp:effectExtent l="0" t="0" r="28575" b="28575"/>
              <wp:wrapNone/>
              <wp:docPr id="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125" cy="485775"/>
                      </a:xfrm>
                      <a:prstGeom prst="rect">
                        <a:avLst/>
                      </a:prstGeom>
                      <a:solidFill>
                        <a:srgbClr val="FFFFFF"/>
                      </a:solidFill>
                      <a:ln w="9525">
                        <a:solidFill>
                          <a:srgbClr val="000000"/>
                        </a:solidFill>
                        <a:miter lim="800000"/>
                        <a:headEnd/>
                        <a:tailEnd/>
                      </a:ln>
                    </wps:spPr>
                    <wps:txbx>
                      <w:txbxContent>
                        <w:p w14:paraId="43DDDA96" w14:textId="5281564D" w:rsidR="003E6A86" w:rsidRPr="00424C5A" w:rsidRDefault="003E6A86" w:rsidP="000E59EE">
                          <w:pPr>
                            <w:spacing w:before="13" w:line="276" w:lineRule="auto"/>
                            <w:ind w:left="20"/>
                            <w:rPr>
                              <w:b/>
                              <w:sz w:val="18"/>
                            </w:rPr>
                          </w:pPr>
                          <w:r w:rsidRPr="00424C5A">
                            <w:rPr>
                              <w:b/>
                              <w:sz w:val="18"/>
                            </w:rPr>
                            <w:t>PROCESSO</w:t>
                          </w:r>
                          <w:r w:rsidRPr="00424C5A">
                            <w:rPr>
                              <w:b/>
                              <w:spacing w:val="-4"/>
                              <w:sz w:val="18"/>
                            </w:rPr>
                            <w:t xml:space="preserve"> </w:t>
                          </w:r>
                          <w:r>
                            <w:rPr>
                              <w:b/>
                              <w:sz w:val="18"/>
                            </w:rPr>
                            <w:t>Nº 3346/24</w:t>
                          </w:r>
                        </w:p>
                        <w:p w14:paraId="31179398" w14:textId="77777777" w:rsidR="003E6A86" w:rsidRPr="00424C5A" w:rsidRDefault="003E6A86" w:rsidP="000E59EE">
                          <w:pPr>
                            <w:spacing w:before="13" w:line="276" w:lineRule="auto"/>
                            <w:ind w:left="20"/>
                            <w:rPr>
                              <w:b/>
                              <w:sz w:val="18"/>
                            </w:rPr>
                          </w:pPr>
                          <w:r w:rsidRPr="00424C5A">
                            <w:rPr>
                              <w:b/>
                              <w:sz w:val="18"/>
                            </w:rPr>
                            <w:t>FLS.</w:t>
                          </w:r>
                          <w:proofErr w:type="gramStart"/>
                          <w:r w:rsidRPr="00424C5A">
                            <w:rPr>
                              <w:b/>
                              <w:spacing w:val="2"/>
                              <w:sz w:val="18"/>
                            </w:rPr>
                            <w:t xml:space="preserve"> </w:t>
                          </w:r>
                          <w:r w:rsidRPr="00424C5A">
                            <w:rPr>
                              <w:b/>
                              <w:w w:val="99"/>
                              <w:sz w:val="18"/>
                              <w:u w:val="single"/>
                            </w:rPr>
                            <w:t xml:space="preserve"> </w:t>
                          </w:r>
                          <w:proofErr w:type="gramEnd"/>
                          <w:r w:rsidRPr="00424C5A">
                            <w:rPr>
                              <w:b/>
                              <w:w w:val="99"/>
                              <w:sz w:val="18"/>
                              <w:u w:val="single"/>
                            </w:rPr>
                            <w:t>____________</w:t>
                          </w:r>
                        </w:p>
                        <w:p w14:paraId="708605A8" w14:textId="77777777" w:rsidR="003E6A86" w:rsidRDefault="003E6A86" w:rsidP="000E59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8" type="#_x0000_t202" style="position:absolute;left:0;text-align:left;margin-left:362.45pt;margin-top:-10.8pt;width:108.75pt;height:38.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">
              <v:textbox>
                <w:txbxContent>
                  <w:p w14:paraId="43DDDA96" w14:textId="5281564D" w:rsidR="003E6A86" w:rsidRPr="00424C5A" w:rsidRDefault="003E6A86" w:rsidP="000E59EE">
                    <w:pPr>
                      <w:spacing w:before="13" w:line="276" w:lineRule="auto"/>
                      <w:ind w:left="20"/>
                      <w:rPr>
                        <w:b/>
                        <w:sz w:val="18"/>
                      </w:rPr>
                    </w:pPr>
                    <w:r w:rsidRPr="00424C5A">
                      <w:rPr>
                        <w:b/>
                        <w:sz w:val="18"/>
                      </w:rPr>
                      <w:t>PROCESSO</w:t>
                    </w:r>
                    <w:r w:rsidRPr="00424C5A">
                      <w:rPr>
                        <w:b/>
                        <w:spacing w:val="-4"/>
                        <w:sz w:val="18"/>
                      </w:rPr>
                      <w:t xml:space="preserve"> </w:t>
                    </w:r>
                    <w:r>
                      <w:rPr>
                        <w:b/>
                        <w:sz w:val="18"/>
                      </w:rPr>
                      <w:t>Nº 3346/24</w:t>
                    </w:r>
                  </w:p>
                  <w:p w14:paraId="31179398" w14:textId="77777777" w:rsidR="003E6A86" w:rsidRPr="00424C5A" w:rsidRDefault="003E6A86" w:rsidP="000E59EE">
                    <w:pPr>
                      <w:spacing w:before="13" w:line="276" w:lineRule="auto"/>
                      <w:ind w:left="20"/>
                      <w:rPr>
                        <w:b/>
                        <w:sz w:val="18"/>
                      </w:rPr>
                    </w:pPr>
                    <w:r w:rsidRPr="00424C5A">
                      <w:rPr>
                        <w:b/>
                        <w:sz w:val="18"/>
                      </w:rPr>
                      <w:t>FLS.</w:t>
                    </w:r>
                    <w:proofErr w:type="gramStart"/>
                    <w:r w:rsidRPr="00424C5A">
                      <w:rPr>
                        <w:b/>
                        <w:spacing w:val="2"/>
                        <w:sz w:val="18"/>
                      </w:rPr>
                      <w:t xml:space="preserve"> </w:t>
                    </w:r>
                    <w:r w:rsidRPr="00424C5A">
                      <w:rPr>
                        <w:b/>
                        <w:w w:val="99"/>
                        <w:sz w:val="18"/>
                        <w:u w:val="single"/>
                      </w:rPr>
                      <w:t xml:space="preserve"> </w:t>
                    </w:r>
                    <w:proofErr w:type="gramEnd"/>
                    <w:r w:rsidRPr="00424C5A">
                      <w:rPr>
                        <w:b/>
                        <w:w w:val="99"/>
                        <w:sz w:val="18"/>
                        <w:u w:val="single"/>
                      </w:rPr>
                      <w:t>____________</w:t>
                    </w:r>
                  </w:p>
                  <w:p w14:paraId="708605A8" w14:textId="77777777" w:rsidR="003E6A86" w:rsidRDefault="003E6A86" w:rsidP="000E59EE"/>
                </w:txbxContent>
              </v:textbox>
            </v:shape>
          </w:pict>
        </mc:Fallback>
      </mc:AlternateContent>
    </w:r>
    <w:r>
      <w:rPr>
        <w:b/>
        <w:sz w:val="24"/>
      </w:rPr>
      <w:t xml:space="preserve">                  </w:t>
    </w:r>
    <w:r w:rsidRPr="004C28C7">
      <w:rPr>
        <w:b/>
        <w:sz w:val="24"/>
      </w:rPr>
      <w:t>ESTADO</w:t>
    </w:r>
    <w:r w:rsidRPr="004C28C7">
      <w:rPr>
        <w:b/>
        <w:spacing w:val="-1"/>
        <w:sz w:val="24"/>
      </w:rPr>
      <w:t xml:space="preserve"> </w:t>
    </w:r>
    <w:r w:rsidRPr="004C28C7">
      <w:rPr>
        <w:b/>
        <w:sz w:val="24"/>
      </w:rPr>
      <w:t>DO RIO</w:t>
    </w:r>
    <w:r w:rsidRPr="004C28C7">
      <w:rPr>
        <w:b/>
        <w:spacing w:val="-1"/>
        <w:sz w:val="24"/>
      </w:rPr>
      <w:t xml:space="preserve"> </w:t>
    </w:r>
    <w:r w:rsidRPr="004C28C7">
      <w:rPr>
        <w:b/>
        <w:sz w:val="24"/>
      </w:rPr>
      <w:t>DE</w:t>
    </w:r>
    <w:r w:rsidRPr="004C28C7">
      <w:rPr>
        <w:b/>
        <w:spacing w:val="-3"/>
        <w:sz w:val="24"/>
      </w:rPr>
      <w:t xml:space="preserve"> </w:t>
    </w:r>
    <w:r w:rsidRPr="004C28C7">
      <w:rPr>
        <w:b/>
        <w:sz w:val="24"/>
      </w:rPr>
      <w:t>JANEIRO</w:t>
    </w:r>
    <w:r>
      <w:rPr>
        <w:b/>
        <w:sz w:val="24"/>
      </w:rPr>
      <w:t xml:space="preserve">                                                      </w:t>
    </w:r>
  </w:p>
  <w:p w14:paraId="2867B727" w14:textId="77777777" w:rsidR="003E6A86" w:rsidRDefault="003E6A86" w:rsidP="000E59EE">
    <w:pPr>
      <w:tabs>
        <w:tab w:val="left" w:pos="858"/>
      </w:tabs>
      <w:spacing w:before="13"/>
      <w:ind w:left="20"/>
      <w:rPr>
        <w:b/>
        <w:sz w:val="14"/>
      </w:rPr>
    </w:pPr>
    <w:r>
      <w:rPr>
        <w:b/>
        <w:sz w:val="24"/>
      </w:rPr>
      <w:t xml:space="preserve">                  </w:t>
    </w:r>
    <w:r w:rsidRPr="004C28C7">
      <w:rPr>
        <w:b/>
        <w:sz w:val="24"/>
      </w:rPr>
      <w:t>Prefeitura</w:t>
    </w:r>
    <w:r w:rsidRPr="004C28C7">
      <w:rPr>
        <w:b/>
        <w:spacing w:val="-1"/>
        <w:sz w:val="24"/>
      </w:rPr>
      <w:t xml:space="preserve"> </w:t>
    </w:r>
    <w:r w:rsidRPr="004C28C7">
      <w:rPr>
        <w:b/>
        <w:sz w:val="24"/>
      </w:rPr>
      <w:t>Municipal</w:t>
    </w:r>
    <w:r w:rsidRPr="004C28C7">
      <w:rPr>
        <w:b/>
        <w:spacing w:val="-1"/>
        <w:sz w:val="24"/>
      </w:rPr>
      <w:t xml:space="preserve"> </w:t>
    </w:r>
    <w:r w:rsidRPr="004C28C7">
      <w:rPr>
        <w:b/>
        <w:sz w:val="24"/>
      </w:rPr>
      <w:t>de</w:t>
    </w:r>
    <w:r w:rsidRPr="004C28C7">
      <w:rPr>
        <w:b/>
        <w:spacing w:val="-2"/>
        <w:sz w:val="24"/>
      </w:rPr>
      <w:t xml:space="preserve"> </w:t>
    </w:r>
    <w:r w:rsidRPr="004C28C7">
      <w:rPr>
        <w:b/>
        <w:sz w:val="24"/>
      </w:rPr>
      <w:t>Bom</w:t>
    </w:r>
    <w:r w:rsidRPr="004C28C7">
      <w:rPr>
        <w:b/>
        <w:spacing w:val="-4"/>
        <w:sz w:val="24"/>
      </w:rPr>
      <w:t xml:space="preserve"> </w:t>
    </w:r>
    <w:r w:rsidRPr="004C28C7">
      <w:rPr>
        <w:b/>
        <w:sz w:val="24"/>
      </w:rPr>
      <w:t>Jardim</w:t>
    </w:r>
    <w:r>
      <w:rPr>
        <w:b/>
        <w:sz w:val="24"/>
      </w:rPr>
      <w:t xml:space="preserve">                                                 </w:t>
    </w:r>
  </w:p>
  <w:p w14:paraId="1DE82594" w14:textId="5D6EC7C5" w:rsidR="003E6A86" w:rsidRDefault="003E6A86">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CAAEF126"/>
    <w:lvl w:ilvl="0">
      <w:start w:val="1"/>
      <w:numFmt w:val="bullet"/>
      <w:pStyle w:val="Commarcadores5"/>
      <w:lvlText w:val=""/>
      <w:lvlJc w:val="left"/>
      <w:pPr>
        <w:tabs>
          <w:tab w:val="num" w:pos="1492"/>
        </w:tabs>
        <w:ind w:left="1492" w:hanging="360"/>
      </w:pPr>
      <w:rPr>
        <w:rFonts w:ascii="Symbol" w:hAnsi="Symbol" w:hint="default"/>
      </w:rPr>
    </w:lvl>
  </w:abstractNum>
  <w:abstractNum w:abstractNumId="1">
    <w:nsid w:val="00000002"/>
    <w:multiLevelType w:val="multilevel"/>
    <w:tmpl w:val="00000002"/>
    <w:name w:val="WW8Num2"/>
    <w:lvl w:ilvl="0">
      <w:start w:val="1"/>
      <w:numFmt w:val="decimal"/>
      <w:lvlText w:val="%1.0."/>
      <w:lvlJc w:val="left"/>
      <w:pPr>
        <w:tabs>
          <w:tab w:val="num" w:pos="0"/>
        </w:tabs>
        <w:ind w:left="720" w:hanging="720"/>
      </w:pPr>
      <w:rPr>
        <w:b/>
        <w:bCs/>
      </w:rPr>
    </w:lvl>
    <w:lvl w:ilvl="1">
      <w:start w:val="1"/>
      <w:numFmt w:val="decimal"/>
      <w:lvlText w:val="%1.%2."/>
      <w:lvlJc w:val="left"/>
      <w:pPr>
        <w:tabs>
          <w:tab w:val="num" w:pos="0"/>
        </w:tabs>
        <w:ind w:left="1430" w:hanging="720"/>
      </w:pPr>
      <w:rPr>
        <w:b/>
        <w:bCs/>
        <w:color w:val="00000A"/>
        <w:sz w:val="24"/>
        <w:szCs w:val="24"/>
      </w:rPr>
    </w:lvl>
    <w:lvl w:ilvl="2">
      <w:start w:val="1"/>
      <w:numFmt w:val="decimal"/>
      <w:lvlText w:val="%1.%2.%3."/>
      <w:lvlJc w:val="left"/>
      <w:pPr>
        <w:tabs>
          <w:tab w:val="num" w:pos="0"/>
        </w:tabs>
        <w:ind w:left="2136" w:hanging="720"/>
      </w:pPr>
      <w:rPr>
        <w:b/>
        <w:bCs/>
      </w:rPr>
    </w:lvl>
    <w:lvl w:ilvl="3">
      <w:start w:val="1"/>
      <w:numFmt w:val="decimal"/>
      <w:lvlText w:val="%1.%2.%3.%4."/>
      <w:lvlJc w:val="left"/>
      <w:pPr>
        <w:tabs>
          <w:tab w:val="num" w:pos="0"/>
        </w:tabs>
        <w:ind w:left="3204" w:hanging="1080"/>
      </w:pPr>
      <w:rPr>
        <w:b/>
        <w:bCs/>
      </w:rPr>
    </w:lvl>
    <w:lvl w:ilvl="4">
      <w:start w:val="1"/>
      <w:numFmt w:val="decimal"/>
      <w:lvlText w:val="%1.%2.%3.%4.%5."/>
      <w:lvlJc w:val="left"/>
      <w:pPr>
        <w:tabs>
          <w:tab w:val="num" w:pos="0"/>
        </w:tabs>
        <w:ind w:left="4272" w:hanging="1440"/>
      </w:pPr>
      <w:rPr>
        <w:b/>
        <w:bCs/>
      </w:rPr>
    </w:lvl>
    <w:lvl w:ilvl="5">
      <w:start w:val="1"/>
      <w:numFmt w:val="decimal"/>
      <w:lvlText w:val="%1.%2.%3.%4.%5.%6."/>
      <w:lvlJc w:val="left"/>
      <w:pPr>
        <w:tabs>
          <w:tab w:val="num" w:pos="0"/>
        </w:tabs>
        <w:ind w:left="4980" w:hanging="1440"/>
      </w:pPr>
      <w:rPr>
        <w:b/>
        <w:bCs/>
      </w:rPr>
    </w:lvl>
    <w:lvl w:ilvl="6">
      <w:start w:val="1"/>
      <w:numFmt w:val="decimal"/>
      <w:lvlText w:val="%1.%2.%3.%4.%5.%6.%7."/>
      <w:lvlJc w:val="left"/>
      <w:pPr>
        <w:tabs>
          <w:tab w:val="num" w:pos="0"/>
        </w:tabs>
        <w:ind w:left="6048" w:hanging="1800"/>
      </w:pPr>
      <w:rPr>
        <w:b/>
        <w:bCs/>
      </w:rPr>
    </w:lvl>
    <w:lvl w:ilvl="7">
      <w:start w:val="1"/>
      <w:numFmt w:val="decimal"/>
      <w:lvlText w:val="%1.%2.%3.%4.%5.%6.%7.%8."/>
      <w:lvlJc w:val="left"/>
      <w:pPr>
        <w:tabs>
          <w:tab w:val="num" w:pos="0"/>
        </w:tabs>
        <w:ind w:left="7116" w:hanging="2160"/>
      </w:pPr>
      <w:rPr>
        <w:b/>
        <w:bCs/>
      </w:rPr>
    </w:lvl>
    <w:lvl w:ilvl="8">
      <w:start w:val="1"/>
      <w:numFmt w:val="decimal"/>
      <w:lvlText w:val="%1.%2.%3.%4.%5.%6.%7.%8.%9."/>
      <w:lvlJc w:val="left"/>
      <w:pPr>
        <w:tabs>
          <w:tab w:val="num" w:pos="0"/>
        </w:tabs>
        <w:ind w:left="7824" w:hanging="2160"/>
      </w:pPr>
      <w:rPr>
        <w:b/>
        <w:bCs/>
      </w:rPr>
    </w:lvl>
  </w:abstractNum>
  <w:abstractNum w:abstractNumId="2">
    <w:nsid w:val="00000003"/>
    <w:multiLevelType w:val="multilevel"/>
    <w:tmpl w:val="00000003"/>
    <w:name w:val="WW8Num3"/>
    <w:lvl w:ilvl="0">
      <w:start w:val="1"/>
      <w:numFmt w:val="decimal"/>
      <w:lvlText w:val="%1.0."/>
      <w:lvlJc w:val="left"/>
      <w:pPr>
        <w:tabs>
          <w:tab w:val="num" w:pos="0"/>
        </w:tabs>
        <w:ind w:left="360" w:hanging="360"/>
      </w:pPr>
      <w:rPr>
        <w:b w:val="0"/>
        <w:bCs w:val="0"/>
        <w:color w:val="000000"/>
      </w:rPr>
    </w:lvl>
    <w:lvl w:ilvl="1">
      <w:start w:val="1"/>
      <w:numFmt w:val="decimal"/>
      <w:lvlText w:val="%1.%2."/>
      <w:lvlJc w:val="left"/>
      <w:pPr>
        <w:tabs>
          <w:tab w:val="num" w:pos="0"/>
        </w:tabs>
        <w:ind w:left="1068" w:hanging="360"/>
      </w:pPr>
      <w:rPr>
        <w:b w:val="0"/>
        <w:bCs w:val="0"/>
        <w:color w:val="000000"/>
      </w:rPr>
    </w:lvl>
    <w:lvl w:ilvl="2">
      <w:start w:val="1"/>
      <w:numFmt w:val="decimal"/>
      <w:lvlText w:val="%1.%2.%3."/>
      <w:lvlJc w:val="left"/>
      <w:pPr>
        <w:tabs>
          <w:tab w:val="num" w:pos="0"/>
        </w:tabs>
        <w:ind w:left="2136" w:hanging="720"/>
      </w:pPr>
      <w:rPr>
        <w:b w:val="0"/>
        <w:bCs w:val="0"/>
      </w:rPr>
    </w:lvl>
    <w:lvl w:ilvl="3">
      <w:start w:val="1"/>
      <w:numFmt w:val="decimal"/>
      <w:lvlText w:val="%1.%2.%3.%4."/>
      <w:lvlJc w:val="left"/>
      <w:pPr>
        <w:tabs>
          <w:tab w:val="num" w:pos="0"/>
        </w:tabs>
        <w:ind w:left="2844" w:hanging="720"/>
      </w:pPr>
      <w:rPr>
        <w:b w:val="0"/>
        <w:bCs w:val="0"/>
      </w:rPr>
    </w:lvl>
    <w:lvl w:ilvl="4">
      <w:start w:val="1"/>
      <w:numFmt w:val="decimal"/>
      <w:lvlText w:val="%1.%2.%3.%4.%5."/>
      <w:lvlJc w:val="left"/>
      <w:pPr>
        <w:tabs>
          <w:tab w:val="num" w:pos="0"/>
        </w:tabs>
        <w:ind w:left="3912" w:hanging="1080"/>
      </w:pPr>
      <w:rPr>
        <w:b w:val="0"/>
        <w:bCs w:val="0"/>
      </w:rPr>
    </w:lvl>
    <w:lvl w:ilvl="5">
      <w:start w:val="1"/>
      <w:numFmt w:val="decimal"/>
      <w:lvlText w:val="%1.%2.%3.%4.%5.%6."/>
      <w:lvlJc w:val="left"/>
      <w:pPr>
        <w:tabs>
          <w:tab w:val="num" w:pos="0"/>
        </w:tabs>
        <w:ind w:left="4620" w:hanging="1080"/>
      </w:pPr>
      <w:rPr>
        <w:b w:val="0"/>
        <w:bCs w:val="0"/>
      </w:rPr>
    </w:lvl>
    <w:lvl w:ilvl="6">
      <w:start w:val="1"/>
      <w:numFmt w:val="decimal"/>
      <w:lvlText w:val="%1.%2.%3.%4.%5.%6.%7."/>
      <w:lvlJc w:val="left"/>
      <w:pPr>
        <w:tabs>
          <w:tab w:val="num" w:pos="0"/>
        </w:tabs>
        <w:ind w:left="5688" w:hanging="1440"/>
      </w:pPr>
      <w:rPr>
        <w:b w:val="0"/>
        <w:bCs w:val="0"/>
      </w:rPr>
    </w:lvl>
    <w:lvl w:ilvl="7">
      <w:start w:val="1"/>
      <w:numFmt w:val="decimal"/>
      <w:lvlText w:val="%1.%2.%3.%4.%5.%6.%7.%8."/>
      <w:lvlJc w:val="left"/>
      <w:pPr>
        <w:tabs>
          <w:tab w:val="num" w:pos="0"/>
        </w:tabs>
        <w:ind w:left="6396" w:hanging="1440"/>
      </w:pPr>
      <w:rPr>
        <w:b w:val="0"/>
        <w:bCs w:val="0"/>
      </w:rPr>
    </w:lvl>
    <w:lvl w:ilvl="8">
      <w:start w:val="1"/>
      <w:numFmt w:val="decimal"/>
      <w:lvlText w:val="%1.%2.%3.%4.%5.%6.%7.%8.%9."/>
      <w:lvlJc w:val="left"/>
      <w:pPr>
        <w:tabs>
          <w:tab w:val="num" w:pos="0"/>
        </w:tabs>
        <w:ind w:left="7464" w:hanging="1800"/>
      </w:pPr>
      <w:rPr>
        <w:b w:val="0"/>
        <w:bCs w:val="0"/>
      </w:rPr>
    </w:lvl>
  </w:abstractNum>
  <w:abstractNum w:abstractNumId="3">
    <w:nsid w:val="00000004"/>
    <w:multiLevelType w:val="multilevel"/>
    <w:tmpl w:val="00000004"/>
    <w:name w:val="WW8Num4"/>
    <w:lvl w:ilvl="0">
      <w:start w:val="1"/>
      <w:numFmt w:val="lowerLetter"/>
      <w:lvlText w:val="%1)"/>
      <w:lvlJc w:val="left"/>
      <w:pPr>
        <w:tabs>
          <w:tab w:val="num" w:pos="0"/>
        </w:tabs>
        <w:ind w:left="1080" w:hanging="360"/>
      </w:pPr>
      <w:rPr>
        <w:b w:val="0"/>
        <w:bCs w:val="0"/>
        <w:color w:val="000000"/>
      </w:r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4">
    <w:nsid w:val="00000005"/>
    <w:multiLevelType w:val="multilevel"/>
    <w:tmpl w:val="00000005"/>
    <w:name w:val="WW8Num5"/>
    <w:lvl w:ilvl="0">
      <w:start w:val="1"/>
      <w:numFmt w:val="decimal"/>
      <w:lvlText w:val="%1."/>
      <w:lvlJc w:val="left"/>
      <w:pPr>
        <w:tabs>
          <w:tab w:val="num" w:pos="1428"/>
        </w:tabs>
        <w:ind w:left="1428" w:hanging="360"/>
      </w:pPr>
    </w:lvl>
    <w:lvl w:ilvl="1">
      <w:start w:val="1"/>
      <w:numFmt w:val="lowerLetter"/>
      <w:lvlText w:val="%2."/>
      <w:lvlJc w:val="left"/>
      <w:pPr>
        <w:tabs>
          <w:tab w:val="num" w:pos="2148"/>
        </w:tabs>
        <w:ind w:left="2148" w:hanging="360"/>
      </w:pPr>
    </w:lvl>
    <w:lvl w:ilvl="2">
      <w:start w:val="1"/>
      <w:numFmt w:val="lowerRoman"/>
      <w:lvlText w:val="%3."/>
      <w:lvlJc w:val="right"/>
      <w:pPr>
        <w:tabs>
          <w:tab w:val="num" w:pos="2868"/>
        </w:tabs>
        <w:ind w:left="2868" w:hanging="180"/>
      </w:pPr>
    </w:lvl>
    <w:lvl w:ilvl="3">
      <w:start w:val="1"/>
      <w:numFmt w:val="decimal"/>
      <w:lvlText w:val="%4."/>
      <w:lvlJc w:val="left"/>
      <w:pPr>
        <w:tabs>
          <w:tab w:val="num" w:pos="3588"/>
        </w:tabs>
        <w:ind w:left="3588" w:hanging="360"/>
      </w:pPr>
    </w:lvl>
    <w:lvl w:ilvl="4">
      <w:start w:val="1"/>
      <w:numFmt w:val="lowerLetter"/>
      <w:lvlText w:val="%5."/>
      <w:lvlJc w:val="left"/>
      <w:pPr>
        <w:tabs>
          <w:tab w:val="num" w:pos="4308"/>
        </w:tabs>
        <w:ind w:left="4308" w:hanging="360"/>
      </w:pPr>
    </w:lvl>
    <w:lvl w:ilvl="5">
      <w:start w:val="1"/>
      <w:numFmt w:val="lowerRoman"/>
      <w:lvlText w:val="%6."/>
      <w:lvlJc w:val="right"/>
      <w:pPr>
        <w:tabs>
          <w:tab w:val="num" w:pos="5028"/>
        </w:tabs>
        <w:ind w:left="5028" w:hanging="180"/>
      </w:pPr>
    </w:lvl>
    <w:lvl w:ilvl="6">
      <w:start w:val="1"/>
      <w:numFmt w:val="decimal"/>
      <w:lvlText w:val="%7."/>
      <w:lvlJc w:val="left"/>
      <w:pPr>
        <w:tabs>
          <w:tab w:val="num" w:pos="5748"/>
        </w:tabs>
        <w:ind w:left="5748" w:hanging="360"/>
      </w:pPr>
    </w:lvl>
    <w:lvl w:ilvl="7">
      <w:start w:val="1"/>
      <w:numFmt w:val="lowerLetter"/>
      <w:lvlText w:val="%8."/>
      <w:lvlJc w:val="left"/>
      <w:pPr>
        <w:tabs>
          <w:tab w:val="num" w:pos="6468"/>
        </w:tabs>
        <w:ind w:left="6468" w:hanging="360"/>
      </w:pPr>
    </w:lvl>
    <w:lvl w:ilvl="8">
      <w:start w:val="1"/>
      <w:numFmt w:val="lowerRoman"/>
      <w:lvlText w:val="%9."/>
      <w:lvlJc w:val="right"/>
      <w:pPr>
        <w:tabs>
          <w:tab w:val="num" w:pos="7188"/>
        </w:tabs>
        <w:ind w:left="7188" w:hanging="180"/>
      </w:pPr>
    </w:lvl>
  </w:abstractNum>
  <w:abstractNum w:abstractNumId="5">
    <w:nsid w:val="00000006"/>
    <w:multiLevelType w:val="multilevel"/>
    <w:tmpl w:val="DF5AFF20"/>
    <w:name w:val="WWNum17"/>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95" w:hanging="360"/>
      </w:pPr>
      <w:rPr>
        <w:b/>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nsid w:val="00000007"/>
    <w:multiLevelType w:val="multilevel"/>
    <w:tmpl w:val="00000007"/>
    <w:name w:val="WWNum18"/>
    <w:lvl w:ilvl="0">
      <w:start w:val="23"/>
      <w:numFmt w:val="decimal"/>
      <w:lvlText w:val="%1"/>
      <w:lvlJc w:val="left"/>
      <w:pPr>
        <w:tabs>
          <w:tab w:val="num" w:pos="0"/>
        </w:tabs>
        <w:ind w:left="420" w:hanging="420"/>
      </w:pPr>
    </w:lvl>
    <w:lvl w:ilvl="1">
      <w:start w:val="1"/>
      <w:numFmt w:val="decimal"/>
      <w:lvlText w:val="%1.%2"/>
      <w:lvlJc w:val="left"/>
      <w:pPr>
        <w:tabs>
          <w:tab w:val="num" w:pos="0"/>
        </w:tabs>
        <w:ind w:left="420" w:hanging="420"/>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7">
    <w:nsid w:val="00184D2C"/>
    <w:multiLevelType w:val="multilevel"/>
    <w:tmpl w:val="D14C0B82"/>
    <w:lvl w:ilvl="0">
      <w:start w:val="7"/>
      <w:numFmt w:val="decimal"/>
      <w:lvlText w:val="%1"/>
      <w:lvlJc w:val="left"/>
      <w:pPr>
        <w:ind w:left="999" w:hanging="567"/>
      </w:pPr>
      <w:rPr>
        <w:rFonts w:hint="default"/>
        <w:lang w:val="pt-PT" w:eastAsia="en-US" w:bidi="ar-SA"/>
      </w:rPr>
    </w:lvl>
    <w:lvl w:ilvl="1">
      <w:start w:val="2"/>
      <w:numFmt w:val="decimal"/>
      <w:lvlText w:val="%1.%2"/>
      <w:lvlJc w:val="left"/>
      <w:pPr>
        <w:ind w:left="999" w:hanging="567"/>
      </w:pPr>
      <w:rPr>
        <w:rFonts w:ascii="Times New Roman" w:eastAsia="Times New Roman" w:hAnsi="Times New Roman" w:cs="Times New Roman" w:hint="default"/>
        <w:b w:val="0"/>
        <w:w w:val="100"/>
        <w:sz w:val="24"/>
        <w:szCs w:val="24"/>
        <w:lang w:val="pt-PT" w:eastAsia="en-US" w:bidi="ar-SA"/>
      </w:rPr>
    </w:lvl>
    <w:lvl w:ilvl="2">
      <w:start w:val="1"/>
      <w:numFmt w:val="decimal"/>
      <w:lvlText w:val="%1.%2.%3"/>
      <w:lvlJc w:val="left"/>
      <w:pPr>
        <w:ind w:left="1565" w:hanging="567"/>
      </w:pPr>
      <w:rPr>
        <w:rFonts w:ascii="Times New Roman" w:eastAsia="Times New Roman" w:hAnsi="Times New Roman" w:cs="Times New Roman" w:hint="default"/>
        <w:w w:val="100"/>
        <w:sz w:val="24"/>
        <w:szCs w:val="24"/>
        <w:lang w:val="pt-PT" w:eastAsia="en-US" w:bidi="ar-SA"/>
      </w:rPr>
    </w:lvl>
    <w:lvl w:ilvl="3">
      <w:start w:val="1"/>
      <w:numFmt w:val="decimal"/>
      <w:lvlText w:val="%1.%2.%3.%4"/>
      <w:lvlJc w:val="left"/>
      <w:pPr>
        <w:ind w:left="999" w:hanging="1128"/>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4722" w:hanging="1128"/>
      </w:pPr>
      <w:rPr>
        <w:rFonts w:hint="default"/>
        <w:lang w:val="pt-PT" w:eastAsia="en-US" w:bidi="ar-SA"/>
      </w:rPr>
    </w:lvl>
    <w:lvl w:ilvl="5">
      <w:numFmt w:val="bullet"/>
      <w:lvlText w:val="•"/>
      <w:lvlJc w:val="left"/>
      <w:pPr>
        <w:ind w:left="5776" w:hanging="1128"/>
      </w:pPr>
      <w:rPr>
        <w:rFonts w:hint="default"/>
        <w:lang w:val="pt-PT" w:eastAsia="en-US" w:bidi="ar-SA"/>
      </w:rPr>
    </w:lvl>
    <w:lvl w:ilvl="6">
      <w:numFmt w:val="bullet"/>
      <w:lvlText w:val="•"/>
      <w:lvlJc w:val="left"/>
      <w:pPr>
        <w:ind w:left="6830" w:hanging="1128"/>
      </w:pPr>
      <w:rPr>
        <w:rFonts w:hint="default"/>
        <w:lang w:val="pt-PT" w:eastAsia="en-US" w:bidi="ar-SA"/>
      </w:rPr>
    </w:lvl>
    <w:lvl w:ilvl="7">
      <w:numFmt w:val="bullet"/>
      <w:lvlText w:val="•"/>
      <w:lvlJc w:val="left"/>
      <w:pPr>
        <w:ind w:left="7884" w:hanging="1128"/>
      </w:pPr>
      <w:rPr>
        <w:rFonts w:hint="default"/>
        <w:lang w:val="pt-PT" w:eastAsia="en-US" w:bidi="ar-SA"/>
      </w:rPr>
    </w:lvl>
    <w:lvl w:ilvl="8">
      <w:numFmt w:val="bullet"/>
      <w:lvlText w:val="•"/>
      <w:lvlJc w:val="left"/>
      <w:pPr>
        <w:ind w:left="8938" w:hanging="1128"/>
      </w:pPr>
      <w:rPr>
        <w:rFonts w:hint="default"/>
        <w:lang w:val="pt-PT" w:eastAsia="en-US" w:bidi="ar-SA"/>
      </w:rPr>
    </w:lvl>
  </w:abstractNum>
  <w:abstractNum w:abstractNumId="8">
    <w:nsid w:val="050F492D"/>
    <w:multiLevelType w:val="multilevel"/>
    <w:tmpl w:val="308E1FCE"/>
    <w:lvl w:ilvl="0">
      <w:start w:val="2"/>
      <w:numFmt w:val="decimal"/>
      <w:lvlText w:val="%1"/>
      <w:lvlJc w:val="left"/>
      <w:pPr>
        <w:ind w:left="375" w:hanging="375"/>
      </w:pPr>
      <w:rPr>
        <w:rFonts w:hint="default"/>
        <w:b/>
        <w:color w:val="auto"/>
      </w:rPr>
    </w:lvl>
    <w:lvl w:ilvl="1">
      <w:start w:val="8"/>
      <w:numFmt w:val="decimal"/>
      <w:lvlText w:val="%1.%2"/>
      <w:lvlJc w:val="left"/>
      <w:pPr>
        <w:ind w:left="375" w:hanging="375"/>
      </w:pPr>
      <w:rPr>
        <w:rFonts w:hint="default"/>
        <w:b w:val="0"/>
        <w:color w:val="auto"/>
      </w:rPr>
    </w:lvl>
    <w:lvl w:ilvl="2">
      <w:start w:val="1"/>
      <w:numFmt w:val="decimal"/>
      <w:lvlText w:val="%1.%2.%3"/>
      <w:lvlJc w:val="left"/>
      <w:pPr>
        <w:ind w:left="720" w:hanging="720"/>
      </w:pPr>
      <w:rPr>
        <w:rFonts w:hint="default"/>
        <w:b w:val="0"/>
        <w:color w:val="auto"/>
      </w:rPr>
    </w:lvl>
    <w:lvl w:ilvl="3">
      <w:start w:val="1"/>
      <w:numFmt w:val="decimal"/>
      <w:lvlText w:val="%1.%2.%3.%4"/>
      <w:lvlJc w:val="left"/>
      <w:pPr>
        <w:ind w:left="1080" w:hanging="1080"/>
      </w:pPr>
      <w:rPr>
        <w:rFonts w:hint="default"/>
        <w:b/>
        <w:color w:val="auto"/>
      </w:rPr>
    </w:lvl>
    <w:lvl w:ilvl="4">
      <w:start w:val="1"/>
      <w:numFmt w:val="decimal"/>
      <w:lvlText w:val="%1.%2.%3.%4.%5"/>
      <w:lvlJc w:val="left"/>
      <w:pPr>
        <w:ind w:left="1080" w:hanging="1080"/>
      </w:pPr>
      <w:rPr>
        <w:rFonts w:hint="default"/>
        <w:b/>
        <w:color w:val="auto"/>
      </w:rPr>
    </w:lvl>
    <w:lvl w:ilvl="5">
      <w:start w:val="1"/>
      <w:numFmt w:val="decimal"/>
      <w:lvlText w:val="%1.%2.%3.%4.%5.%6"/>
      <w:lvlJc w:val="left"/>
      <w:pPr>
        <w:ind w:left="1440" w:hanging="1440"/>
      </w:pPr>
      <w:rPr>
        <w:rFonts w:hint="default"/>
        <w:b/>
        <w:color w:val="auto"/>
      </w:rPr>
    </w:lvl>
    <w:lvl w:ilvl="6">
      <w:start w:val="1"/>
      <w:numFmt w:val="decimal"/>
      <w:lvlText w:val="%1.%2.%3.%4.%5.%6.%7"/>
      <w:lvlJc w:val="left"/>
      <w:pPr>
        <w:ind w:left="1440" w:hanging="1440"/>
      </w:pPr>
      <w:rPr>
        <w:rFonts w:hint="default"/>
        <w:b/>
        <w:color w:val="auto"/>
      </w:rPr>
    </w:lvl>
    <w:lvl w:ilvl="7">
      <w:start w:val="1"/>
      <w:numFmt w:val="decimal"/>
      <w:lvlText w:val="%1.%2.%3.%4.%5.%6.%7.%8"/>
      <w:lvlJc w:val="left"/>
      <w:pPr>
        <w:ind w:left="1800" w:hanging="1800"/>
      </w:pPr>
      <w:rPr>
        <w:rFonts w:hint="default"/>
        <w:b/>
        <w:color w:val="auto"/>
      </w:rPr>
    </w:lvl>
    <w:lvl w:ilvl="8">
      <w:start w:val="1"/>
      <w:numFmt w:val="decimal"/>
      <w:lvlText w:val="%1.%2.%3.%4.%5.%6.%7.%8.%9"/>
      <w:lvlJc w:val="left"/>
      <w:pPr>
        <w:ind w:left="2160" w:hanging="2160"/>
      </w:pPr>
      <w:rPr>
        <w:rFonts w:hint="default"/>
        <w:b/>
        <w:color w:val="auto"/>
      </w:rPr>
    </w:lvl>
  </w:abstractNum>
  <w:abstractNum w:abstractNumId="9">
    <w:nsid w:val="063A7E67"/>
    <w:multiLevelType w:val="multilevel"/>
    <w:tmpl w:val="32F0A4F8"/>
    <w:lvl w:ilvl="0">
      <w:start w:val="11"/>
      <w:numFmt w:val="decimal"/>
      <w:lvlText w:val="%1."/>
      <w:lvlJc w:val="left"/>
      <w:pPr>
        <w:ind w:left="495" w:hanging="495"/>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1324" w:hanging="720"/>
      </w:pPr>
      <w:rPr>
        <w:rFonts w:hint="default"/>
      </w:rPr>
    </w:lvl>
    <w:lvl w:ilvl="3">
      <w:start w:val="1"/>
      <w:numFmt w:val="decimal"/>
      <w:lvlText w:val="%1.%2-%3.%4."/>
      <w:lvlJc w:val="left"/>
      <w:pPr>
        <w:ind w:left="1986" w:hanging="1080"/>
      </w:pPr>
      <w:rPr>
        <w:rFonts w:hint="default"/>
      </w:rPr>
    </w:lvl>
    <w:lvl w:ilvl="4">
      <w:start w:val="1"/>
      <w:numFmt w:val="decimal"/>
      <w:lvlText w:val="%1.%2-%3.%4.%5."/>
      <w:lvlJc w:val="left"/>
      <w:pPr>
        <w:ind w:left="2288" w:hanging="1080"/>
      </w:pPr>
      <w:rPr>
        <w:rFonts w:hint="default"/>
      </w:rPr>
    </w:lvl>
    <w:lvl w:ilvl="5">
      <w:start w:val="1"/>
      <w:numFmt w:val="decimal"/>
      <w:lvlText w:val="%1.%2-%3.%4.%5.%6."/>
      <w:lvlJc w:val="left"/>
      <w:pPr>
        <w:ind w:left="2950" w:hanging="1440"/>
      </w:pPr>
      <w:rPr>
        <w:rFonts w:hint="default"/>
      </w:rPr>
    </w:lvl>
    <w:lvl w:ilvl="6">
      <w:start w:val="1"/>
      <w:numFmt w:val="decimal"/>
      <w:lvlText w:val="%1.%2-%3.%4.%5.%6.%7."/>
      <w:lvlJc w:val="left"/>
      <w:pPr>
        <w:ind w:left="3252" w:hanging="1440"/>
      </w:pPr>
      <w:rPr>
        <w:rFonts w:hint="default"/>
      </w:rPr>
    </w:lvl>
    <w:lvl w:ilvl="7">
      <w:start w:val="1"/>
      <w:numFmt w:val="decimal"/>
      <w:lvlText w:val="%1.%2-%3.%4.%5.%6.%7.%8."/>
      <w:lvlJc w:val="left"/>
      <w:pPr>
        <w:ind w:left="3914" w:hanging="1800"/>
      </w:pPr>
      <w:rPr>
        <w:rFonts w:hint="default"/>
      </w:rPr>
    </w:lvl>
    <w:lvl w:ilvl="8">
      <w:start w:val="1"/>
      <w:numFmt w:val="decimal"/>
      <w:lvlText w:val="%1.%2-%3.%4.%5.%6.%7.%8.%9."/>
      <w:lvlJc w:val="left"/>
      <w:pPr>
        <w:ind w:left="4216" w:hanging="1800"/>
      </w:pPr>
      <w:rPr>
        <w:rFonts w:hint="default"/>
      </w:rPr>
    </w:lvl>
  </w:abstractNum>
  <w:abstractNum w:abstractNumId="10">
    <w:nsid w:val="063D0456"/>
    <w:multiLevelType w:val="multilevel"/>
    <w:tmpl w:val="D56ACBA8"/>
    <w:lvl w:ilvl="0">
      <w:start w:val="8"/>
      <w:numFmt w:val="decimal"/>
      <w:lvlText w:val="%1"/>
      <w:lvlJc w:val="left"/>
      <w:pPr>
        <w:ind w:left="999" w:hanging="567"/>
      </w:pPr>
      <w:rPr>
        <w:rFonts w:hint="default"/>
        <w:lang w:val="pt-PT" w:eastAsia="en-US" w:bidi="ar-SA"/>
      </w:rPr>
    </w:lvl>
    <w:lvl w:ilvl="1">
      <w:start w:val="9"/>
      <w:numFmt w:val="decimal"/>
      <w:lvlText w:val="%1.%2"/>
      <w:lvlJc w:val="left"/>
      <w:pPr>
        <w:ind w:left="1135" w:hanging="567"/>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009" w:hanging="567"/>
      </w:pPr>
      <w:rPr>
        <w:rFonts w:hint="default"/>
        <w:lang w:val="pt-PT" w:eastAsia="en-US" w:bidi="ar-SA"/>
      </w:rPr>
    </w:lvl>
    <w:lvl w:ilvl="3">
      <w:numFmt w:val="bullet"/>
      <w:lvlText w:val="•"/>
      <w:lvlJc w:val="left"/>
      <w:pPr>
        <w:ind w:left="4013" w:hanging="567"/>
      </w:pPr>
      <w:rPr>
        <w:rFonts w:hint="default"/>
        <w:lang w:val="pt-PT" w:eastAsia="en-US" w:bidi="ar-SA"/>
      </w:rPr>
    </w:lvl>
    <w:lvl w:ilvl="4">
      <w:numFmt w:val="bullet"/>
      <w:lvlText w:val="•"/>
      <w:lvlJc w:val="left"/>
      <w:pPr>
        <w:ind w:left="5018" w:hanging="567"/>
      </w:pPr>
      <w:rPr>
        <w:rFonts w:hint="default"/>
        <w:lang w:val="pt-PT" w:eastAsia="en-US" w:bidi="ar-SA"/>
      </w:rPr>
    </w:lvl>
    <w:lvl w:ilvl="5">
      <w:numFmt w:val="bullet"/>
      <w:lvlText w:val="•"/>
      <w:lvlJc w:val="left"/>
      <w:pPr>
        <w:ind w:left="6023" w:hanging="567"/>
      </w:pPr>
      <w:rPr>
        <w:rFonts w:hint="default"/>
        <w:lang w:val="pt-PT" w:eastAsia="en-US" w:bidi="ar-SA"/>
      </w:rPr>
    </w:lvl>
    <w:lvl w:ilvl="6">
      <w:numFmt w:val="bullet"/>
      <w:lvlText w:val="•"/>
      <w:lvlJc w:val="left"/>
      <w:pPr>
        <w:ind w:left="7027" w:hanging="567"/>
      </w:pPr>
      <w:rPr>
        <w:rFonts w:hint="default"/>
        <w:lang w:val="pt-PT" w:eastAsia="en-US" w:bidi="ar-SA"/>
      </w:rPr>
    </w:lvl>
    <w:lvl w:ilvl="7">
      <w:numFmt w:val="bullet"/>
      <w:lvlText w:val="•"/>
      <w:lvlJc w:val="left"/>
      <w:pPr>
        <w:ind w:left="8032" w:hanging="567"/>
      </w:pPr>
      <w:rPr>
        <w:rFonts w:hint="default"/>
        <w:lang w:val="pt-PT" w:eastAsia="en-US" w:bidi="ar-SA"/>
      </w:rPr>
    </w:lvl>
    <w:lvl w:ilvl="8">
      <w:numFmt w:val="bullet"/>
      <w:lvlText w:val="•"/>
      <w:lvlJc w:val="left"/>
      <w:pPr>
        <w:ind w:left="9037" w:hanging="567"/>
      </w:pPr>
      <w:rPr>
        <w:rFonts w:hint="default"/>
        <w:lang w:val="pt-PT" w:eastAsia="en-US" w:bidi="ar-SA"/>
      </w:rPr>
    </w:lvl>
  </w:abstractNum>
  <w:abstractNum w:abstractNumId="11">
    <w:nsid w:val="07020A6A"/>
    <w:multiLevelType w:val="multilevel"/>
    <w:tmpl w:val="4BC673EA"/>
    <w:lvl w:ilvl="0">
      <w:start w:val="4"/>
      <w:numFmt w:val="decimal"/>
      <w:lvlText w:val="%1"/>
      <w:lvlJc w:val="left"/>
      <w:pPr>
        <w:ind w:left="360" w:hanging="360"/>
      </w:pPr>
      <w:rPr>
        <w:rFonts w:hint="default"/>
      </w:rPr>
    </w:lvl>
    <w:lvl w:ilvl="1">
      <w:start w:val="1"/>
      <w:numFmt w:val="decimal"/>
      <w:lvlText w:val="%1.%2"/>
      <w:lvlJc w:val="left"/>
      <w:pPr>
        <w:ind w:left="662" w:hanging="360"/>
      </w:pPr>
      <w:rPr>
        <w:rFonts w:hint="default"/>
      </w:rPr>
    </w:lvl>
    <w:lvl w:ilvl="2">
      <w:start w:val="1"/>
      <w:numFmt w:val="decimal"/>
      <w:lvlText w:val="%1.%2.%3"/>
      <w:lvlJc w:val="left"/>
      <w:pPr>
        <w:ind w:left="1324" w:hanging="720"/>
      </w:pPr>
      <w:rPr>
        <w:rFonts w:hint="default"/>
      </w:rPr>
    </w:lvl>
    <w:lvl w:ilvl="3">
      <w:start w:val="1"/>
      <w:numFmt w:val="decimal"/>
      <w:lvlText w:val="%1.%2.%3.%4"/>
      <w:lvlJc w:val="left"/>
      <w:pPr>
        <w:ind w:left="1626" w:hanging="720"/>
      </w:pPr>
      <w:rPr>
        <w:rFonts w:hint="default"/>
      </w:rPr>
    </w:lvl>
    <w:lvl w:ilvl="4">
      <w:start w:val="1"/>
      <w:numFmt w:val="decimal"/>
      <w:lvlText w:val="%1.%2.%3.%4.%5"/>
      <w:lvlJc w:val="left"/>
      <w:pPr>
        <w:ind w:left="2288" w:hanging="1080"/>
      </w:pPr>
      <w:rPr>
        <w:rFonts w:hint="default"/>
      </w:rPr>
    </w:lvl>
    <w:lvl w:ilvl="5">
      <w:start w:val="1"/>
      <w:numFmt w:val="decimal"/>
      <w:lvlText w:val="%1.%2.%3.%4.%5.%6"/>
      <w:lvlJc w:val="left"/>
      <w:pPr>
        <w:ind w:left="2590" w:hanging="1080"/>
      </w:pPr>
      <w:rPr>
        <w:rFonts w:hint="default"/>
      </w:rPr>
    </w:lvl>
    <w:lvl w:ilvl="6">
      <w:start w:val="1"/>
      <w:numFmt w:val="decimal"/>
      <w:lvlText w:val="%1.%2.%3.%4.%5.%6.%7"/>
      <w:lvlJc w:val="left"/>
      <w:pPr>
        <w:ind w:left="3252" w:hanging="1440"/>
      </w:pPr>
      <w:rPr>
        <w:rFonts w:hint="default"/>
      </w:rPr>
    </w:lvl>
    <w:lvl w:ilvl="7">
      <w:start w:val="1"/>
      <w:numFmt w:val="decimal"/>
      <w:lvlText w:val="%1.%2.%3.%4.%5.%6.%7.%8"/>
      <w:lvlJc w:val="left"/>
      <w:pPr>
        <w:ind w:left="3554" w:hanging="1440"/>
      </w:pPr>
      <w:rPr>
        <w:rFonts w:hint="default"/>
      </w:rPr>
    </w:lvl>
    <w:lvl w:ilvl="8">
      <w:start w:val="1"/>
      <w:numFmt w:val="decimal"/>
      <w:lvlText w:val="%1.%2.%3.%4.%5.%6.%7.%8.%9"/>
      <w:lvlJc w:val="left"/>
      <w:pPr>
        <w:ind w:left="4216" w:hanging="1800"/>
      </w:pPr>
      <w:rPr>
        <w:rFonts w:hint="default"/>
      </w:rPr>
    </w:lvl>
  </w:abstractNum>
  <w:abstractNum w:abstractNumId="12">
    <w:nsid w:val="075C1625"/>
    <w:multiLevelType w:val="multilevel"/>
    <w:tmpl w:val="811A4504"/>
    <w:lvl w:ilvl="0">
      <w:start w:val="5"/>
      <w:numFmt w:val="decimal"/>
      <w:lvlText w:val="%1"/>
      <w:lvlJc w:val="left"/>
      <w:pPr>
        <w:ind w:left="360" w:hanging="360"/>
      </w:pPr>
      <w:rPr>
        <w:rFonts w:hint="default"/>
      </w:rPr>
    </w:lvl>
    <w:lvl w:ilvl="1">
      <w:start w:val="1"/>
      <w:numFmt w:val="decimal"/>
      <w:lvlText w:val="%1.%2"/>
      <w:lvlJc w:val="left"/>
      <w:pPr>
        <w:ind w:left="220" w:hanging="360"/>
      </w:pPr>
      <w:rPr>
        <w:rFonts w:hint="default"/>
      </w:rPr>
    </w:lvl>
    <w:lvl w:ilvl="2">
      <w:start w:val="1"/>
      <w:numFmt w:val="decimal"/>
      <w:lvlText w:val="%1.%2.%3"/>
      <w:lvlJc w:val="left"/>
      <w:pPr>
        <w:ind w:left="440" w:hanging="720"/>
      </w:pPr>
      <w:rPr>
        <w:rFonts w:hint="default"/>
      </w:rPr>
    </w:lvl>
    <w:lvl w:ilvl="3">
      <w:start w:val="1"/>
      <w:numFmt w:val="decimal"/>
      <w:lvlText w:val="%1.%2.%3.%4"/>
      <w:lvlJc w:val="left"/>
      <w:pPr>
        <w:ind w:left="300" w:hanging="720"/>
      </w:pPr>
      <w:rPr>
        <w:rFonts w:hint="default"/>
      </w:rPr>
    </w:lvl>
    <w:lvl w:ilvl="4">
      <w:start w:val="1"/>
      <w:numFmt w:val="decimal"/>
      <w:lvlText w:val="%1.%2.%3.%4.%5"/>
      <w:lvlJc w:val="left"/>
      <w:pPr>
        <w:ind w:left="520" w:hanging="1080"/>
      </w:pPr>
      <w:rPr>
        <w:rFonts w:hint="default"/>
      </w:rPr>
    </w:lvl>
    <w:lvl w:ilvl="5">
      <w:start w:val="1"/>
      <w:numFmt w:val="decimal"/>
      <w:lvlText w:val="%1.%2.%3.%4.%5.%6"/>
      <w:lvlJc w:val="left"/>
      <w:pPr>
        <w:ind w:left="380" w:hanging="1080"/>
      </w:pPr>
      <w:rPr>
        <w:rFonts w:hint="default"/>
      </w:rPr>
    </w:lvl>
    <w:lvl w:ilvl="6">
      <w:start w:val="1"/>
      <w:numFmt w:val="decimal"/>
      <w:lvlText w:val="%1.%2.%3.%4.%5.%6.%7"/>
      <w:lvlJc w:val="left"/>
      <w:pPr>
        <w:ind w:left="600" w:hanging="1440"/>
      </w:pPr>
      <w:rPr>
        <w:rFonts w:hint="default"/>
      </w:rPr>
    </w:lvl>
    <w:lvl w:ilvl="7">
      <w:start w:val="1"/>
      <w:numFmt w:val="decimal"/>
      <w:lvlText w:val="%1.%2.%3.%4.%5.%6.%7.%8"/>
      <w:lvlJc w:val="left"/>
      <w:pPr>
        <w:ind w:left="460" w:hanging="1440"/>
      </w:pPr>
      <w:rPr>
        <w:rFonts w:hint="default"/>
      </w:rPr>
    </w:lvl>
    <w:lvl w:ilvl="8">
      <w:start w:val="1"/>
      <w:numFmt w:val="decimal"/>
      <w:lvlText w:val="%1.%2.%3.%4.%5.%6.%7.%8.%9"/>
      <w:lvlJc w:val="left"/>
      <w:pPr>
        <w:ind w:left="680" w:hanging="1800"/>
      </w:pPr>
      <w:rPr>
        <w:rFonts w:hint="default"/>
      </w:rPr>
    </w:lvl>
  </w:abstractNum>
  <w:abstractNum w:abstractNumId="13">
    <w:nsid w:val="080F4AB9"/>
    <w:multiLevelType w:val="multilevel"/>
    <w:tmpl w:val="F4D09B8A"/>
    <w:lvl w:ilvl="0">
      <w:start w:val="1"/>
      <w:numFmt w:val="decimal"/>
      <w:lvlText w:val="%1."/>
      <w:lvlJc w:val="left"/>
      <w:pPr>
        <w:ind w:left="360" w:hanging="360"/>
      </w:pPr>
      <w:rPr>
        <w:b/>
      </w:rPr>
    </w:lvl>
    <w:lvl w:ilvl="1">
      <w:start w:val="1"/>
      <w:numFmt w:val="decimal"/>
      <w:lvlText w:val="%1.%2."/>
      <w:lvlJc w:val="left"/>
      <w:pPr>
        <w:ind w:left="858" w:hanging="432"/>
      </w:pPr>
      <w:rPr>
        <w:rFonts w:ascii="Times New Roman" w:hAnsi="Times New Roman" w:cs="Times New Roman" w:hint="default"/>
        <w:b w:val="0"/>
        <w:i w:val="0"/>
        <w:strike w:val="0"/>
        <w:color w:val="auto"/>
        <w:sz w:val="22"/>
        <w:szCs w:val="22"/>
        <w:u w:val="none"/>
      </w:rPr>
    </w:lvl>
    <w:lvl w:ilvl="2">
      <w:start w:val="1"/>
      <w:numFmt w:val="decimal"/>
      <w:lvlText w:val="%1.%2.%3."/>
      <w:lvlJc w:val="left"/>
      <w:pPr>
        <w:ind w:left="788" w:hanging="504"/>
      </w:pPr>
      <w:rPr>
        <w:rFonts w:ascii="Times New Roman" w:hAnsi="Times New Roman" w:cs="Times New Roman" w:hint="default"/>
        <w:b w:val="0"/>
        <w:i w:val="0"/>
        <w:strike w:val="0"/>
        <w:color w:val="auto"/>
        <w:sz w:val="22"/>
        <w:szCs w:val="22"/>
      </w:rPr>
    </w:lvl>
    <w:lvl w:ilvl="3">
      <w:start w:val="1"/>
      <w:numFmt w:val="decimal"/>
      <w:lvlText w:val="%1.%2.%3.%4."/>
      <w:lvlJc w:val="left"/>
      <w:pPr>
        <w:ind w:left="2491" w:hanging="648"/>
      </w:pPr>
    </w:lvl>
    <w:lvl w:ilvl="4">
      <w:start w:val="1"/>
      <w:numFmt w:val="decimal"/>
      <w:lvlText w:val="%1.%2.%3.%4.%5."/>
      <w:lvlJc w:val="left"/>
      <w:pPr>
        <w:ind w:left="1927"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08DC04DD"/>
    <w:multiLevelType w:val="multilevel"/>
    <w:tmpl w:val="627EFC08"/>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0CD33D4A"/>
    <w:multiLevelType w:val="multilevel"/>
    <w:tmpl w:val="FC0C21F2"/>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0E8D6D56"/>
    <w:multiLevelType w:val="hybridMultilevel"/>
    <w:tmpl w:val="EBBAC3BA"/>
    <w:lvl w:ilvl="0" w:tplc="8EB088D0">
      <w:start w:val="1"/>
      <w:numFmt w:val="decimal"/>
      <w:pStyle w:val="SemEspaamento"/>
      <w:lvlText w:val="%1."/>
      <w:lvlJc w:val="center"/>
      <w:pPr>
        <w:ind w:left="1146" w:hanging="360"/>
      </w:pPr>
      <w:rPr>
        <w:rFonts w:hint="default"/>
        <w:b w:val="0"/>
        <w:i w:val="0"/>
        <w:color w:val="auto"/>
      </w:rPr>
    </w:lvl>
    <w:lvl w:ilvl="1" w:tplc="04160019" w:tentative="1">
      <w:start w:val="1"/>
      <w:numFmt w:val="lowerLetter"/>
      <w:lvlText w:val="%2."/>
      <w:lvlJc w:val="left"/>
      <w:pPr>
        <w:ind w:left="1866" w:hanging="360"/>
      </w:pPr>
    </w:lvl>
    <w:lvl w:ilvl="2" w:tplc="0416001B" w:tentative="1">
      <w:start w:val="1"/>
      <w:numFmt w:val="lowerRoman"/>
      <w:lvlText w:val="%3."/>
      <w:lvlJc w:val="right"/>
      <w:pPr>
        <w:ind w:left="2586" w:hanging="180"/>
      </w:pPr>
    </w:lvl>
    <w:lvl w:ilvl="3" w:tplc="0416000F" w:tentative="1">
      <w:start w:val="1"/>
      <w:numFmt w:val="decimal"/>
      <w:lvlText w:val="%4."/>
      <w:lvlJc w:val="left"/>
      <w:pPr>
        <w:ind w:left="3306" w:hanging="360"/>
      </w:pPr>
    </w:lvl>
    <w:lvl w:ilvl="4" w:tplc="04160019" w:tentative="1">
      <w:start w:val="1"/>
      <w:numFmt w:val="lowerLetter"/>
      <w:lvlText w:val="%5."/>
      <w:lvlJc w:val="left"/>
      <w:pPr>
        <w:ind w:left="4026" w:hanging="360"/>
      </w:pPr>
    </w:lvl>
    <w:lvl w:ilvl="5" w:tplc="0416001B" w:tentative="1">
      <w:start w:val="1"/>
      <w:numFmt w:val="lowerRoman"/>
      <w:lvlText w:val="%6."/>
      <w:lvlJc w:val="right"/>
      <w:pPr>
        <w:ind w:left="4746" w:hanging="180"/>
      </w:pPr>
    </w:lvl>
    <w:lvl w:ilvl="6" w:tplc="0416000F" w:tentative="1">
      <w:start w:val="1"/>
      <w:numFmt w:val="decimal"/>
      <w:lvlText w:val="%7."/>
      <w:lvlJc w:val="left"/>
      <w:pPr>
        <w:ind w:left="5466" w:hanging="360"/>
      </w:pPr>
    </w:lvl>
    <w:lvl w:ilvl="7" w:tplc="04160019" w:tentative="1">
      <w:start w:val="1"/>
      <w:numFmt w:val="lowerLetter"/>
      <w:lvlText w:val="%8."/>
      <w:lvlJc w:val="left"/>
      <w:pPr>
        <w:ind w:left="6186" w:hanging="360"/>
      </w:pPr>
    </w:lvl>
    <w:lvl w:ilvl="8" w:tplc="0416001B" w:tentative="1">
      <w:start w:val="1"/>
      <w:numFmt w:val="lowerRoman"/>
      <w:lvlText w:val="%9."/>
      <w:lvlJc w:val="right"/>
      <w:pPr>
        <w:ind w:left="6906" w:hanging="180"/>
      </w:pPr>
    </w:lvl>
  </w:abstractNum>
  <w:abstractNum w:abstractNumId="17">
    <w:nsid w:val="15CD168B"/>
    <w:multiLevelType w:val="hybridMultilevel"/>
    <w:tmpl w:val="36DE3338"/>
    <w:lvl w:ilvl="0" w:tplc="04160017">
      <w:start w:val="5"/>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16B25CD1"/>
    <w:multiLevelType w:val="hybridMultilevel"/>
    <w:tmpl w:val="73B66892"/>
    <w:lvl w:ilvl="0" w:tplc="F92807B8">
      <w:start w:val="1"/>
      <w:numFmt w:val="upperLetter"/>
      <w:lvlText w:val="%1-"/>
      <w:lvlJc w:val="left"/>
      <w:pPr>
        <w:ind w:left="1070" w:hanging="360"/>
      </w:pPr>
      <w:rPr>
        <w:rFonts w:hint="default"/>
      </w:rPr>
    </w:lvl>
    <w:lvl w:ilvl="1" w:tplc="04160019" w:tentative="1">
      <w:start w:val="1"/>
      <w:numFmt w:val="lowerLetter"/>
      <w:lvlText w:val="%2."/>
      <w:lvlJc w:val="left"/>
      <w:pPr>
        <w:ind w:left="1140" w:hanging="360"/>
      </w:pPr>
    </w:lvl>
    <w:lvl w:ilvl="2" w:tplc="0416001B" w:tentative="1">
      <w:start w:val="1"/>
      <w:numFmt w:val="lowerRoman"/>
      <w:lvlText w:val="%3."/>
      <w:lvlJc w:val="right"/>
      <w:pPr>
        <w:ind w:left="1860" w:hanging="180"/>
      </w:pPr>
    </w:lvl>
    <w:lvl w:ilvl="3" w:tplc="0416000F" w:tentative="1">
      <w:start w:val="1"/>
      <w:numFmt w:val="decimal"/>
      <w:lvlText w:val="%4."/>
      <w:lvlJc w:val="left"/>
      <w:pPr>
        <w:ind w:left="2580" w:hanging="360"/>
      </w:pPr>
    </w:lvl>
    <w:lvl w:ilvl="4" w:tplc="04160019" w:tentative="1">
      <w:start w:val="1"/>
      <w:numFmt w:val="lowerLetter"/>
      <w:lvlText w:val="%5."/>
      <w:lvlJc w:val="left"/>
      <w:pPr>
        <w:ind w:left="3300" w:hanging="360"/>
      </w:pPr>
    </w:lvl>
    <w:lvl w:ilvl="5" w:tplc="0416001B" w:tentative="1">
      <w:start w:val="1"/>
      <w:numFmt w:val="lowerRoman"/>
      <w:lvlText w:val="%6."/>
      <w:lvlJc w:val="right"/>
      <w:pPr>
        <w:ind w:left="4020" w:hanging="180"/>
      </w:pPr>
    </w:lvl>
    <w:lvl w:ilvl="6" w:tplc="0416000F" w:tentative="1">
      <w:start w:val="1"/>
      <w:numFmt w:val="decimal"/>
      <w:lvlText w:val="%7."/>
      <w:lvlJc w:val="left"/>
      <w:pPr>
        <w:ind w:left="4740" w:hanging="360"/>
      </w:pPr>
    </w:lvl>
    <w:lvl w:ilvl="7" w:tplc="04160019" w:tentative="1">
      <w:start w:val="1"/>
      <w:numFmt w:val="lowerLetter"/>
      <w:lvlText w:val="%8."/>
      <w:lvlJc w:val="left"/>
      <w:pPr>
        <w:ind w:left="5460" w:hanging="360"/>
      </w:pPr>
    </w:lvl>
    <w:lvl w:ilvl="8" w:tplc="0416001B" w:tentative="1">
      <w:start w:val="1"/>
      <w:numFmt w:val="lowerRoman"/>
      <w:lvlText w:val="%9."/>
      <w:lvlJc w:val="right"/>
      <w:pPr>
        <w:ind w:left="6180" w:hanging="180"/>
      </w:pPr>
    </w:lvl>
  </w:abstractNum>
  <w:abstractNum w:abstractNumId="19">
    <w:nsid w:val="1A5C0300"/>
    <w:multiLevelType w:val="multilevel"/>
    <w:tmpl w:val="64662250"/>
    <w:lvl w:ilvl="0">
      <w:start w:val="21"/>
      <w:numFmt w:val="decimal"/>
      <w:lvlText w:val="%1"/>
      <w:lvlJc w:val="left"/>
      <w:pPr>
        <w:ind w:left="720" w:hanging="360"/>
      </w:pPr>
      <w:rPr>
        <w:rFonts w:hint="default"/>
      </w:rPr>
    </w:lvl>
    <w:lvl w:ilvl="1">
      <w:start w:val="1"/>
      <w:numFmt w:val="decimal"/>
      <w:isLgl/>
      <w:lvlText w:val="%1.%2"/>
      <w:lvlJc w:val="left"/>
      <w:pPr>
        <w:ind w:left="1697" w:hanging="420"/>
      </w:pPr>
      <w:rPr>
        <w:rFonts w:hint="default"/>
      </w:rPr>
    </w:lvl>
    <w:lvl w:ilvl="2">
      <w:start w:val="1"/>
      <w:numFmt w:val="decimal"/>
      <w:isLgl/>
      <w:lvlText w:val="%1.%2.%3"/>
      <w:lvlJc w:val="left"/>
      <w:pPr>
        <w:ind w:left="2914" w:hanging="720"/>
      </w:pPr>
      <w:rPr>
        <w:rFonts w:hint="default"/>
      </w:rPr>
    </w:lvl>
    <w:lvl w:ilvl="3">
      <w:start w:val="1"/>
      <w:numFmt w:val="decimal"/>
      <w:isLgl/>
      <w:lvlText w:val="%1.%2.%3.%4"/>
      <w:lvlJc w:val="left"/>
      <w:pPr>
        <w:ind w:left="3831" w:hanging="720"/>
      </w:pPr>
      <w:rPr>
        <w:rFonts w:hint="default"/>
      </w:rPr>
    </w:lvl>
    <w:lvl w:ilvl="4">
      <w:start w:val="1"/>
      <w:numFmt w:val="decimal"/>
      <w:isLgl/>
      <w:lvlText w:val="%1.%2.%3.%4.%5"/>
      <w:lvlJc w:val="left"/>
      <w:pPr>
        <w:ind w:left="5108" w:hanging="1080"/>
      </w:pPr>
      <w:rPr>
        <w:rFonts w:hint="default"/>
      </w:rPr>
    </w:lvl>
    <w:lvl w:ilvl="5">
      <w:start w:val="1"/>
      <w:numFmt w:val="decimal"/>
      <w:isLgl/>
      <w:lvlText w:val="%1.%2.%3.%4.%5.%6"/>
      <w:lvlJc w:val="left"/>
      <w:pPr>
        <w:ind w:left="6025" w:hanging="1080"/>
      </w:pPr>
      <w:rPr>
        <w:rFonts w:hint="default"/>
      </w:rPr>
    </w:lvl>
    <w:lvl w:ilvl="6">
      <w:start w:val="1"/>
      <w:numFmt w:val="decimal"/>
      <w:isLgl/>
      <w:lvlText w:val="%1.%2.%3.%4.%5.%6.%7"/>
      <w:lvlJc w:val="left"/>
      <w:pPr>
        <w:ind w:left="7302" w:hanging="1440"/>
      </w:pPr>
      <w:rPr>
        <w:rFonts w:hint="default"/>
      </w:rPr>
    </w:lvl>
    <w:lvl w:ilvl="7">
      <w:start w:val="1"/>
      <w:numFmt w:val="decimal"/>
      <w:isLgl/>
      <w:lvlText w:val="%1.%2.%3.%4.%5.%6.%7.%8"/>
      <w:lvlJc w:val="left"/>
      <w:pPr>
        <w:ind w:left="8219" w:hanging="1440"/>
      </w:pPr>
      <w:rPr>
        <w:rFonts w:hint="default"/>
      </w:rPr>
    </w:lvl>
    <w:lvl w:ilvl="8">
      <w:start w:val="1"/>
      <w:numFmt w:val="decimal"/>
      <w:isLgl/>
      <w:lvlText w:val="%1.%2.%3.%4.%5.%6.%7.%8.%9"/>
      <w:lvlJc w:val="left"/>
      <w:pPr>
        <w:ind w:left="9496" w:hanging="1800"/>
      </w:pPr>
      <w:rPr>
        <w:rFonts w:hint="default"/>
      </w:rPr>
    </w:lvl>
  </w:abstractNum>
  <w:abstractNum w:abstractNumId="20">
    <w:nsid w:val="1B4B4260"/>
    <w:multiLevelType w:val="hybridMultilevel"/>
    <w:tmpl w:val="441E97B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nsid w:val="1D5C100D"/>
    <w:multiLevelType w:val="multilevel"/>
    <w:tmpl w:val="E9B8DF88"/>
    <w:lvl w:ilvl="0">
      <w:start w:val="1"/>
      <w:numFmt w:val="decimal"/>
      <w:pStyle w:val="Nivel1"/>
      <w:lvlText w:val="%1."/>
      <w:lvlJc w:val="left"/>
      <w:pPr>
        <w:ind w:left="3621" w:hanging="360"/>
      </w:pPr>
      <w:rPr>
        <w:rFonts w:hint="default"/>
        <w:b/>
        <w:color w:val="auto"/>
      </w:rPr>
    </w:lvl>
    <w:lvl w:ilvl="1">
      <w:start w:val="1"/>
      <w:numFmt w:val="decimal"/>
      <w:lvlText w:val="%1.%2."/>
      <w:lvlJc w:val="left"/>
      <w:pPr>
        <w:ind w:left="574" w:hanging="432"/>
      </w:pPr>
      <w:rPr>
        <w:rFonts w:hint="default"/>
        <w:b w:val="0"/>
        <w:i w:val="0"/>
        <w:strike w:val="0"/>
        <w:color w:val="auto"/>
      </w:rPr>
    </w:lvl>
    <w:lvl w:ilvl="2">
      <w:start w:val="1"/>
      <w:numFmt w:val="decimal"/>
      <w:lvlText w:val="%1.%2.%3."/>
      <w:lvlJc w:val="left"/>
      <w:pPr>
        <w:ind w:left="930" w:hanging="504"/>
      </w:pPr>
      <w:rPr>
        <w:rFonts w:hint="default"/>
        <w:b w:val="0"/>
        <w:i w:val="0"/>
        <w:color w:val="auto"/>
      </w:rPr>
    </w:lvl>
    <w:lvl w:ilvl="3">
      <w:start w:val="1"/>
      <w:numFmt w:val="decimal"/>
      <w:lvlText w:val="%1.%2.%3.%4."/>
      <w:lvlJc w:val="left"/>
      <w:pPr>
        <w:ind w:left="2491"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nsid w:val="1DA45C21"/>
    <w:multiLevelType w:val="multilevel"/>
    <w:tmpl w:val="1158B02A"/>
    <w:lvl w:ilvl="0">
      <w:start w:val="7"/>
      <w:numFmt w:val="decimal"/>
      <w:lvlText w:val="%1"/>
      <w:lvlJc w:val="left"/>
      <w:pPr>
        <w:ind w:left="999" w:hanging="567"/>
      </w:pPr>
      <w:rPr>
        <w:rFonts w:hint="default"/>
        <w:lang w:val="pt-PT" w:eastAsia="en-US" w:bidi="ar-SA"/>
      </w:rPr>
    </w:lvl>
    <w:lvl w:ilvl="1">
      <w:start w:val="6"/>
      <w:numFmt w:val="decimal"/>
      <w:lvlText w:val="%1.%2"/>
      <w:lvlJc w:val="left"/>
      <w:pPr>
        <w:ind w:left="999" w:hanging="567"/>
      </w:pPr>
      <w:rPr>
        <w:rFonts w:hint="default"/>
        <w:lang w:val="pt-PT" w:eastAsia="en-US" w:bidi="ar-SA"/>
      </w:rPr>
    </w:lvl>
    <w:lvl w:ilvl="2">
      <w:start w:val="1"/>
      <w:numFmt w:val="decimal"/>
      <w:lvlText w:val="%1.%2.%3"/>
      <w:lvlJc w:val="left"/>
      <w:pPr>
        <w:ind w:left="999" w:hanging="567"/>
      </w:pPr>
      <w:rPr>
        <w:rFonts w:hint="default"/>
        <w:b w:val="0"/>
        <w:w w:val="100"/>
        <w:lang w:val="pt-PT" w:eastAsia="en-US" w:bidi="ar-SA"/>
      </w:rPr>
    </w:lvl>
    <w:lvl w:ilvl="3">
      <w:numFmt w:val="bullet"/>
      <w:lvlText w:val="•"/>
      <w:lvlJc w:val="left"/>
      <w:pPr>
        <w:ind w:left="4013" w:hanging="567"/>
      </w:pPr>
      <w:rPr>
        <w:rFonts w:hint="default"/>
        <w:lang w:val="pt-PT" w:eastAsia="en-US" w:bidi="ar-SA"/>
      </w:rPr>
    </w:lvl>
    <w:lvl w:ilvl="4">
      <w:numFmt w:val="bullet"/>
      <w:lvlText w:val="•"/>
      <w:lvlJc w:val="left"/>
      <w:pPr>
        <w:ind w:left="5018" w:hanging="567"/>
      </w:pPr>
      <w:rPr>
        <w:rFonts w:hint="default"/>
        <w:lang w:val="pt-PT" w:eastAsia="en-US" w:bidi="ar-SA"/>
      </w:rPr>
    </w:lvl>
    <w:lvl w:ilvl="5">
      <w:numFmt w:val="bullet"/>
      <w:lvlText w:val="•"/>
      <w:lvlJc w:val="left"/>
      <w:pPr>
        <w:ind w:left="6023" w:hanging="567"/>
      </w:pPr>
      <w:rPr>
        <w:rFonts w:hint="default"/>
        <w:lang w:val="pt-PT" w:eastAsia="en-US" w:bidi="ar-SA"/>
      </w:rPr>
    </w:lvl>
    <w:lvl w:ilvl="6">
      <w:numFmt w:val="bullet"/>
      <w:lvlText w:val="•"/>
      <w:lvlJc w:val="left"/>
      <w:pPr>
        <w:ind w:left="7027" w:hanging="567"/>
      </w:pPr>
      <w:rPr>
        <w:rFonts w:hint="default"/>
        <w:lang w:val="pt-PT" w:eastAsia="en-US" w:bidi="ar-SA"/>
      </w:rPr>
    </w:lvl>
    <w:lvl w:ilvl="7">
      <w:numFmt w:val="bullet"/>
      <w:lvlText w:val="•"/>
      <w:lvlJc w:val="left"/>
      <w:pPr>
        <w:ind w:left="8032" w:hanging="567"/>
      </w:pPr>
      <w:rPr>
        <w:rFonts w:hint="default"/>
        <w:lang w:val="pt-PT" w:eastAsia="en-US" w:bidi="ar-SA"/>
      </w:rPr>
    </w:lvl>
    <w:lvl w:ilvl="8">
      <w:numFmt w:val="bullet"/>
      <w:lvlText w:val="•"/>
      <w:lvlJc w:val="left"/>
      <w:pPr>
        <w:ind w:left="9037" w:hanging="567"/>
      </w:pPr>
      <w:rPr>
        <w:rFonts w:hint="default"/>
        <w:lang w:val="pt-PT" w:eastAsia="en-US" w:bidi="ar-SA"/>
      </w:rPr>
    </w:lvl>
  </w:abstractNum>
  <w:abstractNum w:abstractNumId="23">
    <w:nsid w:val="1DE04C4A"/>
    <w:multiLevelType w:val="multilevel"/>
    <w:tmpl w:val="F3FE1D96"/>
    <w:lvl w:ilvl="0">
      <w:start w:val="7"/>
      <w:numFmt w:val="decimal"/>
      <w:lvlText w:val="%1"/>
      <w:lvlJc w:val="left"/>
      <w:pPr>
        <w:ind w:left="555" w:hanging="555"/>
      </w:pPr>
      <w:rPr>
        <w:rFonts w:hint="default"/>
      </w:rPr>
    </w:lvl>
    <w:lvl w:ilvl="1">
      <w:start w:val="8"/>
      <w:numFmt w:val="decimal"/>
      <w:lvlText w:val="%1.%2"/>
      <w:lvlJc w:val="left"/>
      <w:pPr>
        <w:ind w:left="1054" w:hanging="555"/>
      </w:pPr>
      <w:rPr>
        <w:rFonts w:hint="default"/>
      </w:rPr>
    </w:lvl>
    <w:lvl w:ilvl="2">
      <w:start w:val="4"/>
      <w:numFmt w:val="decimal"/>
      <w:lvlText w:val="%1.%2.%3"/>
      <w:lvlJc w:val="left"/>
      <w:pPr>
        <w:ind w:left="1718" w:hanging="720"/>
      </w:pPr>
      <w:rPr>
        <w:rFonts w:hint="default"/>
      </w:rPr>
    </w:lvl>
    <w:lvl w:ilvl="3">
      <w:start w:val="1"/>
      <w:numFmt w:val="decimal"/>
      <w:lvlText w:val="%1.%2.%3.%4"/>
      <w:lvlJc w:val="left"/>
      <w:pPr>
        <w:ind w:left="2577" w:hanging="1080"/>
      </w:pPr>
      <w:rPr>
        <w:rFonts w:hint="default"/>
      </w:rPr>
    </w:lvl>
    <w:lvl w:ilvl="4">
      <w:start w:val="1"/>
      <w:numFmt w:val="decimal"/>
      <w:lvlText w:val="%1.%2.%3.%4.%5"/>
      <w:lvlJc w:val="left"/>
      <w:pPr>
        <w:ind w:left="3076" w:hanging="1080"/>
      </w:pPr>
      <w:rPr>
        <w:rFonts w:hint="default"/>
      </w:rPr>
    </w:lvl>
    <w:lvl w:ilvl="5">
      <w:start w:val="1"/>
      <w:numFmt w:val="decimal"/>
      <w:lvlText w:val="%1.%2.%3.%4.%5.%6"/>
      <w:lvlJc w:val="left"/>
      <w:pPr>
        <w:ind w:left="3935" w:hanging="1440"/>
      </w:pPr>
      <w:rPr>
        <w:rFonts w:hint="default"/>
      </w:rPr>
    </w:lvl>
    <w:lvl w:ilvl="6">
      <w:start w:val="1"/>
      <w:numFmt w:val="decimal"/>
      <w:lvlText w:val="%1.%2.%3.%4.%5.%6.%7"/>
      <w:lvlJc w:val="left"/>
      <w:pPr>
        <w:ind w:left="4434" w:hanging="1440"/>
      </w:pPr>
      <w:rPr>
        <w:rFonts w:hint="default"/>
      </w:rPr>
    </w:lvl>
    <w:lvl w:ilvl="7">
      <w:start w:val="1"/>
      <w:numFmt w:val="decimal"/>
      <w:lvlText w:val="%1.%2.%3.%4.%5.%6.%7.%8"/>
      <w:lvlJc w:val="left"/>
      <w:pPr>
        <w:ind w:left="5293" w:hanging="1800"/>
      </w:pPr>
      <w:rPr>
        <w:rFonts w:hint="default"/>
      </w:rPr>
    </w:lvl>
    <w:lvl w:ilvl="8">
      <w:start w:val="1"/>
      <w:numFmt w:val="decimal"/>
      <w:lvlText w:val="%1.%2.%3.%4.%5.%6.%7.%8.%9"/>
      <w:lvlJc w:val="left"/>
      <w:pPr>
        <w:ind w:left="6152" w:hanging="2160"/>
      </w:pPr>
      <w:rPr>
        <w:rFonts w:hint="default"/>
      </w:rPr>
    </w:lvl>
  </w:abstractNum>
  <w:abstractNum w:abstractNumId="24">
    <w:nsid w:val="1E375642"/>
    <w:multiLevelType w:val="multilevel"/>
    <w:tmpl w:val="B956B2C0"/>
    <w:lvl w:ilvl="0">
      <w:start w:val="8"/>
      <w:numFmt w:val="decimal"/>
      <w:lvlText w:val="%1"/>
      <w:lvlJc w:val="left"/>
      <w:pPr>
        <w:ind w:left="999" w:hanging="560"/>
      </w:pPr>
      <w:rPr>
        <w:rFonts w:hint="default"/>
        <w:lang w:val="pt-PT" w:eastAsia="en-US" w:bidi="ar-SA"/>
      </w:rPr>
    </w:lvl>
    <w:lvl w:ilvl="1">
      <w:start w:val="4"/>
      <w:numFmt w:val="decimal"/>
      <w:lvlText w:val="%1.%2"/>
      <w:lvlJc w:val="left"/>
      <w:pPr>
        <w:ind w:left="999" w:hanging="560"/>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999" w:hanging="600"/>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013" w:hanging="600"/>
      </w:pPr>
      <w:rPr>
        <w:rFonts w:hint="default"/>
        <w:lang w:val="pt-PT" w:eastAsia="en-US" w:bidi="ar-SA"/>
      </w:rPr>
    </w:lvl>
    <w:lvl w:ilvl="4">
      <w:numFmt w:val="bullet"/>
      <w:lvlText w:val="•"/>
      <w:lvlJc w:val="left"/>
      <w:pPr>
        <w:ind w:left="5018" w:hanging="600"/>
      </w:pPr>
      <w:rPr>
        <w:rFonts w:hint="default"/>
        <w:lang w:val="pt-PT" w:eastAsia="en-US" w:bidi="ar-SA"/>
      </w:rPr>
    </w:lvl>
    <w:lvl w:ilvl="5">
      <w:numFmt w:val="bullet"/>
      <w:lvlText w:val="•"/>
      <w:lvlJc w:val="left"/>
      <w:pPr>
        <w:ind w:left="6023" w:hanging="600"/>
      </w:pPr>
      <w:rPr>
        <w:rFonts w:hint="default"/>
        <w:lang w:val="pt-PT" w:eastAsia="en-US" w:bidi="ar-SA"/>
      </w:rPr>
    </w:lvl>
    <w:lvl w:ilvl="6">
      <w:numFmt w:val="bullet"/>
      <w:lvlText w:val="•"/>
      <w:lvlJc w:val="left"/>
      <w:pPr>
        <w:ind w:left="7027" w:hanging="600"/>
      </w:pPr>
      <w:rPr>
        <w:rFonts w:hint="default"/>
        <w:lang w:val="pt-PT" w:eastAsia="en-US" w:bidi="ar-SA"/>
      </w:rPr>
    </w:lvl>
    <w:lvl w:ilvl="7">
      <w:numFmt w:val="bullet"/>
      <w:lvlText w:val="•"/>
      <w:lvlJc w:val="left"/>
      <w:pPr>
        <w:ind w:left="8032" w:hanging="600"/>
      </w:pPr>
      <w:rPr>
        <w:rFonts w:hint="default"/>
        <w:lang w:val="pt-PT" w:eastAsia="en-US" w:bidi="ar-SA"/>
      </w:rPr>
    </w:lvl>
    <w:lvl w:ilvl="8">
      <w:numFmt w:val="bullet"/>
      <w:lvlText w:val="•"/>
      <w:lvlJc w:val="left"/>
      <w:pPr>
        <w:ind w:left="9037" w:hanging="600"/>
      </w:pPr>
      <w:rPr>
        <w:rFonts w:hint="default"/>
        <w:lang w:val="pt-PT" w:eastAsia="en-US" w:bidi="ar-SA"/>
      </w:rPr>
    </w:lvl>
  </w:abstractNum>
  <w:abstractNum w:abstractNumId="25">
    <w:nsid w:val="22B650CA"/>
    <w:multiLevelType w:val="multilevel"/>
    <w:tmpl w:val="5DE69694"/>
    <w:lvl w:ilvl="0">
      <w:start w:val="11"/>
      <w:numFmt w:val="decimal"/>
      <w:lvlText w:val="%1"/>
      <w:lvlJc w:val="left"/>
      <w:pPr>
        <w:ind w:left="480" w:hanging="480"/>
      </w:pPr>
      <w:rPr>
        <w:rFonts w:hint="default"/>
      </w:rPr>
    </w:lvl>
    <w:lvl w:ilvl="1">
      <w:start w:val="1"/>
      <w:numFmt w:val="decimal"/>
      <w:lvlText w:val="%1.%2"/>
      <w:lvlJc w:val="left"/>
      <w:pPr>
        <w:ind w:left="782" w:hanging="480"/>
      </w:pPr>
      <w:rPr>
        <w:rFonts w:hint="default"/>
      </w:rPr>
    </w:lvl>
    <w:lvl w:ilvl="2">
      <w:start w:val="1"/>
      <w:numFmt w:val="decimal"/>
      <w:lvlText w:val="%1.%2.%3"/>
      <w:lvlJc w:val="left"/>
      <w:pPr>
        <w:ind w:left="1324" w:hanging="720"/>
      </w:pPr>
      <w:rPr>
        <w:rFonts w:hint="default"/>
      </w:rPr>
    </w:lvl>
    <w:lvl w:ilvl="3">
      <w:start w:val="1"/>
      <w:numFmt w:val="decimal"/>
      <w:lvlText w:val="%1.%2.%3.%4"/>
      <w:lvlJc w:val="left"/>
      <w:pPr>
        <w:ind w:left="1986" w:hanging="1080"/>
      </w:pPr>
      <w:rPr>
        <w:rFonts w:hint="default"/>
      </w:rPr>
    </w:lvl>
    <w:lvl w:ilvl="4">
      <w:start w:val="1"/>
      <w:numFmt w:val="decimal"/>
      <w:lvlText w:val="%1.%2.%3.%4.%5"/>
      <w:lvlJc w:val="left"/>
      <w:pPr>
        <w:ind w:left="2288" w:hanging="1080"/>
      </w:pPr>
      <w:rPr>
        <w:rFonts w:hint="default"/>
      </w:rPr>
    </w:lvl>
    <w:lvl w:ilvl="5">
      <w:start w:val="1"/>
      <w:numFmt w:val="decimal"/>
      <w:lvlText w:val="%1.%2.%3.%4.%5.%6"/>
      <w:lvlJc w:val="left"/>
      <w:pPr>
        <w:ind w:left="2950" w:hanging="1440"/>
      </w:pPr>
      <w:rPr>
        <w:rFonts w:hint="default"/>
      </w:rPr>
    </w:lvl>
    <w:lvl w:ilvl="6">
      <w:start w:val="1"/>
      <w:numFmt w:val="decimal"/>
      <w:lvlText w:val="%1.%2.%3.%4.%5.%6.%7"/>
      <w:lvlJc w:val="left"/>
      <w:pPr>
        <w:ind w:left="3252" w:hanging="1440"/>
      </w:pPr>
      <w:rPr>
        <w:rFonts w:hint="default"/>
      </w:rPr>
    </w:lvl>
    <w:lvl w:ilvl="7">
      <w:start w:val="1"/>
      <w:numFmt w:val="decimal"/>
      <w:lvlText w:val="%1.%2.%3.%4.%5.%6.%7.%8"/>
      <w:lvlJc w:val="left"/>
      <w:pPr>
        <w:ind w:left="3914" w:hanging="1800"/>
      </w:pPr>
      <w:rPr>
        <w:rFonts w:hint="default"/>
      </w:rPr>
    </w:lvl>
    <w:lvl w:ilvl="8">
      <w:start w:val="1"/>
      <w:numFmt w:val="decimal"/>
      <w:lvlText w:val="%1.%2.%3.%4.%5.%6.%7.%8.%9"/>
      <w:lvlJc w:val="left"/>
      <w:pPr>
        <w:ind w:left="4576" w:hanging="2160"/>
      </w:pPr>
      <w:rPr>
        <w:rFonts w:hint="default"/>
      </w:rPr>
    </w:lvl>
  </w:abstractNum>
  <w:abstractNum w:abstractNumId="26">
    <w:nsid w:val="230A617C"/>
    <w:multiLevelType w:val="multilevel"/>
    <w:tmpl w:val="17E8948E"/>
    <w:lvl w:ilvl="0">
      <w:start w:val="8"/>
      <w:numFmt w:val="decimal"/>
      <w:lvlText w:val="%1"/>
      <w:lvlJc w:val="left"/>
      <w:pPr>
        <w:ind w:left="525" w:hanging="525"/>
      </w:pPr>
      <w:rPr>
        <w:rFonts w:hint="default"/>
      </w:rPr>
    </w:lvl>
    <w:lvl w:ilvl="1">
      <w:start w:val="22"/>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nsid w:val="29C8248A"/>
    <w:multiLevelType w:val="multilevel"/>
    <w:tmpl w:val="FA80855C"/>
    <w:lvl w:ilvl="0">
      <w:start w:val="8"/>
      <w:numFmt w:val="decimal"/>
      <w:lvlText w:val="%1."/>
      <w:lvlJc w:val="left"/>
      <w:pPr>
        <w:ind w:left="495" w:hanging="495"/>
      </w:pPr>
      <w:rPr>
        <w:rFonts w:hint="default"/>
      </w:rPr>
    </w:lvl>
    <w:lvl w:ilvl="1">
      <w:start w:val="2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nsid w:val="2A9E3500"/>
    <w:multiLevelType w:val="multilevel"/>
    <w:tmpl w:val="E0B2A714"/>
    <w:lvl w:ilvl="0">
      <w:start w:val="9"/>
      <w:numFmt w:val="decimal"/>
      <w:lvlText w:val="%1"/>
      <w:lvlJc w:val="left"/>
      <w:pPr>
        <w:ind w:left="900" w:hanging="900"/>
      </w:pPr>
      <w:rPr>
        <w:rFonts w:hint="default"/>
      </w:rPr>
    </w:lvl>
    <w:lvl w:ilvl="1">
      <w:start w:val="19"/>
      <w:numFmt w:val="decimal"/>
      <w:lvlText w:val="%1.%2"/>
      <w:lvlJc w:val="left"/>
      <w:pPr>
        <w:ind w:left="900" w:hanging="900"/>
      </w:pPr>
      <w:rPr>
        <w:rFonts w:hint="default"/>
      </w:rPr>
    </w:lvl>
    <w:lvl w:ilvl="2">
      <w:start w:val="36"/>
      <w:numFmt w:val="decimal"/>
      <w:lvlText w:val="%1.%2.%3"/>
      <w:lvlJc w:val="left"/>
      <w:pPr>
        <w:ind w:left="900" w:hanging="90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nsid w:val="2BCB50FC"/>
    <w:multiLevelType w:val="hybridMultilevel"/>
    <w:tmpl w:val="57ACEE26"/>
    <w:lvl w:ilvl="0" w:tplc="BCCC66B0">
      <w:start w:val="9"/>
      <w:numFmt w:val="upperRoman"/>
      <w:lvlText w:val="%1-"/>
      <w:lvlJc w:val="left"/>
      <w:pPr>
        <w:ind w:left="1000" w:hanging="416"/>
      </w:pPr>
      <w:rPr>
        <w:rFonts w:ascii="Times New Roman" w:eastAsia="Times New Roman" w:hAnsi="Times New Roman" w:cs="Times New Roman" w:hint="default"/>
        <w:spacing w:val="-4"/>
        <w:w w:val="99"/>
        <w:sz w:val="24"/>
        <w:szCs w:val="24"/>
        <w:lang w:val="pt-PT" w:eastAsia="en-US" w:bidi="ar-SA"/>
      </w:rPr>
    </w:lvl>
    <w:lvl w:ilvl="1" w:tplc="CFA80CF8">
      <w:numFmt w:val="bullet"/>
      <w:lvlText w:val="•"/>
      <w:lvlJc w:val="left"/>
      <w:pPr>
        <w:ind w:left="1948" w:hanging="416"/>
      </w:pPr>
      <w:rPr>
        <w:lang w:val="pt-PT" w:eastAsia="en-US" w:bidi="ar-SA"/>
      </w:rPr>
    </w:lvl>
    <w:lvl w:ilvl="2" w:tplc="E8E41B70">
      <w:numFmt w:val="bullet"/>
      <w:lvlText w:val="•"/>
      <w:lvlJc w:val="left"/>
      <w:pPr>
        <w:ind w:left="2896" w:hanging="416"/>
      </w:pPr>
      <w:rPr>
        <w:lang w:val="pt-PT" w:eastAsia="en-US" w:bidi="ar-SA"/>
      </w:rPr>
    </w:lvl>
    <w:lvl w:ilvl="3" w:tplc="E0687AF8">
      <w:numFmt w:val="bullet"/>
      <w:lvlText w:val="•"/>
      <w:lvlJc w:val="left"/>
      <w:pPr>
        <w:ind w:left="3844" w:hanging="416"/>
      </w:pPr>
      <w:rPr>
        <w:lang w:val="pt-PT" w:eastAsia="en-US" w:bidi="ar-SA"/>
      </w:rPr>
    </w:lvl>
    <w:lvl w:ilvl="4" w:tplc="01BE2E7A">
      <w:numFmt w:val="bullet"/>
      <w:lvlText w:val="•"/>
      <w:lvlJc w:val="left"/>
      <w:pPr>
        <w:ind w:left="4792" w:hanging="416"/>
      </w:pPr>
      <w:rPr>
        <w:lang w:val="pt-PT" w:eastAsia="en-US" w:bidi="ar-SA"/>
      </w:rPr>
    </w:lvl>
    <w:lvl w:ilvl="5" w:tplc="6E66AD52">
      <w:numFmt w:val="bullet"/>
      <w:lvlText w:val="•"/>
      <w:lvlJc w:val="left"/>
      <w:pPr>
        <w:ind w:left="5740" w:hanging="416"/>
      </w:pPr>
      <w:rPr>
        <w:lang w:val="pt-PT" w:eastAsia="en-US" w:bidi="ar-SA"/>
      </w:rPr>
    </w:lvl>
    <w:lvl w:ilvl="6" w:tplc="CE7E5EFA">
      <w:numFmt w:val="bullet"/>
      <w:lvlText w:val="•"/>
      <w:lvlJc w:val="left"/>
      <w:pPr>
        <w:ind w:left="6688" w:hanging="416"/>
      </w:pPr>
      <w:rPr>
        <w:lang w:val="pt-PT" w:eastAsia="en-US" w:bidi="ar-SA"/>
      </w:rPr>
    </w:lvl>
    <w:lvl w:ilvl="7" w:tplc="0F3A6F0A">
      <w:numFmt w:val="bullet"/>
      <w:lvlText w:val="•"/>
      <w:lvlJc w:val="left"/>
      <w:pPr>
        <w:ind w:left="7636" w:hanging="416"/>
      </w:pPr>
      <w:rPr>
        <w:lang w:val="pt-PT" w:eastAsia="en-US" w:bidi="ar-SA"/>
      </w:rPr>
    </w:lvl>
    <w:lvl w:ilvl="8" w:tplc="5A18B29C">
      <w:numFmt w:val="bullet"/>
      <w:lvlText w:val="•"/>
      <w:lvlJc w:val="left"/>
      <w:pPr>
        <w:ind w:left="8584" w:hanging="416"/>
      </w:pPr>
      <w:rPr>
        <w:lang w:val="pt-PT" w:eastAsia="en-US" w:bidi="ar-SA"/>
      </w:rPr>
    </w:lvl>
  </w:abstractNum>
  <w:abstractNum w:abstractNumId="30">
    <w:nsid w:val="2E511058"/>
    <w:multiLevelType w:val="multilevel"/>
    <w:tmpl w:val="4CC2FF82"/>
    <w:styleLink w:val="WW8Num1"/>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1">
    <w:nsid w:val="33B441A2"/>
    <w:multiLevelType w:val="multilevel"/>
    <w:tmpl w:val="0416001D"/>
    <w:styleLink w:val="Estilo4"/>
    <w:lvl w:ilvl="0">
      <w:numFmt w:val="decimal"/>
      <w:lvlText w:val="%1)"/>
      <w:lvlJc w:val="left"/>
      <w:pPr>
        <w:ind w:left="360" w:hanging="360"/>
      </w:pPr>
      <w:rPr>
        <w:rFonts w:ascii="1" w:hAnsi="1"/>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nsid w:val="37021297"/>
    <w:multiLevelType w:val="multilevel"/>
    <w:tmpl w:val="B9884B36"/>
    <w:lvl w:ilvl="0">
      <w:start w:val="7"/>
      <w:numFmt w:val="decimal"/>
      <w:lvlText w:val="%1."/>
      <w:lvlJc w:val="left"/>
      <w:pPr>
        <w:ind w:left="555" w:hanging="555"/>
      </w:pPr>
      <w:rPr>
        <w:rFonts w:hint="default"/>
      </w:rPr>
    </w:lvl>
    <w:lvl w:ilvl="1">
      <w:start w:val="5"/>
      <w:numFmt w:val="decimal"/>
      <w:lvlText w:val="%1.%2."/>
      <w:lvlJc w:val="left"/>
      <w:pPr>
        <w:ind w:left="491" w:hanging="555"/>
      </w:pPr>
      <w:rPr>
        <w:rFonts w:hint="default"/>
      </w:rPr>
    </w:lvl>
    <w:lvl w:ilvl="2">
      <w:start w:val="8"/>
      <w:numFmt w:val="decimal"/>
      <w:lvlText w:val="%1.%2.%3-"/>
      <w:lvlJc w:val="left"/>
      <w:pPr>
        <w:ind w:left="592" w:hanging="720"/>
      </w:pPr>
      <w:rPr>
        <w:rFonts w:hint="default"/>
      </w:rPr>
    </w:lvl>
    <w:lvl w:ilvl="3">
      <w:start w:val="1"/>
      <w:numFmt w:val="decimal"/>
      <w:lvlText w:val="%1.%2.%3-%4."/>
      <w:lvlJc w:val="left"/>
      <w:pPr>
        <w:ind w:left="888" w:hanging="1080"/>
      </w:pPr>
      <w:rPr>
        <w:rFonts w:hint="default"/>
      </w:rPr>
    </w:lvl>
    <w:lvl w:ilvl="4">
      <w:start w:val="1"/>
      <w:numFmt w:val="decimal"/>
      <w:lvlText w:val="%1.%2.%3-%4.%5."/>
      <w:lvlJc w:val="left"/>
      <w:pPr>
        <w:ind w:left="824" w:hanging="1080"/>
      </w:pPr>
      <w:rPr>
        <w:rFonts w:hint="default"/>
      </w:rPr>
    </w:lvl>
    <w:lvl w:ilvl="5">
      <w:start w:val="1"/>
      <w:numFmt w:val="decimal"/>
      <w:lvlText w:val="%1.%2.%3-%4.%5.%6."/>
      <w:lvlJc w:val="left"/>
      <w:pPr>
        <w:ind w:left="1120" w:hanging="1440"/>
      </w:pPr>
      <w:rPr>
        <w:rFonts w:hint="default"/>
      </w:rPr>
    </w:lvl>
    <w:lvl w:ilvl="6">
      <w:start w:val="1"/>
      <w:numFmt w:val="decimal"/>
      <w:lvlText w:val="%1.%2.%3-%4.%5.%6.%7."/>
      <w:lvlJc w:val="left"/>
      <w:pPr>
        <w:ind w:left="1056" w:hanging="1440"/>
      </w:pPr>
      <w:rPr>
        <w:rFonts w:hint="default"/>
      </w:rPr>
    </w:lvl>
    <w:lvl w:ilvl="7">
      <w:start w:val="1"/>
      <w:numFmt w:val="decimal"/>
      <w:lvlText w:val="%1.%2.%3-%4.%5.%6.%7.%8."/>
      <w:lvlJc w:val="left"/>
      <w:pPr>
        <w:ind w:left="1352" w:hanging="1800"/>
      </w:pPr>
      <w:rPr>
        <w:rFonts w:hint="default"/>
      </w:rPr>
    </w:lvl>
    <w:lvl w:ilvl="8">
      <w:start w:val="1"/>
      <w:numFmt w:val="decimal"/>
      <w:lvlText w:val="%1.%2.%3-%4.%5.%6.%7.%8.%9."/>
      <w:lvlJc w:val="left"/>
      <w:pPr>
        <w:ind w:left="1288" w:hanging="1800"/>
      </w:pPr>
      <w:rPr>
        <w:rFonts w:hint="default"/>
      </w:rPr>
    </w:lvl>
  </w:abstractNum>
  <w:abstractNum w:abstractNumId="33">
    <w:nsid w:val="38217A93"/>
    <w:multiLevelType w:val="multilevel"/>
    <w:tmpl w:val="5F780D92"/>
    <w:lvl w:ilvl="0">
      <w:start w:val="1"/>
      <w:numFmt w:val="decimal"/>
      <w:pStyle w:val="337038C893C6410CA67AA21F54B6A9CB1"/>
      <w:lvlText w:val="%1."/>
      <w:lvlJc w:val="left"/>
      <w:pPr>
        <w:tabs>
          <w:tab w:val="num" w:pos="720"/>
        </w:tabs>
        <w:ind w:left="720" w:hanging="720"/>
      </w:pPr>
    </w:lvl>
    <w:lvl w:ilvl="1">
      <w:start w:val="1"/>
      <w:numFmt w:val="decimal"/>
      <w:pStyle w:val="0177A822AA7049D9B580CC625DC2EAB8"/>
      <w:lvlText w:val="%2."/>
      <w:lvlJc w:val="left"/>
      <w:pPr>
        <w:tabs>
          <w:tab w:val="num" w:pos="1440"/>
        </w:tabs>
        <w:ind w:left="1440" w:hanging="720"/>
      </w:pPr>
    </w:lvl>
    <w:lvl w:ilvl="2">
      <w:start w:val="1"/>
      <w:numFmt w:val="decimal"/>
      <w:pStyle w:val="13645F4409E7473C8B4EAFC3107F2006"/>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nsid w:val="38AD7CBA"/>
    <w:multiLevelType w:val="hybridMultilevel"/>
    <w:tmpl w:val="B82CFA56"/>
    <w:lvl w:ilvl="0" w:tplc="D974E7AE">
      <w:start w:val="4"/>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5">
    <w:nsid w:val="3A5B6436"/>
    <w:multiLevelType w:val="multilevel"/>
    <w:tmpl w:val="CC4645AC"/>
    <w:lvl w:ilvl="0">
      <w:start w:val="3"/>
      <w:numFmt w:val="decimal"/>
      <w:lvlText w:val="%1"/>
      <w:lvlJc w:val="left"/>
      <w:pPr>
        <w:ind w:left="999" w:hanging="428"/>
      </w:pPr>
      <w:rPr>
        <w:rFonts w:hint="default"/>
        <w:lang w:val="pt-PT" w:eastAsia="en-US" w:bidi="ar-SA"/>
      </w:rPr>
    </w:lvl>
    <w:lvl w:ilvl="1">
      <w:start w:val="5"/>
      <w:numFmt w:val="decimal"/>
      <w:lvlText w:val="%1.%2"/>
      <w:lvlJc w:val="left"/>
      <w:pPr>
        <w:ind w:left="999" w:hanging="428"/>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999" w:hanging="740"/>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013" w:hanging="740"/>
      </w:pPr>
      <w:rPr>
        <w:rFonts w:hint="default"/>
        <w:lang w:val="pt-PT" w:eastAsia="en-US" w:bidi="ar-SA"/>
      </w:rPr>
    </w:lvl>
    <w:lvl w:ilvl="4">
      <w:numFmt w:val="bullet"/>
      <w:lvlText w:val="•"/>
      <w:lvlJc w:val="left"/>
      <w:pPr>
        <w:ind w:left="5018" w:hanging="740"/>
      </w:pPr>
      <w:rPr>
        <w:rFonts w:hint="default"/>
        <w:lang w:val="pt-PT" w:eastAsia="en-US" w:bidi="ar-SA"/>
      </w:rPr>
    </w:lvl>
    <w:lvl w:ilvl="5">
      <w:numFmt w:val="bullet"/>
      <w:lvlText w:val="•"/>
      <w:lvlJc w:val="left"/>
      <w:pPr>
        <w:ind w:left="6023" w:hanging="740"/>
      </w:pPr>
      <w:rPr>
        <w:rFonts w:hint="default"/>
        <w:lang w:val="pt-PT" w:eastAsia="en-US" w:bidi="ar-SA"/>
      </w:rPr>
    </w:lvl>
    <w:lvl w:ilvl="6">
      <w:numFmt w:val="bullet"/>
      <w:lvlText w:val="•"/>
      <w:lvlJc w:val="left"/>
      <w:pPr>
        <w:ind w:left="7027" w:hanging="740"/>
      </w:pPr>
      <w:rPr>
        <w:rFonts w:hint="default"/>
        <w:lang w:val="pt-PT" w:eastAsia="en-US" w:bidi="ar-SA"/>
      </w:rPr>
    </w:lvl>
    <w:lvl w:ilvl="7">
      <w:numFmt w:val="bullet"/>
      <w:lvlText w:val="•"/>
      <w:lvlJc w:val="left"/>
      <w:pPr>
        <w:ind w:left="8032" w:hanging="740"/>
      </w:pPr>
      <w:rPr>
        <w:rFonts w:hint="default"/>
        <w:lang w:val="pt-PT" w:eastAsia="en-US" w:bidi="ar-SA"/>
      </w:rPr>
    </w:lvl>
    <w:lvl w:ilvl="8">
      <w:numFmt w:val="bullet"/>
      <w:lvlText w:val="•"/>
      <w:lvlJc w:val="left"/>
      <w:pPr>
        <w:ind w:left="9037" w:hanging="740"/>
      </w:pPr>
      <w:rPr>
        <w:rFonts w:hint="default"/>
        <w:lang w:val="pt-PT" w:eastAsia="en-US" w:bidi="ar-SA"/>
      </w:rPr>
    </w:lvl>
  </w:abstractNum>
  <w:abstractNum w:abstractNumId="36">
    <w:nsid w:val="3B0C079B"/>
    <w:multiLevelType w:val="multilevel"/>
    <w:tmpl w:val="50F665A4"/>
    <w:lvl w:ilvl="0">
      <w:start w:val="13"/>
      <w:numFmt w:val="decimal"/>
      <w:lvlText w:val="%1"/>
      <w:lvlJc w:val="left"/>
      <w:pPr>
        <w:ind w:left="842" w:hanging="540"/>
      </w:pPr>
      <w:rPr>
        <w:rFonts w:hint="default"/>
        <w:lang w:val="pt-PT" w:eastAsia="en-US" w:bidi="ar-SA"/>
      </w:rPr>
    </w:lvl>
    <w:lvl w:ilvl="1">
      <w:start w:val="1"/>
      <w:numFmt w:val="decimal"/>
      <w:lvlText w:val="%1.%2."/>
      <w:lvlJc w:val="left"/>
      <w:pPr>
        <w:ind w:left="842" w:hanging="540"/>
      </w:pPr>
      <w:rPr>
        <w:rFonts w:ascii="Times New Roman" w:eastAsia="Times New Roman" w:hAnsi="Times New Roman" w:cs="Times New Roman" w:hint="default"/>
        <w:spacing w:val="-1"/>
        <w:w w:val="100"/>
        <w:sz w:val="24"/>
        <w:szCs w:val="24"/>
        <w:lang w:val="pt-PT" w:eastAsia="en-US" w:bidi="ar-SA"/>
      </w:rPr>
    </w:lvl>
    <w:lvl w:ilvl="2">
      <w:start w:val="1"/>
      <w:numFmt w:val="decimal"/>
      <w:lvlText w:val="%1.%2.%3."/>
      <w:lvlJc w:val="left"/>
      <w:pPr>
        <w:ind w:left="302" w:hanging="735"/>
      </w:pPr>
      <w:rPr>
        <w:rFonts w:ascii="Times New Roman" w:eastAsia="Times New Roman" w:hAnsi="Times New Roman" w:cs="Times New Roman" w:hint="default"/>
        <w:spacing w:val="-1"/>
        <w:w w:val="100"/>
        <w:sz w:val="24"/>
        <w:szCs w:val="24"/>
        <w:lang w:val="pt-PT" w:eastAsia="en-US" w:bidi="ar-SA"/>
      </w:rPr>
    </w:lvl>
    <w:lvl w:ilvl="3">
      <w:numFmt w:val="bullet"/>
      <w:lvlText w:val="•"/>
      <w:lvlJc w:val="left"/>
      <w:pPr>
        <w:ind w:left="2805" w:hanging="735"/>
      </w:pPr>
      <w:rPr>
        <w:rFonts w:hint="default"/>
        <w:lang w:val="pt-PT" w:eastAsia="en-US" w:bidi="ar-SA"/>
      </w:rPr>
    </w:lvl>
    <w:lvl w:ilvl="4">
      <w:numFmt w:val="bullet"/>
      <w:lvlText w:val="•"/>
      <w:lvlJc w:val="left"/>
      <w:pPr>
        <w:ind w:left="3788" w:hanging="735"/>
      </w:pPr>
      <w:rPr>
        <w:rFonts w:hint="default"/>
        <w:lang w:val="pt-PT" w:eastAsia="en-US" w:bidi="ar-SA"/>
      </w:rPr>
    </w:lvl>
    <w:lvl w:ilvl="5">
      <w:numFmt w:val="bullet"/>
      <w:lvlText w:val="•"/>
      <w:lvlJc w:val="left"/>
      <w:pPr>
        <w:ind w:left="4771" w:hanging="735"/>
      </w:pPr>
      <w:rPr>
        <w:rFonts w:hint="default"/>
        <w:lang w:val="pt-PT" w:eastAsia="en-US" w:bidi="ar-SA"/>
      </w:rPr>
    </w:lvl>
    <w:lvl w:ilvl="6">
      <w:numFmt w:val="bullet"/>
      <w:lvlText w:val="•"/>
      <w:lvlJc w:val="left"/>
      <w:pPr>
        <w:ind w:left="5754" w:hanging="735"/>
      </w:pPr>
      <w:rPr>
        <w:rFonts w:hint="default"/>
        <w:lang w:val="pt-PT" w:eastAsia="en-US" w:bidi="ar-SA"/>
      </w:rPr>
    </w:lvl>
    <w:lvl w:ilvl="7">
      <w:numFmt w:val="bullet"/>
      <w:lvlText w:val="•"/>
      <w:lvlJc w:val="left"/>
      <w:pPr>
        <w:ind w:left="6737" w:hanging="735"/>
      </w:pPr>
      <w:rPr>
        <w:rFonts w:hint="default"/>
        <w:lang w:val="pt-PT" w:eastAsia="en-US" w:bidi="ar-SA"/>
      </w:rPr>
    </w:lvl>
    <w:lvl w:ilvl="8">
      <w:numFmt w:val="bullet"/>
      <w:lvlText w:val="•"/>
      <w:lvlJc w:val="left"/>
      <w:pPr>
        <w:ind w:left="7720" w:hanging="735"/>
      </w:pPr>
      <w:rPr>
        <w:rFonts w:hint="default"/>
        <w:lang w:val="pt-PT" w:eastAsia="en-US" w:bidi="ar-SA"/>
      </w:rPr>
    </w:lvl>
  </w:abstractNum>
  <w:abstractNum w:abstractNumId="37">
    <w:nsid w:val="3B0F645D"/>
    <w:multiLevelType w:val="hybridMultilevel"/>
    <w:tmpl w:val="2BD85738"/>
    <w:lvl w:ilvl="0" w:tplc="57F6F130">
      <w:start w:val="4"/>
      <w:numFmt w:val="upperRoman"/>
      <w:lvlText w:val="%1-"/>
      <w:lvlJc w:val="left"/>
      <w:pPr>
        <w:ind w:left="1000" w:hanging="408"/>
      </w:pPr>
      <w:rPr>
        <w:rFonts w:ascii="Times New Roman" w:eastAsia="Times New Roman" w:hAnsi="Times New Roman" w:cs="Times New Roman" w:hint="default"/>
        <w:spacing w:val="-4"/>
        <w:w w:val="99"/>
        <w:sz w:val="24"/>
        <w:szCs w:val="24"/>
        <w:lang w:val="pt-PT" w:eastAsia="en-US" w:bidi="ar-SA"/>
      </w:rPr>
    </w:lvl>
    <w:lvl w:ilvl="1" w:tplc="444C6628">
      <w:numFmt w:val="bullet"/>
      <w:lvlText w:val="•"/>
      <w:lvlJc w:val="left"/>
      <w:pPr>
        <w:ind w:left="1948" w:hanging="408"/>
      </w:pPr>
      <w:rPr>
        <w:lang w:val="pt-PT" w:eastAsia="en-US" w:bidi="ar-SA"/>
      </w:rPr>
    </w:lvl>
    <w:lvl w:ilvl="2" w:tplc="692AFB40">
      <w:numFmt w:val="bullet"/>
      <w:lvlText w:val="•"/>
      <w:lvlJc w:val="left"/>
      <w:pPr>
        <w:ind w:left="2896" w:hanging="408"/>
      </w:pPr>
      <w:rPr>
        <w:lang w:val="pt-PT" w:eastAsia="en-US" w:bidi="ar-SA"/>
      </w:rPr>
    </w:lvl>
    <w:lvl w:ilvl="3" w:tplc="803E38B0">
      <w:numFmt w:val="bullet"/>
      <w:lvlText w:val="•"/>
      <w:lvlJc w:val="left"/>
      <w:pPr>
        <w:ind w:left="3844" w:hanging="408"/>
      </w:pPr>
      <w:rPr>
        <w:lang w:val="pt-PT" w:eastAsia="en-US" w:bidi="ar-SA"/>
      </w:rPr>
    </w:lvl>
    <w:lvl w:ilvl="4" w:tplc="12629A1C">
      <w:numFmt w:val="bullet"/>
      <w:lvlText w:val="•"/>
      <w:lvlJc w:val="left"/>
      <w:pPr>
        <w:ind w:left="4792" w:hanging="408"/>
      </w:pPr>
      <w:rPr>
        <w:lang w:val="pt-PT" w:eastAsia="en-US" w:bidi="ar-SA"/>
      </w:rPr>
    </w:lvl>
    <w:lvl w:ilvl="5" w:tplc="C9C8B278">
      <w:numFmt w:val="bullet"/>
      <w:lvlText w:val="•"/>
      <w:lvlJc w:val="left"/>
      <w:pPr>
        <w:ind w:left="5740" w:hanging="408"/>
      </w:pPr>
      <w:rPr>
        <w:lang w:val="pt-PT" w:eastAsia="en-US" w:bidi="ar-SA"/>
      </w:rPr>
    </w:lvl>
    <w:lvl w:ilvl="6" w:tplc="4F3E87AA">
      <w:numFmt w:val="bullet"/>
      <w:lvlText w:val="•"/>
      <w:lvlJc w:val="left"/>
      <w:pPr>
        <w:ind w:left="6688" w:hanging="408"/>
      </w:pPr>
      <w:rPr>
        <w:lang w:val="pt-PT" w:eastAsia="en-US" w:bidi="ar-SA"/>
      </w:rPr>
    </w:lvl>
    <w:lvl w:ilvl="7" w:tplc="FE1AC6B2">
      <w:numFmt w:val="bullet"/>
      <w:lvlText w:val="•"/>
      <w:lvlJc w:val="left"/>
      <w:pPr>
        <w:ind w:left="7636" w:hanging="408"/>
      </w:pPr>
      <w:rPr>
        <w:lang w:val="pt-PT" w:eastAsia="en-US" w:bidi="ar-SA"/>
      </w:rPr>
    </w:lvl>
    <w:lvl w:ilvl="8" w:tplc="22E8920E">
      <w:numFmt w:val="bullet"/>
      <w:lvlText w:val="•"/>
      <w:lvlJc w:val="left"/>
      <w:pPr>
        <w:ind w:left="8584" w:hanging="408"/>
      </w:pPr>
      <w:rPr>
        <w:lang w:val="pt-PT" w:eastAsia="en-US" w:bidi="ar-SA"/>
      </w:rPr>
    </w:lvl>
  </w:abstractNum>
  <w:abstractNum w:abstractNumId="38">
    <w:nsid w:val="3C2F0DF9"/>
    <w:multiLevelType w:val="hybridMultilevel"/>
    <w:tmpl w:val="82323312"/>
    <w:lvl w:ilvl="0" w:tplc="B5ACF5E8">
      <w:start w:val="22"/>
      <w:numFmt w:val="decimal"/>
      <w:lvlText w:val="%1"/>
      <w:lvlJc w:val="left"/>
      <w:pPr>
        <w:ind w:left="643" w:hanging="360"/>
      </w:pPr>
      <w:rPr>
        <w:rFonts w:hint="default"/>
      </w:rPr>
    </w:lvl>
    <w:lvl w:ilvl="1" w:tplc="04160019">
      <w:start w:val="1"/>
      <w:numFmt w:val="lowerLetter"/>
      <w:lvlText w:val="%2."/>
      <w:lvlJc w:val="left"/>
      <w:pPr>
        <w:ind w:left="1440" w:hanging="360"/>
      </w:pPr>
    </w:lvl>
    <w:lvl w:ilvl="2" w:tplc="7F80B10C">
      <w:start w:val="15"/>
      <w:numFmt w:val="decimal"/>
      <w:lvlText w:val="%3-"/>
      <w:lvlJc w:val="left"/>
      <w:pPr>
        <w:ind w:left="2340" w:hanging="360"/>
      </w:pPr>
      <w:rPr>
        <w:rFonts w:hint="default"/>
      </w:r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9">
    <w:nsid w:val="3C3E692D"/>
    <w:multiLevelType w:val="hybridMultilevel"/>
    <w:tmpl w:val="9D2AEF20"/>
    <w:lvl w:ilvl="0" w:tplc="AEFCA662">
      <w:start w:val="1"/>
      <w:numFmt w:val="decimal"/>
      <w:lvlText w:val="%1"/>
      <w:lvlJc w:val="left"/>
      <w:pPr>
        <w:ind w:left="662" w:hanging="360"/>
      </w:pPr>
      <w:rPr>
        <w:rFonts w:hint="default"/>
      </w:rPr>
    </w:lvl>
    <w:lvl w:ilvl="1" w:tplc="04160019" w:tentative="1">
      <w:start w:val="1"/>
      <w:numFmt w:val="lowerLetter"/>
      <w:lvlText w:val="%2."/>
      <w:lvlJc w:val="left"/>
      <w:pPr>
        <w:ind w:left="1382" w:hanging="360"/>
      </w:pPr>
    </w:lvl>
    <w:lvl w:ilvl="2" w:tplc="0416001B" w:tentative="1">
      <w:start w:val="1"/>
      <w:numFmt w:val="lowerRoman"/>
      <w:lvlText w:val="%3."/>
      <w:lvlJc w:val="right"/>
      <w:pPr>
        <w:ind w:left="2102" w:hanging="180"/>
      </w:pPr>
    </w:lvl>
    <w:lvl w:ilvl="3" w:tplc="0416000F" w:tentative="1">
      <w:start w:val="1"/>
      <w:numFmt w:val="decimal"/>
      <w:lvlText w:val="%4."/>
      <w:lvlJc w:val="left"/>
      <w:pPr>
        <w:ind w:left="2822" w:hanging="360"/>
      </w:pPr>
    </w:lvl>
    <w:lvl w:ilvl="4" w:tplc="04160019" w:tentative="1">
      <w:start w:val="1"/>
      <w:numFmt w:val="lowerLetter"/>
      <w:lvlText w:val="%5."/>
      <w:lvlJc w:val="left"/>
      <w:pPr>
        <w:ind w:left="3542" w:hanging="360"/>
      </w:pPr>
    </w:lvl>
    <w:lvl w:ilvl="5" w:tplc="0416001B" w:tentative="1">
      <w:start w:val="1"/>
      <w:numFmt w:val="lowerRoman"/>
      <w:lvlText w:val="%6."/>
      <w:lvlJc w:val="right"/>
      <w:pPr>
        <w:ind w:left="4262" w:hanging="180"/>
      </w:pPr>
    </w:lvl>
    <w:lvl w:ilvl="6" w:tplc="0416000F" w:tentative="1">
      <w:start w:val="1"/>
      <w:numFmt w:val="decimal"/>
      <w:lvlText w:val="%7."/>
      <w:lvlJc w:val="left"/>
      <w:pPr>
        <w:ind w:left="4982" w:hanging="360"/>
      </w:pPr>
    </w:lvl>
    <w:lvl w:ilvl="7" w:tplc="04160019" w:tentative="1">
      <w:start w:val="1"/>
      <w:numFmt w:val="lowerLetter"/>
      <w:lvlText w:val="%8."/>
      <w:lvlJc w:val="left"/>
      <w:pPr>
        <w:ind w:left="5702" w:hanging="360"/>
      </w:pPr>
    </w:lvl>
    <w:lvl w:ilvl="8" w:tplc="0416001B" w:tentative="1">
      <w:start w:val="1"/>
      <w:numFmt w:val="lowerRoman"/>
      <w:lvlText w:val="%9."/>
      <w:lvlJc w:val="right"/>
      <w:pPr>
        <w:ind w:left="6422" w:hanging="180"/>
      </w:pPr>
    </w:lvl>
  </w:abstractNum>
  <w:abstractNum w:abstractNumId="40">
    <w:nsid w:val="3F5B4B07"/>
    <w:multiLevelType w:val="multilevel"/>
    <w:tmpl w:val="28DE2F14"/>
    <w:styleLink w:val="Estilo3"/>
    <w:lvl w:ilvl="0">
      <w:start w:val="6"/>
      <w:numFmt w:val="decimal"/>
      <w:lvlText w:val="8.%1"/>
      <w:lvlJc w:val="left"/>
      <w:pPr>
        <w:ind w:left="555" w:hanging="555"/>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nsid w:val="449729E3"/>
    <w:multiLevelType w:val="hybridMultilevel"/>
    <w:tmpl w:val="24D8DB7A"/>
    <w:lvl w:ilvl="0" w:tplc="8DDCDB18">
      <w:start w:val="1"/>
      <w:numFmt w:val="decimal"/>
      <w:lvlText w:val="%1."/>
      <w:lvlJc w:val="left"/>
      <w:pPr>
        <w:ind w:left="1010" w:hanging="348"/>
      </w:pPr>
      <w:rPr>
        <w:rFonts w:ascii="Times New Roman" w:eastAsia="Times New Roman" w:hAnsi="Times New Roman" w:cs="Times New Roman" w:hint="default"/>
        <w:w w:val="100"/>
        <w:sz w:val="24"/>
        <w:szCs w:val="24"/>
        <w:lang w:val="pt-PT" w:eastAsia="en-US" w:bidi="ar-SA"/>
      </w:rPr>
    </w:lvl>
    <w:lvl w:ilvl="1" w:tplc="B532EB02">
      <w:numFmt w:val="bullet"/>
      <w:lvlText w:val="•"/>
      <w:lvlJc w:val="left"/>
      <w:pPr>
        <w:ind w:left="1886" w:hanging="348"/>
      </w:pPr>
      <w:rPr>
        <w:rFonts w:hint="default"/>
        <w:lang w:val="pt-PT" w:eastAsia="en-US" w:bidi="ar-SA"/>
      </w:rPr>
    </w:lvl>
    <w:lvl w:ilvl="2" w:tplc="3300FB58">
      <w:numFmt w:val="bullet"/>
      <w:lvlText w:val="•"/>
      <w:lvlJc w:val="left"/>
      <w:pPr>
        <w:ind w:left="2753" w:hanging="348"/>
      </w:pPr>
      <w:rPr>
        <w:rFonts w:hint="default"/>
        <w:lang w:val="pt-PT" w:eastAsia="en-US" w:bidi="ar-SA"/>
      </w:rPr>
    </w:lvl>
    <w:lvl w:ilvl="3" w:tplc="F4B8DCAC">
      <w:numFmt w:val="bullet"/>
      <w:lvlText w:val="•"/>
      <w:lvlJc w:val="left"/>
      <w:pPr>
        <w:ind w:left="3619" w:hanging="348"/>
      </w:pPr>
      <w:rPr>
        <w:rFonts w:hint="default"/>
        <w:lang w:val="pt-PT" w:eastAsia="en-US" w:bidi="ar-SA"/>
      </w:rPr>
    </w:lvl>
    <w:lvl w:ilvl="4" w:tplc="51409E0C">
      <w:numFmt w:val="bullet"/>
      <w:lvlText w:val="•"/>
      <w:lvlJc w:val="left"/>
      <w:pPr>
        <w:ind w:left="4486" w:hanging="348"/>
      </w:pPr>
      <w:rPr>
        <w:rFonts w:hint="default"/>
        <w:lang w:val="pt-PT" w:eastAsia="en-US" w:bidi="ar-SA"/>
      </w:rPr>
    </w:lvl>
    <w:lvl w:ilvl="5" w:tplc="C55E57BC">
      <w:numFmt w:val="bullet"/>
      <w:lvlText w:val="•"/>
      <w:lvlJc w:val="left"/>
      <w:pPr>
        <w:ind w:left="5353" w:hanging="348"/>
      </w:pPr>
      <w:rPr>
        <w:rFonts w:hint="default"/>
        <w:lang w:val="pt-PT" w:eastAsia="en-US" w:bidi="ar-SA"/>
      </w:rPr>
    </w:lvl>
    <w:lvl w:ilvl="6" w:tplc="1FA0BB34">
      <w:numFmt w:val="bullet"/>
      <w:lvlText w:val="•"/>
      <w:lvlJc w:val="left"/>
      <w:pPr>
        <w:ind w:left="6219" w:hanging="348"/>
      </w:pPr>
      <w:rPr>
        <w:rFonts w:hint="default"/>
        <w:lang w:val="pt-PT" w:eastAsia="en-US" w:bidi="ar-SA"/>
      </w:rPr>
    </w:lvl>
    <w:lvl w:ilvl="7" w:tplc="526EB9B4">
      <w:numFmt w:val="bullet"/>
      <w:lvlText w:val="•"/>
      <w:lvlJc w:val="left"/>
      <w:pPr>
        <w:ind w:left="7086" w:hanging="348"/>
      </w:pPr>
      <w:rPr>
        <w:rFonts w:hint="default"/>
        <w:lang w:val="pt-PT" w:eastAsia="en-US" w:bidi="ar-SA"/>
      </w:rPr>
    </w:lvl>
    <w:lvl w:ilvl="8" w:tplc="C90087B8">
      <w:numFmt w:val="bullet"/>
      <w:lvlText w:val="•"/>
      <w:lvlJc w:val="left"/>
      <w:pPr>
        <w:ind w:left="7953" w:hanging="348"/>
      </w:pPr>
      <w:rPr>
        <w:rFonts w:hint="default"/>
        <w:lang w:val="pt-PT" w:eastAsia="en-US" w:bidi="ar-SA"/>
      </w:rPr>
    </w:lvl>
  </w:abstractNum>
  <w:abstractNum w:abstractNumId="42">
    <w:nsid w:val="44C503D7"/>
    <w:multiLevelType w:val="multilevel"/>
    <w:tmpl w:val="1F9618F6"/>
    <w:styleLink w:val="WW8Num2"/>
    <w:lvl w:ilvl="0">
      <w:start w:val="1"/>
      <w:numFmt w:val="lowerLetter"/>
      <w:lvlText w:val="%1."/>
      <w:lvlJc w:val="left"/>
    </w:lvl>
    <w:lvl w:ilvl="1">
      <w:start w:val="1"/>
      <w:numFmt w:val="lowerLetter"/>
      <w:lvlText w:val="%2."/>
      <w:lvlJc w:val="left"/>
    </w:lvl>
    <w:lvl w:ilvl="2">
      <w:start w:val="1"/>
      <w:numFmt w:val="lowerLetter"/>
      <w:lvlText w:val="%3."/>
      <w:lvlJc w:val="left"/>
    </w:lvl>
    <w:lvl w:ilvl="3">
      <w:start w:val="1"/>
      <w:numFmt w:val="lowerLetter"/>
      <w:lvlText w:val="%4."/>
      <w:lvlJc w:val="left"/>
    </w:lvl>
    <w:lvl w:ilvl="4">
      <w:start w:val="1"/>
      <w:numFmt w:val="lowerLetter"/>
      <w:lvlText w:val="%5."/>
      <w:lvlJc w:val="left"/>
    </w:lvl>
    <w:lvl w:ilvl="5">
      <w:start w:val="1"/>
      <w:numFmt w:val="lowerLetter"/>
      <w:lvlText w:val="%6."/>
      <w:lvlJc w:val="left"/>
    </w:lvl>
    <w:lvl w:ilvl="6">
      <w:start w:val="1"/>
      <w:numFmt w:val="lowerLetter"/>
      <w:lvlText w:val="%7."/>
      <w:lvlJc w:val="left"/>
    </w:lvl>
    <w:lvl w:ilvl="7">
      <w:start w:val="1"/>
      <w:numFmt w:val="lowerLetter"/>
      <w:lvlText w:val="%8."/>
      <w:lvlJc w:val="left"/>
    </w:lvl>
    <w:lvl w:ilvl="8">
      <w:start w:val="1"/>
      <w:numFmt w:val="lowerLetter"/>
      <w:lvlText w:val="%9."/>
      <w:lvlJc w:val="left"/>
    </w:lvl>
  </w:abstractNum>
  <w:abstractNum w:abstractNumId="43">
    <w:nsid w:val="4511595D"/>
    <w:multiLevelType w:val="multilevel"/>
    <w:tmpl w:val="24B0DCA6"/>
    <w:lvl w:ilvl="0">
      <w:start w:val="9"/>
      <w:numFmt w:val="decimal"/>
      <w:lvlText w:val="%1"/>
      <w:lvlJc w:val="left"/>
      <w:pPr>
        <w:ind w:left="1035" w:hanging="1035"/>
      </w:pPr>
      <w:rPr>
        <w:rFonts w:hint="default"/>
      </w:rPr>
    </w:lvl>
    <w:lvl w:ilvl="1">
      <w:start w:val="19"/>
      <w:numFmt w:val="decimal"/>
      <w:lvlText w:val="%1.%2"/>
      <w:lvlJc w:val="left"/>
      <w:pPr>
        <w:ind w:left="1082" w:hanging="1035"/>
      </w:pPr>
      <w:rPr>
        <w:rFonts w:hint="default"/>
      </w:rPr>
    </w:lvl>
    <w:lvl w:ilvl="2">
      <w:start w:val="38"/>
      <w:numFmt w:val="decimal"/>
      <w:lvlText w:val="%1.%2.%3"/>
      <w:lvlJc w:val="left"/>
      <w:pPr>
        <w:ind w:left="1129" w:hanging="1035"/>
      </w:pPr>
      <w:rPr>
        <w:rFonts w:hint="default"/>
      </w:rPr>
    </w:lvl>
    <w:lvl w:ilvl="3">
      <w:start w:val="3"/>
      <w:numFmt w:val="decimal"/>
      <w:lvlText w:val="%1.%2.%3.%4"/>
      <w:lvlJc w:val="left"/>
      <w:pPr>
        <w:ind w:left="1221" w:hanging="1080"/>
      </w:pPr>
      <w:rPr>
        <w:rFonts w:hint="default"/>
      </w:rPr>
    </w:lvl>
    <w:lvl w:ilvl="4">
      <w:start w:val="1"/>
      <w:numFmt w:val="decimal"/>
      <w:lvlText w:val="%1.%2.%3.%4.%5"/>
      <w:lvlJc w:val="left"/>
      <w:pPr>
        <w:ind w:left="1268" w:hanging="1080"/>
      </w:pPr>
      <w:rPr>
        <w:rFonts w:hint="default"/>
      </w:rPr>
    </w:lvl>
    <w:lvl w:ilvl="5">
      <w:start w:val="1"/>
      <w:numFmt w:val="decimal"/>
      <w:lvlText w:val="%1.%2.%3.%4.%5.%6"/>
      <w:lvlJc w:val="left"/>
      <w:pPr>
        <w:ind w:left="1675" w:hanging="1440"/>
      </w:pPr>
      <w:rPr>
        <w:rFonts w:hint="default"/>
      </w:rPr>
    </w:lvl>
    <w:lvl w:ilvl="6">
      <w:start w:val="1"/>
      <w:numFmt w:val="decimal"/>
      <w:lvlText w:val="%1.%2.%3.%4.%5.%6.%7"/>
      <w:lvlJc w:val="left"/>
      <w:pPr>
        <w:ind w:left="1722" w:hanging="1440"/>
      </w:pPr>
      <w:rPr>
        <w:rFonts w:hint="default"/>
      </w:rPr>
    </w:lvl>
    <w:lvl w:ilvl="7">
      <w:start w:val="1"/>
      <w:numFmt w:val="decimal"/>
      <w:lvlText w:val="%1.%2.%3.%4.%5.%6.%7.%8"/>
      <w:lvlJc w:val="left"/>
      <w:pPr>
        <w:ind w:left="2129" w:hanging="1800"/>
      </w:pPr>
      <w:rPr>
        <w:rFonts w:hint="default"/>
      </w:rPr>
    </w:lvl>
    <w:lvl w:ilvl="8">
      <w:start w:val="1"/>
      <w:numFmt w:val="decimal"/>
      <w:lvlText w:val="%1.%2.%3.%4.%5.%6.%7.%8.%9"/>
      <w:lvlJc w:val="left"/>
      <w:pPr>
        <w:ind w:left="2536" w:hanging="2160"/>
      </w:pPr>
      <w:rPr>
        <w:rFonts w:hint="default"/>
      </w:rPr>
    </w:lvl>
  </w:abstractNum>
  <w:abstractNum w:abstractNumId="44">
    <w:nsid w:val="45D77A7D"/>
    <w:multiLevelType w:val="multilevel"/>
    <w:tmpl w:val="A8EE5B14"/>
    <w:styleLink w:val="WW8Num4"/>
    <w:lvl w:ilvl="0">
      <w:start w:val="9"/>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5">
    <w:nsid w:val="4DD80F6E"/>
    <w:multiLevelType w:val="multilevel"/>
    <w:tmpl w:val="3EAA5BB2"/>
    <w:styleLink w:val="Estilo5"/>
    <w:lvl w:ilvl="0">
      <w:start w:val="3"/>
      <w:numFmt w:val="decimal"/>
      <w:lvlText w:val="%1)"/>
      <w:lvlJc w:val="left"/>
      <w:pPr>
        <w:ind w:left="360" w:hanging="360"/>
      </w:pPr>
      <w:rPr>
        <w:rFonts w:ascii="3" w:hAnsi="3" w:hint="default"/>
        <w:b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
    <w:nsid w:val="4E3B79C2"/>
    <w:multiLevelType w:val="hybridMultilevel"/>
    <w:tmpl w:val="1396BA5A"/>
    <w:lvl w:ilvl="0" w:tplc="0416000B">
      <w:start w:val="1"/>
      <w:numFmt w:val="bullet"/>
      <w:lvlText w:val=""/>
      <w:lvlJc w:val="left"/>
      <w:pPr>
        <w:ind w:left="1470" w:hanging="360"/>
      </w:pPr>
      <w:rPr>
        <w:rFonts w:ascii="Wingdings" w:hAnsi="Wingdings" w:hint="default"/>
      </w:rPr>
    </w:lvl>
    <w:lvl w:ilvl="1" w:tplc="04160003">
      <w:start w:val="1"/>
      <w:numFmt w:val="bullet"/>
      <w:pStyle w:val="Nvel2-Red"/>
      <w:lvlText w:val="o"/>
      <w:lvlJc w:val="left"/>
      <w:pPr>
        <w:ind w:left="2190" w:hanging="360"/>
      </w:pPr>
      <w:rPr>
        <w:rFonts w:ascii="Courier New" w:hAnsi="Courier New" w:cs="Courier New" w:hint="default"/>
      </w:rPr>
    </w:lvl>
    <w:lvl w:ilvl="2" w:tplc="04160005">
      <w:start w:val="1"/>
      <w:numFmt w:val="bullet"/>
      <w:pStyle w:val="Nvel3-R"/>
      <w:lvlText w:val=""/>
      <w:lvlJc w:val="left"/>
      <w:pPr>
        <w:ind w:left="2910" w:hanging="360"/>
      </w:pPr>
      <w:rPr>
        <w:rFonts w:ascii="Wingdings" w:hAnsi="Wingdings" w:hint="default"/>
      </w:rPr>
    </w:lvl>
    <w:lvl w:ilvl="3" w:tplc="04160001" w:tentative="1">
      <w:start w:val="1"/>
      <w:numFmt w:val="bullet"/>
      <w:lvlText w:val=""/>
      <w:lvlJc w:val="left"/>
      <w:pPr>
        <w:ind w:left="3630" w:hanging="360"/>
      </w:pPr>
      <w:rPr>
        <w:rFonts w:ascii="Symbol" w:hAnsi="Symbol" w:hint="default"/>
      </w:rPr>
    </w:lvl>
    <w:lvl w:ilvl="4" w:tplc="04160003" w:tentative="1">
      <w:start w:val="1"/>
      <w:numFmt w:val="bullet"/>
      <w:lvlText w:val="o"/>
      <w:lvlJc w:val="left"/>
      <w:pPr>
        <w:ind w:left="4350" w:hanging="360"/>
      </w:pPr>
      <w:rPr>
        <w:rFonts w:ascii="Courier New" w:hAnsi="Courier New" w:cs="Courier New" w:hint="default"/>
      </w:rPr>
    </w:lvl>
    <w:lvl w:ilvl="5" w:tplc="04160005" w:tentative="1">
      <w:start w:val="1"/>
      <w:numFmt w:val="bullet"/>
      <w:lvlText w:val=""/>
      <w:lvlJc w:val="left"/>
      <w:pPr>
        <w:ind w:left="5070" w:hanging="360"/>
      </w:pPr>
      <w:rPr>
        <w:rFonts w:ascii="Wingdings" w:hAnsi="Wingdings" w:hint="default"/>
      </w:rPr>
    </w:lvl>
    <w:lvl w:ilvl="6" w:tplc="04160001" w:tentative="1">
      <w:start w:val="1"/>
      <w:numFmt w:val="bullet"/>
      <w:lvlText w:val=""/>
      <w:lvlJc w:val="left"/>
      <w:pPr>
        <w:ind w:left="5790" w:hanging="360"/>
      </w:pPr>
      <w:rPr>
        <w:rFonts w:ascii="Symbol" w:hAnsi="Symbol" w:hint="default"/>
      </w:rPr>
    </w:lvl>
    <w:lvl w:ilvl="7" w:tplc="04160003" w:tentative="1">
      <w:start w:val="1"/>
      <w:numFmt w:val="bullet"/>
      <w:lvlText w:val="o"/>
      <w:lvlJc w:val="left"/>
      <w:pPr>
        <w:ind w:left="6510" w:hanging="360"/>
      </w:pPr>
      <w:rPr>
        <w:rFonts w:ascii="Courier New" w:hAnsi="Courier New" w:cs="Courier New" w:hint="default"/>
      </w:rPr>
    </w:lvl>
    <w:lvl w:ilvl="8" w:tplc="04160005" w:tentative="1">
      <w:start w:val="1"/>
      <w:numFmt w:val="bullet"/>
      <w:lvlText w:val=""/>
      <w:lvlJc w:val="left"/>
      <w:pPr>
        <w:ind w:left="7230" w:hanging="360"/>
      </w:pPr>
      <w:rPr>
        <w:rFonts w:ascii="Wingdings" w:hAnsi="Wingdings" w:hint="default"/>
      </w:rPr>
    </w:lvl>
  </w:abstractNum>
  <w:abstractNum w:abstractNumId="47">
    <w:nsid w:val="50A93336"/>
    <w:multiLevelType w:val="multilevel"/>
    <w:tmpl w:val="C70CC8F6"/>
    <w:lvl w:ilvl="0">
      <w:start w:val="10"/>
      <w:numFmt w:val="decimal"/>
      <w:lvlText w:val="%1"/>
      <w:lvlJc w:val="left"/>
      <w:pPr>
        <w:ind w:left="420" w:hanging="420"/>
      </w:pPr>
      <w:rPr>
        <w:rFonts w:hint="default"/>
      </w:rPr>
    </w:lvl>
    <w:lvl w:ilvl="1">
      <w:start w:val="1"/>
      <w:numFmt w:val="decimal"/>
      <w:lvlText w:val="%1.%2"/>
      <w:lvlJc w:val="left"/>
      <w:pPr>
        <w:ind w:left="129" w:hanging="420"/>
      </w:pPr>
      <w:rPr>
        <w:rFonts w:hint="default"/>
      </w:rPr>
    </w:lvl>
    <w:lvl w:ilvl="2">
      <w:start w:val="1"/>
      <w:numFmt w:val="decimal"/>
      <w:lvlText w:val="%1.%2.%3"/>
      <w:lvlJc w:val="left"/>
      <w:pPr>
        <w:ind w:left="138" w:hanging="720"/>
      </w:pPr>
      <w:rPr>
        <w:rFonts w:hint="default"/>
      </w:rPr>
    </w:lvl>
    <w:lvl w:ilvl="3">
      <w:start w:val="1"/>
      <w:numFmt w:val="decimal"/>
      <w:lvlText w:val="%1.%2.%3.%4"/>
      <w:lvlJc w:val="left"/>
      <w:pPr>
        <w:ind w:left="-153" w:hanging="720"/>
      </w:pPr>
      <w:rPr>
        <w:rFonts w:hint="default"/>
      </w:rPr>
    </w:lvl>
    <w:lvl w:ilvl="4">
      <w:start w:val="1"/>
      <w:numFmt w:val="decimal"/>
      <w:lvlText w:val="%1.%2.%3.%4.%5"/>
      <w:lvlJc w:val="left"/>
      <w:pPr>
        <w:ind w:left="-84" w:hanging="1080"/>
      </w:pPr>
      <w:rPr>
        <w:rFonts w:hint="default"/>
      </w:rPr>
    </w:lvl>
    <w:lvl w:ilvl="5">
      <w:start w:val="1"/>
      <w:numFmt w:val="decimal"/>
      <w:lvlText w:val="%1.%2.%3.%4.%5.%6"/>
      <w:lvlJc w:val="left"/>
      <w:pPr>
        <w:ind w:left="-375" w:hanging="1080"/>
      </w:pPr>
      <w:rPr>
        <w:rFonts w:hint="default"/>
      </w:rPr>
    </w:lvl>
    <w:lvl w:ilvl="6">
      <w:start w:val="1"/>
      <w:numFmt w:val="decimal"/>
      <w:lvlText w:val="%1.%2.%3.%4.%5.%6.%7"/>
      <w:lvlJc w:val="left"/>
      <w:pPr>
        <w:ind w:left="-306" w:hanging="1440"/>
      </w:pPr>
      <w:rPr>
        <w:rFonts w:hint="default"/>
      </w:rPr>
    </w:lvl>
    <w:lvl w:ilvl="7">
      <w:start w:val="1"/>
      <w:numFmt w:val="decimal"/>
      <w:lvlText w:val="%1.%2.%3.%4.%5.%6.%7.%8"/>
      <w:lvlJc w:val="left"/>
      <w:pPr>
        <w:ind w:left="-597" w:hanging="1440"/>
      </w:pPr>
      <w:rPr>
        <w:rFonts w:hint="default"/>
      </w:rPr>
    </w:lvl>
    <w:lvl w:ilvl="8">
      <w:start w:val="1"/>
      <w:numFmt w:val="decimal"/>
      <w:lvlText w:val="%1.%2.%3.%4.%5.%6.%7.%8.%9"/>
      <w:lvlJc w:val="left"/>
      <w:pPr>
        <w:ind w:left="-528" w:hanging="1800"/>
      </w:pPr>
      <w:rPr>
        <w:rFonts w:hint="default"/>
      </w:rPr>
    </w:lvl>
  </w:abstractNum>
  <w:abstractNum w:abstractNumId="48">
    <w:nsid w:val="52BC4E6F"/>
    <w:multiLevelType w:val="hybridMultilevel"/>
    <w:tmpl w:val="E768338C"/>
    <w:lvl w:ilvl="0" w:tplc="113EE8DA">
      <w:start w:val="1"/>
      <w:numFmt w:val="lowerLetter"/>
      <w:pStyle w:val="TR-3Subnvel"/>
      <w:lvlText w:val="%1."/>
      <w:lvlJc w:val="left"/>
      <w:pPr>
        <w:ind w:left="1776" w:hanging="360"/>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tplc="04160019" w:tentative="1">
      <w:start w:val="1"/>
      <w:numFmt w:val="lowerLetter"/>
      <w:lvlText w:val="%2."/>
      <w:lvlJc w:val="left"/>
      <w:pPr>
        <w:ind w:left="2543" w:hanging="360"/>
      </w:pPr>
    </w:lvl>
    <w:lvl w:ilvl="2" w:tplc="0416001B" w:tentative="1">
      <w:start w:val="1"/>
      <w:numFmt w:val="lowerRoman"/>
      <w:lvlText w:val="%3."/>
      <w:lvlJc w:val="right"/>
      <w:pPr>
        <w:ind w:left="3263" w:hanging="180"/>
      </w:pPr>
    </w:lvl>
    <w:lvl w:ilvl="3" w:tplc="0416000F" w:tentative="1">
      <w:start w:val="1"/>
      <w:numFmt w:val="decimal"/>
      <w:lvlText w:val="%4."/>
      <w:lvlJc w:val="left"/>
      <w:pPr>
        <w:ind w:left="3983" w:hanging="360"/>
      </w:pPr>
    </w:lvl>
    <w:lvl w:ilvl="4" w:tplc="04160019" w:tentative="1">
      <w:start w:val="1"/>
      <w:numFmt w:val="lowerLetter"/>
      <w:lvlText w:val="%5."/>
      <w:lvlJc w:val="left"/>
      <w:pPr>
        <w:ind w:left="4703" w:hanging="360"/>
      </w:pPr>
    </w:lvl>
    <w:lvl w:ilvl="5" w:tplc="0416001B" w:tentative="1">
      <w:start w:val="1"/>
      <w:numFmt w:val="lowerRoman"/>
      <w:lvlText w:val="%6."/>
      <w:lvlJc w:val="right"/>
      <w:pPr>
        <w:ind w:left="5423" w:hanging="180"/>
      </w:pPr>
    </w:lvl>
    <w:lvl w:ilvl="6" w:tplc="0416000F" w:tentative="1">
      <w:start w:val="1"/>
      <w:numFmt w:val="decimal"/>
      <w:lvlText w:val="%7."/>
      <w:lvlJc w:val="left"/>
      <w:pPr>
        <w:ind w:left="6143" w:hanging="360"/>
      </w:pPr>
    </w:lvl>
    <w:lvl w:ilvl="7" w:tplc="04160019" w:tentative="1">
      <w:start w:val="1"/>
      <w:numFmt w:val="lowerLetter"/>
      <w:lvlText w:val="%8."/>
      <w:lvlJc w:val="left"/>
      <w:pPr>
        <w:ind w:left="6863" w:hanging="360"/>
      </w:pPr>
    </w:lvl>
    <w:lvl w:ilvl="8" w:tplc="0416001B" w:tentative="1">
      <w:start w:val="1"/>
      <w:numFmt w:val="lowerRoman"/>
      <w:lvlText w:val="%9."/>
      <w:lvlJc w:val="right"/>
      <w:pPr>
        <w:ind w:left="7583" w:hanging="180"/>
      </w:pPr>
    </w:lvl>
  </w:abstractNum>
  <w:abstractNum w:abstractNumId="49">
    <w:nsid w:val="552113DB"/>
    <w:multiLevelType w:val="multilevel"/>
    <w:tmpl w:val="43DA9682"/>
    <w:lvl w:ilvl="0">
      <w:start w:val="1"/>
      <w:numFmt w:val="decimal"/>
      <w:lvlText w:val="%1."/>
      <w:lvlJc w:val="left"/>
      <w:pPr>
        <w:ind w:left="360" w:hanging="360"/>
      </w:pPr>
      <w:rPr>
        <w:b/>
      </w:rPr>
    </w:lvl>
    <w:lvl w:ilvl="1">
      <w:start w:val="1"/>
      <w:numFmt w:val="decimal"/>
      <w:lvlText w:val="%1.%2."/>
      <w:lvlJc w:val="left"/>
      <w:pPr>
        <w:ind w:left="999" w:hanging="432"/>
      </w:pPr>
      <w:rPr>
        <w:b w:val="0"/>
        <w:i w:val="0"/>
        <w:strike w:val="0"/>
        <w:color w:val="auto"/>
        <w:sz w:val="20"/>
        <w:szCs w:val="20"/>
        <w:u w:val="none"/>
      </w:rPr>
    </w:lvl>
    <w:lvl w:ilvl="2">
      <w:start w:val="1"/>
      <w:numFmt w:val="decimal"/>
      <w:lvlText w:val="%1.%2.%3."/>
      <w:lvlJc w:val="left"/>
      <w:pPr>
        <w:ind w:left="1638" w:hanging="504"/>
      </w:pPr>
      <w:rPr>
        <w:rFonts w:ascii="Arial" w:hAnsi="Arial" w:hint="default"/>
        <w:b w:val="0"/>
        <w:i w:val="0"/>
        <w:strike w:val="0"/>
        <w:color w:val="auto"/>
        <w:sz w:val="20"/>
        <w:szCs w:val="20"/>
      </w:rPr>
    </w:lvl>
    <w:lvl w:ilvl="3">
      <w:start w:val="1"/>
      <w:numFmt w:val="decimal"/>
      <w:lvlText w:val="%1.%2.%3.%4."/>
      <w:lvlJc w:val="left"/>
      <w:pPr>
        <w:ind w:left="2491"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nsid w:val="5732669E"/>
    <w:multiLevelType w:val="hybridMultilevel"/>
    <w:tmpl w:val="178CDE20"/>
    <w:lvl w:ilvl="0" w:tplc="2A543586">
      <w:start w:val="1"/>
      <w:numFmt w:val="upperRoman"/>
      <w:lvlText w:val="%1"/>
      <w:lvlJc w:val="left"/>
      <w:pPr>
        <w:ind w:left="1130" w:hanging="130"/>
      </w:pPr>
      <w:rPr>
        <w:rFonts w:ascii="Times New Roman" w:eastAsia="Times New Roman" w:hAnsi="Times New Roman" w:cs="Times New Roman" w:hint="default"/>
        <w:w w:val="99"/>
        <w:sz w:val="24"/>
        <w:szCs w:val="24"/>
        <w:lang w:val="pt-PT" w:eastAsia="en-US" w:bidi="ar-SA"/>
      </w:rPr>
    </w:lvl>
    <w:lvl w:ilvl="1" w:tplc="B3FE9A34">
      <w:numFmt w:val="bullet"/>
      <w:lvlText w:val="•"/>
      <w:lvlJc w:val="left"/>
      <w:pPr>
        <w:ind w:left="2074" w:hanging="130"/>
      </w:pPr>
      <w:rPr>
        <w:lang w:val="pt-PT" w:eastAsia="en-US" w:bidi="ar-SA"/>
      </w:rPr>
    </w:lvl>
    <w:lvl w:ilvl="2" w:tplc="6ACA48AA">
      <w:numFmt w:val="bullet"/>
      <w:lvlText w:val="•"/>
      <w:lvlJc w:val="left"/>
      <w:pPr>
        <w:ind w:left="3008" w:hanging="130"/>
      </w:pPr>
      <w:rPr>
        <w:lang w:val="pt-PT" w:eastAsia="en-US" w:bidi="ar-SA"/>
      </w:rPr>
    </w:lvl>
    <w:lvl w:ilvl="3" w:tplc="0888A702">
      <w:numFmt w:val="bullet"/>
      <w:lvlText w:val="•"/>
      <w:lvlJc w:val="left"/>
      <w:pPr>
        <w:ind w:left="3942" w:hanging="130"/>
      </w:pPr>
      <w:rPr>
        <w:lang w:val="pt-PT" w:eastAsia="en-US" w:bidi="ar-SA"/>
      </w:rPr>
    </w:lvl>
    <w:lvl w:ilvl="4" w:tplc="AC48D364">
      <w:numFmt w:val="bullet"/>
      <w:lvlText w:val="•"/>
      <w:lvlJc w:val="left"/>
      <w:pPr>
        <w:ind w:left="4876" w:hanging="130"/>
      </w:pPr>
      <w:rPr>
        <w:lang w:val="pt-PT" w:eastAsia="en-US" w:bidi="ar-SA"/>
      </w:rPr>
    </w:lvl>
    <w:lvl w:ilvl="5" w:tplc="3E803C2E">
      <w:numFmt w:val="bullet"/>
      <w:lvlText w:val="•"/>
      <w:lvlJc w:val="left"/>
      <w:pPr>
        <w:ind w:left="5810" w:hanging="130"/>
      </w:pPr>
      <w:rPr>
        <w:lang w:val="pt-PT" w:eastAsia="en-US" w:bidi="ar-SA"/>
      </w:rPr>
    </w:lvl>
    <w:lvl w:ilvl="6" w:tplc="2FCABEAA">
      <w:numFmt w:val="bullet"/>
      <w:lvlText w:val="•"/>
      <w:lvlJc w:val="left"/>
      <w:pPr>
        <w:ind w:left="6744" w:hanging="130"/>
      </w:pPr>
      <w:rPr>
        <w:lang w:val="pt-PT" w:eastAsia="en-US" w:bidi="ar-SA"/>
      </w:rPr>
    </w:lvl>
    <w:lvl w:ilvl="7" w:tplc="0CAEDAC0">
      <w:numFmt w:val="bullet"/>
      <w:lvlText w:val="•"/>
      <w:lvlJc w:val="left"/>
      <w:pPr>
        <w:ind w:left="7678" w:hanging="130"/>
      </w:pPr>
      <w:rPr>
        <w:lang w:val="pt-PT" w:eastAsia="en-US" w:bidi="ar-SA"/>
      </w:rPr>
    </w:lvl>
    <w:lvl w:ilvl="8" w:tplc="918EA282">
      <w:numFmt w:val="bullet"/>
      <w:lvlText w:val="•"/>
      <w:lvlJc w:val="left"/>
      <w:pPr>
        <w:ind w:left="8612" w:hanging="130"/>
      </w:pPr>
      <w:rPr>
        <w:lang w:val="pt-PT" w:eastAsia="en-US" w:bidi="ar-SA"/>
      </w:rPr>
    </w:lvl>
  </w:abstractNum>
  <w:abstractNum w:abstractNumId="51">
    <w:nsid w:val="57CA3577"/>
    <w:multiLevelType w:val="multilevel"/>
    <w:tmpl w:val="B0A8B0B2"/>
    <w:lvl w:ilvl="0">
      <w:start w:val="8"/>
      <w:numFmt w:val="decimal"/>
      <w:lvlText w:val="%1."/>
      <w:lvlJc w:val="left"/>
      <w:pPr>
        <w:ind w:left="495" w:hanging="495"/>
      </w:pPr>
      <w:rPr>
        <w:rFonts w:hint="default"/>
      </w:rPr>
    </w:lvl>
    <w:lvl w:ilvl="1">
      <w:start w:val="29"/>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2">
    <w:nsid w:val="59194ABE"/>
    <w:multiLevelType w:val="hybridMultilevel"/>
    <w:tmpl w:val="217E5516"/>
    <w:lvl w:ilvl="0" w:tplc="04160001">
      <w:start w:val="1"/>
      <w:numFmt w:val="bullet"/>
      <w:lvlText w:val=""/>
      <w:lvlJc w:val="left"/>
      <w:pPr>
        <w:ind w:left="1425" w:hanging="360"/>
      </w:pPr>
      <w:rPr>
        <w:rFonts w:ascii="Symbol" w:hAnsi="Symbol" w:hint="default"/>
      </w:rPr>
    </w:lvl>
    <w:lvl w:ilvl="1" w:tplc="04160003" w:tentative="1">
      <w:start w:val="1"/>
      <w:numFmt w:val="bullet"/>
      <w:lvlText w:val="o"/>
      <w:lvlJc w:val="left"/>
      <w:pPr>
        <w:ind w:left="2145" w:hanging="360"/>
      </w:pPr>
      <w:rPr>
        <w:rFonts w:ascii="Courier New" w:hAnsi="Courier New" w:cs="Courier New" w:hint="default"/>
      </w:rPr>
    </w:lvl>
    <w:lvl w:ilvl="2" w:tplc="04160005" w:tentative="1">
      <w:start w:val="1"/>
      <w:numFmt w:val="bullet"/>
      <w:lvlText w:val=""/>
      <w:lvlJc w:val="left"/>
      <w:pPr>
        <w:ind w:left="2865" w:hanging="360"/>
      </w:pPr>
      <w:rPr>
        <w:rFonts w:ascii="Wingdings" w:hAnsi="Wingdings" w:hint="default"/>
      </w:rPr>
    </w:lvl>
    <w:lvl w:ilvl="3" w:tplc="04160001" w:tentative="1">
      <w:start w:val="1"/>
      <w:numFmt w:val="bullet"/>
      <w:lvlText w:val=""/>
      <w:lvlJc w:val="left"/>
      <w:pPr>
        <w:ind w:left="3585" w:hanging="360"/>
      </w:pPr>
      <w:rPr>
        <w:rFonts w:ascii="Symbol" w:hAnsi="Symbol" w:hint="default"/>
      </w:rPr>
    </w:lvl>
    <w:lvl w:ilvl="4" w:tplc="04160003" w:tentative="1">
      <w:start w:val="1"/>
      <w:numFmt w:val="bullet"/>
      <w:lvlText w:val="o"/>
      <w:lvlJc w:val="left"/>
      <w:pPr>
        <w:ind w:left="4305" w:hanging="360"/>
      </w:pPr>
      <w:rPr>
        <w:rFonts w:ascii="Courier New" w:hAnsi="Courier New" w:cs="Courier New" w:hint="default"/>
      </w:rPr>
    </w:lvl>
    <w:lvl w:ilvl="5" w:tplc="04160005" w:tentative="1">
      <w:start w:val="1"/>
      <w:numFmt w:val="bullet"/>
      <w:lvlText w:val=""/>
      <w:lvlJc w:val="left"/>
      <w:pPr>
        <w:ind w:left="5025" w:hanging="360"/>
      </w:pPr>
      <w:rPr>
        <w:rFonts w:ascii="Wingdings" w:hAnsi="Wingdings" w:hint="default"/>
      </w:rPr>
    </w:lvl>
    <w:lvl w:ilvl="6" w:tplc="04160001" w:tentative="1">
      <w:start w:val="1"/>
      <w:numFmt w:val="bullet"/>
      <w:lvlText w:val=""/>
      <w:lvlJc w:val="left"/>
      <w:pPr>
        <w:ind w:left="5745" w:hanging="360"/>
      </w:pPr>
      <w:rPr>
        <w:rFonts w:ascii="Symbol" w:hAnsi="Symbol" w:hint="default"/>
      </w:rPr>
    </w:lvl>
    <w:lvl w:ilvl="7" w:tplc="04160003" w:tentative="1">
      <w:start w:val="1"/>
      <w:numFmt w:val="bullet"/>
      <w:lvlText w:val="o"/>
      <w:lvlJc w:val="left"/>
      <w:pPr>
        <w:ind w:left="6465" w:hanging="360"/>
      </w:pPr>
      <w:rPr>
        <w:rFonts w:ascii="Courier New" w:hAnsi="Courier New" w:cs="Courier New" w:hint="default"/>
      </w:rPr>
    </w:lvl>
    <w:lvl w:ilvl="8" w:tplc="04160005" w:tentative="1">
      <w:start w:val="1"/>
      <w:numFmt w:val="bullet"/>
      <w:lvlText w:val=""/>
      <w:lvlJc w:val="left"/>
      <w:pPr>
        <w:ind w:left="7185" w:hanging="360"/>
      </w:pPr>
      <w:rPr>
        <w:rFonts w:ascii="Wingdings" w:hAnsi="Wingdings" w:hint="default"/>
      </w:rPr>
    </w:lvl>
  </w:abstractNum>
  <w:abstractNum w:abstractNumId="53">
    <w:nsid w:val="5BEF176B"/>
    <w:multiLevelType w:val="multilevel"/>
    <w:tmpl w:val="2F265394"/>
    <w:lvl w:ilvl="0">
      <w:start w:val="8"/>
      <w:numFmt w:val="decimal"/>
      <w:lvlText w:val="%1"/>
      <w:lvlJc w:val="left"/>
      <w:pPr>
        <w:ind w:left="420" w:hanging="420"/>
      </w:pPr>
      <w:rPr>
        <w:rFonts w:hint="default"/>
      </w:rPr>
    </w:lvl>
    <w:lvl w:ilvl="1">
      <w:start w:val="25"/>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4">
    <w:nsid w:val="5DDB5569"/>
    <w:multiLevelType w:val="hybridMultilevel"/>
    <w:tmpl w:val="D3B69A2C"/>
    <w:lvl w:ilvl="0" w:tplc="31E444CC">
      <w:start w:val="6"/>
      <w:numFmt w:val="upperRoman"/>
      <w:lvlText w:val="%1"/>
      <w:lvlJc w:val="left"/>
      <w:pPr>
        <w:ind w:left="1024" w:hanging="310"/>
      </w:pPr>
      <w:rPr>
        <w:rFonts w:ascii="Times New Roman" w:eastAsia="Times New Roman" w:hAnsi="Times New Roman" w:cs="Times New Roman" w:hint="default"/>
        <w:spacing w:val="0"/>
        <w:w w:val="99"/>
        <w:sz w:val="24"/>
        <w:szCs w:val="24"/>
        <w:lang w:val="pt-PT" w:eastAsia="en-US" w:bidi="ar-SA"/>
      </w:rPr>
    </w:lvl>
    <w:lvl w:ilvl="1" w:tplc="9ADEB478">
      <w:numFmt w:val="bullet"/>
      <w:lvlText w:val="•"/>
      <w:lvlJc w:val="left"/>
      <w:pPr>
        <w:ind w:left="1966" w:hanging="310"/>
      </w:pPr>
      <w:rPr>
        <w:lang w:val="pt-PT" w:eastAsia="en-US" w:bidi="ar-SA"/>
      </w:rPr>
    </w:lvl>
    <w:lvl w:ilvl="2" w:tplc="D4821A0A">
      <w:numFmt w:val="bullet"/>
      <w:lvlText w:val="•"/>
      <w:lvlJc w:val="left"/>
      <w:pPr>
        <w:ind w:left="2912" w:hanging="310"/>
      </w:pPr>
      <w:rPr>
        <w:lang w:val="pt-PT" w:eastAsia="en-US" w:bidi="ar-SA"/>
      </w:rPr>
    </w:lvl>
    <w:lvl w:ilvl="3" w:tplc="5EF68B28">
      <w:numFmt w:val="bullet"/>
      <w:lvlText w:val="•"/>
      <w:lvlJc w:val="left"/>
      <w:pPr>
        <w:ind w:left="3858" w:hanging="310"/>
      </w:pPr>
      <w:rPr>
        <w:lang w:val="pt-PT" w:eastAsia="en-US" w:bidi="ar-SA"/>
      </w:rPr>
    </w:lvl>
    <w:lvl w:ilvl="4" w:tplc="F404DF86">
      <w:numFmt w:val="bullet"/>
      <w:lvlText w:val="•"/>
      <w:lvlJc w:val="left"/>
      <w:pPr>
        <w:ind w:left="4804" w:hanging="310"/>
      </w:pPr>
      <w:rPr>
        <w:lang w:val="pt-PT" w:eastAsia="en-US" w:bidi="ar-SA"/>
      </w:rPr>
    </w:lvl>
    <w:lvl w:ilvl="5" w:tplc="A496B062">
      <w:numFmt w:val="bullet"/>
      <w:lvlText w:val="•"/>
      <w:lvlJc w:val="left"/>
      <w:pPr>
        <w:ind w:left="5750" w:hanging="310"/>
      </w:pPr>
      <w:rPr>
        <w:lang w:val="pt-PT" w:eastAsia="en-US" w:bidi="ar-SA"/>
      </w:rPr>
    </w:lvl>
    <w:lvl w:ilvl="6" w:tplc="2E4221A8">
      <w:numFmt w:val="bullet"/>
      <w:lvlText w:val="•"/>
      <w:lvlJc w:val="left"/>
      <w:pPr>
        <w:ind w:left="6696" w:hanging="310"/>
      </w:pPr>
      <w:rPr>
        <w:lang w:val="pt-PT" w:eastAsia="en-US" w:bidi="ar-SA"/>
      </w:rPr>
    </w:lvl>
    <w:lvl w:ilvl="7" w:tplc="72FCB7B2">
      <w:numFmt w:val="bullet"/>
      <w:lvlText w:val="•"/>
      <w:lvlJc w:val="left"/>
      <w:pPr>
        <w:ind w:left="7642" w:hanging="310"/>
      </w:pPr>
      <w:rPr>
        <w:lang w:val="pt-PT" w:eastAsia="en-US" w:bidi="ar-SA"/>
      </w:rPr>
    </w:lvl>
    <w:lvl w:ilvl="8" w:tplc="BF387D04">
      <w:numFmt w:val="bullet"/>
      <w:lvlText w:val="•"/>
      <w:lvlJc w:val="left"/>
      <w:pPr>
        <w:ind w:left="8588" w:hanging="310"/>
      </w:pPr>
      <w:rPr>
        <w:lang w:val="pt-PT" w:eastAsia="en-US" w:bidi="ar-SA"/>
      </w:rPr>
    </w:lvl>
  </w:abstractNum>
  <w:abstractNum w:abstractNumId="55">
    <w:nsid w:val="66174BDE"/>
    <w:multiLevelType w:val="multilevel"/>
    <w:tmpl w:val="DD64EDB0"/>
    <w:lvl w:ilvl="0">
      <w:start w:val="1"/>
      <w:numFmt w:val="decimal"/>
      <w:pStyle w:val="TRTtulo"/>
      <w:lvlText w:val="%1."/>
      <w:lvlJc w:val="left"/>
      <w:pPr>
        <w:ind w:left="360" w:hanging="360"/>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pStyle w:val="TRSubtpico"/>
      <w:lvlText w:val="%1.%2."/>
      <w:lvlJc w:val="left"/>
      <w:pPr>
        <w:ind w:left="1000" w:hanging="432"/>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pStyle w:val="TRSegundoSubtpico"/>
      <w:lvlText w:val="%1.%2.%3."/>
      <w:lvlJc w:val="left"/>
      <w:pPr>
        <w:ind w:left="1639" w:hanging="504"/>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lvlText w:val="%1.%2.%3.%4."/>
      <w:lvlJc w:val="left"/>
      <w:pPr>
        <w:tabs>
          <w:tab w:val="num" w:pos="2268"/>
        </w:tabs>
        <w:ind w:left="2268" w:hanging="1304"/>
      </w:pPr>
      <w:rPr>
        <w:rFonts w:hint="default"/>
        <w:i/>
        <w:sz w:val="20"/>
        <w:szCs w:val="2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6">
    <w:nsid w:val="662E477D"/>
    <w:multiLevelType w:val="multilevel"/>
    <w:tmpl w:val="7CDEEA84"/>
    <w:lvl w:ilvl="0">
      <w:start w:val="12"/>
      <w:numFmt w:val="decimal"/>
      <w:lvlText w:val="%1"/>
      <w:lvlJc w:val="left"/>
      <w:pPr>
        <w:ind w:left="420" w:hanging="420"/>
      </w:pPr>
      <w:rPr>
        <w:rFonts w:hint="default"/>
      </w:rPr>
    </w:lvl>
    <w:lvl w:ilvl="1">
      <w:start w:val="1"/>
      <w:numFmt w:val="decimal"/>
      <w:lvlText w:val="%1.%2"/>
      <w:lvlJc w:val="left"/>
      <w:pPr>
        <w:ind w:left="148" w:hanging="420"/>
      </w:pPr>
      <w:rPr>
        <w:rFonts w:hint="default"/>
      </w:rPr>
    </w:lvl>
    <w:lvl w:ilvl="2">
      <w:start w:val="1"/>
      <w:numFmt w:val="decimal"/>
      <w:lvlText w:val="%1.%2.%3"/>
      <w:lvlJc w:val="left"/>
      <w:pPr>
        <w:ind w:left="176" w:hanging="720"/>
      </w:pPr>
      <w:rPr>
        <w:rFonts w:hint="default"/>
      </w:rPr>
    </w:lvl>
    <w:lvl w:ilvl="3">
      <w:start w:val="1"/>
      <w:numFmt w:val="decimal"/>
      <w:lvlText w:val="%1.%2.%3.%4"/>
      <w:lvlJc w:val="left"/>
      <w:pPr>
        <w:ind w:left="-96" w:hanging="720"/>
      </w:pPr>
      <w:rPr>
        <w:rFonts w:hint="default"/>
      </w:rPr>
    </w:lvl>
    <w:lvl w:ilvl="4">
      <w:start w:val="1"/>
      <w:numFmt w:val="decimal"/>
      <w:lvlText w:val="%1.%2.%3.%4.%5"/>
      <w:lvlJc w:val="left"/>
      <w:pPr>
        <w:ind w:left="-8" w:hanging="1080"/>
      </w:pPr>
      <w:rPr>
        <w:rFonts w:hint="default"/>
      </w:rPr>
    </w:lvl>
    <w:lvl w:ilvl="5">
      <w:start w:val="1"/>
      <w:numFmt w:val="decimal"/>
      <w:lvlText w:val="%1.%2.%3.%4.%5.%6"/>
      <w:lvlJc w:val="left"/>
      <w:pPr>
        <w:ind w:left="-280" w:hanging="1080"/>
      </w:pPr>
      <w:rPr>
        <w:rFonts w:hint="default"/>
      </w:rPr>
    </w:lvl>
    <w:lvl w:ilvl="6">
      <w:start w:val="1"/>
      <w:numFmt w:val="decimal"/>
      <w:lvlText w:val="%1.%2.%3.%4.%5.%6.%7"/>
      <w:lvlJc w:val="left"/>
      <w:pPr>
        <w:ind w:left="-192" w:hanging="1440"/>
      </w:pPr>
      <w:rPr>
        <w:rFonts w:hint="default"/>
      </w:rPr>
    </w:lvl>
    <w:lvl w:ilvl="7">
      <w:start w:val="1"/>
      <w:numFmt w:val="decimal"/>
      <w:lvlText w:val="%1.%2.%3.%4.%5.%6.%7.%8"/>
      <w:lvlJc w:val="left"/>
      <w:pPr>
        <w:ind w:left="-464" w:hanging="1440"/>
      </w:pPr>
      <w:rPr>
        <w:rFonts w:hint="default"/>
      </w:rPr>
    </w:lvl>
    <w:lvl w:ilvl="8">
      <w:start w:val="1"/>
      <w:numFmt w:val="decimal"/>
      <w:lvlText w:val="%1.%2.%3.%4.%5.%6.%7.%8.%9"/>
      <w:lvlJc w:val="left"/>
      <w:pPr>
        <w:ind w:left="-376" w:hanging="1800"/>
      </w:pPr>
      <w:rPr>
        <w:rFonts w:hint="default"/>
      </w:rPr>
    </w:lvl>
  </w:abstractNum>
  <w:abstractNum w:abstractNumId="57">
    <w:nsid w:val="66B33ADF"/>
    <w:multiLevelType w:val="multilevel"/>
    <w:tmpl w:val="797640A4"/>
    <w:lvl w:ilvl="0">
      <w:start w:val="8"/>
      <w:numFmt w:val="decimal"/>
      <w:lvlText w:val="%1."/>
      <w:lvlJc w:val="left"/>
      <w:pPr>
        <w:ind w:left="615" w:hanging="615"/>
      </w:pPr>
      <w:rPr>
        <w:rFonts w:hint="default"/>
      </w:rPr>
    </w:lvl>
    <w:lvl w:ilvl="1">
      <w:start w:val="19"/>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8">
    <w:nsid w:val="66C4410D"/>
    <w:multiLevelType w:val="hybridMultilevel"/>
    <w:tmpl w:val="5EA456CE"/>
    <w:lvl w:ilvl="0" w:tplc="31F87B4A">
      <w:start w:val="8"/>
      <w:numFmt w:val="decimal"/>
      <w:lvlText w:val="%1-"/>
      <w:lvlJc w:val="left"/>
      <w:pPr>
        <w:ind w:left="1358" w:hanging="360"/>
      </w:pPr>
      <w:rPr>
        <w:rFonts w:hint="default"/>
        <w:b/>
      </w:rPr>
    </w:lvl>
    <w:lvl w:ilvl="1" w:tplc="04160019" w:tentative="1">
      <w:start w:val="1"/>
      <w:numFmt w:val="lowerLetter"/>
      <w:lvlText w:val="%2."/>
      <w:lvlJc w:val="left"/>
      <w:pPr>
        <w:ind w:left="2078" w:hanging="360"/>
      </w:pPr>
    </w:lvl>
    <w:lvl w:ilvl="2" w:tplc="0416001B" w:tentative="1">
      <w:start w:val="1"/>
      <w:numFmt w:val="lowerRoman"/>
      <w:lvlText w:val="%3."/>
      <w:lvlJc w:val="right"/>
      <w:pPr>
        <w:ind w:left="2798" w:hanging="180"/>
      </w:pPr>
    </w:lvl>
    <w:lvl w:ilvl="3" w:tplc="0416000F" w:tentative="1">
      <w:start w:val="1"/>
      <w:numFmt w:val="decimal"/>
      <w:lvlText w:val="%4."/>
      <w:lvlJc w:val="left"/>
      <w:pPr>
        <w:ind w:left="3518" w:hanging="360"/>
      </w:pPr>
    </w:lvl>
    <w:lvl w:ilvl="4" w:tplc="04160019" w:tentative="1">
      <w:start w:val="1"/>
      <w:numFmt w:val="lowerLetter"/>
      <w:lvlText w:val="%5."/>
      <w:lvlJc w:val="left"/>
      <w:pPr>
        <w:ind w:left="4238" w:hanging="360"/>
      </w:pPr>
    </w:lvl>
    <w:lvl w:ilvl="5" w:tplc="0416001B" w:tentative="1">
      <w:start w:val="1"/>
      <w:numFmt w:val="lowerRoman"/>
      <w:lvlText w:val="%6."/>
      <w:lvlJc w:val="right"/>
      <w:pPr>
        <w:ind w:left="4958" w:hanging="180"/>
      </w:pPr>
    </w:lvl>
    <w:lvl w:ilvl="6" w:tplc="0416000F" w:tentative="1">
      <w:start w:val="1"/>
      <w:numFmt w:val="decimal"/>
      <w:lvlText w:val="%7."/>
      <w:lvlJc w:val="left"/>
      <w:pPr>
        <w:ind w:left="5678" w:hanging="360"/>
      </w:pPr>
    </w:lvl>
    <w:lvl w:ilvl="7" w:tplc="04160019" w:tentative="1">
      <w:start w:val="1"/>
      <w:numFmt w:val="lowerLetter"/>
      <w:lvlText w:val="%8."/>
      <w:lvlJc w:val="left"/>
      <w:pPr>
        <w:ind w:left="6398" w:hanging="360"/>
      </w:pPr>
    </w:lvl>
    <w:lvl w:ilvl="8" w:tplc="0416001B" w:tentative="1">
      <w:start w:val="1"/>
      <w:numFmt w:val="lowerRoman"/>
      <w:lvlText w:val="%9."/>
      <w:lvlJc w:val="right"/>
      <w:pPr>
        <w:ind w:left="7118" w:hanging="180"/>
      </w:pPr>
    </w:lvl>
  </w:abstractNum>
  <w:abstractNum w:abstractNumId="59">
    <w:nsid w:val="67E17B68"/>
    <w:multiLevelType w:val="multilevel"/>
    <w:tmpl w:val="0416001D"/>
    <w:styleLink w:val="Estilo6"/>
    <w:lvl w:ilvl="0">
      <w:start w:val="6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0">
    <w:nsid w:val="69984AEC"/>
    <w:multiLevelType w:val="multilevel"/>
    <w:tmpl w:val="7A56C54C"/>
    <w:lvl w:ilvl="0">
      <w:start w:val="7"/>
      <w:numFmt w:val="decimal"/>
      <w:lvlText w:val="%1"/>
      <w:lvlJc w:val="left"/>
      <w:pPr>
        <w:ind w:left="999" w:hanging="567"/>
      </w:pPr>
      <w:rPr>
        <w:rFonts w:hint="default"/>
        <w:lang w:val="pt-PT" w:eastAsia="en-US" w:bidi="ar-SA"/>
      </w:rPr>
    </w:lvl>
    <w:lvl w:ilvl="1">
      <w:start w:val="7"/>
      <w:numFmt w:val="decimal"/>
      <w:lvlText w:val="%1.%2"/>
      <w:lvlJc w:val="left"/>
      <w:pPr>
        <w:ind w:left="999" w:hanging="567"/>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009" w:hanging="567"/>
      </w:pPr>
      <w:rPr>
        <w:rFonts w:hint="default"/>
        <w:lang w:val="pt-PT" w:eastAsia="en-US" w:bidi="ar-SA"/>
      </w:rPr>
    </w:lvl>
    <w:lvl w:ilvl="3">
      <w:numFmt w:val="bullet"/>
      <w:lvlText w:val="•"/>
      <w:lvlJc w:val="left"/>
      <w:pPr>
        <w:ind w:left="4013" w:hanging="567"/>
      </w:pPr>
      <w:rPr>
        <w:rFonts w:hint="default"/>
        <w:lang w:val="pt-PT" w:eastAsia="en-US" w:bidi="ar-SA"/>
      </w:rPr>
    </w:lvl>
    <w:lvl w:ilvl="4">
      <w:numFmt w:val="bullet"/>
      <w:lvlText w:val="•"/>
      <w:lvlJc w:val="left"/>
      <w:pPr>
        <w:ind w:left="5018" w:hanging="567"/>
      </w:pPr>
      <w:rPr>
        <w:rFonts w:hint="default"/>
        <w:lang w:val="pt-PT" w:eastAsia="en-US" w:bidi="ar-SA"/>
      </w:rPr>
    </w:lvl>
    <w:lvl w:ilvl="5">
      <w:numFmt w:val="bullet"/>
      <w:lvlText w:val="•"/>
      <w:lvlJc w:val="left"/>
      <w:pPr>
        <w:ind w:left="6023" w:hanging="567"/>
      </w:pPr>
      <w:rPr>
        <w:rFonts w:hint="default"/>
        <w:lang w:val="pt-PT" w:eastAsia="en-US" w:bidi="ar-SA"/>
      </w:rPr>
    </w:lvl>
    <w:lvl w:ilvl="6">
      <w:numFmt w:val="bullet"/>
      <w:lvlText w:val="•"/>
      <w:lvlJc w:val="left"/>
      <w:pPr>
        <w:ind w:left="7027" w:hanging="567"/>
      </w:pPr>
      <w:rPr>
        <w:rFonts w:hint="default"/>
        <w:lang w:val="pt-PT" w:eastAsia="en-US" w:bidi="ar-SA"/>
      </w:rPr>
    </w:lvl>
    <w:lvl w:ilvl="7">
      <w:numFmt w:val="bullet"/>
      <w:lvlText w:val="•"/>
      <w:lvlJc w:val="left"/>
      <w:pPr>
        <w:ind w:left="8032" w:hanging="567"/>
      </w:pPr>
      <w:rPr>
        <w:rFonts w:hint="default"/>
        <w:lang w:val="pt-PT" w:eastAsia="en-US" w:bidi="ar-SA"/>
      </w:rPr>
    </w:lvl>
    <w:lvl w:ilvl="8">
      <w:numFmt w:val="bullet"/>
      <w:lvlText w:val="•"/>
      <w:lvlJc w:val="left"/>
      <w:pPr>
        <w:ind w:left="9037" w:hanging="567"/>
      </w:pPr>
      <w:rPr>
        <w:rFonts w:hint="default"/>
        <w:lang w:val="pt-PT" w:eastAsia="en-US" w:bidi="ar-SA"/>
      </w:rPr>
    </w:lvl>
  </w:abstractNum>
  <w:abstractNum w:abstractNumId="61">
    <w:nsid w:val="6E3C5228"/>
    <w:multiLevelType w:val="hybridMultilevel"/>
    <w:tmpl w:val="CCAC676E"/>
    <w:lvl w:ilvl="0" w:tplc="04160017">
      <w:start w:val="1"/>
      <w:numFmt w:val="lowerLetter"/>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2">
    <w:nsid w:val="6E8C37A8"/>
    <w:multiLevelType w:val="multilevel"/>
    <w:tmpl w:val="AB32284E"/>
    <w:lvl w:ilvl="0">
      <w:start w:val="8"/>
      <w:numFmt w:val="decimal"/>
      <w:lvlText w:val="%1."/>
      <w:lvlJc w:val="left"/>
      <w:pPr>
        <w:ind w:left="495" w:hanging="495"/>
      </w:pPr>
      <w:rPr>
        <w:rFonts w:hint="default"/>
      </w:rPr>
    </w:lvl>
    <w:lvl w:ilvl="1">
      <w:start w:val="2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3">
    <w:nsid w:val="743C70A4"/>
    <w:multiLevelType w:val="hybridMultilevel"/>
    <w:tmpl w:val="16BEBC60"/>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4">
    <w:nsid w:val="75D833FC"/>
    <w:multiLevelType w:val="multilevel"/>
    <w:tmpl w:val="837E1676"/>
    <w:styleLink w:val="Estilo1"/>
    <w:lvl w:ilvl="0">
      <w:start w:val="8"/>
      <w:numFmt w:val="decimal"/>
      <w:lvlText w:val="%1."/>
      <w:lvlJc w:val="left"/>
      <w:pPr>
        <w:ind w:left="555" w:hanging="555"/>
      </w:pPr>
      <w:rPr>
        <w:rFonts w:hint="default"/>
      </w:rPr>
    </w:lvl>
    <w:lvl w:ilvl="1">
      <w:start w:val="3"/>
      <w:numFmt w:val="decimal"/>
      <w:lvlText w:val="%1.%2."/>
      <w:lvlJc w:val="left"/>
      <w:pPr>
        <w:ind w:left="1222"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2586" w:hanging="1080"/>
      </w:pPr>
      <w:rPr>
        <w:rFonts w:hint="default"/>
      </w:rPr>
    </w:lvl>
    <w:lvl w:ilvl="4">
      <w:start w:val="1"/>
      <w:numFmt w:val="decimal"/>
      <w:lvlText w:val="%1.%2.%3.%4.%5."/>
      <w:lvlJc w:val="left"/>
      <w:pPr>
        <w:ind w:left="3448" w:hanging="1440"/>
      </w:pPr>
      <w:rPr>
        <w:rFonts w:hint="default"/>
      </w:rPr>
    </w:lvl>
    <w:lvl w:ilvl="5">
      <w:start w:val="1"/>
      <w:numFmt w:val="decimal"/>
      <w:lvlText w:val="%1.%2.%3.%4.%5.%6."/>
      <w:lvlJc w:val="left"/>
      <w:pPr>
        <w:ind w:left="3950" w:hanging="1440"/>
      </w:pPr>
      <w:rPr>
        <w:rFonts w:hint="default"/>
      </w:rPr>
    </w:lvl>
    <w:lvl w:ilvl="6">
      <w:start w:val="1"/>
      <w:numFmt w:val="decimal"/>
      <w:lvlText w:val="%1.%2.%3.%4.%5.%6.%7."/>
      <w:lvlJc w:val="left"/>
      <w:pPr>
        <w:ind w:left="4812" w:hanging="1800"/>
      </w:pPr>
      <w:rPr>
        <w:rFonts w:hint="default"/>
      </w:rPr>
    </w:lvl>
    <w:lvl w:ilvl="7">
      <w:start w:val="1"/>
      <w:numFmt w:val="decimal"/>
      <w:lvlText w:val="%1.%2.%3.%4.%5.%6.%7.%8."/>
      <w:lvlJc w:val="left"/>
      <w:pPr>
        <w:ind w:left="5674" w:hanging="2160"/>
      </w:pPr>
      <w:rPr>
        <w:rFonts w:hint="default"/>
      </w:rPr>
    </w:lvl>
    <w:lvl w:ilvl="8">
      <w:start w:val="1"/>
      <w:numFmt w:val="decimal"/>
      <w:lvlText w:val="%1.%2.%3.%4.%5.%6.%7.%8.%9."/>
      <w:lvlJc w:val="left"/>
      <w:pPr>
        <w:ind w:left="6176" w:hanging="2160"/>
      </w:pPr>
      <w:rPr>
        <w:rFonts w:hint="default"/>
      </w:rPr>
    </w:lvl>
  </w:abstractNum>
  <w:abstractNum w:abstractNumId="65">
    <w:nsid w:val="78773642"/>
    <w:multiLevelType w:val="multilevel"/>
    <w:tmpl w:val="A754AA2C"/>
    <w:lvl w:ilvl="0">
      <w:start w:val="3"/>
      <w:numFmt w:val="decimal"/>
      <w:lvlText w:val="%1"/>
      <w:lvlJc w:val="left"/>
      <w:pPr>
        <w:ind w:left="999" w:hanging="385"/>
      </w:pPr>
      <w:rPr>
        <w:rFonts w:hint="default"/>
        <w:lang w:val="pt-PT" w:eastAsia="en-US" w:bidi="ar-SA"/>
      </w:rPr>
    </w:lvl>
    <w:lvl w:ilvl="1">
      <w:start w:val="1"/>
      <w:numFmt w:val="decimal"/>
      <w:lvlText w:val="%1.%2"/>
      <w:lvlJc w:val="left"/>
      <w:pPr>
        <w:ind w:left="999" w:hanging="385"/>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009" w:hanging="385"/>
      </w:pPr>
      <w:rPr>
        <w:rFonts w:hint="default"/>
        <w:lang w:val="pt-PT" w:eastAsia="en-US" w:bidi="ar-SA"/>
      </w:rPr>
    </w:lvl>
    <w:lvl w:ilvl="3">
      <w:numFmt w:val="bullet"/>
      <w:lvlText w:val="•"/>
      <w:lvlJc w:val="left"/>
      <w:pPr>
        <w:ind w:left="4013" w:hanging="385"/>
      </w:pPr>
      <w:rPr>
        <w:rFonts w:hint="default"/>
        <w:lang w:val="pt-PT" w:eastAsia="en-US" w:bidi="ar-SA"/>
      </w:rPr>
    </w:lvl>
    <w:lvl w:ilvl="4">
      <w:numFmt w:val="bullet"/>
      <w:lvlText w:val="•"/>
      <w:lvlJc w:val="left"/>
      <w:pPr>
        <w:ind w:left="5018" w:hanging="385"/>
      </w:pPr>
      <w:rPr>
        <w:rFonts w:hint="default"/>
        <w:lang w:val="pt-PT" w:eastAsia="en-US" w:bidi="ar-SA"/>
      </w:rPr>
    </w:lvl>
    <w:lvl w:ilvl="5">
      <w:numFmt w:val="bullet"/>
      <w:lvlText w:val="•"/>
      <w:lvlJc w:val="left"/>
      <w:pPr>
        <w:ind w:left="6023" w:hanging="385"/>
      </w:pPr>
      <w:rPr>
        <w:rFonts w:hint="default"/>
        <w:lang w:val="pt-PT" w:eastAsia="en-US" w:bidi="ar-SA"/>
      </w:rPr>
    </w:lvl>
    <w:lvl w:ilvl="6">
      <w:numFmt w:val="bullet"/>
      <w:lvlText w:val="•"/>
      <w:lvlJc w:val="left"/>
      <w:pPr>
        <w:ind w:left="7027" w:hanging="385"/>
      </w:pPr>
      <w:rPr>
        <w:rFonts w:hint="default"/>
        <w:lang w:val="pt-PT" w:eastAsia="en-US" w:bidi="ar-SA"/>
      </w:rPr>
    </w:lvl>
    <w:lvl w:ilvl="7">
      <w:numFmt w:val="bullet"/>
      <w:lvlText w:val="•"/>
      <w:lvlJc w:val="left"/>
      <w:pPr>
        <w:ind w:left="8032" w:hanging="385"/>
      </w:pPr>
      <w:rPr>
        <w:rFonts w:hint="default"/>
        <w:lang w:val="pt-PT" w:eastAsia="en-US" w:bidi="ar-SA"/>
      </w:rPr>
    </w:lvl>
    <w:lvl w:ilvl="8">
      <w:numFmt w:val="bullet"/>
      <w:lvlText w:val="•"/>
      <w:lvlJc w:val="left"/>
      <w:pPr>
        <w:ind w:left="9037" w:hanging="385"/>
      </w:pPr>
      <w:rPr>
        <w:rFonts w:hint="default"/>
        <w:lang w:val="pt-PT" w:eastAsia="en-US" w:bidi="ar-SA"/>
      </w:rPr>
    </w:lvl>
  </w:abstractNum>
  <w:abstractNum w:abstractNumId="66">
    <w:nsid w:val="79772C1F"/>
    <w:multiLevelType w:val="multilevel"/>
    <w:tmpl w:val="BF08058A"/>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7">
    <w:nsid w:val="7C940B39"/>
    <w:multiLevelType w:val="multilevel"/>
    <w:tmpl w:val="0416001D"/>
    <w:styleLink w:val="Estilo2"/>
    <w:lvl w:ilvl="0">
      <w:start w:val="1"/>
      <w:numFmt w:val="decimal"/>
      <w:lvlText w:val="%1)"/>
      <w:lvlJc w:val="left"/>
      <w:pPr>
        <w:ind w:left="360" w:hanging="360"/>
      </w:pPr>
      <w:rPr>
        <w:rFonts w:ascii="1" w:hAnsi="1"/>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55"/>
  </w:num>
  <w:num w:numId="2">
    <w:abstractNumId w:val="16"/>
  </w:num>
  <w:num w:numId="3">
    <w:abstractNumId w:val="63"/>
  </w:num>
  <w:num w:numId="4">
    <w:abstractNumId w:val="48"/>
  </w:num>
  <w:num w:numId="5">
    <w:abstractNumId w:val="33"/>
  </w:num>
  <w:num w:numId="6">
    <w:abstractNumId w:val="21"/>
  </w:num>
  <w:num w:numId="7">
    <w:abstractNumId w:val="30"/>
  </w:num>
  <w:num w:numId="8">
    <w:abstractNumId w:val="44"/>
  </w:num>
  <w:num w:numId="9">
    <w:abstractNumId w:val="36"/>
  </w:num>
  <w:num w:numId="10">
    <w:abstractNumId w:val="41"/>
  </w:num>
  <w:num w:numId="11">
    <w:abstractNumId w:val="46"/>
  </w:num>
  <w:num w:numId="12">
    <w:abstractNumId w:val="9"/>
  </w:num>
  <w:num w:numId="13">
    <w:abstractNumId w:val="61"/>
  </w:num>
  <w:num w:numId="14">
    <w:abstractNumId w:val="17"/>
  </w:num>
  <w:num w:numId="15">
    <w:abstractNumId w:val="50"/>
    <w:lvlOverride w:ilvl="0">
      <w:startOverride w:val="1"/>
    </w:lvlOverride>
    <w:lvlOverride w:ilvl="1"/>
    <w:lvlOverride w:ilvl="2"/>
    <w:lvlOverride w:ilvl="3"/>
    <w:lvlOverride w:ilvl="4"/>
    <w:lvlOverride w:ilvl="5"/>
    <w:lvlOverride w:ilvl="6"/>
    <w:lvlOverride w:ilvl="7"/>
    <w:lvlOverride w:ilvl="8"/>
  </w:num>
  <w:num w:numId="16">
    <w:abstractNumId w:val="37"/>
    <w:lvlOverride w:ilvl="0">
      <w:startOverride w:val="4"/>
    </w:lvlOverride>
    <w:lvlOverride w:ilvl="1"/>
    <w:lvlOverride w:ilvl="2"/>
    <w:lvlOverride w:ilvl="3"/>
    <w:lvlOverride w:ilvl="4"/>
    <w:lvlOverride w:ilvl="5"/>
    <w:lvlOverride w:ilvl="6"/>
    <w:lvlOverride w:ilvl="7"/>
    <w:lvlOverride w:ilvl="8"/>
  </w:num>
  <w:num w:numId="17">
    <w:abstractNumId w:val="54"/>
    <w:lvlOverride w:ilvl="0">
      <w:startOverride w:val="6"/>
    </w:lvlOverride>
    <w:lvlOverride w:ilvl="1"/>
    <w:lvlOverride w:ilvl="2"/>
    <w:lvlOverride w:ilvl="3"/>
    <w:lvlOverride w:ilvl="4"/>
    <w:lvlOverride w:ilvl="5"/>
    <w:lvlOverride w:ilvl="6"/>
    <w:lvlOverride w:ilvl="7"/>
    <w:lvlOverride w:ilvl="8"/>
  </w:num>
  <w:num w:numId="18">
    <w:abstractNumId w:val="29"/>
    <w:lvlOverride w:ilvl="0">
      <w:startOverride w:val="9"/>
    </w:lvlOverride>
    <w:lvlOverride w:ilvl="1"/>
    <w:lvlOverride w:ilvl="2"/>
    <w:lvlOverride w:ilvl="3"/>
    <w:lvlOverride w:ilvl="4"/>
    <w:lvlOverride w:ilvl="5"/>
    <w:lvlOverride w:ilvl="6"/>
    <w:lvlOverride w:ilvl="7"/>
    <w:lvlOverride w:ilvl="8"/>
  </w:num>
  <w:num w:numId="19">
    <w:abstractNumId w:val="38"/>
  </w:num>
  <w:num w:numId="20">
    <w:abstractNumId w:val="14"/>
  </w:num>
  <w:num w:numId="21">
    <w:abstractNumId w:val="66"/>
  </w:num>
  <w:num w:numId="22">
    <w:abstractNumId w:val="8"/>
  </w:num>
  <w:num w:numId="23">
    <w:abstractNumId w:val="39"/>
  </w:num>
  <w:num w:numId="24">
    <w:abstractNumId w:val="11"/>
  </w:num>
  <w:num w:numId="25">
    <w:abstractNumId w:val="12"/>
  </w:num>
  <w:num w:numId="26">
    <w:abstractNumId w:val="0"/>
  </w:num>
  <w:num w:numId="27">
    <w:abstractNumId w:val="64"/>
  </w:num>
  <w:num w:numId="28">
    <w:abstractNumId w:val="67"/>
  </w:num>
  <w:num w:numId="29">
    <w:abstractNumId w:val="40"/>
  </w:num>
  <w:num w:numId="30">
    <w:abstractNumId w:val="31"/>
  </w:num>
  <w:num w:numId="31">
    <w:abstractNumId w:val="45"/>
  </w:num>
  <w:num w:numId="32">
    <w:abstractNumId w:val="59"/>
  </w:num>
  <w:num w:numId="33">
    <w:abstractNumId w:val="49"/>
  </w:num>
  <w:num w:numId="34">
    <w:abstractNumId w:val="42"/>
  </w:num>
  <w:num w:numId="35">
    <w:abstractNumId w:val="35"/>
  </w:num>
  <w:num w:numId="36">
    <w:abstractNumId w:val="65"/>
  </w:num>
  <w:num w:numId="37">
    <w:abstractNumId w:val="60"/>
  </w:num>
  <w:num w:numId="38">
    <w:abstractNumId w:val="22"/>
  </w:num>
  <w:num w:numId="39">
    <w:abstractNumId w:val="7"/>
  </w:num>
  <w:num w:numId="40">
    <w:abstractNumId w:val="32"/>
  </w:num>
  <w:num w:numId="41">
    <w:abstractNumId w:val="10"/>
  </w:num>
  <w:num w:numId="42">
    <w:abstractNumId w:val="24"/>
  </w:num>
  <w:num w:numId="43">
    <w:abstractNumId w:val="34"/>
  </w:num>
  <w:num w:numId="44">
    <w:abstractNumId w:val="58"/>
  </w:num>
  <w:num w:numId="45">
    <w:abstractNumId w:val="57"/>
  </w:num>
  <w:num w:numId="46">
    <w:abstractNumId w:val="26"/>
  </w:num>
  <w:num w:numId="47">
    <w:abstractNumId w:val="62"/>
  </w:num>
  <w:num w:numId="48">
    <w:abstractNumId w:val="53"/>
  </w:num>
  <w:num w:numId="49">
    <w:abstractNumId w:val="27"/>
  </w:num>
  <w:num w:numId="50">
    <w:abstractNumId w:val="51"/>
  </w:num>
  <w:num w:numId="51">
    <w:abstractNumId w:val="23"/>
  </w:num>
  <w:num w:numId="52">
    <w:abstractNumId w:val="15"/>
  </w:num>
  <w:num w:numId="53">
    <w:abstractNumId w:val="28"/>
  </w:num>
  <w:num w:numId="54">
    <w:abstractNumId w:val="43"/>
  </w:num>
  <w:num w:numId="55">
    <w:abstractNumId w:val="47"/>
  </w:num>
  <w:num w:numId="56">
    <w:abstractNumId w:val="25"/>
  </w:num>
  <w:num w:numId="57">
    <w:abstractNumId w:val="56"/>
  </w:num>
  <w:num w:numId="58">
    <w:abstractNumId w:val="19"/>
  </w:num>
  <w:num w:numId="59">
    <w:abstractNumId w:val="13"/>
  </w:num>
  <w:num w:numId="60">
    <w:abstractNumId w:val="20"/>
  </w:num>
  <w:num w:numId="61">
    <w:abstractNumId w:val="18"/>
  </w:num>
  <w:num w:numId="62">
    <w:abstractNumId w:val="52"/>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activeWritingStyle w:appName="MSWord" w:lang="pt-BR" w:vendorID="64" w:dllVersion="6" w:nlCheck="1" w:checkStyle="0"/>
  <w:activeWritingStyle w:appName="MSWord" w:lang="es-ES_tradnl" w:vendorID="64" w:dllVersion="6" w:nlCheck="1" w:checkStyle="1"/>
  <w:activeWritingStyle w:appName="MSWord" w:lang="en-US" w:vendorID="64" w:dllVersion="6" w:nlCheck="1" w:checkStyle="0"/>
  <w:activeWritingStyle w:appName="MSWord" w:lang="pt-BR" w:vendorID="64" w:dllVersion="4096" w:nlCheck="1" w:checkStyle="0"/>
  <w:activeWritingStyle w:appName="MSWord" w:lang="pt-BR" w:vendorID="64" w:dllVersion="131078" w:nlCheck="1" w:checkStyle="0"/>
  <w:activeWritingStyle w:appName="MSWord" w:lang="en-US" w:vendorID="64" w:dllVersion="131078" w:nlCheck="1" w:checkStyle="1"/>
  <w:activeWritingStyle w:appName="MSWord" w:lang="pt-BR" w:vendorID="1" w:dllVersion="513" w:checkStyle="1"/>
  <w:activeWritingStyle w:appName="MSWord" w:lang="es-ES_tradnl" w:vendorID="9" w:dllVersion="512" w:checkStyle="1"/>
  <w:activeWritingStyle w:appName="MSWord" w:lang="pt-PT" w:vendorID="1" w:dllVersion="513"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4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199A"/>
    <w:rsid w:val="000002EC"/>
    <w:rsid w:val="00000A40"/>
    <w:rsid w:val="0000277E"/>
    <w:rsid w:val="00002889"/>
    <w:rsid w:val="0000295A"/>
    <w:rsid w:val="00002DB9"/>
    <w:rsid w:val="000051DE"/>
    <w:rsid w:val="0000567D"/>
    <w:rsid w:val="000066AE"/>
    <w:rsid w:val="00007524"/>
    <w:rsid w:val="00007B45"/>
    <w:rsid w:val="00007FC9"/>
    <w:rsid w:val="00010943"/>
    <w:rsid w:val="000118D7"/>
    <w:rsid w:val="000122BE"/>
    <w:rsid w:val="00012443"/>
    <w:rsid w:val="00015A87"/>
    <w:rsid w:val="000201E7"/>
    <w:rsid w:val="00022BED"/>
    <w:rsid w:val="00023458"/>
    <w:rsid w:val="000234BB"/>
    <w:rsid w:val="00023CC8"/>
    <w:rsid w:val="000258CA"/>
    <w:rsid w:val="000269E3"/>
    <w:rsid w:val="00026E01"/>
    <w:rsid w:val="00027B50"/>
    <w:rsid w:val="00030134"/>
    <w:rsid w:val="00031331"/>
    <w:rsid w:val="00031B2C"/>
    <w:rsid w:val="00031CC5"/>
    <w:rsid w:val="00032555"/>
    <w:rsid w:val="00032D31"/>
    <w:rsid w:val="00033276"/>
    <w:rsid w:val="0003328C"/>
    <w:rsid w:val="000350D6"/>
    <w:rsid w:val="00035B64"/>
    <w:rsid w:val="00040363"/>
    <w:rsid w:val="00040EDA"/>
    <w:rsid w:val="000410F4"/>
    <w:rsid w:val="000427FD"/>
    <w:rsid w:val="0004325F"/>
    <w:rsid w:val="00044389"/>
    <w:rsid w:val="00044FBD"/>
    <w:rsid w:val="00045366"/>
    <w:rsid w:val="00046C63"/>
    <w:rsid w:val="00046DFF"/>
    <w:rsid w:val="00047912"/>
    <w:rsid w:val="00050328"/>
    <w:rsid w:val="000507DD"/>
    <w:rsid w:val="00050CDA"/>
    <w:rsid w:val="00050E9F"/>
    <w:rsid w:val="00051078"/>
    <w:rsid w:val="000514C8"/>
    <w:rsid w:val="000518F0"/>
    <w:rsid w:val="0005257D"/>
    <w:rsid w:val="00054961"/>
    <w:rsid w:val="00054D6F"/>
    <w:rsid w:val="00056155"/>
    <w:rsid w:val="00056B57"/>
    <w:rsid w:val="00057150"/>
    <w:rsid w:val="000605FE"/>
    <w:rsid w:val="00060FBD"/>
    <w:rsid w:val="0006113A"/>
    <w:rsid w:val="00061DDD"/>
    <w:rsid w:val="00062134"/>
    <w:rsid w:val="00062297"/>
    <w:rsid w:val="00063298"/>
    <w:rsid w:val="000632D3"/>
    <w:rsid w:val="0006447B"/>
    <w:rsid w:val="00065B86"/>
    <w:rsid w:val="00066DC7"/>
    <w:rsid w:val="000708C3"/>
    <w:rsid w:val="0007203C"/>
    <w:rsid w:val="0007263A"/>
    <w:rsid w:val="000727D1"/>
    <w:rsid w:val="0007392C"/>
    <w:rsid w:val="0007471E"/>
    <w:rsid w:val="00074C36"/>
    <w:rsid w:val="00075761"/>
    <w:rsid w:val="00077089"/>
    <w:rsid w:val="00077134"/>
    <w:rsid w:val="0008168A"/>
    <w:rsid w:val="00081BF4"/>
    <w:rsid w:val="00081FD9"/>
    <w:rsid w:val="00082CD5"/>
    <w:rsid w:val="000845E6"/>
    <w:rsid w:val="00085C4E"/>
    <w:rsid w:val="000862F6"/>
    <w:rsid w:val="000868EA"/>
    <w:rsid w:val="0008712F"/>
    <w:rsid w:val="00087883"/>
    <w:rsid w:val="00091583"/>
    <w:rsid w:val="000918B3"/>
    <w:rsid w:val="000922F1"/>
    <w:rsid w:val="00094BD1"/>
    <w:rsid w:val="00095DEC"/>
    <w:rsid w:val="00096268"/>
    <w:rsid w:val="000978AE"/>
    <w:rsid w:val="000A0CAF"/>
    <w:rsid w:val="000A1588"/>
    <w:rsid w:val="000A1961"/>
    <w:rsid w:val="000A1CBE"/>
    <w:rsid w:val="000A2193"/>
    <w:rsid w:val="000A2980"/>
    <w:rsid w:val="000A34B2"/>
    <w:rsid w:val="000A4234"/>
    <w:rsid w:val="000A56CF"/>
    <w:rsid w:val="000A7637"/>
    <w:rsid w:val="000A7B3F"/>
    <w:rsid w:val="000A7EE1"/>
    <w:rsid w:val="000B0C75"/>
    <w:rsid w:val="000B2991"/>
    <w:rsid w:val="000B3077"/>
    <w:rsid w:val="000B413D"/>
    <w:rsid w:val="000B4788"/>
    <w:rsid w:val="000B4D46"/>
    <w:rsid w:val="000B52AB"/>
    <w:rsid w:val="000B563E"/>
    <w:rsid w:val="000B7E1A"/>
    <w:rsid w:val="000C0CA4"/>
    <w:rsid w:val="000C1C8D"/>
    <w:rsid w:val="000C2217"/>
    <w:rsid w:val="000C2365"/>
    <w:rsid w:val="000C327C"/>
    <w:rsid w:val="000C34AE"/>
    <w:rsid w:val="000C434D"/>
    <w:rsid w:val="000C530C"/>
    <w:rsid w:val="000C581F"/>
    <w:rsid w:val="000C5A99"/>
    <w:rsid w:val="000C66CA"/>
    <w:rsid w:val="000C73A7"/>
    <w:rsid w:val="000D03E6"/>
    <w:rsid w:val="000D1498"/>
    <w:rsid w:val="000D1947"/>
    <w:rsid w:val="000D1F31"/>
    <w:rsid w:val="000D3F93"/>
    <w:rsid w:val="000D445C"/>
    <w:rsid w:val="000D4461"/>
    <w:rsid w:val="000D4EF3"/>
    <w:rsid w:val="000D618B"/>
    <w:rsid w:val="000D76CA"/>
    <w:rsid w:val="000D7E13"/>
    <w:rsid w:val="000E0804"/>
    <w:rsid w:val="000E17A2"/>
    <w:rsid w:val="000E1982"/>
    <w:rsid w:val="000E1F34"/>
    <w:rsid w:val="000E236E"/>
    <w:rsid w:val="000E369C"/>
    <w:rsid w:val="000E485A"/>
    <w:rsid w:val="000E4D62"/>
    <w:rsid w:val="000E5471"/>
    <w:rsid w:val="000E59EE"/>
    <w:rsid w:val="000E6294"/>
    <w:rsid w:val="000E6AF6"/>
    <w:rsid w:val="000E7A89"/>
    <w:rsid w:val="000E7C61"/>
    <w:rsid w:val="000F09DF"/>
    <w:rsid w:val="000F0BCE"/>
    <w:rsid w:val="000F2485"/>
    <w:rsid w:val="000F29FE"/>
    <w:rsid w:val="000F3FF3"/>
    <w:rsid w:val="000F4939"/>
    <w:rsid w:val="000F4BB1"/>
    <w:rsid w:val="000F6416"/>
    <w:rsid w:val="000F6432"/>
    <w:rsid w:val="000F78D9"/>
    <w:rsid w:val="000F7DBE"/>
    <w:rsid w:val="00100DA4"/>
    <w:rsid w:val="00100FFE"/>
    <w:rsid w:val="001014AA"/>
    <w:rsid w:val="00101AFC"/>
    <w:rsid w:val="001037A6"/>
    <w:rsid w:val="001039FA"/>
    <w:rsid w:val="00104A76"/>
    <w:rsid w:val="00106B8E"/>
    <w:rsid w:val="00107182"/>
    <w:rsid w:val="00107F39"/>
    <w:rsid w:val="00110BC1"/>
    <w:rsid w:val="00111B7B"/>
    <w:rsid w:val="001124F6"/>
    <w:rsid w:val="001135E1"/>
    <w:rsid w:val="0011388C"/>
    <w:rsid w:val="001139A1"/>
    <w:rsid w:val="00113C37"/>
    <w:rsid w:val="00114655"/>
    <w:rsid w:val="00120305"/>
    <w:rsid w:val="00120F3C"/>
    <w:rsid w:val="001216E9"/>
    <w:rsid w:val="001225EC"/>
    <w:rsid w:val="001233A1"/>
    <w:rsid w:val="00123C3E"/>
    <w:rsid w:val="00124F3B"/>
    <w:rsid w:val="00126284"/>
    <w:rsid w:val="001263A2"/>
    <w:rsid w:val="001264BD"/>
    <w:rsid w:val="00126DB0"/>
    <w:rsid w:val="001278DD"/>
    <w:rsid w:val="00130AB1"/>
    <w:rsid w:val="00130B4F"/>
    <w:rsid w:val="00131E7A"/>
    <w:rsid w:val="001325B3"/>
    <w:rsid w:val="001328A5"/>
    <w:rsid w:val="001340F0"/>
    <w:rsid w:val="001350BD"/>
    <w:rsid w:val="0013620D"/>
    <w:rsid w:val="00136798"/>
    <w:rsid w:val="00141C58"/>
    <w:rsid w:val="001423FC"/>
    <w:rsid w:val="0014321C"/>
    <w:rsid w:val="00143A81"/>
    <w:rsid w:val="00145B78"/>
    <w:rsid w:val="0014696A"/>
    <w:rsid w:val="00147095"/>
    <w:rsid w:val="001473F3"/>
    <w:rsid w:val="00147E6B"/>
    <w:rsid w:val="00150B9E"/>
    <w:rsid w:val="001529D1"/>
    <w:rsid w:val="001531A6"/>
    <w:rsid w:val="00153B75"/>
    <w:rsid w:val="001557C5"/>
    <w:rsid w:val="00155F6C"/>
    <w:rsid w:val="001560E2"/>
    <w:rsid w:val="00157D3E"/>
    <w:rsid w:val="00157E03"/>
    <w:rsid w:val="00157EFA"/>
    <w:rsid w:val="001601B7"/>
    <w:rsid w:val="0016078F"/>
    <w:rsid w:val="00160CC3"/>
    <w:rsid w:val="0016111A"/>
    <w:rsid w:val="0016281C"/>
    <w:rsid w:val="001634DB"/>
    <w:rsid w:val="00163545"/>
    <w:rsid w:val="00164C1F"/>
    <w:rsid w:val="00165725"/>
    <w:rsid w:val="00166EFC"/>
    <w:rsid w:val="00167593"/>
    <w:rsid w:val="00167CBB"/>
    <w:rsid w:val="00167D7D"/>
    <w:rsid w:val="001730DB"/>
    <w:rsid w:val="001733EF"/>
    <w:rsid w:val="00173576"/>
    <w:rsid w:val="00173A7F"/>
    <w:rsid w:val="00174976"/>
    <w:rsid w:val="00176689"/>
    <w:rsid w:val="00176BD9"/>
    <w:rsid w:val="00177250"/>
    <w:rsid w:val="00177327"/>
    <w:rsid w:val="00177B2D"/>
    <w:rsid w:val="00177B98"/>
    <w:rsid w:val="00177E98"/>
    <w:rsid w:val="0018063C"/>
    <w:rsid w:val="00180E9A"/>
    <w:rsid w:val="00182191"/>
    <w:rsid w:val="001832CC"/>
    <w:rsid w:val="001841E9"/>
    <w:rsid w:val="00184413"/>
    <w:rsid w:val="00186170"/>
    <w:rsid w:val="00186529"/>
    <w:rsid w:val="00186F0E"/>
    <w:rsid w:val="00187A50"/>
    <w:rsid w:val="00191ECC"/>
    <w:rsid w:val="001920F2"/>
    <w:rsid w:val="0019239D"/>
    <w:rsid w:val="00192C82"/>
    <w:rsid w:val="001941E8"/>
    <w:rsid w:val="00194D4A"/>
    <w:rsid w:val="00194E0B"/>
    <w:rsid w:val="001958EE"/>
    <w:rsid w:val="00195B55"/>
    <w:rsid w:val="001A1AD0"/>
    <w:rsid w:val="001A27FA"/>
    <w:rsid w:val="001A30E8"/>
    <w:rsid w:val="001A44AD"/>
    <w:rsid w:val="001A5E52"/>
    <w:rsid w:val="001A6973"/>
    <w:rsid w:val="001A6D58"/>
    <w:rsid w:val="001B084C"/>
    <w:rsid w:val="001B2DB7"/>
    <w:rsid w:val="001B2F6E"/>
    <w:rsid w:val="001B4C43"/>
    <w:rsid w:val="001B4D36"/>
    <w:rsid w:val="001B5588"/>
    <w:rsid w:val="001B6172"/>
    <w:rsid w:val="001C215B"/>
    <w:rsid w:val="001C2C4E"/>
    <w:rsid w:val="001C2EB5"/>
    <w:rsid w:val="001C3A32"/>
    <w:rsid w:val="001C4B7C"/>
    <w:rsid w:val="001C4F02"/>
    <w:rsid w:val="001C5F7B"/>
    <w:rsid w:val="001C6209"/>
    <w:rsid w:val="001C75F5"/>
    <w:rsid w:val="001D029F"/>
    <w:rsid w:val="001D0A21"/>
    <w:rsid w:val="001D112E"/>
    <w:rsid w:val="001D2025"/>
    <w:rsid w:val="001D2255"/>
    <w:rsid w:val="001D27F9"/>
    <w:rsid w:val="001D298A"/>
    <w:rsid w:val="001D3083"/>
    <w:rsid w:val="001D408D"/>
    <w:rsid w:val="001D4A3F"/>
    <w:rsid w:val="001D59BF"/>
    <w:rsid w:val="001D5B99"/>
    <w:rsid w:val="001D70C8"/>
    <w:rsid w:val="001D7415"/>
    <w:rsid w:val="001D741F"/>
    <w:rsid w:val="001E0252"/>
    <w:rsid w:val="001E0DA9"/>
    <w:rsid w:val="001E1532"/>
    <w:rsid w:val="001E2433"/>
    <w:rsid w:val="001E286A"/>
    <w:rsid w:val="001E4932"/>
    <w:rsid w:val="001E4F10"/>
    <w:rsid w:val="001E4F15"/>
    <w:rsid w:val="001F3340"/>
    <w:rsid w:val="001F35AF"/>
    <w:rsid w:val="001F3C6F"/>
    <w:rsid w:val="001F4211"/>
    <w:rsid w:val="001F4959"/>
    <w:rsid w:val="001F4A82"/>
    <w:rsid w:val="001F4E04"/>
    <w:rsid w:val="001F5BA1"/>
    <w:rsid w:val="001F5C77"/>
    <w:rsid w:val="001F7014"/>
    <w:rsid w:val="001F7B36"/>
    <w:rsid w:val="002003AA"/>
    <w:rsid w:val="002003B5"/>
    <w:rsid w:val="002006DD"/>
    <w:rsid w:val="00200E0C"/>
    <w:rsid w:val="00200FEB"/>
    <w:rsid w:val="00202215"/>
    <w:rsid w:val="00203C33"/>
    <w:rsid w:val="00204340"/>
    <w:rsid w:val="0020465A"/>
    <w:rsid w:val="00205502"/>
    <w:rsid w:val="002075F0"/>
    <w:rsid w:val="00211096"/>
    <w:rsid w:val="0021111E"/>
    <w:rsid w:val="00211E3A"/>
    <w:rsid w:val="00212013"/>
    <w:rsid w:val="0021281B"/>
    <w:rsid w:val="00212AD3"/>
    <w:rsid w:val="00213548"/>
    <w:rsid w:val="002149F4"/>
    <w:rsid w:val="00214BB2"/>
    <w:rsid w:val="00214D43"/>
    <w:rsid w:val="00214FE0"/>
    <w:rsid w:val="00215278"/>
    <w:rsid w:val="002166C9"/>
    <w:rsid w:val="002170BB"/>
    <w:rsid w:val="00220CD1"/>
    <w:rsid w:val="00221A81"/>
    <w:rsid w:val="00222159"/>
    <w:rsid w:val="0022228C"/>
    <w:rsid w:val="00222D80"/>
    <w:rsid w:val="00225D5D"/>
    <w:rsid w:val="00226AFB"/>
    <w:rsid w:val="00230B31"/>
    <w:rsid w:val="0023125E"/>
    <w:rsid w:val="00231489"/>
    <w:rsid w:val="00231621"/>
    <w:rsid w:val="002327B1"/>
    <w:rsid w:val="00233665"/>
    <w:rsid w:val="00234016"/>
    <w:rsid w:val="0023470C"/>
    <w:rsid w:val="00234735"/>
    <w:rsid w:val="00234822"/>
    <w:rsid w:val="00234BB9"/>
    <w:rsid w:val="0023608B"/>
    <w:rsid w:val="00236723"/>
    <w:rsid w:val="00240CE1"/>
    <w:rsid w:val="00240DF9"/>
    <w:rsid w:val="00240F02"/>
    <w:rsid w:val="00242B3F"/>
    <w:rsid w:val="00242B68"/>
    <w:rsid w:val="0024313F"/>
    <w:rsid w:val="00243581"/>
    <w:rsid w:val="00245FB3"/>
    <w:rsid w:val="00246412"/>
    <w:rsid w:val="0024671D"/>
    <w:rsid w:val="002477CE"/>
    <w:rsid w:val="00250A35"/>
    <w:rsid w:val="00253ABE"/>
    <w:rsid w:val="00254683"/>
    <w:rsid w:val="002556E2"/>
    <w:rsid w:val="00255876"/>
    <w:rsid w:val="00257595"/>
    <w:rsid w:val="00257D1E"/>
    <w:rsid w:val="00260014"/>
    <w:rsid w:val="00260A11"/>
    <w:rsid w:val="00260EE3"/>
    <w:rsid w:val="0026241B"/>
    <w:rsid w:val="00262443"/>
    <w:rsid w:val="00262514"/>
    <w:rsid w:val="0026291D"/>
    <w:rsid w:val="002649AD"/>
    <w:rsid w:val="002657C3"/>
    <w:rsid w:val="00265C25"/>
    <w:rsid w:val="00265E99"/>
    <w:rsid w:val="002665F5"/>
    <w:rsid w:val="00267233"/>
    <w:rsid w:val="00267D90"/>
    <w:rsid w:val="00270938"/>
    <w:rsid w:val="00271F52"/>
    <w:rsid w:val="00272C5F"/>
    <w:rsid w:val="0027325C"/>
    <w:rsid w:val="0027477E"/>
    <w:rsid w:val="0027596C"/>
    <w:rsid w:val="00276D17"/>
    <w:rsid w:val="00276DF6"/>
    <w:rsid w:val="00277445"/>
    <w:rsid w:val="002779AA"/>
    <w:rsid w:val="00280E5C"/>
    <w:rsid w:val="0028115C"/>
    <w:rsid w:val="002813F3"/>
    <w:rsid w:val="002823B6"/>
    <w:rsid w:val="00282F42"/>
    <w:rsid w:val="0028303A"/>
    <w:rsid w:val="00283BFB"/>
    <w:rsid w:val="00284A47"/>
    <w:rsid w:val="00285D6F"/>
    <w:rsid w:val="002869C4"/>
    <w:rsid w:val="00290387"/>
    <w:rsid w:val="002912A8"/>
    <w:rsid w:val="00292CE6"/>
    <w:rsid w:val="0029377D"/>
    <w:rsid w:val="002946B8"/>
    <w:rsid w:val="00296488"/>
    <w:rsid w:val="00296789"/>
    <w:rsid w:val="00297174"/>
    <w:rsid w:val="002972D4"/>
    <w:rsid w:val="002A0773"/>
    <w:rsid w:val="002A296E"/>
    <w:rsid w:val="002A2DB3"/>
    <w:rsid w:val="002A3C35"/>
    <w:rsid w:val="002A4089"/>
    <w:rsid w:val="002A52C9"/>
    <w:rsid w:val="002B4900"/>
    <w:rsid w:val="002B5C56"/>
    <w:rsid w:val="002B5EF8"/>
    <w:rsid w:val="002B7464"/>
    <w:rsid w:val="002C0952"/>
    <w:rsid w:val="002C12B1"/>
    <w:rsid w:val="002C1601"/>
    <w:rsid w:val="002C186C"/>
    <w:rsid w:val="002C1BBB"/>
    <w:rsid w:val="002C1BF8"/>
    <w:rsid w:val="002C224D"/>
    <w:rsid w:val="002C3804"/>
    <w:rsid w:val="002C3927"/>
    <w:rsid w:val="002C45E9"/>
    <w:rsid w:val="002C663D"/>
    <w:rsid w:val="002C677C"/>
    <w:rsid w:val="002C6A9D"/>
    <w:rsid w:val="002C6BB4"/>
    <w:rsid w:val="002C7D4A"/>
    <w:rsid w:val="002D13C1"/>
    <w:rsid w:val="002D2F86"/>
    <w:rsid w:val="002D3586"/>
    <w:rsid w:val="002D4030"/>
    <w:rsid w:val="002D45AC"/>
    <w:rsid w:val="002D45B6"/>
    <w:rsid w:val="002D4879"/>
    <w:rsid w:val="002D5021"/>
    <w:rsid w:val="002D51C0"/>
    <w:rsid w:val="002D52A9"/>
    <w:rsid w:val="002D5912"/>
    <w:rsid w:val="002D6218"/>
    <w:rsid w:val="002D68D1"/>
    <w:rsid w:val="002D6AF2"/>
    <w:rsid w:val="002D79E8"/>
    <w:rsid w:val="002E0485"/>
    <w:rsid w:val="002E07E0"/>
    <w:rsid w:val="002E085D"/>
    <w:rsid w:val="002E0F41"/>
    <w:rsid w:val="002E13A3"/>
    <w:rsid w:val="002E383B"/>
    <w:rsid w:val="002E47E7"/>
    <w:rsid w:val="002E55E6"/>
    <w:rsid w:val="002E606A"/>
    <w:rsid w:val="002E68E9"/>
    <w:rsid w:val="002E7D3B"/>
    <w:rsid w:val="002F02AC"/>
    <w:rsid w:val="002F0614"/>
    <w:rsid w:val="002F15E0"/>
    <w:rsid w:val="002F16E0"/>
    <w:rsid w:val="002F3689"/>
    <w:rsid w:val="002F4F0B"/>
    <w:rsid w:val="002F4FCF"/>
    <w:rsid w:val="002F54AF"/>
    <w:rsid w:val="002F661E"/>
    <w:rsid w:val="002F70D6"/>
    <w:rsid w:val="00301F66"/>
    <w:rsid w:val="003021FD"/>
    <w:rsid w:val="00303275"/>
    <w:rsid w:val="003032FE"/>
    <w:rsid w:val="00303A9D"/>
    <w:rsid w:val="0030685C"/>
    <w:rsid w:val="00310613"/>
    <w:rsid w:val="00311467"/>
    <w:rsid w:val="003129AC"/>
    <w:rsid w:val="00312BDA"/>
    <w:rsid w:val="00313C7A"/>
    <w:rsid w:val="00313D3D"/>
    <w:rsid w:val="003157D9"/>
    <w:rsid w:val="00315DB0"/>
    <w:rsid w:val="00316B08"/>
    <w:rsid w:val="00321005"/>
    <w:rsid w:val="00321F41"/>
    <w:rsid w:val="003240B4"/>
    <w:rsid w:val="00325575"/>
    <w:rsid w:val="00325EEA"/>
    <w:rsid w:val="00326F52"/>
    <w:rsid w:val="00330794"/>
    <w:rsid w:val="00331D73"/>
    <w:rsid w:val="00332A2E"/>
    <w:rsid w:val="00333545"/>
    <w:rsid w:val="00335FAF"/>
    <w:rsid w:val="00337CE0"/>
    <w:rsid w:val="003403E8"/>
    <w:rsid w:val="00341287"/>
    <w:rsid w:val="0034147A"/>
    <w:rsid w:val="00342463"/>
    <w:rsid w:val="003425F4"/>
    <w:rsid w:val="00342DDE"/>
    <w:rsid w:val="003438DE"/>
    <w:rsid w:val="00343AF5"/>
    <w:rsid w:val="00343BDE"/>
    <w:rsid w:val="0034415D"/>
    <w:rsid w:val="003443F9"/>
    <w:rsid w:val="003462F3"/>
    <w:rsid w:val="003464CA"/>
    <w:rsid w:val="003469A2"/>
    <w:rsid w:val="003469EB"/>
    <w:rsid w:val="00347463"/>
    <w:rsid w:val="00347CEB"/>
    <w:rsid w:val="0035049E"/>
    <w:rsid w:val="003507E9"/>
    <w:rsid w:val="00352408"/>
    <w:rsid w:val="003559C2"/>
    <w:rsid w:val="00355A95"/>
    <w:rsid w:val="00355AF4"/>
    <w:rsid w:val="00356EDB"/>
    <w:rsid w:val="00357C5C"/>
    <w:rsid w:val="0036037D"/>
    <w:rsid w:val="00360643"/>
    <w:rsid w:val="003612E5"/>
    <w:rsid w:val="00362356"/>
    <w:rsid w:val="00362A37"/>
    <w:rsid w:val="003632FB"/>
    <w:rsid w:val="0036336F"/>
    <w:rsid w:val="003640E5"/>
    <w:rsid w:val="003643D3"/>
    <w:rsid w:val="00364447"/>
    <w:rsid w:val="00364BB3"/>
    <w:rsid w:val="00364E76"/>
    <w:rsid w:val="00370D3E"/>
    <w:rsid w:val="003719E2"/>
    <w:rsid w:val="003723E1"/>
    <w:rsid w:val="00372912"/>
    <w:rsid w:val="00372940"/>
    <w:rsid w:val="003749FD"/>
    <w:rsid w:val="00376374"/>
    <w:rsid w:val="00376B95"/>
    <w:rsid w:val="0037755E"/>
    <w:rsid w:val="00377EF9"/>
    <w:rsid w:val="003807A1"/>
    <w:rsid w:val="00380844"/>
    <w:rsid w:val="00381607"/>
    <w:rsid w:val="003822E7"/>
    <w:rsid w:val="00384395"/>
    <w:rsid w:val="0038598E"/>
    <w:rsid w:val="00391273"/>
    <w:rsid w:val="003923E1"/>
    <w:rsid w:val="00392A83"/>
    <w:rsid w:val="00392D5B"/>
    <w:rsid w:val="00393D62"/>
    <w:rsid w:val="00393EF4"/>
    <w:rsid w:val="00394C69"/>
    <w:rsid w:val="003950A4"/>
    <w:rsid w:val="003951C5"/>
    <w:rsid w:val="00395C5E"/>
    <w:rsid w:val="0039607D"/>
    <w:rsid w:val="00396AE3"/>
    <w:rsid w:val="00397A43"/>
    <w:rsid w:val="003A017D"/>
    <w:rsid w:val="003A0D47"/>
    <w:rsid w:val="003A101C"/>
    <w:rsid w:val="003A44B1"/>
    <w:rsid w:val="003A484A"/>
    <w:rsid w:val="003A4EE2"/>
    <w:rsid w:val="003A597F"/>
    <w:rsid w:val="003A5AF2"/>
    <w:rsid w:val="003A63EE"/>
    <w:rsid w:val="003A67CC"/>
    <w:rsid w:val="003A700E"/>
    <w:rsid w:val="003A7014"/>
    <w:rsid w:val="003A72C6"/>
    <w:rsid w:val="003A79AC"/>
    <w:rsid w:val="003B0D06"/>
    <w:rsid w:val="003B0F2E"/>
    <w:rsid w:val="003B2BD1"/>
    <w:rsid w:val="003B3E70"/>
    <w:rsid w:val="003B4996"/>
    <w:rsid w:val="003B5B95"/>
    <w:rsid w:val="003B7BED"/>
    <w:rsid w:val="003B7DA1"/>
    <w:rsid w:val="003B7E63"/>
    <w:rsid w:val="003B7F47"/>
    <w:rsid w:val="003C20DC"/>
    <w:rsid w:val="003C2CB4"/>
    <w:rsid w:val="003C38F4"/>
    <w:rsid w:val="003C42ED"/>
    <w:rsid w:val="003C43D4"/>
    <w:rsid w:val="003C46CE"/>
    <w:rsid w:val="003C5D84"/>
    <w:rsid w:val="003C6E17"/>
    <w:rsid w:val="003D07F8"/>
    <w:rsid w:val="003D0F98"/>
    <w:rsid w:val="003D0FBC"/>
    <w:rsid w:val="003D1B5B"/>
    <w:rsid w:val="003D2C45"/>
    <w:rsid w:val="003D2CD6"/>
    <w:rsid w:val="003D2D60"/>
    <w:rsid w:val="003D3C63"/>
    <w:rsid w:val="003D4527"/>
    <w:rsid w:val="003D4E68"/>
    <w:rsid w:val="003D6C7D"/>
    <w:rsid w:val="003D70B4"/>
    <w:rsid w:val="003D7619"/>
    <w:rsid w:val="003D7BDE"/>
    <w:rsid w:val="003E2220"/>
    <w:rsid w:val="003E456D"/>
    <w:rsid w:val="003E5025"/>
    <w:rsid w:val="003E5F04"/>
    <w:rsid w:val="003E61FA"/>
    <w:rsid w:val="003E6A86"/>
    <w:rsid w:val="003E7125"/>
    <w:rsid w:val="003F09E7"/>
    <w:rsid w:val="003F1A9C"/>
    <w:rsid w:val="003F2634"/>
    <w:rsid w:val="003F7EF2"/>
    <w:rsid w:val="004001C6"/>
    <w:rsid w:val="0040211C"/>
    <w:rsid w:val="00402D0E"/>
    <w:rsid w:val="00404406"/>
    <w:rsid w:val="00405B74"/>
    <w:rsid w:val="0040679E"/>
    <w:rsid w:val="00410AA6"/>
    <w:rsid w:val="00410E7F"/>
    <w:rsid w:val="00412892"/>
    <w:rsid w:val="004133E7"/>
    <w:rsid w:val="0041535B"/>
    <w:rsid w:val="004159B9"/>
    <w:rsid w:val="00415C96"/>
    <w:rsid w:val="00416271"/>
    <w:rsid w:val="00421079"/>
    <w:rsid w:val="00421122"/>
    <w:rsid w:val="00421C44"/>
    <w:rsid w:val="004222AD"/>
    <w:rsid w:val="00422E7F"/>
    <w:rsid w:val="00423D66"/>
    <w:rsid w:val="00424C5A"/>
    <w:rsid w:val="004254C1"/>
    <w:rsid w:val="0042571F"/>
    <w:rsid w:val="00427823"/>
    <w:rsid w:val="00427BA2"/>
    <w:rsid w:val="0043031F"/>
    <w:rsid w:val="00430C00"/>
    <w:rsid w:val="00431537"/>
    <w:rsid w:val="0043177E"/>
    <w:rsid w:val="0043248B"/>
    <w:rsid w:val="00432AA7"/>
    <w:rsid w:val="00433A73"/>
    <w:rsid w:val="00433D1A"/>
    <w:rsid w:val="0043479E"/>
    <w:rsid w:val="00435064"/>
    <w:rsid w:val="00435489"/>
    <w:rsid w:val="004355AE"/>
    <w:rsid w:val="004359E0"/>
    <w:rsid w:val="00435C0D"/>
    <w:rsid w:val="00435C92"/>
    <w:rsid w:val="004362D0"/>
    <w:rsid w:val="00436388"/>
    <w:rsid w:val="00436410"/>
    <w:rsid w:val="00436A4A"/>
    <w:rsid w:val="00440405"/>
    <w:rsid w:val="00440ED1"/>
    <w:rsid w:val="004423E3"/>
    <w:rsid w:val="004431C1"/>
    <w:rsid w:val="0044392B"/>
    <w:rsid w:val="00444113"/>
    <w:rsid w:val="004443B1"/>
    <w:rsid w:val="00444C0A"/>
    <w:rsid w:val="00445566"/>
    <w:rsid w:val="00445C15"/>
    <w:rsid w:val="00446E2A"/>
    <w:rsid w:val="00447C49"/>
    <w:rsid w:val="00447C8D"/>
    <w:rsid w:val="00447FEC"/>
    <w:rsid w:val="00451870"/>
    <w:rsid w:val="00451DF1"/>
    <w:rsid w:val="0045305C"/>
    <w:rsid w:val="0045312F"/>
    <w:rsid w:val="00453AE0"/>
    <w:rsid w:val="00453B94"/>
    <w:rsid w:val="00454F5A"/>
    <w:rsid w:val="00454FFC"/>
    <w:rsid w:val="00455493"/>
    <w:rsid w:val="004556B2"/>
    <w:rsid w:val="004563F6"/>
    <w:rsid w:val="0045699F"/>
    <w:rsid w:val="00460A08"/>
    <w:rsid w:val="00460FD2"/>
    <w:rsid w:val="00461E39"/>
    <w:rsid w:val="0046298E"/>
    <w:rsid w:val="0046354D"/>
    <w:rsid w:val="0046372B"/>
    <w:rsid w:val="0046486C"/>
    <w:rsid w:val="00465284"/>
    <w:rsid w:val="004656C3"/>
    <w:rsid w:val="00466057"/>
    <w:rsid w:val="004666D3"/>
    <w:rsid w:val="00467B55"/>
    <w:rsid w:val="00470C3C"/>
    <w:rsid w:val="0047232F"/>
    <w:rsid w:val="00472686"/>
    <w:rsid w:val="00472EC5"/>
    <w:rsid w:val="00473631"/>
    <w:rsid w:val="00474417"/>
    <w:rsid w:val="00474D3A"/>
    <w:rsid w:val="00474D6A"/>
    <w:rsid w:val="00476290"/>
    <w:rsid w:val="00477823"/>
    <w:rsid w:val="004779FD"/>
    <w:rsid w:val="00477C63"/>
    <w:rsid w:val="00477CC0"/>
    <w:rsid w:val="00481DDE"/>
    <w:rsid w:val="0048361F"/>
    <w:rsid w:val="00483A9D"/>
    <w:rsid w:val="00483FEC"/>
    <w:rsid w:val="00484A45"/>
    <w:rsid w:val="00484C9D"/>
    <w:rsid w:val="004867B0"/>
    <w:rsid w:val="00486B47"/>
    <w:rsid w:val="00486DE1"/>
    <w:rsid w:val="00487ECB"/>
    <w:rsid w:val="00490CA7"/>
    <w:rsid w:val="00490F6E"/>
    <w:rsid w:val="004934B9"/>
    <w:rsid w:val="00493B86"/>
    <w:rsid w:val="004942E7"/>
    <w:rsid w:val="0049593B"/>
    <w:rsid w:val="00497519"/>
    <w:rsid w:val="004A0258"/>
    <w:rsid w:val="004A02CE"/>
    <w:rsid w:val="004A0898"/>
    <w:rsid w:val="004A0AD6"/>
    <w:rsid w:val="004A0C31"/>
    <w:rsid w:val="004A240C"/>
    <w:rsid w:val="004A2528"/>
    <w:rsid w:val="004A2A85"/>
    <w:rsid w:val="004A2AB8"/>
    <w:rsid w:val="004A3405"/>
    <w:rsid w:val="004A37D4"/>
    <w:rsid w:val="004A4602"/>
    <w:rsid w:val="004A497C"/>
    <w:rsid w:val="004A4FC7"/>
    <w:rsid w:val="004A5EAD"/>
    <w:rsid w:val="004A66A5"/>
    <w:rsid w:val="004A67C7"/>
    <w:rsid w:val="004A6973"/>
    <w:rsid w:val="004B0AB1"/>
    <w:rsid w:val="004B11B6"/>
    <w:rsid w:val="004B2250"/>
    <w:rsid w:val="004B3375"/>
    <w:rsid w:val="004B34A2"/>
    <w:rsid w:val="004B3948"/>
    <w:rsid w:val="004B53F2"/>
    <w:rsid w:val="004B6625"/>
    <w:rsid w:val="004B71D0"/>
    <w:rsid w:val="004B73CB"/>
    <w:rsid w:val="004C2824"/>
    <w:rsid w:val="004C3EB8"/>
    <w:rsid w:val="004C428A"/>
    <w:rsid w:val="004C438A"/>
    <w:rsid w:val="004C5BA9"/>
    <w:rsid w:val="004C6D2C"/>
    <w:rsid w:val="004D1703"/>
    <w:rsid w:val="004D174D"/>
    <w:rsid w:val="004D1D82"/>
    <w:rsid w:val="004D1FEB"/>
    <w:rsid w:val="004D21B4"/>
    <w:rsid w:val="004D2731"/>
    <w:rsid w:val="004D5FCB"/>
    <w:rsid w:val="004D62E8"/>
    <w:rsid w:val="004D7A73"/>
    <w:rsid w:val="004E0A87"/>
    <w:rsid w:val="004E189A"/>
    <w:rsid w:val="004E202D"/>
    <w:rsid w:val="004E2585"/>
    <w:rsid w:val="004E2EEF"/>
    <w:rsid w:val="004E3AC0"/>
    <w:rsid w:val="004E52F6"/>
    <w:rsid w:val="004E59EC"/>
    <w:rsid w:val="004E5D31"/>
    <w:rsid w:val="004F062F"/>
    <w:rsid w:val="004F2210"/>
    <w:rsid w:val="004F231C"/>
    <w:rsid w:val="004F287D"/>
    <w:rsid w:val="004F3DD7"/>
    <w:rsid w:val="004F4683"/>
    <w:rsid w:val="004F4A62"/>
    <w:rsid w:val="004F51FE"/>
    <w:rsid w:val="004F5258"/>
    <w:rsid w:val="005003CC"/>
    <w:rsid w:val="00501817"/>
    <w:rsid w:val="00505C35"/>
    <w:rsid w:val="00510896"/>
    <w:rsid w:val="00513A7A"/>
    <w:rsid w:val="0051585C"/>
    <w:rsid w:val="005158CA"/>
    <w:rsid w:val="0052047D"/>
    <w:rsid w:val="00520F95"/>
    <w:rsid w:val="005213C5"/>
    <w:rsid w:val="005214C2"/>
    <w:rsid w:val="00521E97"/>
    <w:rsid w:val="00522630"/>
    <w:rsid w:val="00523596"/>
    <w:rsid w:val="00523787"/>
    <w:rsid w:val="00523881"/>
    <w:rsid w:val="0052588B"/>
    <w:rsid w:val="00527EEB"/>
    <w:rsid w:val="005300A5"/>
    <w:rsid w:val="00531C0E"/>
    <w:rsid w:val="00531EFF"/>
    <w:rsid w:val="00532191"/>
    <w:rsid w:val="00532FDC"/>
    <w:rsid w:val="00533594"/>
    <w:rsid w:val="00535644"/>
    <w:rsid w:val="00535B6A"/>
    <w:rsid w:val="00537DE4"/>
    <w:rsid w:val="00540880"/>
    <w:rsid w:val="00541BD7"/>
    <w:rsid w:val="00541BDD"/>
    <w:rsid w:val="00542BF2"/>
    <w:rsid w:val="00543384"/>
    <w:rsid w:val="00544222"/>
    <w:rsid w:val="0054427A"/>
    <w:rsid w:val="00545A05"/>
    <w:rsid w:val="00545F4B"/>
    <w:rsid w:val="0054634B"/>
    <w:rsid w:val="005472BE"/>
    <w:rsid w:val="005475B5"/>
    <w:rsid w:val="0054762E"/>
    <w:rsid w:val="00547AB6"/>
    <w:rsid w:val="005503AF"/>
    <w:rsid w:val="0055142C"/>
    <w:rsid w:val="00551B5E"/>
    <w:rsid w:val="00552898"/>
    <w:rsid w:val="005529A0"/>
    <w:rsid w:val="00553AAA"/>
    <w:rsid w:val="0055532A"/>
    <w:rsid w:val="005555A5"/>
    <w:rsid w:val="00555CBE"/>
    <w:rsid w:val="005570C9"/>
    <w:rsid w:val="00557378"/>
    <w:rsid w:val="0055764A"/>
    <w:rsid w:val="00557F2E"/>
    <w:rsid w:val="005602D7"/>
    <w:rsid w:val="00561C27"/>
    <w:rsid w:val="0056202E"/>
    <w:rsid w:val="00563AFA"/>
    <w:rsid w:val="00566325"/>
    <w:rsid w:val="0056645A"/>
    <w:rsid w:val="005672F8"/>
    <w:rsid w:val="005673AA"/>
    <w:rsid w:val="00567D92"/>
    <w:rsid w:val="0057115D"/>
    <w:rsid w:val="00572865"/>
    <w:rsid w:val="00573254"/>
    <w:rsid w:val="00574F19"/>
    <w:rsid w:val="005756DC"/>
    <w:rsid w:val="00575928"/>
    <w:rsid w:val="00575DC1"/>
    <w:rsid w:val="00575E9B"/>
    <w:rsid w:val="00576867"/>
    <w:rsid w:val="00576C8A"/>
    <w:rsid w:val="00576D67"/>
    <w:rsid w:val="00576FEC"/>
    <w:rsid w:val="0057731A"/>
    <w:rsid w:val="0058062C"/>
    <w:rsid w:val="00580E5E"/>
    <w:rsid w:val="00581D3F"/>
    <w:rsid w:val="00581D66"/>
    <w:rsid w:val="005827CA"/>
    <w:rsid w:val="00582824"/>
    <w:rsid w:val="00582B4B"/>
    <w:rsid w:val="00582C9D"/>
    <w:rsid w:val="00583729"/>
    <w:rsid w:val="00584AFC"/>
    <w:rsid w:val="00584B60"/>
    <w:rsid w:val="00586D14"/>
    <w:rsid w:val="00587452"/>
    <w:rsid w:val="00587EB4"/>
    <w:rsid w:val="005922B7"/>
    <w:rsid w:val="00592E27"/>
    <w:rsid w:val="00592E4B"/>
    <w:rsid w:val="00595F10"/>
    <w:rsid w:val="0059631D"/>
    <w:rsid w:val="005A0A37"/>
    <w:rsid w:val="005A0F00"/>
    <w:rsid w:val="005A329E"/>
    <w:rsid w:val="005A427B"/>
    <w:rsid w:val="005A550E"/>
    <w:rsid w:val="005A59A4"/>
    <w:rsid w:val="005A5DE2"/>
    <w:rsid w:val="005A6B7A"/>
    <w:rsid w:val="005A6D21"/>
    <w:rsid w:val="005B0463"/>
    <w:rsid w:val="005B0DF7"/>
    <w:rsid w:val="005B0E7D"/>
    <w:rsid w:val="005B12C1"/>
    <w:rsid w:val="005B23D9"/>
    <w:rsid w:val="005B3CA0"/>
    <w:rsid w:val="005B4085"/>
    <w:rsid w:val="005B4D4C"/>
    <w:rsid w:val="005B6045"/>
    <w:rsid w:val="005B6D38"/>
    <w:rsid w:val="005C1670"/>
    <w:rsid w:val="005C1DEA"/>
    <w:rsid w:val="005C1E85"/>
    <w:rsid w:val="005C4AB2"/>
    <w:rsid w:val="005C5923"/>
    <w:rsid w:val="005C5CF5"/>
    <w:rsid w:val="005C6232"/>
    <w:rsid w:val="005C6C85"/>
    <w:rsid w:val="005C770A"/>
    <w:rsid w:val="005D02A2"/>
    <w:rsid w:val="005D1244"/>
    <w:rsid w:val="005D3678"/>
    <w:rsid w:val="005D49E5"/>
    <w:rsid w:val="005D4C98"/>
    <w:rsid w:val="005D57D9"/>
    <w:rsid w:val="005D6082"/>
    <w:rsid w:val="005D6BEF"/>
    <w:rsid w:val="005D7BA9"/>
    <w:rsid w:val="005D7E79"/>
    <w:rsid w:val="005E0CDA"/>
    <w:rsid w:val="005E113F"/>
    <w:rsid w:val="005E141B"/>
    <w:rsid w:val="005E23B2"/>
    <w:rsid w:val="005E29A1"/>
    <w:rsid w:val="005E2DFB"/>
    <w:rsid w:val="005E3743"/>
    <w:rsid w:val="005E3CB9"/>
    <w:rsid w:val="005E4279"/>
    <w:rsid w:val="005E4635"/>
    <w:rsid w:val="005E5B35"/>
    <w:rsid w:val="005E72B3"/>
    <w:rsid w:val="005E7408"/>
    <w:rsid w:val="005E7866"/>
    <w:rsid w:val="005E79C2"/>
    <w:rsid w:val="005F0A3D"/>
    <w:rsid w:val="005F1894"/>
    <w:rsid w:val="005F1A41"/>
    <w:rsid w:val="005F6867"/>
    <w:rsid w:val="005F7BBB"/>
    <w:rsid w:val="0060052E"/>
    <w:rsid w:val="00601062"/>
    <w:rsid w:val="00601D13"/>
    <w:rsid w:val="00601FC6"/>
    <w:rsid w:val="0060288A"/>
    <w:rsid w:val="00602BC2"/>
    <w:rsid w:val="00604942"/>
    <w:rsid w:val="0060508E"/>
    <w:rsid w:val="0060572A"/>
    <w:rsid w:val="0060584E"/>
    <w:rsid w:val="00605B82"/>
    <w:rsid w:val="00605F1B"/>
    <w:rsid w:val="006060B2"/>
    <w:rsid w:val="006062FB"/>
    <w:rsid w:val="00607673"/>
    <w:rsid w:val="00610288"/>
    <w:rsid w:val="00610DAC"/>
    <w:rsid w:val="00611084"/>
    <w:rsid w:val="00611881"/>
    <w:rsid w:val="00612DB5"/>
    <w:rsid w:val="0061325D"/>
    <w:rsid w:val="00613959"/>
    <w:rsid w:val="00613A55"/>
    <w:rsid w:val="006151DE"/>
    <w:rsid w:val="00615A42"/>
    <w:rsid w:val="00616964"/>
    <w:rsid w:val="00616BA1"/>
    <w:rsid w:val="00616E69"/>
    <w:rsid w:val="006176EC"/>
    <w:rsid w:val="006176F8"/>
    <w:rsid w:val="00617881"/>
    <w:rsid w:val="00623010"/>
    <w:rsid w:val="006234AD"/>
    <w:rsid w:val="00623517"/>
    <w:rsid w:val="00623E7F"/>
    <w:rsid w:val="00624B93"/>
    <w:rsid w:val="00624E94"/>
    <w:rsid w:val="00625BD5"/>
    <w:rsid w:val="00625DE0"/>
    <w:rsid w:val="006278D0"/>
    <w:rsid w:val="00630C8D"/>
    <w:rsid w:val="0063153F"/>
    <w:rsid w:val="00631684"/>
    <w:rsid w:val="0063205D"/>
    <w:rsid w:val="006339DB"/>
    <w:rsid w:val="00635D1D"/>
    <w:rsid w:val="00637A90"/>
    <w:rsid w:val="00640B77"/>
    <w:rsid w:val="0064143E"/>
    <w:rsid w:val="00641A9E"/>
    <w:rsid w:val="00641F3F"/>
    <w:rsid w:val="006426A4"/>
    <w:rsid w:val="00643AB0"/>
    <w:rsid w:val="00643E05"/>
    <w:rsid w:val="00644FBF"/>
    <w:rsid w:val="00645031"/>
    <w:rsid w:val="00645D02"/>
    <w:rsid w:val="006476FE"/>
    <w:rsid w:val="00650061"/>
    <w:rsid w:val="00650184"/>
    <w:rsid w:val="0065171C"/>
    <w:rsid w:val="006518F5"/>
    <w:rsid w:val="00651AE8"/>
    <w:rsid w:val="00651AF4"/>
    <w:rsid w:val="0065205E"/>
    <w:rsid w:val="00652494"/>
    <w:rsid w:val="0065328B"/>
    <w:rsid w:val="006553E8"/>
    <w:rsid w:val="006613BE"/>
    <w:rsid w:val="00661BE1"/>
    <w:rsid w:val="0066266B"/>
    <w:rsid w:val="006644D8"/>
    <w:rsid w:val="0066508D"/>
    <w:rsid w:val="006659EB"/>
    <w:rsid w:val="00666007"/>
    <w:rsid w:val="00666987"/>
    <w:rsid w:val="006677A3"/>
    <w:rsid w:val="00667D02"/>
    <w:rsid w:val="00670DF1"/>
    <w:rsid w:val="00671BD2"/>
    <w:rsid w:val="006721E7"/>
    <w:rsid w:val="00672DD5"/>
    <w:rsid w:val="00673654"/>
    <w:rsid w:val="006748DA"/>
    <w:rsid w:val="006760F6"/>
    <w:rsid w:val="00676E92"/>
    <w:rsid w:val="0068056E"/>
    <w:rsid w:val="0068111C"/>
    <w:rsid w:val="00681961"/>
    <w:rsid w:val="006819C5"/>
    <w:rsid w:val="00681E33"/>
    <w:rsid w:val="0068367C"/>
    <w:rsid w:val="006837A2"/>
    <w:rsid w:val="00690550"/>
    <w:rsid w:val="00691237"/>
    <w:rsid w:val="00692488"/>
    <w:rsid w:val="00693080"/>
    <w:rsid w:val="0069475C"/>
    <w:rsid w:val="0069494F"/>
    <w:rsid w:val="0069529F"/>
    <w:rsid w:val="006968E5"/>
    <w:rsid w:val="00696CB0"/>
    <w:rsid w:val="006970E9"/>
    <w:rsid w:val="006A4AE9"/>
    <w:rsid w:val="006A4F55"/>
    <w:rsid w:val="006A50CC"/>
    <w:rsid w:val="006A5BE1"/>
    <w:rsid w:val="006A7D74"/>
    <w:rsid w:val="006B061B"/>
    <w:rsid w:val="006B199B"/>
    <w:rsid w:val="006B1AED"/>
    <w:rsid w:val="006B27D1"/>
    <w:rsid w:val="006B2AD6"/>
    <w:rsid w:val="006B2BB4"/>
    <w:rsid w:val="006B3534"/>
    <w:rsid w:val="006B4B48"/>
    <w:rsid w:val="006B6401"/>
    <w:rsid w:val="006C0407"/>
    <w:rsid w:val="006C058A"/>
    <w:rsid w:val="006C07DE"/>
    <w:rsid w:val="006C11B9"/>
    <w:rsid w:val="006C130F"/>
    <w:rsid w:val="006C1F9A"/>
    <w:rsid w:val="006C27F2"/>
    <w:rsid w:val="006C2BA8"/>
    <w:rsid w:val="006C2C21"/>
    <w:rsid w:val="006C2FD0"/>
    <w:rsid w:val="006C347D"/>
    <w:rsid w:val="006C3BC7"/>
    <w:rsid w:val="006C51A8"/>
    <w:rsid w:val="006D0135"/>
    <w:rsid w:val="006D048F"/>
    <w:rsid w:val="006D0C80"/>
    <w:rsid w:val="006D1BB7"/>
    <w:rsid w:val="006D1C17"/>
    <w:rsid w:val="006D24FF"/>
    <w:rsid w:val="006D2796"/>
    <w:rsid w:val="006D297A"/>
    <w:rsid w:val="006D2EFD"/>
    <w:rsid w:val="006D353C"/>
    <w:rsid w:val="006D3757"/>
    <w:rsid w:val="006D5599"/>
    <w:rsid w:val="006D6450"/>
    <w:rsid w:val="006D683E"/>
    <w:rsid w:val="006D76F4"/>
    <w:rsid w:val="006D7DAB"/>
    <w:rsid w:val="006E0100"/>
    <w:rsid w:val="006E0B51"/>
    <w:rsid w:val="006E0EAA"/>
    <w:rsid w:val="006E22C7"/>
    <w:rsid w:val="006E4590"/>
    <w:rsid w:val="006E598E"/>
    <w:rsid w:val="006E5BF7"/>
    <w:rsid w:val="006E621B"/>
    <w:rsid w:val="006F150F"/>
    <w:rsid w:val="006F1807"/>
    <w:rsid w:val="006F196B"/>
    <w:rsid w:val="006F1A82"/>
    <w:rsid w:val="006F2A36"/>
    <w:rsid w:val="006F35A6"/>
    <w:rsid w:val="006F3C20"/>
    <w:rsid w:val="006F41B9"/>
    <w:rsid w:val="006F5094"/>
    <w:rsid w:val="006F58D3"/>
    <w:rsid w:val="006F58F6"/>
    <w:rsid w:val="006F6DED"/>
    <w:rsid w:val="006F7566"/>
    <w:rsid w:val="006F7DCF"/>
    <w:rsid w:val="00700FA4"/>
    <w:rsid w:val="00701A5E"/>
    <w:rsid w:val="00701BEF"/>
    <w:rsid w:val="00702842"/>
    <w:rsid w:val="00703AE9"/>
    <w:rsid w:val="00703FD3"/>
    <w:rsid w:val="00704043"/>
    <w:rsid w:val="00704661"/>
    <w:rsid w:val="00705F5C"/>
    <w:rsid w:val="007075C6"/>
    <w:rsid w:val="007078FF"/>
    <w:rsid w:val="00710384"/>
    <w:rsid w:val="00710EEC"/>
    <w:rsid w:val="007111F4"/>
    <w:rsid w:val="0071177D"/>
    <w:rsid w:val="00711B7A"/>
    <w:rsid w:val="00712015"/>
    <w:rsid w:val="007124BB"/>
    <w:rsid w:val="00712510"/>
    <w:rsid w:val="00712603"/>
    <w:rsid w:val="00712C9F"/>
    <w:rsid w:val="00712E2C"/>
    <w:rsid w:val="00713510"/>
    <w:rsid w:val="007140B6"/>
    <w:rsid w:val="00715D63"/>
    <w:rsid w:val="0071673C"/>
    <w:rsid w:val="0071696F"/>
    <w:rsid w:val="0071759C"/>
    <w:rsid w:val="007177A0"/>
    <w:rsid w:val="00717EA5"/>
    <w:rsid w:val="00720EA2"/>
    <w:rsid w:val="00720EEA"/>
    <w:rsid w:val="0072104C"/>
    <w:rsid w:val="0072179D"/>
    <w:rsid w:val="00721FBE"/>
    <w:rsid w:val="007229EF"/>
    <w:rsid w:val="007235BD"/>
    <w:rsid w:val="007236AA"/>
    <w:rsid w:val="00724F26"/>
    <w:rsid w:val="0072625C"/>
    <w:rsid w:val="007277B0"/>
    <w:rsid w:val="00727C48"/>
    <w:rsid w:val="00730074"/>
    <w:rsid w:val="00730B1A"/>
    <w:rsid w:val="007339E5"/>
    <w:rsid w:val="00733DEB"/>
    <w:rsid w:val="00734253"/>
    <w:rsid w:val="007342CF"/>
    <w:rsid w:val="007358D8"/>
    <w:rsid w:val="007375F8"/>
    <w:rsid w:val="00737E83"/>
    <w:rsid w:val="00740CF7"/>
    <w:rsid w:val="0074200A"/>
    <w:rsid w:val="00742134"/>
    <w:rsid w:val="00742F9E"/>
    <w:rsid w:val="00743E97"/>
    <w:rsid w:val="007448A8"/>
    <w:rsid w:val="00744B89"/>
    <w:rsid w:val="00746F1E"/>
    <w:rsid w:val="00747CE2"/>
    <w:rsid w:val="00751274"/>
    <w:rsid w:val="00751357"/>
    <w:rsid w:val="00751CE9"/>
    <w:rsid w:val="00752B66"/>
    <w:rsid w:val="007543F2"/>
    <w:rsid w:val="0075685D"/>
    <w:rsid w:val="007576F3"/>
    <w:rsid w:val="00762E1E"/>
    <w:rsid w:val="0076407A"/>
    <w:rsid w:val="0076424C"/>
    <w:rsid w:val="007643D6"/>
    <w:rsid w:val="007675CD"/>
    <w:rsid w:val="00767893"/>
    <w:rsid w:val="00770121"/>
    <w:rsid w:val="0077452D"/>
    <w:rsid w:val="00776144"/>
    <w:rsid w:val="00776ECE"/>
    <w:rsid w:val="007771AC"/>
    <w:rsid w:val="007773A1"/>
    <w:rsid w:val="007775E9"/>
    <w:rsid w:val="00777DE2"/>
    <w:rsid w:val="00781B0C"/>
    <w:rsid w:val="00783341"/>
    <w:rsid w:val="0078383E"/>
    <w:rsid w:val="007844F8"/>
    <w:rsid w:val="007848E1"/>
    <w:rsid w:val="00785057"/>
    <w:rsid w:val="007853C5"/>
    <w:rsid w:val="00785AF0"/>
    <w:rsid w:val="00786492"/>
    <w:rsid w:val="00786DFE"/>
    <w:rsid w:val="007874CF"/>
    <w:rsid w:val="007907FE"/>
    <w:rsid w:val="00791122"/>
    <w:rsid w:val="007916C2"/>
    <w:rsid w:val="00792133"/>
    <w:rsid w:val="00792259"/>
    <w:rsid w:val="007951F9"/>
    <w:rsid w:val="0079520F"/>
    <w:rsid w:val="00795255"/>
    <w:rsid w:val="00795955"/>
    <w:rsid w:val="00796610"/>
    <w:rsid w:val="007A0C22"/>
    <w:rsid w:val="007A0C9A"/>
    <w:rsid w:val="007A1C01"/>
    <w:rsid w:val="007A1E8E"/>
    <w:rsid w:val="007A33E1"/>
    <w:rsid w:val="007A4593"/>
    <w:rsid w:val="007A548C"/>
    <w:rsid w:val="007A74D2"/>
    <w:rsid w:val="007A7EA3"/>
    <w:rsid w:val="007A7F58"/>
    <w:rsid w:val="007B2492"/>
    <w:rsid w:val="007B24CB"/>
    <w:rsid w:val="007B4DD8"/>
    <w:rsid w:val="007B54DE"/>
    <w:rsid w:val="007B5FFA"/>
    <w:rsid w:val="007B6ABB"/>
    <w:rsid w:val="007B77B7"/>
    <w:rsid w:val="007B79C2"/>
    <w:rsid w:val="007C068F"/>
    <w:rsid w:val="007C091E"/>
    <w:rsid w:val="007C475B"/>
    <w:rsid w:val="007C6983"/>
    <w:rsid w:val="007D0881"/>
    <w:rsid w:val="007D0FE0"/>
    <w:rsid w:val="007D1D72"/>
    <w:rsid w:val="007D2F2A"/>
    <w:rsid w:val="007D3CBB"/>
    <w:rsid w:val="007D403B"/>
    <w:rsid w:val="007D44BC"/>
    <w:rsid w:val="007D73D9"/>
    <w:rsid w:val="007D74B7"/>
    <w:rsid w:val="007E08A2"/>
    <w:rsid w:val="007E369E"/>
    <w:rsid w:val="007E3F1F"/>
    <w:rsid w:val="007E4BD9"/>
    <w:rsid w:val="007E5261"/>
    <w:rsid w:val="007E62EB"/>
    <w:rsid w:val="007F08F2"/>
    <w:rsid w:val="007F2BD0"/>
    <w:rsid w:val="007F3D7D"/>
    <w:rsid w:val="007F4B0C"/>
    <w:rsid w:val="007F6AAF"/>
    <w:rsid w:val="007F7DBD"/>
    <w:rsid w:val="00800086"/>
    <w:rsid w:val="00800B67"/>
    <w:rsid w:val="008022DD"/>
    <w:rsid w:val="008029BE"/>
    <w:rsid w:val="008029F8"/>
    <w:rsid w:val="00802F85"/>
    <w:rsid w:val="00804450"/>
    <w:rsid w:val="00806453"/>
    <w:rsid w:val="008071D9"/>
    <w:rsid w:val="00807EA9"/>
    <w:rsid w:val="0081017D"/>
    <w:rsid w:val="00810AAD"/>
    <w:rsid w:val="00811273"/>
    <w:rsid w:val="008135BE"/>
    <w:rsid w:val="00813CED"/>
    <w:rsid w:val="00813D42"/>
    <w:rsid w:val="00814B88"/>
    <w:rsid w:val="00815E7D"/>
    <w:rsid w:val="00815EF9"/>
    <w:rsid w:val="008165A8"/>
    <w:rsid w:val="008169A8"/>
    <w:rsid w:val="00817C32"/>
    <w:rsid w:val="008208EE"/>
    <w:rsid w:val="008218AD"/>
    <w:rsid w:val="00821DF8"/>
    <w:rsid w:val="0082306A"/>
    <w:rsid w:val="00823F41"/>
    <w:rsid w:val="008244C8"/>
    <w:rsid w:val="00826F6E"/>
    <w:rsid w:val="00827029"/>
    <w:rsid w:val="008274C6"/>
    <w:rsid w:val="00827A48"/>
    <w:rsid w:val="00831221"/>
    <w:rsid w:val="00831977"/>
    <w:rsid w:val="00831D96"/>
    <w:rsid w:val="0083250D"/>
    <w:rsid w:val="00832975"/>
    <w:rsid w:val="00833725"/>
    <w:rsid w:val="00833E77"/>
    <w:rsid w:val="00834021"/>
    <w:rsid w:val="008343C7"/>
    <w:rsid w:val="00834B51"/>
    <w:rsid w:val="0083505F"/>
    <w:rsid w:val="008359F1"/>
    <w:rsid w:val="00836B17"/>
    <w:rsid w:val="0083712C"/>
    <w:rsid w:val="00837556"/>
    <w:rsid w:val="00837A00"/>
    <w:rsid w:val="00840634"/>
    <w:rsid w:val="00840F18"/>
    <w:rsid w:val="0084138F"/>
    <w:rsid w:val="00841625"/>
    <w:rsid w:val="00841629"/>
    <w:rsid w:val="00841A46"/>
    <w:rsid w:val="00841EBC"/>
    <w:rsid w:val="008432E8"/>
    <w:rsid w:val="00843320"/>
    <w:rsid w:val="0084381C"/>
    <w:rsid w:val="0084411F"/>
    <w:rsid w:val="00844485"/>
    <w:rsid w:val="008454F3"/>
    <w:rsid w:val="00845C27"/>
    <w:rsid w:val="00845C68"/>
    <w:rsid w:val="00846091"/>
    <w:rsid w:val="008460B9"/>
    <w:rsid w:val="00846B58"/>
    <w:rsid w:val="00847D9E"/>
    <w:rsid w:val="008503B4"/>
    <w:rsid w:val="00850E5A"/>
    <w:rsid w:val="00850F7A"/>
    <w:rsid w:val="00851287"/>
    <w:rsid w:val="00851484"/>
    <w:rsid w:val="0085183C"/>
    <w:rsid w:val="00851CB0"/>
    <w:rsid w:val="00852CFC"/>
    <w:rsid w:val="0085326C"/>
    <w:rsid w:val="008537CD"/>
    <w:rsid w:val="008553C9"/>
    <w:rsid w:val="00856CBA"/>
    <w:rsid w:val="00856E5E"/>
    <w:rsid w:val="00857557"/>
    <w:rsid w:val="008578C9"/>
    <w:rsid w:val="00857B2D"/>
    <w:rsid w:val="00857F73"/>
    <w:rsid w:val="008604E0"/>
    <w:rsid w:val="00861F65"/>
    <w:rsid w:val="00862628"/>
    <w:rsid w:val="00863810"/>
    <w:rsid w:val="00864F8F"/>
    <w:rsid w:val="00865E95"/>
    <w:rsid w:val="008662AF"/>
    <w:rsid w:val="00866BA3"/>
    <w:rsid w:val="00866F15"/>
    <w:rsid w:val="0087064F"/>
    <w:rsid w:val="00870ACB"/>
    <w:rsid w:val="0087139D"/>
    <w:rsid w:val="0087152C"/>
    <w:rsid w:val="0087327E"/>
    <w:rsid w:val="008736F1"/>
    <w:rsid w:val="00873909"/>
    <w:rsid w:val="00874975"/>
    <w:rsid w:val="00874E65"/>
    <w:rsid w:val="008774A0"/>
    <w:rsid w:val="00881BDE"/>
    <w:rsid w:val="00881DDC"/>
    <w:rsid w:val="00882BB3"/>
    <w:rsid w:val="00885C26"/>
    <w:rsid w:val="00886617"/>
    <w:rsid w:val="008901B5"/>
    <w:rsid w:val="008905CC"/>
    <w:rsid w:val="00890BBB"/>
    <w:rsid w:val="00890DC2"/>
    <w:rsid w:val="00890DD0"/>
    <w:rsid w:val="0089113F"/>
    <w:rsid w:val="00893D13"/>
    <w:rsid w:val="00894920"/>
    <w:rsid w:val="008951A3"/>
    <w:rsid w:val="0089618C"/>
    <w:rsid w:val="008973A0"/>
    <w:rsid w:val="0089791F"/>
    <w:rsid w:val="00897E9F"/>
    <w:rsid w:val="008A0B35"/>
    <w:rsid w:val="008A0C3B"/>
    <w:rsid w:val="008A2D55"/>
    <w:rsid w:val="008A3019"/>
    <w:rsid w:val="008A34D3"/>
    <w:rsid w:val="008A3A05"/>
    <w:rsid w:val="008A4E3B"/>
    <w:rsid w:val="008A5217"/>
    <w:rsid w:val="008A58F4"/>
    <w:rsid w:val="008A6E70"/>
    <w:rsid w:val="008B0736"/>
    <w:rsid w:val="008B0E1D"/>
    <w:rsid w:val="008B0FB2"/>
    <w:rsid w:val="008B23F4"/>
    <w:rsid w:val="008B3BC1"/>
    <w:rsid w:val="008B42EB"/>
    <w:rsid w:val="008B4D9F"/>
    <w:rsid w:val="008B6C16"/>
    <w:rsid w:val="008B70E9"/>
    <w:rsid w:val="008B7E8F"/>
    <w:rsid w:val="008B7F26"/>
    <w:rsid w:val="008B7FA6"/>
    <w:rsid w:val="008C0871"/>
    <w:rsid w:val="008C0BDC"/>
    <w:rsid w:val="008C179C"/>
    <w:rsid w:val="008C2F7B"/>
    <w:rsid w:val="008C3177"/>
    <w:rsid w:val="008C4313"/>
    <w:rsid w:val="008C479A"/>
    <w:rsid w:val="008C48F6"/>
    <w:rsid w:val="008C58BE"/>
    <w:rsid w:val="008C5916"/>
    <w:rsid w:val="008C6294"/>
    <w:rsid w:val="008D1187"/>
    <w:rsid w:val="008D1491"/>
    <w:rsid w:val="008D27C4"/>
    <w:rsid w:val="008D4067"/>
    <w:rsid w:val="008D4BDA"/>
    <w:rsid w:val="008D5032"/>
    <w:rsid w:val="008D6D42"/>
    <w:rsid w:val="008E07B3"/>
    <w:rsid w:val="008E24C5"/>
    <w:rsid w:val="008E265E"/>
    <w:rsid w:val="008E26C2"/>
    <w:rsid w:val="008E3932"/>
    <w:rsid w:val="008E5CB9"/>
    <w:rsid w:val="008E6ED9"/>
    <w:rsid w:val="008E7355"/>
    <w:rsid w:val="008F07B4"/>
    <w:rsid w:val="008F0DDF"/>
    <w:rsid w:val="008F22CA"/>
    <w:rsid w:val="008F34AB"/>
    <w:rsid w:val="008F3B4C"/>
    <w:rsid w:val="008F4749"/>
    <w:rsid w:val="008F53D3"/>
    <w:rsid w:val="008F58C9"/>
    <w:rsid w:val="008F623C"/>
    <w:rsid w:val="008F65AE"/>
    <w:rsid w:val="008F7666"/>
    <w:rsid w:val="0090005D"/>
    <w:rsid w:val="009020F3"/>
    <w:rsid w:val="00902856"/>
    <w:rsid w:val="00903190"/>
    <w:rsid w:val="00903CE1"/>
    <w:rsid w:val="00906E41"/>
    <w:rsid w:val="00907434"/>
    <w:rsid w:val="009101DA"/>
    <w:rsid w:val="00910A42"/>
    <w:rsid w:val="00910BE5"/>
    <w:rsid w:val="00910BF1"/>
    <w:rsid w:val="0091114B"/>
    <w:rsid w:val="00911804"/>
    <w:rsid w:val="0091191C"/>
    <w:rsid w:val="00912FEB"/>
    <w:rsid w:val="009132B6"/>
    <w:rsid w:val="0091333E"/>
    <w:rsid w:val="009147B3"/>
    <w:rsid w:val="0091553F"/>
    <w:rsid w:val="00916A6F"/>
    <w:rsid w:val="00916DF8"/>
    <w:rsid w:val="009172C7"/>
    <w:rsid w:val="00917ED9"/>
    <w:rsid w:val="0092011F"/>
    <w:rsid w:val="00920488"/>
    <w:rsid w:val="009207D4"/>
    <w:rsid w:val="0092097D"/>
    <w:rsid w:val="00921DBC"/>
    <w:rsid w:val="00922018"/>
    <w:rsid w:val="009220BA"/>
    <w:rsid w:val="0092270B"/>
    <w:rsid w:val="00922880"/>
    <w:rsid w:val="00922F66"/>
    <w:rsid w:val="0092443E"/>
    <w:rsid w:val="00924F42"/>
    <w:rsid w:val="00925A77"/>
    <w:rsid w:val="00925E12"/>
    <w:rsid w:val="00926EB1"/>
    <w:rsid w:val="00927285"/>
    <w:rsid w:val="00927617"/>
    <w:rsid w:val="00930284"/>
    <w:rsid w:val="00930673"/>
    <w:rsid w:val="009306F7"/>
    <w:rsid w:val="0093113A"/>
    <w:rsid w:val="00931273"/>
    <w:rsid w:val="00932415"/>
    <w:rsid w:val="00933A52"/>
    <w:rsid w:val="0093501C"/>
    <w:rsid w:val="009356E2"/>
    <w:rsid w:val="00936AC4"/>
    <w:rsid w:val="009400D5"/>
    <w:rsid w:val="00941420"/>
    <w:rsid w:val="00941A3C"/>
    <w:rsid w:val="00941F72"/>
    <w:rsid w:val="00942747"/>
    <w:rsid w:val="00945722"/>
    <w:rsid w:val="009459FA"/>
    <w:rsid w:val="00946055"/>
    <w:rsid w:val="009460C5"/>
    <w:rsid w:val="0094617B"/>
    <w:rsid w:val="009469BE"/>
    <w:rsid w:val="00946E2E"/>
    <w:rsid w:val="00947077"/>
    <w:rsid w:val="00947BF9"/>
    <w:rsid w:val="009505C1"/>
    <w:rsid w:val="00951308"/>
    <w:rsid w:val="00951416"/>
    <w:rsid w:val="009523C7"/>
    <w:rsid w:val="00952697"/>
    <w:rsid w:val="00952CB8"/>
    <w:rsid w:val="00953218"/>
    <w:rsid w:val="00953ACE"/>
    <w:rsid w:val="00954D4D"/>
    <w:rsid w:val="00955105"/>
    <w:rsid w:val="009563DD"/>
    <w:rsid w:val="0095671F"/>
    <w:rsid w:val="00956C89"/>
    <w:rsid w:val="00957241"/>
    <w:rsid w:val="00960068"/>
    <w:rsid w:val="00960ECE"/>
    <w:rsid w:val="00960EF8"/>
    <w:rsid w:val="00961250"/>
    <w:rsid w:val="00961B49"/>
    <w:rsid w:val="009627DF"/>
    <w:rsid w:val="00962F1D"/>
    <w:rsid w:val="009636E6"/>
    <w:rsid w:val="00963796"/>
    <w:rsid w:val="009641CA"/>
    <w:rsid w:val="0096421D"/>
    <w:rsid w:val="00965E51"/>
    <w:rsid w:val="00965EFB"/>
    <w:rsid w:val="00966B6A"/>
    <w:rsid w:val="0096770E"/>
    <w:rsid w:val="00970382"/>
    <w:rsid w:val="00972381"/>
    <w:rsid w:val="0097247B"/>
    <w:rsid w:val="00972813"/>
    <w:rsid w:val="00972C11"/>
    <w:rsid w:val="0097353E"/>
    <w:rsid w:val="00973B46"/>
    <w:rsid w:val="0097539B"/>
    <w:rsid w:val="009758BB"/>
    <w:rsid w:val="009765FE"/>
    <w:rsid w:val="009807E0"/>
    <w:rsid w:val="0098081A"/>
    <w:rsid w:val="009817FB"/>
    <w:rsid w:val="00983AB6"/>
    <w:rsid w:val="009845EC"/>
    <w:rsid w:val="0098460A"/>
    <w:rsid w:val="00984759"/>
    <w:rsid w:val="0098517C"/>
    <w:rsid w:val="00985C16"/>
    <w:rsid w:val="00987133"/>
    <w:rsid w:val="0099294C"/>
    <w:rsid w:val="00993A2E"/>
    <w:rsid w:val="00994B2E"/>
    <w:rsid w:val="00995598"/>
    <w:rsid w:val="0099717E"/>
    <w:rsid w:val="009973CD"/>
    <w:rsid w:val="0099797D"/>
    <w:rsid w:val="009A06D0"/>
    <w:rsid w:val="009A18B3"/>
    <w:rsid w:val="009A19CC"/>
    <w:rsid w:val="009A1DBD"/>
    <w:rsid w:val="009A22E1"/>
    <w:rsid w:val="009A2FB9"/>
    <w:rsid w:val="009A41B8"/>
    <w:rsid w:val="009A4623"/>
    <w:rsid w:val="009A4840"/>
    <w:rsid w:val="009A5004"/>
    <w:rsid w:val="009A580B"/>
    <w:rsid w:val="009A5A29"/>
    <w:rsid w:val="009A616A"/>
    <w:rsid w:val="009A648D"/>
    <w:rsid w:val="009A6632"/>
    <w:rsid w:val="009A6ADF"/>
    <w:rsid w:val="009A6B9B"/>
    <w:rsid w:val="009A6EC7"/>
    <w:rsid w:val="009A7013"/>
    <w:rsid w:val="009A7CC2"/>
    <w:rsid w:val="009B0657"/>
    <w:rsid w:val="009B0F7F"/>
    <w:rsid w:val="009B31B8"/>
    <w:rsid w:val="009B39F6"/>
    <w:rsid w:val="009B3E50"/>
    <w:rsid w:val="009B4B1C"/>
    <w:rsid w:val="009B6D92"/>
    <w:rsid w:val="009C0A0D"/>
    <w:rsid w:val="009C104A"/>
    <w:rsid w:val="009C1E13"/>
    <w:rsid w:val="009C22CA"/>
    <w:rsid w:val="009C2D8D"/>
    <w:rsid w:val="009C34D0"/>
    <w:rsid w:val="009C371E"/>
    <w:rsid w:val="009C4055"/>
    <w:rsid w:val="009C59E6"/>
    <w:rsid w:val="009C5BD1"/>
    <w:rsid w:val="009C5C69"/>
    <w:rsid w:val="009C6A33"/>
    <w:rsid w:val="009C7175"/>
    <w:rsid w:val="009C7FD6"/>
    <w:rsid w:val="009D0531"/>
    <w:rsid w:val="009D1212"/>
    <w:rsid w:val="009D2109"/>
    <w:rsid w:val="009D2CE5"/>
    <w:rsid w:val="009D33E9"/>
    <w:rsid w:val="009D3449"/>
    <w:rsid w:val="009D3823"/>
    <w:rsid w:val="009D3DE3"/>
    <w:rsid w:val="009D3EFC"/>
    <w:rsid w:val="009D4AFE"/>
    <w:rsid w:val="009D52F6"/>
    <w:rsid w:val="009D71A6"/>
    <w:rsid w:val="009D763F"/>
    <w:rsid w:val="009D77DF"/>
    <w:rsid w:val="009E0292"/>
    <w:rsid w:val="009E05CD"/>
    <w:rsid w:val="009E369D"/>
    <w:rsid w:val="009E3E87"/>
    <w:rsid w:val="009E563F"/>
    <w:rsid w:val="009E5F77"/>
    <w:rsid w:val="009F0704"/>
    <w:rsid w:val="009F1C74"/>
    <w:rsid w:val="009F291C"/>
    <w:rsid w:val="009F3A1B"/>
    <w:rsid w:val="009F4262"/>
    <w:rsid w:val="009F4972"/>
    <w:rsid w:val="009F529E"/>
    <w:rsid w:val="009F5953"/>
    <w:rsid w:val="009F5966"/>
    <w:rsid w:val="009F6301"/>
    <w:rsid w:val="009F6435"/>
    <w:rsid w:val="009F6A49"/>
    <w:rsid w:val="009F73B6"/>
    <w:rsid w:val="009F74E9"/>
    <w:rsid w:val="009F76F2"/>
    <w:rsid w:val="00A003CE"/>
    <w:rsid w:val="00A007C6"/>
    <w:rsid w:val="00A00B5D"/>
    <w:rsid w:val="00A0371F"/>
    <w:rsid w:val="00A058B8"/>
    <w:rsid w:val="00A06250"/>
    <w:rsid w:val="00A06C8A"/>
    <w:rsid w:val="00A074AE"/>
    <w:rsid w:val="00A075E7"/>
    <w:rsid w:val="00A07A61"/>
    <w:rsid w:val="00A100A4"/>
    <w:rsid w:val="00A10C8F"/>
    <w:rsid w:val="00A10EA2"/>
    <w:rsid w:val="00A11029"/>
    <w:rsid w:val="00A11721"/>
    <w:rsid w:val="00A11754"/>
    <w:rsid w:val="00A129EA"/>
    <w:rsid w:val="00A12F89"/>
    <w:rsid w:val="00A13014"/>
    <w:rsid w:val="00A1409A"/>
    <w:rsid w:val="00A1536A"/>
    <w:rsid w:val="00A1572E"/>
    <w:rsid w:val="00A1607B"/>
    <w:rsid w:val="00A171EC"/>
    <w:rsid w:val="00A2043C"/>
    <w:rsid w:val="00A20FBC"/>
    <w:rsid w:val="00A21C4B"/>
    <w:rsid w:val="00A23DA5"/>
    <w:rsid w:val="00A248D3"/>
    <w:rsid w:val="00A24C64"/>
    <w:rsid w:val="00A24EE8"/>
    <w:rsid w:val="00A2529B"/>
    <w:rsid w:val="00A25AF5"/>
    <w:rsid w:val="00A26AC2"/>
    <w:rsid w:val="00A27775"/>
    <w:rsid w:val="00A27801"/>
    <w:rsid w:val="00A27BF0"/>
    <w:rsid w:val="00A3116C"/>
    <w:rsid w:val="00A31551"/>
    <w:rsid w:val="00A31F08"/>
    <w:rsid w:val="00A3220B"/>
    <w:rsid w:val="00A328A7"/>
    <w:rsid w:val="00A32C4B"/>
    <w:rsid w:val="00A32D02"/>
    <w:rsid w:val="00A3326B"/>
    <w:rsid w:val="00A37204"/>
    <w:rsid w:val="00A37477"/>
    <w:rsid w:val="00A4055D"/>
    <w:rsid w:val="00A406C3"/>
    <w:rsid w:val="00A409E6"/>
    <w:rsid w:val="00A40E6D"/>
    <w:rsid w:val="00A42FC8"/>
    <w:rsid w:val="00A43489"/>
    <w:rsid w:val="00A43822"/>
    <w:rsid w:val="00A43DDC"/>
    <w:rsid w:val="00A44ECB"/>
    <w:rsid w:val="00A45761"/>
    <w:rsid w:val="00A4603B"/>
    <w:rsid w:val="00A47A30"/>
    <w:rsid w:val="00A47AEE"/>
    <w:rsid w:val="00A47EFA"/>
    <w:rsid w:val="00A47F98"/>
    <w:rsid w:val="00A519FD"/>
    <w:rsid w:val="00A51E68"/>
    <w:rsid w:val="00A53480"/>
    <w:rsid w:val="00A5361D"/>
    <w:rsid w:val="00A57605"/>
    <w:rsid w:val="00A618BB"/>
    <w:rsid w:val="00A6286A"/>
    <w:rsid w:val="00A629E5"/>
    <w:rsid w:val="00A62FA6"/>
    <w:rsid w:val="00A63519"/>
    <w:rsid w:val="00A63CD2"/>
    <w:rsid w:val="00A65619"/>
    <w:rsid w:val="00A6574D"/>
    <w:rsid w:val="00A65BC8"/>
    <w:rsid w:val="00A65DAA"/>
    <w:rsid w:val="00A67012"/>
    <w:rsid w:val="00A67644"/>
    <w:rsid w:val="00A71043"/>
    <w:rsid w:val="00A726BD"/>
    <w:rsid w:val="00A72DF1"/>
    <w:rsid w:val="00A7359C"/>
    <w:rsid w:val="00A739C4"/>
    <w:rsid w:val="00A75284"/>
    <w:rsid w:val="00A753D3"/>
    <w:rsid w:val="00A75455"/>
    <w:rsid w:val="00A75636"/>
    <w:rsid w:val="00A75937"/>
    <w:rsid w:val="00A760CF"/>
    <w:rsid w:val="00A76208"/>
    <w:rsid w:val="00A7623F"/>
    <w:rsid w:val="00A774A5"/>
    <w:rsid w:val="00A809EF"/>
    <w:rsid w:val="00A80C30"/>
    <w:rsid w:val="00A81021"/>
    <w:rsid w:val="00A81D1D"/>
    <w:rsid w:val="00A8462A"/>
    <w:rsid w:val="00A85909"/>
    <w:rsid w:val="00A866DD"/>
    <w:rsid w:val="00A86739"/>
    <w:rsid w:val="00A87358"/>
    <w:rsid w:val="00A8785B"/>
    <w:rsid w:val="00A90979"/>
    <w:rsid w:val="00A90CA9"/>
    <w:rsid w:val="00A90E04"/>
    <w:rsid w:val="00A94C41"/>
    <w:rsid w:val="00A94D8F"/>
    <w:rsid w:val="00A94DAF"/>
    <w:rsid w:val="00A96574"/>
    <w:rsid w:val="00A96B28"/>
    <w:rsid w:val="00A97DB3"/>
    <w:rsid w:val="00AA0B9A"/>
    <w:rsid w:val="00AA1671"/>
    <w:rsid w:val="00AA199A"/>
    <w:rsid w:val="00AA1B73"/>
    <w:rsid w:val="00AA1DD3"/>
    <w:rsid w:val="00AA2305"/>
    <w:rsid w:val="00AA6E6A"/>
    <w:rsid w:val="00AB0371"/>
    <w:rsid w:val="00AB038E"/>
    <w:rsid w:val="00AB100C"/>
    <w:rsid w:val="00AB13AB"/>
    <w:rsid w:val="00AB1863"/>
    <w:rsid w:val="00AB2306"/>
    <w:rsid w:val="00AB2B5F"/>
    <w:rsid w:val="00AB49EE"/>
    <w:rsid w:val="00AB4FEA"/>
    <w:rsid w:val="00AB5AAD"/>
    <w:rsid w:val="00AB652B"/>
    <w:rsid w:val="00AB6C59"/>
    <w:rsid w:val="00AC00E4"/>
    <w:rsid w:val="00AC0559"/>
    <w:rsid w:val="00AC0B8C"/>
    <w:rsid w:val="00AC27C0"/>
    <w:rsid w:val="00AC43C7"/>
    <w:rsid w:val="00AC43E1"/>
    <w:rsid w:val="00AC4425"/>
    <w:rsid w:val="00AC4670"/>
    <w:rsid w:val="00AC4D6D"/>
    <w:rsid w:val="00AC61C1"/>
    <w:rsid w:val="00AC76CA"/>
    <w:rsid w:val="00AC77B7"/>
    <w:rsid w:val="00AC7D4A"/>
    <w:rsid w:val="00AD0045"/>
    <w:rsid w:val="00AD15E9"/>
    <w:rsid w:val="00AD1ABD"/>
    <w:rsid w:val="00AD38CC"/>
    <w:rsid w:val="00AD3EB8"/>
    <w:rsid w:val="00AD5187"/>
    <w:rsid w:val="00AD5CE9"/>
    <w:rsid w:val="00AD6C91"/>
    <w:rsid w:val="00AD758B"/>
    <w:rsid w:val="00AD7676"/>
    <w:rsid w:val="00AD78B8"/>
    <w:rsid w:val="00AE0215"/>
    <w:rsid w:val="00AE18D2"/>
    <w:rsid w:val="00AE3CD6"/>
    <w:rsid w:val="00AE3F79"/>
    <w:rsid w:val="00AE5352"/>
    <w:rsid w:val="00AE5932"/>
    <w:rsid w:val="00AE5D5F"/>
    <w:rsid w:val="00AE6742"/>
    <w:rsid w:val="00AE7667"/>
    <w:rsid w:val="00AE7BEF"/>
    <w:rsid w:val="00AE7ECA"/>
    <w:rsid w:val="00AF014F"/>
    <w:rsid w:val="00AF17D7"/>
    <w:rsid w:val="00AF2256"/>
    <w:rsid w:val="00AF256B"/>
    <w:rsid w:val="00AF2619"/>
    <w:rsid w:val="00AF28C8"/>
    <w:rsid w:val="00AF35A4"/>
    <w:rsid w:val="00AF45F1"/>
    <w:rsid w:val="00AF4E4C"/>
    <w:rsid w:val="00AF5459"/>
    <w:rsid w:val="00AF59C7"/>
    <w:rsid w:val="00AF66E5"/>
    <w:rsid w:val="00AF6A20"/>
    <w:rsid w:val="00AF6DB0"/>
    <w:rsid w:val="00AF6E23"/>
    <w:rsid w:val="00AF7954"/>
    <w:rsid w:val="00AF7CC6"/>
    <w:rsid w:val="00B008D5"/>
    <w:rsid w:val="00B014A8"/>
    <w:rsid w:val="00B03109"/>
    <w:rsid w:val="00B032D6"/>
    <w:rsid w:val="00B0341A"/>
    <w:rsid w:val="00B03A0A"/>
    <w:rsid w:val="00B03A1B"/>
    <w:rsid w:val="00B03DBF"/>
    <w:rsid w:val="00B04E4B"/>
    <w:rsid w:val="00B05FE9"/>
    <w:rsid w:val="00B05FF2"/>
    <w:rsid w:val="00B0639E"/>
    <w:rsid w:val="00B0669E"/>
    <w:rsid w:val="00B06E50"/>
    <w:rsid w:val="00B0706B"/>
    <w:rsid w:val="00B075A2"/>
    <w:rsid w:val="00B07D33"/>
    <w:rsid w:val="00B10246"/>
    <w:rsid w:val="00B10AD2"/>
    <w:rsid w:val="00B114E4"/>
    <w:rsid w:val="00B12CEE"/>
    <w:rsid w:val="00B13729"/>
    <w:rsid w:val="00B15C66"/>
    <w:rsid w:val="00B15F12"/>
    <w:rsid w:val="00B163C2"/>
    <w:rsid w:val="00B170AE"/>
    <w:rsid w:val="00B20348"/>
    <w:rsid w:val="00B2159F"/>
    <w:rsid w:val="00B21A06"/>
    <w:rsid w:val="00B21CEF"/>
    <w:rsid w:val="00B21D22"/>
    <w:rsid w:val="00B2251E"/>
    <w:rsid w:val="00B22913"/>
    <w:rsid w:val="00B23477"/>
    <w:rsid w:val="00B239DC"/>
    <w:rsid w:val="00B23CAE"/>
    <w:rsid w:val="00B244FB"/>
    <w:rsid w:val="00B2614D"/>
    <w:rsid w:val="00B26598"/>
    <w:rsid w:val="00B2719C"/>
    <w:rsid w:val="00B27C97"/>
    <w:rsid w:val="00B30C6E"/>
    <w:rsid w:val="00B33475"/>
    <w:rsid w:val="00B33BA7"/>
    <w:rsid w:val="00B33BAB"/>
    <w:rsid w:val="00B33DAF"/>
    <w:rsid w:val="00B34492"/>
    <w:rsid w:val="00B34EA1"/>
    <w:rsid w:val="00B351C3"/>
    <w:rsid w:val="00B35F47"/>
    <w:rsid w:val="00B361DD"/>
    <w:rsid w:val="00B37341"/>
    <w:rsid w:val="00B41B0C"/>
    <w:rsid w:val="00B41EEE"/>
    <w:rsid w:val="00B42249"/>
    <w:rsid w:val="00B424CB"/>
    <w:rsid w:val="00B42612"/>
    <w:rsid w:val="00B433EA"/>
    <w:rsid w:val="00B43527"/>
    <w:rsid w:val="00B4456B"/>
    <w:rsid w:val="00B44D56"/>
    <w:rsid w:val="00B452D7"/>
    <w:rsid w:val="00B45F77"/>
    <w:rsid w:val="00B46807"/>
    <w:rsid w:val="00B475BC"/>
    <w:rsid w:val="00B47C00"/>
    <w:rsid w:val="00B47CB9"/>
    <w:rsid w:val="00B53E30"/>
    <w:rsid w:val="00B53EE0"/>
    <w:rsid w:val="00B547E1"/>
    <w:rsid w:val="00B54855"/>
    <w:rsid w:val="00B553A3"/>
    <w:rsid w:val="00B55A9F"/>
    <w:rsid w:val="00B563B6"/>
    <w:rsid w:val="00B56790"/>
    <w:rsid w:val="00B6018E"/>
    <w:rsid w:val="00B60531"/>
    <w:rsid w:val="00B60E99"/>
    <w:rsid w:val="00B610A1"/>
    <w:rsid w:val="00B61341"/>
    <w:rsid w:val="00B613EC"/>
    <w:rsid w:val="00B61F85"/>
    <w:rsid w:val="00B62A2A"/>
    <w:rsid w:val="00B62AA4"/>
    <w:rsid w:val="00B633A3"/>
    <w:rsid w:val="00B63BA0"/>
    <w:rsid w:val="00B65DBE"/>
    <w:rsid w:val="00B663F9"/>
    <w:rsid w:val="00B668FD"/>
    <w:rsid w:val="00B66AED"/>
    <w:rsid w:val="00B66EB1"/>
    <w:rsid w:val="00B673DD"/>
    <w:rsid w:val="00B678C2"/>
    <w:rsid w:val="00B70DF3"/>
    <w:rsid w:val="00B71EAC"/>
    <w:rsid w:val="00B71F9A"/>
    <w:rsid w:val="00B7287F"/>
    <w:rsid w:val="00B73C72"/>
    <w:rsid w:val="00B7458A"/>
    <w:rsid w:val="00B74DE5"/>
    <w:rsid w:val="00B750A7"/>
    <w:rsid w:val="00B75533"/>
    <w:rsid w:val="00B767B9"/>
    <w:rsid w:val="00B76F3B"/>
    <w:rsid w:val="00B77B1E"/>
    <w:rsid w:val="00B80A9A"/>
    <w:rsid w:val="00B81664"/>
    <w:rsid w:val="00B819CA"/>
    <w:rsid w:val="00B81D1E"/>
    <w:rsid w:val="00B82700"/>
    <w:rsid w:val="00B83FA4"/>
    <w:rsid w:val="00B86B7C"/>
    <w:rsid w:val="00B87D2A"/>
    <w:rsid w:val="00B92C79"/>
    <w:rsid w:val="00B92FB3"/>
    <w:rsid w:val="00B93268"/>
    <w:rsid w:val="00B93C2D"/>
    <w:rsid w:val="00B94A5B"/>
    <w:rsid w:val="00B94D40"/>
    <w:rsid w:val="00B95118"/>
    <w:rsid w:val="00B95A8A"/>
    <w:rsid w:val="00B95B6C"/>
    <w:rsid w:val="00B95BBE"/>
    <w:rsid w:val="00B96382"/>
    <w:rsid w:val="00B96A60"/>
    <w:rsid w:val="00BA11B2"/>
    <w:rsid w:val="00BA1F83"/>
    <w:rsid w:val="00BA322B"/>
    <w:rsid w:val="00BA349D"/>
    <w:rsid w:val="00BA4D4B"/>
    <w:rsid w:val="00BA4E61"/>
    <w:rsid w:val="00BA5AA3"/>
    <w:rsid w:val="00BA5B31"/>
    <w:rsid w:val="00BA6B6E"/>
    <w:rsid w:val="00BA6CE5"/>
    <w:rsid w:val="00BA6FA7"/>
    <w:rsid w:val="00BA7AE9"/>
    <w:rsid w:val="00BB09A0"/>
    <w:rsid w:val="00BB0C02"/>
    <w:rsid w:val="00BB1BA8"/>
    <w:rsid w:val="00BB28B0"/>
    <w:rsid w:val="00BB31F4"/>
    <w:rsid w:val="00BB32EA"/>
    <w:rsid w:val="00BB447C"/>
    <w:rsid w:val="00BB4647"/>
    <w:rsid w:val="00BB477D"/>
    <w:rsid w:val="00BB6CF9"/>
    <w:rsid w:val="00BC025E"/>
    <w:rsid w:val="00BC03ED"/>
    <w:rsid w:val="00BC2274"/>
    <w:rsid w:val="00BC230D"/>
    <w:rsid w:val="00BC26D3"/>
    <w:rsid w:val="00BC282F"/>
    <w:rsid w:val="00BC326B"/>
    <w:rsid w:val="00BC33B8"/>
    <w:rsid w:val="00BC4799"/>
    <w:rsid w:val="00BC4B56"/>
    <w:rsid w:val="00BC5BFB"/>
    <w:rsid w:val="00BC60E3"/>
    <w:rsid w:val="00BC6368"/>
    <w:rsid w:val="00BC6B0A"/>
    <w:rsid w:val="00BC78F1"/>
    <w:rsid w:val="00BC7F5C"/>
    <w:rsid w:val="00BD0C9B"/>
    <w:rsid w:val="00BD107D"/>
    <w:rsid w:val="00BD1190"/>
    <w:rsid w:val="00BD1DBC"/>
    <w:rsid w:val="00BD278B"/>
    <w:rsid w:val="00BD2A66"/>
    <w:rsid w:val="00BD4795"/>
    <w:rsid w:val="00BD5C01"/>
    <w:rsid w:val="00BD6AD9"/>
    <w:rsid w:val="00BD74D0"/>
    <w:rsid w:val="00BD75B0"/>
    <w:rsid w:val="00BD77D0"/>
    <w:rsid w:val="00BD7D4B"/>
    <w:rsid w:val="00BE0B09"/>
    <w:rsid w:val="00BE18C2"/>
    <w:rsid w:val="00BE1942"/>
    <w:rsid w:val="00BE2189"/>
    <w:rsid w:val="00BE28D6"/>
    <w:rsid w:val="00BE2B51"/>
    <w:rsid w:val="00BE49B6"/>
    <w:rsid w:val="00BE4C46"/>
    <w:rsid w:val="00BE5361"/>
    <w:rsid w:val="00BE5786"/>
    <w:rsid w:val="00BE584B"/>
    <w:rsid w:val="00BE590A"/>
    <w:rsid w:val="00BE5F9B"/>
    <w:rsid w:val="00BF0D5E"/>
    <w:rsid w:val="00BF19B1"/>
    <w:rsid w:val="00BF1E47"/>
    <w:rsid w:val="00BF2261"/>
    <w:rsid w:val="00BF24DE"/>
    <w:rsid w:val="00BF2585"/>
    <w:rsid w:val="00BF3B56"/>
    <w:rsid w:val="00BF3BE6"/>
    <w:rsid w:val="00BF432D"/>
    <w:rsid w:val="00BF4973"/>
    <w:rsid w:val="00BF4CFB"/>
    <w:rsid w:val="00BF582A"/>
    <w:rsid w:val="00BF64FC"/>
    <w:rsid w:val="00BF6739"/>
    <w:rsid w:val="00BF6ADC"/>
    <w:rsid w:val="00BF78A5"/>
    <w:rsid w:val="00BF79B7"/>
    <w:rsid w:val="00C0030C"/>
    <w:rsid w:val="00C00C9D"/>
    <w:rsid w:val="00C00DEC"/>
    <w:rsid w:val="00C02E4C"/>
    <w:rsid w:val="00C02FD4"/>
    <w:rsid w:val="00C03315"/>
    <w:rsid w:val="00C03B5B"/>
    <w:rsid w:val="00C04A55"/>
    <w:rsid w:val="00C0556F"/>
    <w:rsid w:val="00C05AAD"/>
    <w:rsid w:val="00C0685B"/>
    <w:rsid w:val="00C06FC4"/>
    <w:rsid w:val="00C07743"/>
    <w:rsid w:val="00C10C6C"/>
    <w:rsid w:val="00C10CB5"/>
    <w:rsid w:val="00C1125A"/>
    <w:rsid w:val="00C120D4"/>
    <w:rsid w:val="00C12D3A"/>
    <w:rsid w:val="00C14DD0"/>
    <w:rsid w:val="00C152BE"/>
    <w:rsid w:val="00C1531C"/>
    <w:rsid w:val="00C16E9C"/>
    <w:rsid w:val="00C17188"/>
    <w:rsid w:val="00C20296"/>
    <w:rsid w:val="00C21455"/>
    <w:rsid w:val="00C22314"/>
    <w:rsid w:val="00C23E10"/>
    <w:rsid w:val="00C24930"/>
    <w:rsid w:val="00C24BEB"/>
    <w:rsid w:val="00C24C39"/>
    <w:rsid w:val="00C24FBC"/>
    <w:rsid w:val="00C25FD4"/>
    <w:rsid w:val="00C30904"/>
    <w:rsid w:val="00C30B63"/>
    <w:rsid w:val="00C31AD8"/>
    <w:rsid w:val="00C31D4F"/>
    <w:rsid w:val="00C32CB5"/>
    <w:rsid w:val="00C357FB"/>
    <w:rsid w:val="00C3663B"/>
    <w:rsid w:val="00C36672"/>
    <w:rsid w:val="00C370A3"/>
    <w:rsid w:val="00C378FA"/>
    <w:rsid w:val="00C400E5"/>
    <w:rsid w:val="00C416C6"/>
    <w:rsid w:val="00C418F8"/>
    <w:rsid w:val="00C42562"/>
    <w:rsid w:val="00C42EBD"/>
    <w:rsid w:val="00C4313D"/>
    <w:rsid w:val="00C44B41"/>
    <w:rsid w:val="00C44F43"/>
    <w:rsid w:val="00C44F5B"/>
    <w:rsid w:val="00C45E87"/>
    <w:rsid w:val="00C4629F"/>
    <w:rsid w:val="00C46FF5"/>
    <w:rsid w:val="00C47A7E"/>
    <w:rsid w:val="00C47D8D"/>
    <w:rsid w:val="00C50D80"/>
    <w:rsid w:val="00C50F84"/>
    <w:rsid w:val="00C52417"/>
    <w:rsid w:val="00C5278D"/>
    <w:rsid w:val="00C5300E"/>
    <w:rsid w:val="00C5538A"/>
    <w:rsid w:val="00C56DBE"/>
    <w:rsid w:val="00C601CE"/>
    <w:rsid w:val="00C60551"/>
    <w:rsid w:val="00C61A18"/>
    <w:rsid w:val="00C63405"/>
    <w:rsid w:val="00C637B3"/>
    <w:rsid w:val="00C63A02"/>
    <w:rsid w:val="00C64462"/>
    <w:rsid w:val="00C649B8"/>
    <w:rsid w:val="00C655E7"/>
    <w:rsid w:val="00C659D2"/>
    <w:rsid w:val="00C66B52"/>
    <w:rsid w:val="00C67772"/>
    <w:rsid w:val="00C67B81"/>
    <w:rsid w:val="00C70F67"/>
    <w:rsid w:val="00C71421"/>
    <w:rsid w:val="00C71727"/>
    <w:rsid w:val="00C71913"/>
    <w:rsid w:val="00C737B4"/>
    <w:rsid w:val="00C73972"/>
    <w:rsid w:val="00C751B3"/>
    <w:rsid w:val="00C80378"/>
    <w:rsid w:val="00C815C6"/>
    <w:rsid w:val="00C81A15"/>
    <w:rsid w:val="00C82C1A"/>
    <w:rsid w:val="00C83099"/>
    <w:rsid w:val="00C84513"/>
    <w:rsid w:val="00C8489A"/>
    <w:rsid w:val="00C85533"/>
    <w:rsid w:val="00C85ABB"/>
    <w:rsid w:val="00C85B79"/>
    <w:rsid w:val="00C90B75"/>
    <w:rsid w:val="00C91A53"/>
    <w:rsid w:val="00C923DF"/>
    <w:rsid w:val="00C94B70"/>
    <w:rsid w:val="00C94FD7"/>
    <w:rsid w:val="00C96EC1"/>
    <w:rsid w:val="00C96F36"/>
    <w:rsid w:val="00C97A92"/>
    <w:rsid w:val="00C97D0D"/>
    <w:rsid w:val="00C97EF8"/>
    <w:rsid w:val="00CA00FE"/>
    <w:rsid w:val="00CA0164"/>
    <w:rsid w:val="00CA0F6B"/>
    <w:rsid w:val="00CA235E"/>
    <w:rsid w:val="00CA36FD"/>
    <w:rsid w:val="00CA37B4"/>
    <w:rsid w:val="00CA4ABF"/>
    <w:rsid w:val="00CA5A27"/>
    <w:rsid w:val="00CA7457"/>
    <w:rsid w:val="00CA75AC"/>
    <w:rsid w:val="00CA79CC"/>
    <w:rsid w:val="00CA7B33"/>
    <w:rsid w:val="00CB0980"/>
    <w:rsid w:val="00CB1662"/>
    <w:rsid w:val="00CB21B1"/>
    <w:rsid w:val="00CB26E8"/>
    <w:rsid w:val="00CB2EFD"/>
    <w:rsid w:val="00CB4988"/>
    <w:rsid w:val="00CB4D46"/>
    <w:rsid w:val="00CB547F"/>
    <w:rsid w:val="00CB6BA9"/>
    <w:rsid w:val="00CB70C5"/>
    <w:rsid w:val="00CC0E5D"/>
    <w:rsid w:val="00CC21C2"/>
    <w:rsid w:val="00CC3A0F"/>
    <w:rsid w:val="00CC3EF5"/>
    <w:rsid w:val="00CC3F79"/>
    <w:rsid w:val="00CC513B"/>
    <w:rsid w:val="00CC55B2"/>
    <w:rsid w:val="00CD0382"/>
    <w:rsid w:val="00CD231B"/>
    <w:rsid w:val="00CD36AF"/>
    <w:rsid w:val="00CD3AAC"/>
    <w:rsid w:val="00CD3AC9"/>
    <w:rsid w:val="00CD4117"/>
    <w:rsid w:val="00CD4CD3"/>
    <w:rsid w:val="00CD511D"/>
    <w:rsid w:val="00CD5E53"/>
    <w:rsid w:val="00CD6349"/>
    <w:rsid w:val="00CD7FEF"/>
    <w:rsid w:val="00CE0926"/>
    <w:rsid w:val="00CE0AFD"/>
    <w:rsid w:val="00CE12AC"/>
    <w:rsid w:val="00CE1BB6"/>
    <w:rsid w:val="00CE3384"/>
    <w:rsid w:val="00CE38C6"/>
    <w:rsid w:val="00CE44E2"/>
    <w:rsid w:val="00CE5E5A"/>
    <w:rsid w:val="00CE683C"/>
    <w:rsid w:val="00CE6E71"/>
    <w:rsid w:val="00CF0AFD"/>
    <w:rsid w:val="00CF0D5D"/>
    <w:rsid w:val="00CF1AF0"/>
    <w:rsid w:val="00CF20EB"/>
    <w:rsid w:val="00CF238F"/>
    <w:rsid w:val="00CF44BC"/>
    <w:rsid w:val="00CF45FE"/>
    <w:rsid w:val="00CF5438"/>
    <w:rsid w:val="00CF54FF"/>
    <w:rsid w:val="00CF608A"/>
    <w:rsid w:val="00CF657F"/>
    <w:rsid w:val="00CF6C30"/>
    <w:rsid w:val="00CF727A"/>
    <w:rsid w:val="00CF7288"/>
    <w:rsid w:val="00CF758F"/>
    <w:rsid w:val="00CF7D8C"/>
    <w:rsid w:val="00D0043B"/>
    <w:rsid w:val="00D02B40"/>
    <w:rsid w:val="00D06138"/>
    <w:rsid w:val="00D06386"/>
    <w:rsid w:val="00D066F9"/>
    <w:rsid w:val="00D10642"/>
    <w:rsid w:val="00D11314"/>
    <w:rsid w:val="00D113D2"/>
    <w:rsid w:val="00D11CCE"/>
    <w:rsid w:val="00D133BF"/>
    <w:rsid w:val="00D14486"/>
    <w:rsid w:val="00D14586"/>
    <w:rsid w:val="00D14D82"/>
    <w:rsid w:val="00D14EB9"/>
    <w:rsid w:val="00D151AB"/>
    <w:rsid w:val="00D153A1"/>
    <w:rsid w:val="00D17F90"/>
    <w:rsid w:val="00D210A4"/>
    <w:rsid w:val="00D21536"/>
    <w:rsid w:val="00D217DD"/>
    <w:rsid w:val="00D21B29"/>
    <w:rsid w:val="00D22AE6"/>
    <w:rsid w:val="00D24526"/>
    <w:rsid w:val="00D252D3"/>
    <w:rsid w:val="00D25E60"/>
    <w:rsid w:val="00D26062"/>
    <w:rsid w:val="00D26C3F"/>
    <w:rsid w:val="00D27794"/>
    <w:rsid w:val="00D27F8F"/>
    <w:rsid w:val="00D338D8"/>
    <w:rsid w:val="00D34204"/>
    <w:rsid w:val="00D349F0"/>
    <w:rsid w:val="00D35CED"/>
    <w:rsid w:val="00D366C0"/>
    <w:rsid w:val="00D37B1D"/>
    <w:rsid w:val="00D40303"/>
    <w:rsid w:val="00D41CDC"/>
    <w:rsid w:val="00D42C88"/>
    <w:rsid w:val="00D43527"/>
    <w:rsid w:val="00D44059"/>
    <w:rsid w:val="00D473EF"/>
    <w:rsid w:val="00D4742E"/>
    <w:rsid w:val="00D50417"/>
    <w:rsid w:val="00D5131D"/>
    <w:rsid w:val="00D5248E"/>
    <w:rsid w:val="00D53CEF"/>
    <w:rsid w:val="00D5469B"/>
    <w:rsid w:val="00D55C6D"/>
    <w:rsid w:val="00D55F3B"/>
    <w:rsid w:val="00D56F2A"/>
    <w:rsid w:val="00D5760D"/>
    <w:rsid w:val="00D613B1"/>
    <w:rsid w:val="00D61426"/>
    <w:rsid w:val="00D6163E"/>
    <w:rsid w:val="00D61C7B"/>
    <w:rsid w:val="00D61DD9"/>
    <w:rsid w:val="00D620A6"/>
    <w:rsid w:val="00D631FE"/>
    <w:rsid w:val="00D63547"/>
    <w:rsid w:val="00D6441C"/>
    <w:rsid w:val="00D64971"/>
    <w:rsid w:val="00D64AAF"/>
    <w:rsid w:val="00D64AB3"/>
    <w:rsid w:val="00D65A09"/>
    <w:rsid w:val="00D66874"/>
    <w:rsid w:val="00D66D85"/>
    <w:rsid w:val="00D6791D"/>
    <w:rsid w:val="00D67999"/>
    <w:rsid w:val="00D71088"/>
    <w:rsid w:val="00D710C8"/>
    <w:rsid w:val="00D71356"/>
    <w:rsid w:val="00D71E87"/>
    <w:rsid w:val="00D721C3"/>
    <w:rsid w:val="00D72A56"/>
    <w:rsid w:val="00D72DCA"/>
    <w:rsid w:val="00D72E2A"/>
    <w:rsid w:val="00D7396E"/>
    <w:rsid w:val="00D74055"/>
    <w:rsid w:val="00D740D1"/>
    <w:rsid w:val="00D75005"/>
    <w:rsid w:val="00D75E5C"/>
    <w:rsid w:val="00D763DE"/>
    <w:rsid w:val="00D77782"/>
    <w:rsid w:val="00D77FA4"/>
    <w:rsid w:val="00D8029F"/>
    <w:rsid w:val="00D80313"/>
    <w:rsid w:val="00D80368"/>
    <w:rsid w:val="00D80C62"/>
    <w:rsid w:val="00D80E48"/>
    <w:rsid w:val="00D819BD"/>
    <w:rsid w:val="00D8252E"/>
    <w:rsid w:val="00D826A8"/>
    <w:rsid w:val="00D8294F"/>
    <w:rsid w:val="00D83310"/>
    <w:rsid w:val="00D83894"/>
    <w:rsid w:val="00D847FB"/>
    <w:rsid w:val="00D84805"/>
    <w:rsid w:val="00D84F74"/>
    <w:rsid w:val="00D85177"/>
    <w:rsid w:val="00D854ED"/>
    <w:rsid w:val="00D85616"/>
    <w:rsid w:val="00D859D5"/>
    <w:rsid w:val="00D87137"/>
    <w:rsid w:val="00D87414"/>
    <w:rsid w:val="00D87704"/>
    <w:rsid w:val="00D911F3"/>
    <w:rsid w:val="00D933E2"/>
    <w:rsid w:val="00D93B7A"/>
    <w:rsid w:val="00D9556F"/>
    <w:rsid w:val="00D95787"/>
    <w:rsid w:val="00D958E1"/>
    <w:rsid w:val="00D95FE2"/>
    <w:rsid w:val="00D966F5"/>
    <w:rsid w:val="00D970D8"/>
    <w:rsid w:val="00DA03D8"/>
    <w:rsid w:val="00DA05EF"/>
    <w:rsid w:val="00DA0735"/>
    <w:rsid w:val="00DA1042"/>
    <w:rsid w:val="00DA12D5"/>
    <w:rsid w:val="00DA193C"/>
    <w:rsid w:val="00DA23A9"/>
    <w:rsid w:val="00DA2F12"/>
    <w:rsid w:val="00DA32F5"/>
    <w:rsid w:val="00DA7019"/>
    <w:rsid w:val="00DA708D"/>
    <w:rsid w:val="00DA7248"/>
    <w:rsid w:val="00DA7E3F"/>
    <w:rsid w:val="00DB035D"/>
    <w:rsid w:val="00DB1253"/>
    <w:rsid w:val="00DB1FD4"/>
    <w:rsid w:val="00DB222F"/>
    <w:rsid w:val="00DB3000"/>
    <w:rsid w:val="00DB3A43"/>
    <w:rsid w:val="00DB484D"/>
    <w:rsid w:val="00DB5321"/>
    <w:rsid w:val="00DB578C"/>
    <w:rsid w:val="00DC2995"/>
    <w:rsid w:val="00DC2B3D"/>
    <w:rsid w:val="00DC30EA"/>
    <w:rsid w:val="00DC35F4"/>
    <w:rsid w:val="00DC5179"/>
    <w:rsid w:val="00DC563C"/>
    <w:rsid w:val="00DC5A05"/>
    <w:rsid w:val="00DC64E0"/>
    <w:rsid w:val="00DC6D25"/>
    <w:rsid w:val="00DC6DFC"/>
    <w:rsid w:val="00DC7E0B"/>
    <w:rsid w:val="00DD10AD"/>
    <w:rsid w:val="00DD10C8"/>
    <w:rsid w:val="00DD181C"/>
    <w:rsid w:val="00DD3530"/>
    <w:rsid w:val="00DD4ABC"/>
    <w:rsid w:val="00DD4CC2"/>
    <w:rsid w:val="00DD7356"/>
    <w:rsid w:val="00DD7396"/>
    <w:rsid w:val="00DD7562"/>
    <w:rsid w:val="00DD762B"/>
    <w:rsid w:val="00DD767F"/>
    <w:rsid w:val="00DD7F7E"/>
    <w:rsid w:val="00DE1548"/>
    <w:rsid w:val="00DE1906"/>
    <w:rsid w:val="00DE2C98"/>
    <w:rsid w:val="00DE375A"/>
    <w:rsid w:val="00DE3C35"/>
    <w:rsid w:val="00DE3E06"/>
    <w:rsid w:val="00DE5343"/>
    <w:rsid w:val="00DE62B7"/>
    <w:rsid w:val="00DE6CA3"/>
    <w:rsid w:val="00DF07F1"/>
    <w:rsid w:val="00DF08F5"/>
    <w:rsid w:val="00DF0CDF"/>
    <w:rsid w:val="00DF2717"/>
    <w:rsid w:val="00DF2765"/>
    <w:rsid w:val="00DF2C35"/>
    <w:rsid w:val="00DF4330"/>
    <w:rsid w:val="00DF767A"/>
    <w:rsid w:val="00E0048E"/>
    <w:rsid w:val="00E0258A"/>
    <w:rsid w:val="00E031CB"/>
    <w:rsid w:val="00E037B5"/>
    <w:rsid w:val="00E05632"/>
    <w:rsid w:val="00E064CF"/>
    <w:rsid w:val="00E06726"/>
    <w:rsid w:val="00E07087"/>
    <w:rsid w:val="00E10FC8"/>
    <w:rsid w:val="00E1100A"/>
    <w:rsid w:val="00E11160"/>
    <w:rsid w:val="00E119A4"/>
    <w:rsid w:val="00E11BE3"/>
    <w:rsid w:val="00E1286E"/>
    <w:rsid w:val="00E1293A"/>
    <w:rsid w:val="00E134C5"/>
    <w:rsid w:val="00E1429F"/>
    <w:rsid w:val="00E15B90"/>
    <w:rsid w:val="00E1704B"/>
    <w:rsid w:val="00E175C7"/>
    <w:rsid w:val="00E202CD"/>
    <w:rsid w:val="00E20B0C"/>
    <w:rsid w:val="00E213D5"/>
    <w:rsid w:val="00E218DB"/>
    <w:rsid w:val="00E21E74"/>
    <w:rsid w:val="00E22024"/>
    <w:rsid w:val="00E22438"/>
    <w:rsid w:val="00E22D7E"/>
    <w:rsid w:val="00E23072"/>
    <w:rsid w:val="00E237A9"/>
    <w:rsid w:val="00E24F77"/>
    <w:rsid w:val="00E250AF"/>
    <w:rsid w:val="00E2564F"/>
    <w:rsid w:val="00E25787"/>
    <w:rsid w:val="00E2768D"/>
    <w:rsid w:val="00E27B43"/>
    <w:rsid w:val="00E27BCE"/>
    <w:rsid w:val="00E311E4"/>
    <w:rsid w:val="00E31338"/>
    <w:rsid w:val="00E32194"/>
    <w:rsid w:val="00E3223C"/>
    <w:rsid w:val="00E32C74"/>
    <w:rsid w:val="00E32F8C"/>
    <w:rsid w:val="00E3360F"/>
    <w:rsid w:val="00E33658"/>
    <w:rsid w:val="00E33CAA"/>
    <w:rsid w:val="00E35B54"/>
    <w:rsid w:val="00E37578"/>
    <w:rsid w:val="00E37995"/>
    <w:rsid w:val="00E37EAB"/>
    <w:rsid w:val="00E40125"/>
    <w:rsid w:val="00E403F3"/>
    <w:rsid w:val="00E405F2"/>
    <w:rsid w:val="00E41070"/>
    <w:rsid w:val="00E410DC"/>
    <w:rsid w:val="00E4162C"/>
    <w:rsid w:val="00E430AD"/>
    <w:rsid w:val="00E43B73"/>
    <w:rsid w:val="00E457BC"/>
    <w:rsid w:val="00E4798F"/>
    <w:rsid w:val="00E51483"/>
    <w:rsid w:val="00E522FD"/>
    <w:rsid w:val="00E52807"/>
    <w:rsid w:val="00E52C38"/>
    <w:rsid w:val="00E52ED0"/>
    <w:rsid w:val="00E539C4"/>
    <w:rsid w:val="00E53B4D"/>
    <w:rsid w:val="00E53B54"/>
    <w:rsid w:val="00E53FE3"/>
    <w:rsid w:val="00E5519B"/>
    <w:rsid w:val="00E56585"/>
    <w:rsid w:val="00E56F7C"/>
    <w:rsid w:val="00E605BB"/>
    <w:rsid w:val="00E61CD8"/>
    <w:rsid w:val="00E62706"/>
    <w:rsid w:val="00E63CE4"/>
    <w:rsid w:val="00E63F33"/>
    <w:rsid w:val="00E64FFB"/>
    <w:rsid w:val="00E657C4"/>
    <w:rsid w:val="00E65C75"/>
    <w:rsid w:val="00E67048"/>
    <w:rsid w:val="00E70BE5"/>
    <w:rsid w:val="00E726C4"/>
    <w:rsid w:val="00E728BE"/>
    <w:rsid w:val="00E73130"/>
    <w:rsid w:val="00E7617C"/>
    <w:rsid w:val="00E76C83"/>
    <w:rsid w:val="00E77547"/>
    <w:rsid w:val="00E77C36"/>
    <w:rsid w:val="00E8173D"/>
    <w:rsid w:val="00E818F7"/>
    <w:rsid w:val="00E83438"/>
    <w:rsid w:val="00E83B9A"/>
    <w:rsid w:val="00E83F7F"/>
    <w:rsid w:val="00E8425B"/>
    <w:rsid w:val="00E8449D"/>
    <w:rsid w:val="00E85210"/>
    <w:rsid w:val="00E85247"/>
    <w:rsid w:val="00E901F9"/>
    <w:rsid w:val="00E90F58"/>
    <w:rsid w:val="00E91532"/>
    <w:rsid w:val="00E91CCA"/>
    <w:rsid w:val="00E91E04"/>
    <w:rsid w:val="00E92729"/>
    <w:rsid w:val="00E93123"/>
    <w:rsid w:val="00E94DFD"/>
    <w:rsid w:val="00E96923"/>
    <w:rsid w:val="00E97B8A"/>
    <w:rsid w:val="00E97DED"/>
    <w:rsid w:val="00EA0D33"/>
    <w:rsid w:val="00EA12B4"/>
    <w:rsid w:val="00EA28F2"/>
    <w:rsid w:val="00EA2B1B"/>
    <w:rsid w:val="00EA2B89"/>
    <w:rsid w:val="00EA4E3C"/>
    <w:rsid w:val="00EA4E78"/>
    <w:rsid w:val="00EA51C9"/>
    <w:rsid w:val="00EA79F5"/>
    <w:rsid w:val="00EA7D00"/>
    <w:rsid w:val="00EA7E62"/>
    <w:rsid w:val="00EB0121"/>
    <w:rsid w:val="00EB0902"/>
    <w:rsid w:val="00EB10A2"/>
    <w:rsid w:val="00EB10BA"/>
    <w:rsid w:val="00EB1B14"/>
    <w:rsid w:val="00EB28EE"/>
    <w:rsid w:val="00EB2C45"/>
    <w:rsid w:val="00EB3594"/>
    <w:rsid w:val="00EB48AC"/>
    <w:rsid w:val="00EB5774"/>
    <w:rsid w:val="00EB5865"/>
    <w:rsid w:val="00EB6127"/>
    <w:rsid w:val="00EC05FE"/>
    <w:rsid w:val="00EC133D"/>
    <w:rsid w:val="00EC1523"/>
    <w:rsid w:val="00EC207C"/>
    <w:rsid w:val="00EC3347"/>
    <w:rsid w:val="00EC3D6D"/>
    <w:rsid w:val="00ED0E75"/>
    <w:rsid w:val="00ED146C"/>
    <w:rsid w:val="00ED15B1"/>
    <w:rsid w:val="00ED1E64"/>
    <w:rsid w:val="00ED2100"/>
    <w:rsid w:val="00ED2981"/>
    <w:rsid w:val="00ED2DD0"/>
    <w:rsid w:val="00ED382E"/>
    <w:rsid w:val="00ED5975"/>
    <w:rsid w:val="00ED6861"/>
    <w:rsid w:val="00ED718D"/>
    <w:rsid w:val="00ED7827"/>
    <w:rsid w:val="00EE0073"/>
    <w:rsid w:val="00EE1750"/>
    <w:rsid w:val="00EE17BF"/>
    <w:rsid w:val="00EE3446"/>
    <w:rsid w:val="00EE34B0"/>
    <w:rsid w:val="00EE4729"/>
    <w:rsid w:val="00EE4D56"/>
    <w:rsid w:val="00EE5198"/>
    <w:rsid w:val="00EE6221"/>
    <w:rsid w:val="00EE72BA"/>
    <w:rsid w:val="00EF0C3D"/>
    <w:rsid w:val="00EF1617"/>
    <w:rsid w:val="00EF1A62"/>
    <w:rsid w:val="00EF20F2"/>
    <w:rsid w:val="00EF2F4C"/>
    <w:rsid w:val="00EF5992"/>
    <w:rsid w:val="00EF5D9D"/>
    <w:rsid w:val="00EF5FAA"/>
    <w:rsid w:val="00EF7180"/>
    <w:rsid w:val="00EF7506"/>
    <w:rsid w:val="00F0101D"/>
    <w:rsid w:val="00F012C4"/>
    <w:rsid w:val="00F04603"/>
    <w:rsid w:val="00F0710A"/>
    <w:rsid w:val="00F0727E"/>
    <w:rsid w:val="00F07D67"/>
    <w:rsid w:val="00F11D61"/>
    <w:rsid w:val="00F136A6"/>
    <w:rsid w:val="00F13884"/>
    <w:rsid w:val="00F146F1"/>
    <w:rsid w:val="00F15464"/>
    <w:rsid w:val="00F165D8"/>
    <w:rsid w:val="00F166C7"/>
    <w:rsid w:val="00F173BB"/>
    <w:rsid w:val="00F17E5E"/>
    <w:rsid w:val="00F17EA1"/>
    <w:rsid w:val="00F20D88"/>
    <w:rsid w:val="00F21362"/>
    <w:rsid w:val="00F220B8"/>
    <w:rsid w:val="00F235CB"/>
    <w:rsid w:val="00F23B38"/>
    <w:rsid w:val="00F23BAD"/>
    <w:rsid w:val="00F244E9"/>
    <w:rsid w:val="00F251A8"/>
    <w:rsid w:val="00F25C89"/>
    <w:rsid w:val="00F25E53"/>
    <w:rsid w:val="00F26306"/>
    <w:rsid w:val="00F26B24"/>
    <w:rsid w:val="00F2710A"/>
    <w:rsid w:val="00F27DF5"/>
    <w:rsid w:val="00F3111C"/>
    <w:rsid w:val="00F32903"/>
    <w:rsid w:val="00F332E6"/>
    <w:rsid w:val="00F33968"/>
    <w:rsid w:val="00F34840"/>
    <w:rsid w:val="00F35A22"/>
    <w:rsid w:val="00F3602D"/>
    <w:rsid w:val="00F40C86"/>
    <w:rsid w:val="00F41F7B"/>
    <w:rsid w:val="00F420DD"/>
    <w:rsid w:val="00F4253D"/>
    <w:rsid w:val="00F4296F"/>
    <w:rsid w:val="00F430C8"/>
    <w:rsid w:val="00F436A2"/>
    <w:rsid w:val="00F43AC7"/>
    <w:rsid w:val="00F43E52"/>
    <w:rsid w:val="00F449FD"/>
    <w:rsid w:val="00F451B9"/>
    <w:rsid w:val="00F45657"/>
    <w:rsid w:val="00F457BA"/>
    <w:rsid w:val="00F46853"/>
    <w:rsid w:val="00F46B00"/>
    <w:rsid w:val="00F47232"/>
    <w:rsid w:val="00F47AC7"/>
    <w:rsid w:val="00F47E8F"/>
    <w:rsid w:val="00F50F5B"/>
    <w:rsid w:val="00F51DE2"/>
    <w:rsid w:val="00F51EDB"/>
    <w:rsid w:val="00F5324C"/>
    <w:rsid w:val="00F538C5"/>
    <w:rsid w:val="00F53F44"/>
    <w:rsid w:val="00F54E6D"/>
    <w:rsid w:val="00F55ECF"/>
    <w:rsid w:val="00F56620"/>
    <w:rsid w:val="00F56B62"/>
    <w:rsid w:val="00F56D7D"/>
    <w:rsid w:val="00F5725B"/>
    <w:rsid w:val="00F573E7"/>
    <w:rsid w:val="00F57AFC"/>
    <w:rsid w:val="00F60D45"/>
    <w:rsid w:val="00F613E6"/>
    <w:rsid w:val="00F6239B"/>
    <w:rsid w:val="00F625C0"/>
    <w:rsid w:val="00F62F8E"/>
    <w:rsid w:val="00F641AD"/>
    <w:rsid w:val="00F6530E"/>
    <w:rsid w:val="00F67EC9"/>
    <w:rsid w:val="00F70465"/>
    <w:rsid w:val="00F7226B"/>
    <w:rsid w:val="00F72C97"/>
    <w:rsid w:val="00F7494B"/>
    <w:rsid w:val="00F760C5"/>
    <w:rsid w:val="00F766A0"/>
    <w:rsid w:val="00F800EE"/>
    <w:rsid w:val="00F805CF"/>
    <w:rsid w:val="00F80D3A"/>
    <w:rsid w:val="00F81A1D"/>
    <w:rsid w:val="00F827BB"/>
    <w:rsid w:val="00F8289C"/>
    <w:rsid w:val="00F82A92"/>
    <w:rsid w:val="00F8321E"/>
    <w:rsid w:val="00F83395"/>
    <w:rsid w:val="00F8399E"/>
    <w:rsid w:val="00F83BB4"/>
    <w:rsid w:val="00F83E42"/>
    <w:rsid w:val="00F85795"/>
    <w:rsid w:val="00F85BCF"/>
    <w:rsid w:val="00F861B9"/>
    <w:rsid w:val="00F86CB0"/>
    <w:rsid w:val="00F86EFC"/>
    <w:rsid w:val="00F873E4"/>
    <w:rsid w:val="00F879C5"/>
    <w:rsid w:val="00F87E60"/>
    <w:rsid w:val="00F9003B"/>
    <w:rsid w:val="00F90350"/>
    <w:rsid w:val="00F90897"/>
    <w:rsid w:val="00F90982"/>
    <w:rsid w:val="00F936D9"/>
    <w:rsid w:val="00F93CB2"/>
    <w:rsid w:val="00F93DF3"/>
    <w:rsid w:val="00F953E6"/>
    <w:rsid w:val="00F9595B"/>
    <w:rsid w:val="00F95A5A"/>
    <w:rsid w:val="00F96FC3"/>
    <w:rsid w:val="00F97967"/>
    <w:rsid w:val="00FA085D"/>
    <w:rsid w:val="00FA0D62"/>
    <w:rsid w:val="00FA13BA"/>
    <w:rsid w:val="00FA1435"/>
    <w:rsid w:val="00FA198B"/>
    <w:rsid w:val="00FA1A36"/>
    <w:rsid w:val="00FA2ADC"/>
    <w:rsid w:val="00FA2DF0"/>
    <w:rsid w:val="00FA568B"/>
    <w:rsid w:val="00FA64AB"/>
    <w:rsid w:val="00FA6E7F"/>
    <w:rsid w:val="00FA721A"/>
    <w:rsid w:val="00FB01FC"/>
    <w:rsid w:val="00FB12B8"/>
    <w:rsid w:val="00FB325F"/>
    <w:rsid w:val="00FB3907"/>
    <w:rsid w:val="00FB4497"/>
    <w:rsid w:val="00FB5634"/>
    <w:rsid w:val="00FB61B5"/>
    <w:rsid w:val="00FB6C9A"/>
    <w:rsid w:val="00FB6D11"/>
    <w:rsid w:val="00FB7797"/>
    <w:rsid w:val="00FC1DED"/>
    <w:rsid w:val="00FC2B41"/>
    <w:rsid w:val="00FC30F1"/>
    <w:rsid w:val="00FC33ED"/>
    <w:rsid w:val="00FC3531"/>
    <w:rsid w:val="00FC37AF"/>
    <w:rsid w:val="00FC4A07"/>
    <w:rsid w:val="00FC4A84"/>
    <w:rsid w:val="00FC55D8"/>
    <w:rsid w:val="00FC5615"/>
    <w:rsid w:val="00FC5D54"/>
    <w:rsid w:val="00FC6002"/>
    <w:rsid w:val="00FC7457"/>
    <w:rsid w:val="00FC77F3"/>
    <w:rsid w:val="00FC7FBB"/>
    <w:rsid w:val="00FD00D9"/>
    <w:rsid w:val="00FD0106"/>
    <w:rsid w:val="00FD0E22"/>
    <w:rsid w:val="00FD40DD"/>
    <w:rsid w:val="00FD4DEC"/>
    <w:rsid w:val="00FD502E"/>
    <w:rsid w:val="00FD6090"/>
    <w:rsid w:val="00FD72BD"/>
    <w:rsid w:val="00FD77DA"/>
    <w:rsid w:val="00FD7B82"/>
    <w:rsid w:val="00FD7E63"/>
    <w:rsid w:val="00FE0BE4"/>
    <w:rsid w:val="00FE1B85"/>
    <w:rsid w:val="00FE25EB"/>
    <w:rsid w:val="00FE3F04"/>
    <w:rsid w:val="00FE4A38"/>
    <w:rsid w:val="00FE7396"/>
    <w:rsid w:val="00FF07EF"/>
    <w:rsid w:val="00FF0E32"/>
    <w:rsid w:val="00FF128C"/>
    <w:rsid w:val="00FF2941"/>
    <w:rsid w:val="00FF2DD8"/>
    <w:rsid w:val="00FF384D"/>
    <w:rsid w:val="00FF4D65"/>
    <w:rsid w:val="00FF56EA"/>
    <w:rsid w:val="00FF5B5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FD404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t-BR" w:eastAsia="pt-BR"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nhideWhenUsed="0" w:qFormat="1"/>
    <w:lsdException w:name="heading 3" w:semiHidden="0" w:uiPriority="9" w:unhideWhenUsed="0" w:qFormat="1"/>
    <w:lsdException w:name="heading 4" w:semiHidden="0" w:unhideWhenUsed="0" w:qFormat="1"/>
    <w:lsdException w:name="heading 5" w:semiHidden="0" w:unhideWhenUsed="0" w:qFormat="1"/>
    <w:lsdException w:name="heading 6" w:semiHidden="0" w:uiPriority="9" w:unhideWhenUsed="0" w:qFormat="1"/>
    <w:lsdException w:name="heading 7" w:qFormat="1"/>
    <w:lsdException w:name="heading 8" w:qFormat="1"/>
    <w:lsdException w:name="heading 9" w:qFormat="1"/>
    <w:lsdException w:name="footnote text" w:uiPriority="99"/>
    <w:lsdException w:name="annotation text" w:qFormat="1"/>
    <w:lsdException w:name="header" w:uiPriority="99"/>
    <w:lsdException w:name="footer" w:uiPriority="99"/>
    <w:lsdException w:name="caption" w:qFormat="1"/>
    <w:lsdException w:name="footnote reference" w:uiPriority="99"/>
    <w:lsdException w:name="annotation reference" w:qFormat="1"/>
    <w:lsdException w:name="page number" w:uiPriority="99"/>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FollowedHyperlink" w:uiPriority="99"/>
    <w:lsdException w:name="Strong" w:semiHidden="0" w:uiPriority="22" w:unhideWhenUsed="0" w:qFormat="1"/>
    <w:lsdException w:name="Emphasis" w:semiHidden="0" w:uiPriority="20" w:unhideWhenUsed="0" w:qFormat="1"/>
    <w:lsdException w:name="Document Map" w:uiPriority="99"/>
    <w:lsdException w:name="Normal (Web)" w:uiPriority="99"/>
    <w:lsdException w:name="annotation subject" w:uiPriority="99"/>
    <w:lsdException w:name="No List" w:uiPriority="99"/>
    <w:lsdException w:name="Balloon Text" w:uiPriority="99"/>
    <w:lsdException w:name="Table Grid" w:semiHidden="0" w:uiPriority="59" w:unhideWhenUsed="0"/>
    <w:lsdException w:name="Placeholder Text" w:uiPriority="67"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F58F6"/>
    <w:rPr>
      <w:sz w:val="28"/>
    </w:rPr>
  </w:style>
  <w:style w:type="paragraph" w:styleId="Ttulo1">
    <w:name w:val="heading 1"/>
    <w:basedOn w:val="Normal"/>
    <w:next w:val="Normal"/>
    <w:link w:val="Ttulo1Char"/>
    <w:uiPriority w:val="9"/>
    <w:qFormat/>
    <w:rsid w:val="00B92FB3"/>
    <w:pPr>
      <w:keepNext/>
      <w:spacing w:before="240" w:after="60"/>
      <w:outlineLvl w:val="0"/>
    </w:pPr>
    <w:rPr>
      <w:rFonts w:ascii="Arial" w:hAnsi="Arial"/>
      <w:b/>
      <w:kern w:val="28"/>
    </w:rPr>
  </w:style>
  <w:style w:type="paragraph" w:styleId="Ttulo2">
    <w:name w:val="heading 2"/>
    <w:basedOn w:val="Normal"/>
    <w:next w:val="Normal"/>
    <w:link w:val="Ttulo2Char"/>
    <w:qFormat/>
    <w:rsid w:val="00B92FB3"/>
    <w:pPr>
      <w:keepNext/>
      <w:jc w:val="both"/>
      <w:outlineLvl w:val="1"/>
    </w:pPr>
    <w:rPr>
      <w:b/>
      <w:sz w:val="24"/>
    </w:rPr>
  </w:style>
  <w:style w:type="paragraph" w:styleId="Ttulo3">
    <w:name w:val="heading 3"/>
    <w:basedOn w:val="Normal"/>
    <w:next w:val="Normal"/>
    <w:link w:val="Ttulo3Char"/>
    <w:uiPriority w:val="9"/>
    <w:qFormat/>
    <w:rsid w:val="00B92FB3"/>
    <w:pPr>
      <w:keepNext/>
      <w:jc w:val="both"/>
      <w:outlineLvl w:val="2"/>
    </w:pPr>
    <w:rPr>
      <w:b/>
    </w:rPr>
  </w:style>
  <w:style w:type="paragraph" w:styleId="Ttulo4">
    <w:name w:val="heading 4"/>
    <w:basedOn w:val="Normal"/>
    <w:next w:val="Normal"/>
    <w:link w:val="Ttulo4Char"/>
    <w:qFormat/>
    <w:rsid w:val="00B92FB3"/>
    <w:pPr>
      <w:keepNext/>
      <w:jc w:val="center"/>
      <w:outlineLvl w:val="3"/>
    </w:pPr>
    <w:rPr>
      <w:b/>
    </w:rPr>
  </w:style>
  <w:style w:type="paragraph" w:styleId="Ttulo5">
    <w:name w:val="heading 5"/>
    <w:basedOn w:val="Normal"/>
    <w:next w:val="Normal"/>
    <w:link w:val="Ttulo5Char"/>
    <w:qFormat/>
    <w:rsid w:val="00B92FB3"/>
    <w:pPr>
      <w:keepNext/>
      <w:ind w:left="708"/>
      <w:jc w:val="both"/>
      <w:outlineLvl w:val="4"/>
    </w:pPr>
    <w:rPr>
      <w:b/>
      <w:bCs/>
    </w:rPr>
  </w:style>
  <w:style w:type="paragraph" w:styleId="Ttulo6">
    <w:name w:val="heading 6"/>
    <w:basedOn w:val="Normal"/>
    <w:next w:val="Normal"/>
    <w:link w:val="Ttulo6Char"/>
    <w:uiPriority w:val="9"/>
    <w:qFormat/>
    <w:rsid w:val="00B92FB3"/>
    <w:pPr>
      <w:keepNext/>
      <w:tabs>
        <w:tab w:val="left" w:pos="2860"/>
      </w:tabs>
      <w:ind w:left="360"/>
      <w:outlineLvl w:val="5"/>
    </w:pPr>
    <w:rPr>
      <w:b/>
      <w:bCs/>
    </w:rPr>
  </w:style>
  <w:style w:type="paragraph" w:styleId="Ttulo7">
    <w:name w:val="heading 7"/>
    <w:basedOn w:val="Normal"/>
    <w:next w:val="Normal"/>
    <w:link w:val="Ttulo7Char"/>
    <w:qFormat/>
    <w:rsid w:val="00B92FB3"/>
    <w:pPr>
      <w:keepNext/>
      <w:jc w:val="center"/>
      <w:outlineLvl w:val="6"/>
    </w:pPr>
    <w:rPr>
      <w:i/>
      <w:iCs/>
    </w:rPr>
  </w:style>
  <w:style w:type="paragraph" w:styleId="Ttulo8">
    <w:name w:val="heading 8"/>
    <w:basedOn w:val="Normal"/>
    <w:next w:val="Normal"/>
    <w:link w:val="Ttulo8Char"/>
    <w:qFormat/>
    <w:rsid w:val="00B92FB3"/>
    <w:pPr>
      <w:keepNext/>
      <w:ind w:left="360"/>
      <w:outlineLvl w:val="7"/>
    </w:pPr>
    <w:rPr>
      <w:i/>
      <w:iCs/>
      <w:sz w:val="24"/>
    </w:rPr>
  </w:style>
  <w:style w:type="paragraph" w:styleId="Ttulo9">
    <w:name w:val="heading 9"/>
    <w:basedOn w:val="Normal"/>
    <w:next w:val="Normal"/>
    <w:link w:val="Ttulo9Char"/>
    <w:qFormat/>
    <w:rsid w:val="00B92FB3"/>
    <w:pPr>
      <w:keepNext/>
      <w:jc w:val="center"/>
      <w:outlineLvl w:val="8"/>
    </w:pPr>
    <w:rPr>
      <w:i/>
      <w:iCs/>
      <w:sz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uiPriority w:val="9"/>
    <w:locked/>
    <w:rsid w:val="00AE18D2"/>
    <w:rPr>
      <w:rFonts w:ascii="Arial" w:hAnsi="Arial"/>
      <w:b/>
      <w:kern w:val="28"/>
      <w:sz w:val="28"/>
    </w:rPr>
  </w:style>
  <w:style w:type="character" w:customStyle="1" w:styleId="Ttulo2Char">
    <w:name w:val="Título 2 Char"/>
    <w:link w:val="Ttulo2"/>
    <w:rsid w:val="00C30B63"/>
    <w:rPr>
      <w:b/>
      <w:sz w:val="24"/>
    </w:rPr>
  </w:style>
  <w:style w:type="paragraph" w:styleId="Cabealho">
    <w:name w:val="header"/>
    <w:basedOn w:val="Normal"/>
    <w:link w:val="CabealhoChar"/>
    <w:uiPriority w:val="99"/>
    <w:rsid w:val="00B92FB3"/>
    <w:pPr>
      <w:tabs>
        <w:tab w:val="center" w:pos="4419"/>
        <w:tab w:val="right" w:pos="8838"/>
      </w:tabs>
    </w:pPr>
  </w:style>
  <w:style w:type="character" w:customStyle="1" w:styleId="CabealhoChar">
    <w:name w:val="Cabeçalho Char"/>
    <w:link w:val="Cabealho"/>
    <w:uiPriority w:val="99"/>
    <w:qFormat/>
    <w:rsid w:val="0072625C"/>
    <w:rPr>
      <w:sz w:val="28"/>
    </w:rPr>
  </w:style>
  <w:style w:type="paragraph" w:styleId="Rodap">
    <w:name w:val="footer"/>
    <w:basedOn w:val="Normal"/>
    <w:link w:val="RodapChar"/>
    <w:uiPriority w:val="99"/>
    <w:rsid w:val="00B92FB3"/>
    <w:pPr>
      <w:tabs>
        <w:tab w:val="center" w:pos="4419"/>
        <w:tab w:val="right" w:pos="8838"/>
      </w:tabs>
    </w:pPr>
  </w:style>
  <w:style w:type="paragraph" w:styleId="Recuodecorpodetexto">
    <w:name w:val="Body Text Indent"/>
    <w:basedOn w:val="Normal"/>
    <w:link w:val="RecuodecorpodetextoChar"/>
    <w:rsid w:val="00B92FB3"/>
    <w:pPr>
      <w:ind w:firstLine="4962"/>
      <w:jc w:val="both"/>
    </w:pPr>
  </w:style>
  <w:style w:type="paragraph" w:styleId="Recuodecorpodetexto2">
    <w:name w:val="Body Text Indent 2"/>
    <w:basedOn w:val="Normal"/>
    <w:link w:val="Recuodecorpodetexto2Char"/>
    <w:rsid w:val="00B92FB3"/>
    <w:pPr>
      <w:ind w:firstLine="5103"/>
      <w:jc w:val="both"/>
    </w:pPr>
  </w:style>
  <w:style w:type="paragraph" w:styleId="Recuodecorpodetexto3">
    <w:name w:val="Body Text Indent 3"/>
    <w:basedOn w:val="Normal"/>
    <w:link w:val="Recuodecorpodetexto3Char"/>
    <w:rsid w:val="00B92FB3"/>
    <w:pPr>
      <w:ind w:firstLine="5670"/>
    </w:pPr>
  </w:style>
  <w:style w:type="paragraph" w:styleId="Corpodetexto">
    <w:name w:val="Body Text"/>
    <w:basedOn w:val="Normal"/>
    <w:link w:val="CorpodetextoChar"/>
    <w:uiPriority w:val="99"/>
    <w:qFormat/>
    <w:rsid w:val="00B92FB3"/>
    <w:pPr>
      <w:jc w:val="center"/>
    </w:pPr>
  </w:style>
  <w:style w:type="character" w:customStyle="1" w:styleId="CorpodetextoChar">
    <w:name w:val="Corpo de texto Char"/>
    <w:link w:val="Corpodetexto"/>
    <w:uiPriority w:val="99"/>
    <w:rsid w:val="00C30B63"/>
    <w:rPr>
      <w:sz w:val="28"/>
    </w:rPr>
  </w:style>
  <w:style w:type="paragraph" w:customStyle="1" w:styleId="Textopadro">
    <w:name w:val="Texto padrão"/>
    <w:basedOn w:val="Normal"/>
    <w:rsid w:val="00B92FB3"/>
    <w:rPr>
      <w:snapToGrid w:val="0"/>
      <w:sz w:val="24"/>
      <w:lang w:val="en-US"/>
    </w:rPr>
  </w:style>
  <w:style w:type="paragraph" w:styleId="Ttulo">
    <w:name w:val="Title"/>
    <w:basedOn w:val="Normal"/>
    <w:link w:val="TtuloChar"/>
    <w:qFormat/>
    <w:rsid w:val="00B92FB3"/>
    <w:pPr>
      <w:jc w:val="center"/>
    </w:pPr>
    <w:rPr>
      <w:b/>
      <w:sz w:val="26"/>
    </w:rPr>
  </w:style>
  <w:style w:type="paragraph" w:styleId="Corpodetexto2">
    <w:name w:val="Body Text 2"/>
    <w:basedOn w:val="Normal"/>
    <w:link w:val="Corpodetexto2Char"/>
    <w:rsid w:val="00B92FB3"/>
    <w:pPr>
      <w:jc w:val="both"/>
    </w:pPr>
  </w:style>
  <w:style w:type="character" w:customStyle="1" w:styleId="Corpodetexto2Char">
    <w:name w:val="Corpo de texto 2 Char"/>
    <w:link w:val="Corpodetexto2"/>
    <w:rsid w:val="00C30B63"/>
    <w:rPr>
      <w:sz w:val="28"/>
    </w:rPr>
  </w:style>
  <w:style w:type="paragraph" w:styleId="Corpodetexto3">
    <w:name w:val="Body Text 3"/>
    <w:basedOn w:val="Normal"/>
    <w:link w:val="Corpodetexto3Char"/>
    <w:rsid w:val="00B92FB3"/>
    <w:rPr>
      <w:sz w:val="32"/>
    </w:rPr>
  </w:style>
  <w:style w:type="character" w:customStyle="1" w:styleId="CharChar">
    <w:name w:val="Char Char"/>
    <w:locked/>
    <w:rsid w:val="0068367C"/>
    <w:rPr>
      <w:sz w:val="28"/>
      <w:lang w:bidi="ar-SA"/>
    </w:rPr>
  </w:style>
  <w:style w:type="character" w:customStyle="1" w:styleId="CharChar1">
    <w:name w:val="Char Char1"/>
    <w:rsid w:val="00E539C4"/>
    <w:rPr>
      <w:sz w:val="28"/>
    </w:rPr>
  </w:style>
  <w:style w:type="character" w:styleId="Hyperlink">
    <w:name w:val="Hyperlink"/>
    <w:rsid w:val="00E539C4"/>
    <w:rPr>
      <w:color w:val="0000FF"/>
      <w:u w:val="single"/>
    </w:rPr>
  </w:style>
  <w:style w:type="paragraph" w:customStyle="1" w:styleId="Corpodetexto31">
    <w:name w:val="Corpo de texto 31"/>
    <w:basedOn w:val="Normal"/>
    <w:rsid w:val="008A6E70"/>
    <w:pPr>
      <w:jc w:val="both"/>
    </w:pPr>
    <w:rPr>
      <w:b/>
      <w:sz w:val="24"/>
      <w:szCs w:val="24"/>
    </w:rPr>
  </w:style>
  <w:style w:type="paragraph" w:customStyle="1" w:styleId="PargrafodaLista1">
    <w:name w:val="Parágrafo da Lista1"/>
    <w:basedOn w:val="Normal"/>
    <w:qFormat/>
    <w:rsid w:val="008A6E70"/>
    <w:pPr>
      <w:spacing w:line="360" w:lineRule="auto"/>
      <w:ind w:left="720" w:firstLine="709"/>
      <w:jc w:val="both"/>
    </w:pPr>
    <w:rPr>
      <w:rFonts w:ascii="Calibri" w:hAnsi="Calibri" w:cs="Calibri"/>
      <w:sz w:val="22"/>
      <w:szCs w:val="22"/>
      <w:lang w:eastAsia="en-US"/>
    </w:rPr>
  </w:style>
  <w:style w:type="character" w:customStyle="1" w:styleId="CharChar6">
    <w:name w:val="Char Char6"/>
    <w:rsid w:val="00AA1B73"/>
    <w:rPr>
      <w:sz w:val="28"/>
    </w:rPr>
  </w:style>
  <w:style w:type="paragraph" w:styleId="NormalWeb">
    <w:name w:val="Normal (Web)"/>
    <w:basedOn w:val="Normal"/>
    <w:uiPriority w:val="99"/>
    <w:rsid w:val="00C637B3"/>
    <w:pPr>
      <w:spacing w:before="100" w:beforeAutospacing="1" w:after="119"/>
    </w:pPr>
    <w:rPr>
      <w:sz w:val="24"/>
      <w:szCs w:val="24"/>
    </w:rPr>
  </w:style>
  <w:style w:type="paragraph" w:customStyle="1" w:styleId="Default">
    <w:name w:val="Default"/>
    <w:rsid w:val="00FA64AB"/>
    <w:pPr>
      <w:autoSpaceDE w:val="0"/>
      <w:autoSpaceDN w:val="0"/>
      <w:adjustRightInd w:val="0"/>
    </w:pPr>
    <w:rPr>
      <w:color w:val="000000"/>
      <w:sz w:val="24"/>
      <w:szCs w:val="24"/>
    </w:rPr>
  </w:style>
  <w:style w:type="paragraph" w:customStyle="1" w:styleId="Padro">
    <w:name w:val="Padrão"/>
    <w:qFormat/>
    <w:rsid w:val="00AE18D2"/>
    <w:pPr>
      <w:snapToGrid w:val="0"/>
    </w:pPr>
    <w:rPr>
      <w:sz w:val="24"/>
    </w:rPr>
  </w:style>
  <w:style w:type="paragraph" w:styleId="Textodebalo">
    <w:name w:val="Balloon Text"/>
    <w:basedOn w:val="Normal"/>
    <w:link w:val="TextodebaloChar"/>
    <w:uiPriority w:val="99"/>
    <w:rsid w:val="002D2F86"/>
    <w:rPr>
      <w:rFonts w:ascii="Tahoma" w:hAnsi="Tahoma"/>
      <w:sz w:val="16"/>
      <w:szCs w:val="16"/>
    </w:rPr>
  </w:style>
  <w:style w:type="character" w:customStyle="1" w:styleId="TextodebaloChar">
    <w:name w:val="Texto de balão Char"/>
    <w:link w:val="Textodebalo"/>
    <w:uiPriority w:val="99"/>
    <w:rsid w:val="002D2F86"/>
    <w:rPr>
      <w:rFonts w:ascii="Tahoma" w:hAnsi="Tahoma" w:cs="Tahoma"/>
      <w:sz w:val="16"/>
      <w:szCs w:val="16"/>
    </w:rPr>
  </w:style>
  <w:style w:type="paragraph" w:customStyle="1" w:styleId="Corpodetexto21">
    <w:name w:val="Corpo de texto 21"/>
    <w:basedOn w:val="Normal"/>
    <w:rsid w:val="00BD278B"/>
    <w:pPr>
      <w:suppressAutoHyphens/>
      <w:spacing w:after="120" w:line="480" w:lineRule="auto"/>
    </w:pPr>
    <w:rPr>
      <w:color w:val="00000A"/>
      <w:kern w:val="1"/>
      <w:sz w:val="24"/>
      <w:szCs w:val="24"/>
      <w:lang w:eastAsia="zh-CN"/>
    </w:rPr>
  </w:style>
  <w:style w:type="paragraph" w:customStyle="1" w:styleId="PargrafodaLista110">
    <w:name w:val="Parágrafo da Lista110"/>
    <w:basedOn w:val="Normal"/>
    <w:qFormat/>
    <w:rsid w:val="00BD278B"/>
    <w:pPr>
      <w:ind w:left="720"/>
    </w:pPr>
    <w:rPr>
      <w:color w:val="00000A"/>
      <w:kern w:val="1"/>
      <w:sz w:val="24"/>
      <w:szCs w:val="24"/>
    </w:rPr>
  </w:style>
  <w:style w:type="paragraph" w:styleId="PargrafodaLista">
    <w:name w:val="List Paragraph"/>
    <w:aliases w:val="Apêndice,ECO Item - nivel 1,COba Alinea 2"/>
    <w:basedOn w:val="Normal"/>
    <w:link w:val="PargrafodaListaChar"/>
    <w:uiPriority w:val="99"/>
    <w:qFormat/>
    <w:rsid w:val="00BD278B"/>
    <w:pPr>
      <w:suppressAutoHyphens/>
      <w:ind w:left="720"/>
    </w:pPr>
    <w:rPr>
      <w:color w:val="00000A"/>
      <w:kern w:val="1"/>
      <w:sz w:val="24"/>
      <w:szCs w:val="24"/>
      <w:lang w:eastAsia="zh-CN"/>
    </w:rPr>
  </w:style>
  <w:style w:type="paragraph" w:customStyle="1" w:styleId="Recuodecorpodetexto21">
    <w:name w:val="Recuo de corpo de texto 21"/>
    <w:basedOn w:val="Normal"/>
    <w:rsid w:val="00FC3531"/>
    <w:pPr>
      <w:overflowPunct w:val="0"/>
      <w:autoSpaceDE w:val="0"/>
      <w:autoSpaceDN w:val="0"/>
      <w:adjustRightInd w:val="0"/>
      <w:ind w:left="1695"/>
      <w:jc w:val="both"/>
      <w:textAlignment w:val="baseline"/>
    </w:pPr>
    <w:rPr>
      <w:szCs w:val="24"/>
    </w:rPr>
  </w:style>
  <w:style w:type="paragraph" w:customStyle="1" w:styleId="ecxparagraph">
    <w:name w:val="ecxparagraph"/>
    <w:basedOn w:val="Normal"/>
    <w:rsid w:val="00F0727E"/>
    <w:pPr>
      <w:spacing w:before="100" w:beforeAutospacing="1" w:after="100" w:afterAutospacing="1"/>
    </w:pPr>
    <w:rPr>
      <w:sz w:val="24"/>
      <w:szCs w:val="24"/>
    </w:rPr>
  </w:style>
  <w:style w:type="paragraph" w:customStyle="1" w:styleId="Corpodotexto">
    <w:name w:val="Corpo do texto"/>
    <w:basedOn w:val="Normal"/>
    <w:rsid w:val="005E79C2"/>
    <w:pPr>
      <w:suppressAutoHyphens/>
      <w:spacing w:after="120" w:line="100" w:lineRule="atLeast"/>
      <w:jc w:val="both"/>
    </w:pPr>
    <w:rPr>
      <w:sz w:val="24"/>
      <w:lang w:eastAsia="zh-CN"/>
    </w:rPr>
  </w:style>
  <w:style w:type="character" w:customStyle="1" w:styleId="RodapChar">
    <w:name w:val="Rodapé Char"/>
    <w:link w:val="Rodap"/>
    <w:uiPriority w:val="99"/>
    <w:qFormat/>
    <w:locked/>
    <w:rsid w:val="00BD6AD9"/>
    <w:rPr>
      <w:sz w:val="28"/>
    </w:rPr>
  </w:style>
  <w:style w:type="paragraph" w:customStyle="1" w:styleId="western">
    <w:name w:val="western"/>
    <w:basedOn w:val="Normal"/>
    <w:rsid w:val="00BD6AD9"/>
    <w:pPr>
      <w:spacing w:before="280" w:after="119"/>
    </w:pPr>
    <w:rPr>
      <w:sz w:val="24"/>
      <w:szCs w:val="24"/>
      <w:lang w:eastAsia="ar-SA"/>
    </w:rPr>
  </w:style>
  <w:style w:type="character" w:customStyle="1" w:styleId="Recuodecorpodetexto2Char">
    <w:name w:val="Recuo de corpo de texto 2 Char"/>
    <w:link w:val="Recuodecorpodetexto2"/>
    <w:locked/>
    <w:rsid w:val="00BD6AD9"/>
    <w:rPr>
      <w:sz w:val="28"/>
    </w:rPr>
  </w:style>
  <w:style w:type="table" w:styleId="Tabelacomgrade">
    <w:name w:val="Table Grid"/>
    <w:basedOn w:val="Tabelanormal"/>
    <w:uiPriority w:val="59"/>
    <w:rsid w:val="00BD6AD9"/>
    <w:rPr>
      <w:rFonts w:ascii="Calibri" w:eastAsia="Calibri" w:hAnsi="Calibri"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converted-space">
    <w:name w:val="apple-converted-space"/>
    <w:basedOn w:val="Fontepargpadro"/>
    <w:rsid w:val="00B244FB"/>
  </w:style>
  <w:style w:type="character" w:customStyle="1" w:styleId="BalloonTextChar">
    <w:name w:val="Balloon Text Char"/>
    <w:locked/>
    <w:rsid w:val="00F936D9"/>
    <w:rPr>
      <w:rFonts w:ascii="Tahoma" w:hAnsi="Tahoma" w:cs="Tahoma"/>
      <w:sz w:val="16"/>
      <w:szCs w:val="16"/>
      <w:lang w:eastAsia="pt-BR"/>
    </w:rPr>
  </w:style>
  <w:style w:type="character" w:customStyle="1" w:styleId="apple-style-span">
    <w:name w:val="apple-style-span"/>
    <w:basedOn w:val="Fontepargpadro"/>
    <w:rsid w:val="008736F1"/>
  </w:style>
  <w:style w:type="paragraph" w:customStyle="1" w:styleId="PargrafodaLista2">
    <w:name w:val="Parágrafo da Lista2"/>
    <w:basedOn w:val="Normal"/>
    <w:rsid w:val="00F766A0"/>
    <w:pPr>
      <w:suppressAutoHyphens/>
      <w:spacing w:line="100" w:lineRule="atLeast"/>
      <w:ind w:left="720"/>
    </w:pPr>
    <w:rPr>
      <w:sz w:val="20"/>
      <w:lang w:eastAsia="ar-SA"/>
    </w:rPr>
  </w:style>
  <w:style w:type="paragraph" w:customStyle="1" w:styleId="PargrafodaLista3">
    <w:name w:val="Parágrafo da Lista3"/>
    <w:basedOn w:val="Normal"/>
    <w:rsid w:val="00A75937"/>
    <w:pPr>
      <w:suppressAutoHyphens/>
      <w:ind w:left="720"/>
    </w:pPr>
    <w:rPr>
      <w:rFonts w:eastAsia="Calibri"/>
      <w:sz w:val="20"/>
      <w:lang w:eastAsia="ar-SA"/>
    </w:rPr>
  </w:style>
  <w:style w:type="paragraph" w:customStyle="1" w:styleId="Standard">
    <w:name w:val="Standard"/>
    <w:rsid w:val="00A75937"/>
    <w:pPr>
      <w:widowControl w:val="0"/>
      <w:suppressAutoHyphens/>
      <w:autoSpaceDN w:val="0"/>
      <w:textAlignment w:val="baseline"/>
    </w:pPr>
    <w:rPr>
      <w:rFonts w:eastAsia="Arial Unicode MS"/>
      <w:kern w:val="3"/>
      <w:sz w:val="24"/>
      <w:szCs w:val="24"/>
      <w:lang w:eastAsia="zh-CN"/>
    </w:rPr>
  </w:style>
  <w:style w:type="paragraph" w:customStyle="1" w:styleId="PargrafodaLista4">
    <w:name w:val="Parágrafo da Lista4"/>
    <w:basedOn w:val="Normal"/>
    <w:rsid w:val="006B1AED"/>
    <w:pPr>
      <w:suppressAutoHyphens/>
      <w:spacing w:line="100" w:lineRule="atLeast"/>
      <w:ind w:left="720"/>
    </w:pPr>
    <w:rPr>
      <w:sz w:val="20"/>
      <w:lang w:eastAsia="ar-SA"/>
    </w:rPr>
  </w:style>
  <w:style w:type="paragraph" w:customStyle="1" w:styleId="PargrafodaLista5">
    <w:name w:val="Parágrafo da Lista5"/>
    <w:basedOn w:val="Normal"/>
    <w:rsid w:val="004C438A"/>
    <w:pPr>
      <w:suppressAutoHyphens/>
      <w:spacing w:line="100" w:lineRule="atLeast"/>
      <w:ind w:left="720"/>
    </w:pPr>
    <w:rPr>
      <w:sz w:val="20"/>
      <w:lang w:eastAsia="ar-SA"/>
    </w:rPr>
  </w:style>
  <w:style w:type="paragraph" w:customStyle="1" w:styleId="PargrafodaLista6">
    <w:name w:val="Parágrafo da Lista6"/>
    <w:basedOn w:val="Normal"/>
    <w:rsid w:val="00D710C8"/>
    <w:pPr>
      <w:suppressAutoHyphens/>
      <w:spacing w:line="100" w:lineRule="atLeast"/>
      <w:ind w:left="720"/>
    </w:pPr>
    <w:rPr>
      <w:sz w:val="20"/>
      <w:lang w:eastAsia="ar-SA"/>
    </w:rPr>
  </w:style>
  <w:style w:type="paragraph" w:customStyle="1" w:styleId="PargrafodaLista7">
    <w:name w:val="Parágrafo da Lista7"/>
    <w:basedOn w:val="Normal"/>
    <w:rsid w:val="00BF0D5E"/>
    <w:pPr>
      <w:suppressAutoHyphens/>
      <w:spacing w:line="100" w:lineRule="atLeast"/>
      <w:ind w:left="720"/>
    </w:pPr>
    <w:rPr>
      <w:sz w:val="20"/>
      <w:lang w:eastAsia="ar-SA"/>
    </w:rPr>
  </w:style>
  <w:style w:type="paragraph" w:customStyle="1" w:styleId="PargrafodaLista8">
    <w:name w:val="Parágrafo da Lista8"/>
    <w:basedOn w:val="Normal"/>
    <w:rsid w:val="008E24C5"/>
    <w:pPr>
      <w:suppressAutoHyphens/>
      <w:spacing w:line="100" w:lineRule="atLeast"/>
      <w:ind w:left="720"/>
    </w:pPr>
    <w:rPr>
      <w:sz w:val="20"/>
      <w:lang w:eastAsia="ar-SA"/>
    </w:rPr>
  </w:style>
  <w:style w:type="paragraph" w:customStyle="1" w:styleId="PargrafodaLista9">
    <w:name w:val="Parágrafo da Lista9"/>
    <w:basedOn w:val="Normal"/>
    <w:rsid w:val="00114655"/>
    <w:pPr>
      <w:suppressAutoHyphens/>
      <w:spacing w:line="100" w:lineRule="atLeast"/>
      <w:ind w:left="720"/>
    </w:pPr>
    <w:rPr>
      <w:sz w:val="20"/>
      <w:lang w:eastAsia="ar-SA"/>
    </w:rPr>
  </w:style>
  <w:style w:type="paragraph" w:customStyle="1" w:styleId="PargrafodaLista10">
    <w:name w:val="Parágrafo da Lista10"/>
    <w:basedOn w:val="Normal"/>
    <w:rsid w:val="008D27C4"/>
    <w:pPr>
      <w:suppressAutoHyphens/>
      <w:spacing w:line="100" w:lineRule="atLeast"/>
      <w:ind w:left="720"/>
    </w:pPr>
    <w:rPr>
      <w:sz w:val="20"/>
      <w:lang w:eastAsia="ar-SA"/>
    </w:rPr>
  </w:style>
  <w:style w:type="character" w:customStyle="1" w:styleId="Ttulo9Char">
    <w:name w:val="Título 9 Char"/>
    <w:link w:val="Ttulo9"/>
    <w:qFormat/>
    <w:rsid w:val="003403E8"/>
    <w:rPr>
      <w:i/>
      <w:iCs/>
      <w:sz w:val="24"/>
    </w:rPr>
  </w:style>
  <w:style w:type="paragraph" w:customStyle="1" w:styleId="PargrafodaLista11">
    <w:name w:val="Parágrafo da Lista11"/>
    <w:basedOn w:val="Normal"/>
    <w:rsid w:val="00174976"/>
    <w:pPr>
      <w:suppressAutoHyphens/>
      <w:spacing w:line="100" w:lineRule="atLeast"/>
      <w:ind w:left="720"/>
    </w:pPr>
    <w:rPr>
      <w:sz w:val="20"/>
      <w:lang w:eastAsia="ar-SA"/>
    </w:rPr>
  </w:style>
  <w:style w:type="paragraph" w:customStyle="1" w:styleId="PargrafodaLista12">
    <w:name w:val="Parágrafo da Lista12"/>
    <w:basedOn w:val="Normal"/>
    <w:rsid w:val="008A2D55"/>
    <w:pPr>
      <w:suppressAutoHyphens/>
      <w:spacing w:line="100" w:lineRule="atLeast"/>
      <w:ind w:left="720"/>
    </w:pPr>
    <w:rPr>
      <w:sz w:val="20"/>
      <w:lang w:eastAsia="ar-SA"/>
    </w:rPr>
  </w:style>
  <w:style w:type="paragraph" w:customStyle="1" w:styleId="PargrafodaLista13">
    <w:name w:val="Parágrafo da Lista13"/>
    <w:basedOn w:val="Normal"/>
    <w:rsid w:val="004E0A87"/>
    <w:pPr>
      <w:suppressAutoHyphens/>
      <w:spacing w:line="100" w:lineRule="atLeast"/>
      <w:ind w:left="720"/>
    </w:pPr>
    <w:rPr>
      <w:sz w:val="20"/>
      <w:lang w:eastAsia="ar-SA"/>
    </w:rPr>
  </w:style>
  <w:style w:type="paragraph" w:customStyle="1" w:styleId="PargrafodaLista14">
    <w:name w:val="Parágrafo da Lista14"/>
    <w:basedOn w:val="Normal"/>
    <w:rsid w:val="000E0804"/>
    <w:pPr>
      <w:suppressAutoHyphens/>
      <w:spacing w:line="100" w:lineRule="atLeast"/>
      <w:ind w:left="720"/>
    </w:pPr>
    <w:rPr>
      <w:sz w:val="20"/>
      <w:lang w:eastAsia="ar-SA"/>
    </w:rPr>
  </w:style>
  <w:style w:type="paragraph" w:customStyle="1" w:styleId="PargrafodaLista15">
    <w:name w:val="Parágrafo da Lista15"/>
    <w:basedOn w:val="Normal"/>
    <w:rsid w:val="008B0FB2"/>
    <w:pPr>
      <w:suppressAutoHyphens/>
      <w:spacing w:line="100" w:lineRule="atLeast"/>
      <w:ind w:left="720"/>
    </w:pPr>
    <w:rPr>
      <w:sz w:val="20"/>
      <w:lang w:eastAsia="ar-SA"/>
    </w:rPr>
  </w:style>
  <w:style w:type="paragraph" w:customStyle="1" w:styleId="PargrafodaLista16">
    <w:name w:val="Parágrafo da Lista16"/>
    <w:basedOn w:val="Normal"/>
    <w:rsid w:val="00576FEC"/>
    <w:pPr>
      <w:suppressAutoHyphens/>
      <w:spacing w:line="100" w:lineRule="atLeast"/>
      <w:ind w:left="720"/>
    </w:pPr>
    <w:rPr>
      <w:sz w:val="20"/>
      <w:lang w:eastAsia="ar-SA"/>
    </w:rPr>
  </w:style>
  <w:style w:type="paragraph" w:customStyle="1" w:styleId="PargrafodaLista17">
    <w:name w:val="Parágrafo da Lista17"/>
    <w:basedOn w:val="Normal"/>
    <w:rsid w:val="00A00B5D"/>
    <w:pPr>
      <w:suppressAutoHyphens/>
      <w:spacing w:line="100" w:lineRule="atLeast"/>
      <w:ind w:left="720"/>
    </w:pPr>
    <w:rPr>
      <w:sz w:val="20"/>
      <w:lang w:eastAsia="ar-SA"/>
    </w:rPr>
  </w:style>
  <w:style w:type="paragraph" w:customStyle="1" w:styleId="PargrafodaLista18">
    <w:name w:val="Parágrafo da Lista18"/>
    <w:basedOn w:val="Normal"/>
    <w:rsid w:val="000C0CA4"/>
    <w:pPr>
      <w:suppressAutoHyphens/>
      <w:spacing w:line="100" w:lineRule="atLeast"/>
      <w:ind w:left="720"/>
    </w:pPr>
    <w:rPr>
      <w:sz w:val="20"/>
      <w:lang w:eastAsia="ar-SA"/>
    </w:rPr>
  </w:style>
  <w:style w:type="paragraph" w:customStyle="1" w:styleId="PargrafodaLista19">
    <w:name w:val="Parágrafo da Lista19"/>
    <w:basedOn w:val="Normal"/>
    <w:rsid w:val="00802F85"/>
    <w:pPr>
      <w:suppressAutoHyphens/>
      <w:spacing w:line="100" w:lineRule="atLeast"/>
      <w:ind w:left="720"/>
    </w:pPr>
    <w:rPr>
      <w:sz w:val="20"/>
      <w:lang w:eastAsia="ar-SA"/>
    </w:rPr>
  </w:style>
  <w:style w:type="paragraph" w:customStyle="1" w:styleId="TEXTO">
    <w:name w:val="TEXTO"/>
    <w:basedOn w:val="Normal"/>
    <w:rsid w:val="00CF727A"/>
    <w:pPr>
      <w:suppressAutoHyphens/>
      <w:overflowPunct w:val="0"/>
      <w:autoSpaceDE w:val="0"/>
      <w:ind w:firstLine="2160"/>
      <w:jc w:val="both"/>
      <w:textAlignment w:val="baseline"/>
    </w:pPr>
    <w:rPr>
      <w:rFonts w:ascii="Courier New" w:hAnsi="Courier New"/>
      <w:sz w:val="20"/>
      <w:lang w:eastAsia="ar-SA"/>
    </w:rPr>
  </w:style>
  <w:style w:type="character" w:styleId="Refdecomentrio">
    <w:name w:val="annotation reference"/>
    <w:qFormat/>
    <w:rsid w:val="00CF727A"/>
    <w:rPr>
      <w:sz w:val="18"/>
      <w:szCs w:val="18"/>
    </w:rPr>
  </w:style>
  <w:style w:type="paragraph" w:styleId="Textodecomentrio">
    <w:name w:val="annotation text"/>
    <w:basedOn w:val="Normal"/>
    <w:link w:val="TextodecomentrioChar"/>
    <w:qFormat/>
    <w:rsid w:val="00CF727A"/>
    <w:pPr>
      <w:suppressAutoHyphens/>
      <w:overflowPunct w:val="0"/>
      <w:autoSpaceDE w:val="0"/>
      <w:textAlignment w:val="baseline"/>
    </w:pPr>
    <w:rPr>
      <w:rFonts w:ascii="Roman 12cpi" w:hAnsi="Roman 12cpi"/>
      <w:sz w:val="24"/>
      <w:szCs w:val="24"/>
      <w:lang w:eastAsia="ar-SA"/>
    </w:rPr>
  </w:style>
  <w:style w:type="character" w:customStyle="1" w:styleId="TextodecomentrioChar">
    <w:name w:val="Texto de comentário Char"/>
    <w:link w:val="Textodecomentrio"/>
    <w:uiPriority w:val="99"/>
    <w:qFormat/>
    <w:rsid w:val="00CF727A"/>
    <w:rPr>
      <w:rFonts w:ascii="Roman 12cpi" w:hAnsi="Roman 12cpi"/>
      <w:sz w:val="24"/>
      <w:szCs w:val="24"/>
      <w:lang w:eastAsia="ar-SA"/>
    </w:rPr>
  </w:style>
  <w:style w:type="character" w:styleId="Forte">
    <w:name w:val="Strong"/>
    <w:uiPriority w:val="22"/>
    <w:qFormat/>
    <w:rsid w:val="00CF727A"/>
    <w:rPr>
      <w:b/>
      <w:bCs/>
    </w:rPr>
  </w:style>
  <w:style w:type="paragraph" w:customStyle="1" w:styleId="PargrafodaLista20">
    <w:name w:val="Parágrafo da Lista20"/>
    <w:basedOn w:val="Normal"/>
    <w:rsid w:val="007D2F2A"/>
    <w:pPr>
      <w:suppressAutoHyphens/>
      <w:spacing w:line="100" w:lineRule="atLeast"/>
      <w:ind w:left="720"/>
    </w:pPr>
    <w:rPr>
      <w:sz w:val="20"/>
      <w:lang w:eastAsia="ar-SA"/>
    </w:rPr>
  </w:style>
  <w:style w:type="paragraph" w:customStyle="1" w:styleId="PargrafodaLista21">
    <w:name w:val="Parágrafo da Lista21"/>
    <w:basedOn w:val="Normal"/>
    <w:rsid w:val="00EB2C45"/>
    <w:pPr>
      <w:suppressAutoHyphens/>
      <w:spacing w:line="100" w:lineRule="atLeast"/>
      <w:ind w:left="720"/>
    </w:pPr>
    <w:rPr>
      <w:sz w:val="20"/>
      <w:lang w:eastAsia="ar-SA"/>
    </w:rPr>
  </w:style>
  <w:style w:type="paragraph" w:customStyle="1" w:styleId="PargrafodaLista22">
    <w:name w:val="Parágrafo da Lista22"/>
    <w:basedOn w:val="Normal"/>
    <w:rsid w:val="0027596C"/>
    <w:pPr>
      <w:suppressAutoHyphens/>
      <w:spacing w:line="100" w:lineRule="atLeast"/>
      <w:ind w:left="720"/>
    </w:pPr>
    <w:rPr>
      <w:sz w:val="20"/>
      <w:lang w:eastAsia="ar-SA"/>
    </w:rPr>
  </w:style>
  <w:style w:type="paragraph" w:customStyle="1" w:styleId="PargrafodaLista23">
    <w:name w:val="Parágrafo da Lista23"/>
    <w:basedOn w:val="Normal"/>
    <w:rsid w:val="00553AAA"/>
    <w:pPr>
      <w:suppressAutoHyphens/>
      <w:spacing w:line="100" w:lineRule="atLeast"/>
      <w:ind w:left="720"/>
    </w:pPr>
    <w:rPr>
      <w:sz w:val="20"/>
      <w:lang w:eastAsia="ar-SA"/>
    </w:rPr>
  </w:style>
  <w:style w:type="paragraph" w:customStyle="1" w:styleId="PargrafodaLista24">
    <w:name w:val="Parágrafo da Lista24"/>
    <w:basedOn w:val="Normal"/>
    <w:rsid w:val="00C45E87"/>
    <w:pPr>
      <w:suppressAutoHyphens/>
      <w:spacing w:line="100" w:lineRule="atLeast"/>
      <w:ind w:left="720"/>
    </w:pPr>
    <w:rPr>
      <w:sz w:val="20"/>
      <w:lang w:eastAsia="ar-SA"/>
    </w:rPr>
  </w:style>
  <w:style w:type="character" w:customStyle="1" w:styleId="Ttulo3Char">
    <w:name w:val="Título 3 Char"/>
    <w:link w:val="Ttulo3"/>
    <w:uiPriority w:val="9"/>
    <w:locked/>
    <w:rsid w:val="00376B95"/>
    <w:rPr>
      <w:b/>
      <w:sz w:val="28"/>
    </w:rPr>
  </w:style>
  <w:style w:type="character" w:customStyle="1" w:styleId="Ttulo4Char">
    <w:name w:val="Título 4 Char"/>
    <w:link w:val="Ttulo4"/>
    <w:locked/>
    <w:rsid w:val="00376B95"/>
    <w:rPr>
      <w:b/>
      <w:sz w:val="28"/>
    </w:rPr>
  </w:style>
  <w:style w:type="character" w:customStyle="1" w:styleId="Ttulo5Char">
    <w:name w:val="Título 5 Char"/>
    <w:link w:val="Ttulo5"/>
    <w:locked/>
    <w:rsid w:val="00376B95"/>
    <w:rPr>
      <w:b/>
      <w:bCs/>
      <w:sz w:val="28"/>
    </w:rPr>
  </w:style>
  <w:style w:type="character" w:customStyle="1" w:styleId="Ttulo6Char">
    <w:name w:val="Título 6 Char"/>
    <w:link w:val="Ttulo6"/>
    <w:uiPriority w:val="9"/>
    <w:locked/>
    <w:rsid w:val="00376B95"/>
    <w:rPr>
      <w:b/>
      <w:bCs/>
      <w:sz w:val="28"/>
    </w:rPr>
  </w:style>
  <w:style w:type="character" w:customStyle="1" w:styleId="Ttulo7Char">
    <w:name w:val="Título 7 Char"/>
    <w:link w:val="Ttulo7"/>
    <w:locked/>
    <w:rsid w:val="00376B95"/>
    <w:rPr>
      <w:i/>
      <w:iCs/>
      <w:sz w:val="28"/>
    </w:rPr>
  </w:style>
  <w:style w:type="character" w:customStyle="1" w:styleId="Ttulo8Char">
    <w:name w:val="Título 8 Char"/>
    <w:link w:val="Ttulo8"/>
    <w:locked/>
    <w:rsid w:val="00376B95"/>
    <w:rPr>
      <w:i/>
      <w:iCs/>
      <w:sz w:val="24"/>
    </w:rPr>
  </w:style>
  <w:style w:type="paragraph" w:customStyle="1" w:styleId="Heading">
    <w:name w:val="Heading"/>
    <w:basedOn w:val="Standard"/>
    <w:next w:val="Textbody"/>
    <w:rsid w:val="00376B95"/>
    <w:pPr>
      <w:keepNext/>
      <w:spacing w:before="240" w:after="120"/>
    </w:pPr>
    <w:rPr>
      <w:rFonts w:ascii="Arial" w:hAnsi="Arial" w:cs="Mangal"/>
      <w:sz w:val="28"/>
      <w:szCs w:val="28"/>
      <w:lang w:bidi="hi-IN"/>
    </w:rPr>
  </w:style>
  <w:style w:type="paragraph" w:customStyle="1" w:styleId="Textbody">
    <w:name w:val="Text body"/>
    <w:basedOn w:val="Standard"/>
    <w:rsid w:val="00376B95"/>
    <w:pPr>
      <w:spacing w:after="120"/>
    </w:pPr>
    <w:rPr>
      <w:rFonts w:cs="Mangal"/>
      <w:lang w:bidi="hi-IN"/>
    </w:rPr>
  </w:style>
  <w:style w:type="paragraph" w:styleId="Lista">
    <w:name w:val="List"/>
    <w:basedOn w:val="Textbody"/>
    <w:rsid w:val="00376B95"/>
  </w:style>
  <w:style w:type="paragraph" w:customStyle="1" w:styleId="Caption1">
    <w:name w:val="Caption1"/>
    <w:basedOn w:val="Standard"/>
    <w:uiPriority w:val="99"/>
    <w:rsid w:val="00376B95"/>
    <w:pPr>
      <w:suppressLineNumbers/>
      <w:spacing w:before="120" w:after="120"/>
    </w:pPr>
    <w:rPr>
      <w:rFonts w:cs="Mangal"/>
      <w:i/>
      <w:iCs/>
      <w:lang w:bidi="hi-IN"/>
    </w:rPr>
  </w:style>
  <w:style w:type="paragraph" w:customStyle="1" w:styleId="Index">
    <w:name w:val="Index"/>
    <w:basedOn w:val="Standard"/>
    <w:rsid w:val="00376B95"/>
    <w:pPr>
      <w:suppressLineNumbers/>
    </w:pPr>
    <w:rPr>
      <w:rFonts w:cs="Mangal"/>
      <w:lang w:bidi="hi-IN"/>
    </w:rPr>
  </w:style>
  <w:style w:type="character" w:customStyle="1" w:styleId="RecuodecorpodetextoChar">
    <w:name w:val="Recuo de corpo de texto Char"/>
    <w:link w:val="Recuodecorpodetexto"/>
    <w:locked/>
    <w:rsid w:val="00376B95"/>
    <w:rPr>
      <w:sz w:val="28"/>
    </w:rPr>
  </w:style>
  <w:style w:type="character" w:customStyle="1" w:styleId="Recuodecorpodetexto3Char">
    <w:name w:val="Recuo de corpo de texto 3 Char"/>
    <w:link w:val="Recuodecorpodetexto3"/>
    <w:locked/>
    <w:rsid w:val="00376B95"/>
    <w:rPr>
      <w:sz w:val="28"/>
    </w:rPr>
  </w:style>
  <w:style w:type="character" w:customStyle="1" w:styleId="Corpodetexto3Char">
    <w:name w:val="Corpo de texto 3 Char"/>
    <w:link w:val="Corpodetexto3"/>
    <w:locked/>
    <w:rsid w:val="00376B95"/>
    <w:rPr>
      <w:sz w:val="32"/>
    </w:rPr>
  </w:style>
  <w:style w:type="character" w:customStyle="1" w:styleId="TtuloChar">
    <w:name w:val="Título Char"/>
    <w:link w:val="Ttulo"/>
    <w:locked/>
    <w:rsid w:val="00376B95"/>
    <w:rPr>
      <w:b/>
      <w:sz w:val="26"/>
    </w:rPr>
  </w:style>
  <w:style w:type="character" w:styleId="Nmerodepgina">
    <w:name w:val="page number"/>
    <w:uiPriority w:val="99"/>
    <w:rsid w:val="00376B95"/>
    <w:rPr>
      <w:rFonts w:cs="Times New Roman"/>
    </w:rPr>
  </w:style>
  <w:style w:type="paragraph" w:styleId="MapadoDocumento">
    <w:name w:val="Document Map"/>
    <w:basedOn w:val="Normal"/>
    <w:link w:val="MapadoDocumentoChar"/>
    <w:uiPriority w:val="99"/>
    <w:rsid w:val="00376B95"/>
    <w:pPr>
      <w:shd w:val="clear" w:color="auto" w:fill="000080"/>
    </w:pPr>
    <w:rPr>
      <w:rFonts w:ascii="Tahoma" w:hAnsi="Tahoma" w:cs="Tahoma"/>
      <w:sz w:val="24"/>
      <w:szCs w:val="24"/>
    </w:rPr>
  </w:style>
  <w:style w:type="character" w:customStyle="1" w:styleId="MapadoDocumentoChar">
    <w:name w:val="Mapa do Documento Char"/>
    <w:link w:val="MapadoDocumento"/>
    <w:uiPriority w:val="99"/>
    <w:rsid w:val="00376B95"/>
    <w:rPr>
      <w:rFonts w:ascii="Tahoma" w:hAnsi="Tahoma" w:cs="Tahoma"/>
      <w:sz w:val="24"/>
      <w:szCs w:val="24"/>
      <w:shd w:val="clear" w:color="auto" w:fill="000080"/>
    </w:rPr>
  </w:style>
  <w:style w:type="character" w:customStyle="1" w:styleId="st">
    <w:name w:val="st"/>
    <w:uiPriority w:val="99"/>
    <w:rsid w:val="00376B95"/>
    <w:rPr>
      <w:rFonts w:cs="Times New Roman"/>
    </w:rPr>
  </w:style>
  <w:style w:type="character" w:styleId="nfase">
    <w:name w:val="Emphasis"/>
    <w:uiPriority w:val="20"/>
    <w:qFormat/>
    <w:rsid w:val="00376B95"/>
    <w:rPr>
      <w:rFonts w:cs="Times New Roman"/>
      <w:i/>
      <w:iCs/>
    </w:rPr>
  </w:style>
  <w:style w:type="paragraph" w:customStyle="1" w:styleId="TRTtulo">
    <w:name w:val="TR Título"/>
    <w:basedOn w:val="Normal"/>
    <w:qFormat/>
    <w:rsid w:val="006060B2"/>
    <w:pPr>
      <w:numPr>
        <w:numId w:val="1"/>
      </w:numPr>
      <w:suppressAutoHyphens/>
      <w:spacing w:line="360" w:lineRule="auto"/>
      <w:jc w:val="both"/>
    </w:pPr>
    <w:rPr>
      <w:rFonts w:ascii="Arial" w:hAnsi="Arial" w:cs="Arial"/>
      <w:b/>
      <w:sz w:val="22"/>
      <w:szCs w:val="22"/>
      <w:lang w:eastAsia="zh-CN"/>
    </w:rPr>
  </w:style>
  <w:style w:type="paragraph" w:customStyle="1" w:styleId="TRSubtpico">
    <w:name w:val="TR Subtópico"/>
    <w:basedOn w:val="TRTtulo"/>
    <w:qFormat/>
    <w:rsid w:val="006060B2"/>
    <w:pPr>
      <w:numPr>
        <w:ilvl w:val="1"/>
      </w:numPr>
      <w:tabs>
        <w:tab w:val="left" w:pos="993"/>
      </w:tabs>
      <w:spacing w:before="240" w:line="276" w:lineRule="auto"/>
      <w:ind w:left="993" w:hanging="574"/>
    </w:pPr>
    <w:rPr>
      <w:b w:val="0"/>
    </w:rPr>
  </w:style>
  <w:style w:type="paragraph" w:customStyle="1" w:styleId="TRSegundoSubtpico">
    <w:name w:val="TR Segundo Subtópico"/>
    <w:basedOn w:val="TRSubtpico"/>
    <w:qFormat/>
    <w:rsid w:val="006060B2"/>
    <w:pPr>
      <w:numPr>
        <w:ilvl w:val="2"/>
      </w:numPr>
      <w:tabs>
        <w:tab w:val="clear" w:pos="993"/>
        <w:tab w:val="left" w:pos="1560"/>
      </w:tabs>
      <w:ind w:left="1560" w:hanging="851"/>
    </w:pPr>
  </w:style>
  <w:style w:type="paragraph" w:customStyle="1" w:styleId="Normal1">
    <w:name w:val="Normal1"/>
    <w:rsid w:val="00617881"/>
  </w:style>
  <w:style w:type="character" w:styleId="TextodoEspaoReservado">
    <w:name w:val="Placeholder Text"/>
    <w:uiPriority w:val="67"/>
    <w:rsid w:val="00E56F7C"/>
    <w:rPr>
      <w:color w:val="808080"/>
    </w:rPr>
  </w:style>
  <w:style w:type="paragraph" w:styleId="SemEspaamento">
    <w:name w:val="No Spacing"/>
    <w:link w:val="SemEspaamentoChar"/>
    <w:uiPriority w:val="1"/>
    <w:qFormat/>
    <w:rsid w:val="00ED718D"/>
    <w:pPr>
      <w:numPr>
        <w:numId w:val="2"/>
      </w:numPr>
      <w:tabs>
        <w:tab w:val="left" w:pos="851"/>
      </w:tabs>
      <w:spacing w:before="240" w:after="240" w:line="276" w:lineRule="auto"/>
      <w:jc w:val="both"/>
    </w:pPr>
    <w:rPr>
      <w:rFonts w:ascii="Arial" w:eastAsia="Calibri" w:hAnsi="Arial" w:cs="Arial"/>
      <w:szCs w:val="22"/>
      <w:lang w:eastAsia="en-US"/>
    </w:rPr>
  </w:style>
  <w:style w:type="paragraph" w:customStyle="1" w:styleId="Alnea">
    <w:name w:val="Alínea"/>
    <w:link w:val="AlneaChar"/>
    <w:qFormat/>
    <w:rsid w:val="00ED718D"/>
    <w:pPr>
      <w:spacing w:line="259" w:lineRule="auto"/>
      <w:ind w:left="1134" w:hanging="284"/>
      <w:jc w:val="both"/>
    </w:pPr>
    <w:rPr>
      <w:rFonts w:ascii="Arial" w:eastAsia="Calibri" w:hAnsi="Arial" w:cs="Arial"/>
      <w:szCs w:val="22"/>
      <w:lang w:eastAsia="en-US"/>
    </w:rPr>
  </w:style>
  <w:style w:type="character" w:customStyle="1" w:styleId="SemEspaamentoChar">
    <w:name w:val="Sem Espaçamento Char"/>
    <w:link w:val="SemEspaamento"/>
    <w:uiPriority w:val="1"/>
    <w:rsid w:val="00ED718D"/>
    <w:rPr>
      <w:rFonts w:ascii="Arial" w:eastAsia="Calibri" w:hAnsi="Arial" w:cs="Arial"/>
      <w:szCs w:val="22"/>
      <w:lang w:eastAsia="en-US"/>
    </w:rPr>
  </w:style>
  <w:style w:type="character" w:customStyle="1" w:styleId="AlneaChar">
    <w:name w:val="Alínea Char"/>
    <w:link w:val="Alnea"/>
    <w:rsid w:val="00ED718D"/>
    <w:rPr>
      <w:rFonts w:ascii="Arial" w:eastAsia="Calibri" w:hAnsi="Arial" w:cs="Arial"/>
      <w:szCs w:val="22"/>
      <w:lang w:eastAsia="en-US"/>
    </w:rPr>
  </w:style>
  <w:style w:type="paragraph" w:customStyle="1" w:styleId="Contedodatabela">
    <w:name w:val="Conteúdo da tabela"/>
    <w:basedOn w:val="Normal"/>
    <w:rsid w:val="0091553F"/>
    <w:pPr>
      <w:suppressLineNumbers/>
      <w:suppressAutoHyphens/>
    </w:pPr>
    <w:rPr>
      <w:sz w:val="24"/>
      <w:lang w:eastAsia="zh-CN"/>
    </w:rPr>
  </w:style>
  <w:style w:type="paragraph" w:customStyle="1" w:styleId="Contedodoquadro">
    <w:name w:val="Conteúdo do quadro"/>
    <w:basedOn w:val="Normal"/>
    <w:qFormat/>
    <w:rsid w:val="009E5F77"/>
    <w:pPr>
      <w:suppressAutoHyphens/>
      <w:spacing w:after="200" w:line="360" w:lineRule="auto"/>
    </w:pPr>
    <w:rPr>
      <w:rFonts w:eastAsia="Calibri" w:cs="Calibri"/>
      <w:sz w:val="24"/>
      <w:szCs w:val="22"/>
      <w:lang w:eastAsia="en-US"/>
    </w:rPr>
  </w:style>
  <w:style w:type="paragraph" w:styleId="Textodenotaderodap">
    <w:name w:val="footnote text"/>
    <w:basedOn w:val="Normal"/>
    <w:link w:val="TextodenotaderodapChar"/>
    <w:uiPriority w:val="99"/>
    <w:unhideWhenUsed/>
    <w:rsid w:val="009E5F77"/>
    <w:pPr>
      <w:suppressAutoHyphens/>
    </w:pPr>
    <w:rPr>
      <w:rFonts w:eastAsia="Calibri"/>
      <w:sz w:val="20"/>
      <w:lang w:eastAsia="en-US"/>
    </w:rPr>
  </w:style>
  <w:style w:type="character" w:customStyle="1" w:styleId="TextodenotaderodapChar">
    <w:name w:val="Texto de nota de rodapé Char"/>
    <w:link w:val="Textodenotaderodap"/>
    <w:uiPriority w:val="99"/>
    <w:rsid w:val="009E5F77"/>
    <w:rPr>
      <w:rFonts w:eastAsia="Calibri"/>
      <w:lang w:eastAsia="en-US"/>
    </w:rPr>
  </w:style>
  <w:style w:type="character" w:styleId="Refdenotaderodap">
    <w:name w:val="footnote reference"/>
    <w:uiPriority w:val="99"/>
    <w:unhideWhenUsed/>
    <w:rsid w:val="009E5F77"/>
    <w:rPr>
      <w:vertAlign w:val="superscript"/>
    </w:rPr>
  </w:style>
  <w:style w:type="character" w:styleId="HiperlinkVisitado">
    <w:name w:val="FollowedHyperlink"/>
    <w:uiPriority w:val="99"/>
    <w:unhideWhenUsed/>
    <w:rsid w:val="009E5F77"/>
    <w:rPr>
      <w:color w:val="800080"/>
      <w:u w:val="single"/>
    </w:rPr>
  </w:style>
  <w:style w:type="paragraph" w:customStyle="1" w:styleId="msonormal0">
    <w:name w:val="msonormal"/>
    <w:basedOn w:val="Normal"/>
    <w:rsid w:val="009E5F77"/>
    <w:pPr>
      <w:spacing w:before="100" w:beforeAutospacing="1" w:after="100" w:afterAutospacing="1"/>
    </w:pPr>
    <w:rPr>
      <w:sz w:val="24"/>
      <w:szCs w:val="24"/>
    </w:rPr>
  </w:style>
  <w:style w:type="paragraph" w:customStyle="1" w:styleId="xl65">
    <w:name w:val="xl65"/>
    <w:basedOn w:val="Normal"/>
    <w:rsid w:val="009E5F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66">
    <w:name w:val="xl66"/>
    <w:basedOn w:val="Normal"/>
    <w:rsid w:val="009E5F7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67">
    <w:name w:val="xl67"/>
    <w:basedOn w:val="Normal"/>
    <w:rsid w:val="009E5F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8">
    <w:name w:val="xl68"/>
    <w:basedOn w:val="Normal"/>
    <w:rsid w:val="009E5F77"/>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pPr>
    <w:rPr>
      <w:sz w:val="24"/>
      <w:szCs w:val="24"/>
    </w:rPr>
  </w:style>
  <w:style w:type="paragraph" w:customStyle="1" w:styleId="xl69">
    <w:name w:val="xl69"/>
    <w:basedOn w:val="Normal"/>
    <w:rsid w:val="009E5F77"/>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sz w:val="24"/>
      <w:szCs w:val="24"/>
    </w:rPr>
  </w:style>
  <w:style w:type="paragraph" w:customStyle="1" w:styleId="xl70">
    <w:name w:val="xl70"/>
    <w:basedOn w:val="Normal"/>
    <w:rsid w:val="009E5F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71">
    <w:name w:val="xl71"/>
    <w:basedOn w:val="Normal"/>
    <w:rsid w:val="009E5F7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72">
    <w:name w:val="xl72"/>
    <w:basedOn w:val="Normal"/>
    <w:rsid w:val="009E5F77"/>
    <w:pPr>
      <w:pBdr>
        <w:left w:val="single" w:sz="4" w:space="0" w:color="auto"/>
        <w:bottom w:val="single" w:sz="4" w:space="0" w:color="auto"/>
        <w:right w:val="single" w:sz="4" w:space="0" w:color="auto"/>
      </w:pBdr>
      <w:spacing w:before="100" w:beforeAutospacing="1" w:after="100" w:afterAutospacing="1"/>
      <w:jc w:val="center"/>
      <w:textAlignment w:val="center"/>
    </w:pPr>
    <w:rPr>
      <w:i/>
      <w:iCs/>
      <w:sz w:val="24"/>
      <w:szCs w:val="24"/>
    </w:rPr>
  </w:style>
  <w:style w:type="paragraph" w:customStyle="1" w:styleId="xl73">
    <w:name w:val="xl73"/>
    <w:basedOn w:val="Normal"/>
    <w:rsid w:val="009E5F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4"/>
      <w:szCs w:val="24"/>
    </w:rPr>
  </w:style>
  <w:style w:type="paragraph" w:customStyle="1" w:styleId="xl74">
    <w:name w:val="xl74"/>
    <w:basedOn w:val="Normal"/>
    <w:rsid w:val="009E5F77"/>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5">
    <w:name w:val="xl75"/>
    <w:basedOn w:val="Normal"/>
    <w:rsid w:val="009E5F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6">
    <w:name w:val="xl76"/>
    <w:basedOn w:val="Normal"/>
    <w:rsid w:val="009E5F77"/>
    <w:pPr>
      <w:pBdr>
        <w:top w:val="single" w:sz="8" w:space="0" w:color="auto"/>
        <w:left w:val="single" w:sz="8" w:space="0" w:color="auto"/>
        <w:bottom w:val="single" w:sz="8" w:space="0" w:color="auto"/>
        <w:right w:val="single" w:sz="8" w:space="0" w:color="auto"/>
      </w:pBdr>
      <w:shd w:val="clear" w:color="000000" w:fill="DDD9C4"/>
      <w:spacing w:before="100" w:beforeAutospacing="1" w:after="100" w:afterAutospacing="1"/>
      <w:jc w:val="center"/>
    </w:pPr>
    <w:rPr>
      <w:sz w:val="24"/>
      <w:szCs w:val="24"/>
    </w:rPr>
  </w:style>
  <w:style w:type="paragraph" w:customStyle="1" w:styleId="xl77">
    <w:name w:val="xl77"/>
    <w:basedOn w:val="Normal"/>
    <w:rsid w:val="009E5F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4"/>
      <w:szCs w:val="24"/>
    </w:rPr>
  </w:style>
  <w:style w:type="paragraph" w:customStyle="1" w:styleId="xl78">
    <w:name w:val="xl78"/>
    <w:basedOn w:val="Normal"/>
    <w:rsid w:val="009E5F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79">
    <w:name w:val="xl79"/>
    <w:basedOn w:val="Normal"/>
    <w:rsid w:val="009E5F77"/>
    <w:pPr>
      <w:pBdr>
        <w:top w:val="single" w:sz="4" w:space="0" w:color="auto"/>
        <w:left w:val="single" w:sz="4" w:space="0" w:color="auto"/>
        <w:bottom w:val="single" w:sz="4" w:space="0" w:color="auto"/>
      </w:pBdr>
      <w:spacing w:before="100" w:beforeAutospacing="1" w:after="100" w:afterAutospacing="1"/>
      <w:jc w:val="center"/>
    </w:pPr>
    <w:rPr>
      <w:sz w:val="24"/>
      <w:szCs w:val="24"/>
    </w:rPr>
  </w:style>
  <w:style w:type="paragraph" w:customStyle="1" w:styleId="xl80">
    <w:name w:val="xl80"/>
    <w:basedOn w:val="Normal"/>
    <w:rsid w:val="009E5F77"/>
    <w:pPr>
      <w:pBdr>
        <w:top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1">
    <w:name w:val="xl81"/>
    <w:basedOn w:val="Normal"/>
    <w:rsid w:val="009E5F77"/>
    <w:pPr>
      <w:pBdr>
        <w:top w:val="single" w:sz="8" w:space="0" w:color="auto"/>
        <w:left w:val="single" w:sz="8" w:space="0" w:color="auto"/>
      </w:pBdr>
      <w:spacing w:before="100" w:beforeAutospacing="1" w:after="100" w:afterAutospacing="1"/>
      <w:jc w:val="center"/>
    </w:pPr>
    <w:rPr>
      <w:b/>
      <w:bCs/>
      <w:sz w:val="24"/>
      <w:szCs w:val="24"/>
    </w:rPr>
  </w:style>
  <w:style w:type="paragraph" w:customStyle="1" w:styleId="xl82">
    <w:name w:val="xl82"/>
    <w:basedOn w:val="Normal"/>
    <w:rsid w:val="009E5F77"/>
    <w:pPr>
      <w:pBdr>
        <w:top w:val="single" w:sz="8" w:space="0" w:color="auto"/>
      </w:pBdr>
      <w:spacing w:before="100" w:beforeAutospacing="1" w:after="100" w:afterAutospacing="1"/>
      <w:jc w:val="center"/>
    </w:pPr>
    <w:rPr>
      <w:b/>
      <w:bCs/>
      <w:sz w:val="24"/>
      <w:szCs w:val="24"/>
    </w:rPr>
  </w:style>
  <w:style w:type="paragraph" w:customStyle="1" w:styleId="xl83">
    <w:name w:val="xl83"/>
    <w:basedOn w:val="Normal"/>
    <w:rsid w:val="009E5F77"/>
    <w:pPr>
      <w:pBdr>
        <w:top w:val="single" w:sz="8" w:space="0" w:color="auto"/>
        <w:right w:val="single" w:sz="8" w:space="0" w:color="auto"/>
      </w:pBdr>
      <w:spacing w:before="100" w:beforeAutospacing="1" w:after="100" w:afterAutospacing="1"/>
      <w:jc w:val="center"/>
    </w:pPr>
    <w:rPr>
      <w:b/>
      <w:bCs/>
      <w:sz w:val="24"/>
      <w:szCs w:val="24"/>
    </w:rPr>
  </w:style>
  <w:style w:type="paragraph" w:customStyle="1" w:styleId="xl84">
    <w:name w:val="xl84"/>
    <w:basedOn w:val="Normal"/>
    <w:rsid w:val="009E5F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85">
    <w:name w:val="xl85"/>
    <w:basedOn w:val="Normal"/>
    <w:rsid w:val="009E5F77"/>
    <w:pPr>
      <w:pBdr>
        <w:top w:val="single" w:sz="8" w:space="0" w:color="auto"/>
        <w:left w:val="single" w:sz="8" w:space="0" w:color="auto"/>
        <w:bottom w:val="single" w:sz="8" w:space="0" w:color="auto"/>
        <w:right w:val="single" w:sz="4" w:space="0" w:color="auto"/>
      </w:pBdr>
      <w:spacing w:before="100" w:beforeAutospacing="1" w:after="100" w:afterAutospacing="1"/>
      <w:jc w:val="center"/>
    </w:pPr>
    <w:rPr>
      <w:b/>
      <w:bCs/>
      <w:sz w:val="24"/>
      <w:szCs w:val="24"/>
    </w:rPr>
  </w:style>
  <w:style w:type="paragraph" w:customStyle="1" w:styleId="xl86">
    <w:name w:val="xl86"/>
    <w:basedOn w:val="Normal"/>
    <w:rsid w:val="009E5F77"/>
    <w:pPr>
      <w:pBdr>
        <w:top w:val="single" w:sz="8" w:space="0" w:color="auto"/>
        <w:left w:val="single" w:sz="4" w:space="0" w:color="auto"/>
        <w:bottom w:val="single" w:sz="8" w:space="0" w:color="auto"/>
        <w:right w:val="single" w:sz="4" w:space="0" w:color="auto"/>
      </w:pBdr>
      <w:spacing w:before="100" w:beforeAutospacing="1" w:after="100" w:afterAutospacing="1"/>
      <w:jc w:val="center"/>
    </w:pPr>
    <w:rPr>
      <w:b/>
      <w:bCs/>
      <w:sz w:val="24"/>
      <w:szCs w:val="24"/>
    </w:rPr>
  </w:style>
  <w:style w:type="paragraph" w:customStyle="1" w:styleId="xl87">
    <w:name w:val="xl87"/>
    <w:basedOn w:val="Normal"/>
    <w:rsid w:val="009E5F77"/>
    <w:pPr>
      <w:pBdr>
        <w:top w:val="single" w:sz="8" w:space="0" w:color="auto"/>
        <w:left w:val="single" w:sz="4" w:space="0" w:color="auto"/>
        <w:bottom w:val="single" w:sz="8" w:space="0" w:color="auto"/>
        <w:right w:val="single" w:sz="8" w:space="0" w:color="auto"/>
      </w:pBdr>
      <w:spacing w:before="100" w:beforeAutospacing="1" w:after="100" w:afterAutospacing="1"/>
      <w:jc w:val="center"/>
    </w:pPr>
    <w:rPr>
      <w:b/>
      <w:bCs/>
      <w:sz w:val="24"/>
      <w:szCs w:val="24"/>
    </w:rPr>
  </w:style>
  <w:style w:type="paragraph" w:customStyle="1" w:styleId="xl88">
    <w:name w:val="xl88"/>
    <w:basedOn w:val="Normal"/>
    <w:rsid w:val="009E5F77"/>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9">
    <w:name w:val="xl89"/>
    <w:basedOn w:val="Normal"/>
    <w:rsid w:val="009E5F7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90">
    <w:name w:val="xl90"/>
    <w:basedOn w:val="Normal"/>
    <w:rsid w:val="009E5F77"/>
    <w:pPr>
      <w:pBdr>
        <w:top w:val="single" w:sz="4" w:space="0" w:color="auto"/>
        <w:left w:val="single" w:sz="4" w:space="0" w:color="auto"/>
        <w:bottom w:val="single" w:sz="4" w:space="0" w:color="auto"/>
      </w:pBdr>
      <w:shd w:val="clear" w:color="000000" w:fill="FFFFFF"/>
      <w:spacing w:before="100" w:beforeAutospacing="1" w:after="100" w:afterAutospacing="1"/>
      <w:jc w:val="center"/>
    </w:pPr>
    <w:rPr>
      <w:sz w:val="24"/>
      <w:szCs w:val="24"/>
    </w:rPr>
  </w:style>
  <w:style w:type="paragraph" w:customStyle="1" w:styleId="xl91">
    <w:name w:val="xl91"/>
    <w:basedOn w:val="Normal"/>
    <w:rsid w:val="009E5F77"/>
    <w:pPr>
      <w:pBdr>
        <w:top w:val="single" w:sz="4" w:space="0" w:color="auto"/>
        <w:bottom w:val="single" w:sz="4" w:space="0" w:color="auto"/>
      </w:pBdr>
      <w:shd w:val="clear" w:color="000000" w:fill="FFFFFF"/>
      <w:spacing w:before="100" w:beforeAutospacing="1" w:after="100" w:afterAutospacing="1"/>
      <w:jc w:val="center"/>
    </w:pPr>
    <w:rPr>
      <w:sz w:val="24"/>
      <w:szCs w:val="24"/>
    </w:rPr>
  </w:style>
  <w:style w:type="paragraph" w:customStyle="1" w:styleId="xl92">
    <w:name w:val="xl92"/>
    <w:basedOn w:val="Normal"/>
    <w:rsid w:val="009E5F77"/>
    <w:pPr>
      <w:pBdr>
        <w:top w:val="single" w:sz="4" w:space="0" w:color="auto"/>
        <w:bottom w:val="single" w:sz="4" w:space="0" w:color="auto"/>
        <w:right w:val="single" w:sz="4" w:space="0" w:color="auto"/>
      </w:pBdr>
      <w:shd w:val="clear" w:color="000000" w:fill="FFFFFF"/>
      <w:spacing w:before="100" w:beforeAutospacing="1" w:after="100" w:afterAutospacing="1"/>
      <w:jc w:val="center"/>
    </w:pPr>
    <w:rPr>
      <w:sz w:val="24"/>
      <w:szCs w:val="24"/>
    </w:rPr>
  </w:style>
  <w:style w:type="paragraph" w:customStyle="1" w:styleId="xl93">
    <w:name w:val="xl93"/>
    <w:basedOn w:val="Normal"/>
    <w:rsid w:val="009E5F77"/>
    <w:pPr>
      <w:pBdr>
        <w:top w:val="single" w:sz="4" w:space="0" w:color="auto"/>
        <w:bottom w:val="single" w:sz="4" w:space="0" w:color="auto"/>
      </w:pBdr>
      <w:spacing w:before="100" w:beforeAutospacing="1" w:after="100" w:afterAutospacing="1"/>
      <w:jc w:val="center"/>
    </w:pPr>
    <w:rPr>
      <w:sz w:val="24"/>
      <w:szCs w:val="24"/>
    </w:rPr>
  </w:style>
  <w:style w:type="paragraph" w:customStyle="1" w:styleId="xl94">
    <w:name w:val="xl94"/>
    <w:basedOn w:val="Normal"/>
    <w:rsid w:val="009E5F77"/>
    <w:pPr>
      <w:pBdr>
        <w:bottom w:val="single" w:sz="4" w:space="0" w:color="auto"/>
      </w:pBdr>
      <w:spacing w:before="100" w:beforeAutospacing="1" w:after="100" w:afterAutospacing="1"/>
      <w:jc w:val="center"/>
    </w:pPr>
    <w:rPr>
      <w:b/>
      <w:bCs/>
      <w:sz w:val="24"/>
      <w:szCs w:val="24"/>
    </w:rPr>
  </w:style>
  <w:style w:type="paragraph" w:customStyle="1" w:styleId="xl95">
    <w:name w:val="xl95"/>
    <w:basedOn w:val="Normal"/>
    <w:rsid w:val="009E5F77"/>
    <w:pPr>
      <w:pBdr>
        <w:top w:val="single" w:sz="8" w:space="0" w:color="auto"/>
        <w:left w:val="single" w:sz="8" w:space="0" w:color="auto"/>
        <w:bottom w:val="single" w:sz="8" w:space="0" w:color="auto"/>
      </w:pBdr>
      <w:spacing w:before="100" w:beforeAutospacing="1" w:after="100" w:afterAutospacing="1"/>
      <w:jc w:val="center"/>
    </w:pPr>
    <w:rPr>
      <w:b/>
      <w:bCs/>
      <w:sz w:val="24"/>
      <w:szCs w:val="24"/>
    </w:rPr>
  </w:style>
  <w:style w:type="paragraph" w:customStyle="1" w:styleId="xl96">
    <w:name w:val="xl96"/>
    <w:basedOn w:val="Normal"/>
    <w:rsid w:val="009E5F77"/>
    <w:pPr>
      <w:pBdr>
        <w:top w:val="single" w:sz="8" w:space="0" w:color="auto"/>
        <w:bottom w:val="single" w:sz="8" w:space="0" w:color="auto"/>
      </w:pBdr>
      <w:spacing w:before="100" w:beforeAutospacing="1" w:after="100" w:afterAutospacing="1"/>
      <w:jc w:val="center"/>
    </w:pPr>
    <w:rPr>
      <w:b/>
      <w:bCs/>
      <w:sz w:val="24"/>
      <w:szCs w:val="24"/>
    </w:rPr>
  </w:style>
  <w:style w:type="paragraph" w:customStyle="1" w:styleId="xl97">
    <w:name w:val="xl97"/>
    <w:basedOn w:val="Normal"/>
    <w:rsid w:val="009E5F77"/>
    <w:pPr>
      <w:pBdr>
        <w:top w:val="single" w:sz="4" w:space="0" w:color="auto"/>
        <w:left w:val="single" w:sz="4" w:space="0" w:color="auto"/>
        <w:bottom w:val="single" w:sz="4" w:space="0" w:color="auto"/>
      </w:pBdr>
      <w:spacing w:before="100" w:beforeAutospacing="1" w:after="100" w:afterAutospacing="1"/>
    </w:pPr>
    <w:rPr>
      <w:b/>
      <w:bCs/>
      <w:sz w:val="24"/>
      <w:szCs w:val="24"/>
    </w:rPr>
  </w:style>
  <w:style w:type="paragraph" w:customStyle="1" w:styleId="xl98">
    <w:name w:val="xl98"/>
    <w:basedOn w:val="Normal"/>
    <w:rsid w:val="009E5F77"/>
    <w:pPr>
      <w:pBdr>
        <w:top w:val="single" w:sz="4" w:space="0" w:color="auto"/>
        <w:bottom w:val="single" w:sz="4" w:space="0" w:color="auto"/>
      </w:pBdr>
      <w:spacing w:before="100" w:beforeAutospacing="1" w:after="100" w:afterAutospacing="1"/>
    </w:pPr>
    <w:rPr>
      <w:b/>
      <w:bCs/>
      <w:sz w:val="24"/>
      <w:szCs w:val="24"/>
    </w:rPr>
  </w:style>
  <w:style w:type="paragraph" w:customStyle="1" w:styleId="xl99">
    <w:name w:val="xl99"/>
    <w:basedOn w:val="Normal"/>
    <w:rsid w:val="009E5F77"/>
    <w:pPr>
      <w:pBdr>
        <w:top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0">
    <w:name w:val="xl100"/>
    <w:basedOn w:val="Normal"/>
    <w:rsid w:val="009E5F77"/>
    <w:pPr>
      <w:pBdr>
        <w:top w:val="single" w:sz="4" w:space="0" w:color="auto"/>
        <w:left w:val="single" w:sz="4" w:space="0" w:color="auto"/>
        <w:bottom w:val="single" w:sz="4" w:space="0" w:color="auto"/>
      </w:pBdr>
      <w:spacing w:before="100" w:beforeAutospacing="1" w:after="100" w:afterAutospacing="1"/>
      <w:textAlignment w:val="top"/>
    </w:pPr>
    <w:rPr>
      <w:b/>
      <w:bCs/>
      <w:sz w:val="24"/>
      <w:szCs w:val="24"/>
    </w:rPr>
  </w:style>
  <w:style w:type="paragraph" w:customStyle="1" w:styleId="xl101">
    <w:name w:val="xl101"/>
    <w:basedOn w:val="Normal"/>
    <w:rsid w:val="009E5F77"/>
    <w:pPr>
      <w:pBdr>
        <w:top w:val="single" w:sz="4" w:space="0" w:color="auto"/>
        <w:bottom w:val="single" w:sz="4" w:space="0" w:color="auto"/>
      </w:pBdr>
      <w:spacing w:before="100" w:beforeAutospacing="1" w:after="100" w:afterAutospacing="1"/>
      <w:textAlignment w:val="top"/>
    </w:pPr>
    <w:rPr>
      <w:b/>
      <w:bCs/>
      <w:sz w:val="24"/>
      <w:szCs w:val="24"/>
    </w:rPr>
  </w:style>
  <w:style w:type="paragraph" w:customStyle="1" w:styleId="xl102">
    <w:name w:val="xl102"/>
    <w:basedOn w:val="Normal"/>
    <w:rsid w:val="009E5F77"/>
    <w:pPr>
      <w:pBdr>
        <w:top w:val="single" w:sz="4" w:space="0" w:color="auto"/>
        <w:bottom w:val="single" w:sz="4" w:space="0" w:color="auto"/>
        <w:right w:val="single" w:sz="4" w:space="0" w:color="auto"/>
      </w:pBdr>
      <w:spacing w:before="100" w:beforeAutospacing="1" w:after="100" w:afterAutospacing="1"/>
      <w:textAlignment w:val="top"/>
    </w:pPr>
    <w:rPr>
      <w:b/>
      <w:bCs/>
      <w:sz w:val="24"/>
      <w:szCs w:val="24"/>
    </w:rPr>
  </w:style>
  <w:style w:type="paragraph" w:customStyle="1" w:styleId="xl103">
    <w:name w:val="xl103"/>
    <w:basedOn w:val="Normal"/>
    <w:rsid w:val="009E5F77"/>
    <w:pPr>
      <w:pBdr>
        <w:top w:val="single" w:sz="4" w:space="0" w:color="auto"/>
        <w:left w:val="single" w:sz="4" w:space="0" w:color="auto"/>
        <w:bottom w:val="single" w:sz="4" w:space="0" w:color="auto"/>
      </w:pBdr>
      <w:spacing w:before="100" w:beforeAutospacing="1" w:after="100" w:afterAutospacing="1"/>
      <w:textAlignment w:val="center"/>
    </w:pPr>
    <w:rPr>
      <w:b/>
      <w:bCs/>
      <w:sz w:val="24"/>
      <w:szCs w:val="24"/>
    </w:rPr>
  </w:style>
  <w:style w:type="paragraph" w:customStyle="1" w:styleId="xl104">
    <w:name w:val="xl104"/>
    <w:basedOn w:val="Normal"/>
    <w:rsid w:val="009E5F77"/>
    <w:pPr>
      <w:pBdr>
        <w:top w:val="single" w:sz="4" w:space="0" w:color="auto"/>
        <w:bottom w:val="single" w:sz="4" w:space="0" w:color="auto"/>
      </w:pBdr>
      <w:spacing w:before="100" w:beforeAutospacing="1" w:after="100" w:afterAutospacing="1"/>
      <w:textAlignment w:val="center"/>
    </w:pPr>
    <w:rPr>
      <w:b/>
      <w:bCs/>
      <w:sz w:val="24"/>
      <w:szCs w:val="24"/>
    </w:rPr>
  </w:style>
  <w:style w:type="paragraph" w:customStyle="1" w:styleId="xl105">
    <w:name w:val="xl105"/>
    <w:basedOn w:val="Normal"/>
    <w:rsid w:val="009E5F77"/>
    <w:pPr>
      <w:pBdr>
        <w:top w:val="single" w:sz="4" w:space="0" w:color="auto"/>
        <w:bottom w:val="single" w:sz="4" w:space="0" w:color="auto"/>
        <w:right w:val="single" w:sz="4" w:space="0" w:color="auto"/>
      </w:pBdr>
      <w:spacing w:before="100" w:beforeAutospacing="1" w:after="100" w:afterAutospacing="1"/>
      <w:textAlignment w:val="center"/>
    </w:pPr>
    <w:rPr>
      <w:b/>
      <w:bCs/>
      <w:sz w:val="24"/>
      <w:szCs w:val="24"/>
    </w:rPr>
  </w:style>
  <w:style w:type="paragraph" w:customStyle="1" w:styleId="xl106">
    <w:name w:val="xl106"/>
    <w:basedOn w:val="Normal"/>
    <w:rsid w:val="009E5F77"/>
    <w:pPr>
      <w:pBdr>
        <w:left w:val="single" w:sz="4" w:space="0" w:color="auto"/>
      </w:pBdr>
      <w:spacing w:before="100" w:beforeAutospacing="1" w:after="100" w:afterAutospacing="1"/>
      <w:jc w:val="center"/>
    </w:pPr>
    <w:rPr>
      <w:b/>
      <w:bCs/>
      <w:sz w:val="24"/>
      <w:szCs w:val="24"/>
    </w:rPr>
  </w:style>
  <w:style w:type="paragraph" w:customStyle="1" w:styleId="xl107">
    <w:name w:val="xl107"/>
    <w:basedOn w:val="Normal"/>
    <w:rsid w:val="009E5F77"/>
    <w:pPr>
      <w:spacing w:before="100" w:beforeAutospacing="1" w:after="100" w:afterAutospacing="1"/>
      <w:jc w:val="center"/>
    </w:pPr>
    <w:rPr>
      <w:b/>
      <w:bCs/>
      <w:sz w:val="24"/>
      <w:szCs w:val="24"/>
    </w:rPr>
  </w:style>
  <w:style w:type="paragraph" w:customStyle="1" w:styleId="xl108">
    <w:name w:val="xl108"/>
    <w:basedOn w:val="Normal"/>
    <w:rsid w:val="009E5F77"/>
    <w:pPr>
      <w:pBdr>
        <w:left w:val="single" w:sz="4" w:space="0" w:color="auto"/>
      </w:pBdr>
      <w:spacing w:before="100" w:beforeAutospacing="1" w:after="100" w:afterAutospacing="1"/>
      <w:jc w:val="center"/>
    </w:pPr>
    <w:rPr>
      <w:sz w:val="24"/>
      <w:szCs w:val="24"/>
    </w:rPr>
  </w:style>
  <w:style w:type="paragraph" w:customStyle="1" w:styleId="xl109">
    <w:name w:val="xl109"/>
    <w:basedOn w:val="Normal"/>
    <w:rsid w:val="009E5F77"/>
    <w:pPr>
      <w:spacing w:before="100" w:beforeAutospacing="1" w:after="100" w:afterAutospacing="1"/>
      <w:jc w:val="center"/>
    </w:pPr>
    <w:rPr>
      <w:sz w:val="24"/>
      <w:szCs w:val="24"/>
    </w:rPr>
  </w:style>
  <w:style w:type="paragraph" w:customStyle="1" w:styleId="xl110">
    <w:name w:val="xl110"/>
    <w:basedOn w:val="Normal"/>
    <w:rsid w:val="009E5F77"/>
    <w:pPr>
      <w:pBdr>
        <w:left w:val="single" w:sz="4" w:space="0" w:color="auto"/>
        <w:bottom w:val="single" w:sz="4" w:space="0" w:color="auto"/>
      </w:pBdr>
      <w:spacing w:before="100" w:beforeAutospacing="1" w:after="100" w:afterAutospacing="1"/>
      <w:jc w:val="center"/>
    </w:pPr>
    <w:rPr>
      <w:sz w:val="24"/>
      <w:szCs w:val="24"/>
    </w:rPr>
  </w:style>
  <w:style w:type="paragraph" w:customStyle="1" w:styleId="xl111">
    <w:name w:val="xl111"/>
    <w:basedOn w:val="Normal"/>
    <w:rsid w:val="009E5F77"/>
    <w:pPr>
      <w:pBdr>
        <w:bottom w:val="single" w:sz="4" w:space="0" w:color="auto"/>
      </w:pBdr>
      <w:spacing w:before="100" w:beforeAutospacing="1" w:after="100" w:afterAutospacing="1"/>
      <w:jc w:val="center"/>
    </w:pPr>
    <w:rPr>
      <w:sz w:val="24"/>
      <w:szCs w:val="24"/>
    </w:rPr>
  </w:style>
  <w:style w:type="character" w:customStyle="1" w:styleId="normaltextrunscx17047519">
    <w:name w:val="normaltextrun scx17047519"/>
    <w:rsid w:val="0060572A"/>
  </w:style>
  <w:style w:type="table" w:customStyle="1" w:styleId="TableNormal">
    <w:name w:val="Table Normal"/>
    <w:uiPriority w:val="2"/>
    <w:semiHidden/>
    <w:unhideWhenUsed/>
    <w:qFormat/>
    <w:rsid w:val="00DB1FD4"/>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DB1FD4"/>
    <w:pPr>
      <w:widowControl w:val="0"/>
      <w:autoSpaceDE w:val="0"/>
      <w:autoSpaceDN w:val="0"/>
    </w:pPr>
    <w:rPr>
      <w:sz w:val="22"/>
      <w:szCs w:val="22"/>
      <w:lang w:val="pt-PT" w:eastAsia="en-US"/>
    </w:rPr>
  </w:style>
  <w:style w:type="paragraph" w:customStyle="1" w:styleId="84F1D0C6236747BCB6CDF2E37909FD35">
    <w:name w:val="84F1D0C6236747BCB6CDF2E37909FD35"/>
    <w:rsid w:val="00DB1FD4"/>
    <w:pPr>
      <w:spacing w:after="200" w:line="276" w:lineRule="auto"/>
    </w:pPr>
    <w:rPr>
      <w:rFonts w:ascii="Calibri" w:hAnsi="Calibri"/>
      <w:sz w:val="22"/>
      <w:szCs w:val="22"/>
      <w:lang w:val="en-US" w:eastAsia="en-US"/>
    </w:rPr>
  </w:style>
  <w:style w:type="paragraph" w:customStyle="1" w:styleId="65A9129C95D44824B62009B517E411D4">
    <w:name w:val="65A9129C95D44824B62009B517E411D4"/>
    <w:rsid w:val="00DB1FD4"/>
    <w:pPr>
      <w:spacing w:after="200" w:line="276" w:lineRule="auto"/>
    </w:pPr>
    <w:rPr>
      <w:rFonts w:ascii="Calibri" w:hAnsi="Calibri"/>
      <w:sz w:val="22"/>
      <w:szCs w:val="22"/>
      <w:lang w:val="en-US" w:eastAsia="en-US"/>
    </w:rPr>
  </w:style>
  <w:style w:type="paragraph" w:customStyle="1" w:styleId="PargrafoTR">
    <w:name w:val="Parágrafo TR"/>
    <w:basedOn w:val="Normal"/>
    <w:rsid w:val="00DB1FD4"/>
    <w:pPr>
      <w:suppressAutoHyphens/>
      <w:spacing w:before="240" w:line="276" w:lineRule="auto"/>
      <w:jc w:val="both"/>
    </w:pPr>
    <w:rPr>
      <w:rFonts w:ascii="Arial" w:eastAsia="Calibri" w:hAnsi="Arial" w:cs="Arial"/>
      <w:sz w:val="22"/>
      <w:szCs w:val="22"/>
      <w:lang w:eastAsia="zh-CN"/>
    </w:rPr>
  </w:style>
  <w:style w:type="paragraph" w:customStyle="1" w:styleId="TR-3Subnvel">
    <w:name w:val="TR - 3º Subnível"/>
    <w:basedOn w:val="TRSegundoSubtpico"/>
    <w:qFormat/>
    <w:rsid w:val="00DB1FD4"/>
    <w:pPr>
      <w:numPr>
        <w:ilvl w:val="0"/>
        <w:numId w:val="4"/>
      </w:numPr>
      <w:tabs>
        <w:tab w:val="left" w:pos="1134"/>
      </w:tabs>
      <w:spacing w:before="0" w:after="240" w:line="240" w:lineRule="auto"/>
      <w:ind w:left="1560" w:hanging="284"/>
    </w:pPr>
    <w:rPr>
      <w:rFonts w:eastAsia="Calibri"/>
      <w:snapToGrid w:val="0"/>
      <w:color w:val="000000"/>
      <w:w w:val="0"/>
    </w:rPr>
  </w:style>
  <w:style w:type="table" w:customStyle="1" w:styleId="SombreamentoClaro1">
    <w:name w:val="Sombreamento Claro1"/>
    <w:basedOn w:val="Tabelanormal"/>
    <w:uiPriority w:val="60"/>
    <w:rsid w:val="00DB1FD4"/>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0177A822AA7049D9B580CC625DC2EAB8">
    <w:name w:val="0177A822AA7049D9B580CC625DC2EAB8"/>
    <w:rsid w:val="00DB1FD4"/>
    <w:pPr>
      <w:numPr>
        <w:ilvl w:val="1"/>
        <w:numId w:val="5"/>
      </w:numPr>
      <w:tabs>
        <w:tab w:val="left" w:pos="993"/>
      </w:tabs>
      <w:suppressAutoHyphens/>
      <w:spacing w:before="240" w:line="276" w:lineRule="auto"/>
      <w:ind w:left="993" w:hanging="574"/>
      <w:jc w:val="both"/>
    </w:pPr>
    <w:rPr>
      <w:rFonts w:ascii="Arial" w:hAnsi="Arial" w:cs="Arial"/>
      <w:sz w:val="22"/>
      <w:szCs w:val="22"/>
      <w:lang w:eastAsia="zh-CN"/>
    </w:rPr>
  </w:style>
  <w:style w:type="paragraph" w:customStyle="1" w:styleId="337038C893C6410CA67AA21F54B6A9CB1">
    <w:name w:val="337038C893C6410CA67AA21F54B6A9CB1"/>
    <w:rsid w:val="00DB1FD4"/>
    <w:pPr>
      <w:numPr>
        <w:numId w:val="5"/>
      </w:numPr>
      <w:tabs>
        <w:tab w:val="left" w:pos="1560"/>
      </w:tabs>
      <w:suppressAutoHyphens/>
      <w:spacing w:before="240" w:line="276" w:lineRule="auto"/>
      <w:ind w:left="1560" w:hanging="284"/>
      <w:jc w:val="both"/>
    </w:pPr>
    <w:rPr>
      <w:rFonts w:ascii="Arial" w:hAnsi="Arial" w:cs="Arial"/>
      <w:sz w:val="22"/>
      <w:szCs w:val="22"/>
      <w:lang w:eastAsia="zh-CN"/>
    </w:rPr>
  </w:style>
  <w:style w:type="paragraph" w:customStyle="1" w:styleId="13645F4409E7473C8B4EAFC3107F2006">
    <w:name w:val="13645F4409E7473C8B4EAFC3107F2006"/>
    <w:rsid w:val="00DB1FD4"/>
    <w:pPr>
      <w:numPr>
        <w:ilvl w:val="2"/>
        <w:numId w:val="5"/>
      </w:numPr>
      <w:tabs>
        <w:tab w:val="left" w:pos="1560"/>
      </w:tabs>
      <w:suppressAutoHyphens/>
      <w:spacing w:before="240" w:line="276" w:lineRule="auto"/>
      <w:ind w:left="1560" w:hanging="851"/>
      <w:jc w:val="both"/>
    </w:pPr>
    <w:rPr>
      <w:rFonts w:ascii="Arial" w:hAnsi="Arial" w:cs="Arial"/>
      <w:sz w:val="22"/>
      <w:szCs w:val="22"/>
      <w:lang w:eastAsia="zh-CN"/>
    </w:rPr>
  </w:style>
  <w:style w:type="paragraph" w:customStyle="1" w:styleId="Nivel1">
    <w:name w:val="Nivel1"/>
    <w:basedOn w:val="Ttulo1"/>
    <w:next w:val="Normal"/>
    <w:link w:val="Nivel1Char"/>
    <w:qFormat/>
    <w:rsid w:val="00DB1FD4"/>
    <w:pPr>
      <w:keepLines/>
      <w:numPr>
        <w:numId w:val="6"/>
      </w:numPr>
      <w:spacing w:before="480" w:after="120" w:line="276" w:lineRule="auto"/>
      <w:ind w:left="360"/>
      <w:jc w:val="both"/>
    </w:pPr>
    <w:rPr>
      <w:rFonts w:cs="Arial"/>
      <w:color w:val="000000"/>
      <w:kern w:val="0"/>
      <w:sz w:val="20"/>
    </w:rPr>
  </w:style>
  <w:style w:type="table" w:styleId="SombreamentoClaro">
    <w:name w:val="Light Shading"/>
    <w:basedOn w:val="Tabelanormal"/>
    <w:uiPriority w:val="60"/>
    <w:rsid w:val="00DB1FD4"/>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TableContents">
    <w:name w:val="Table Contents"/>
    <w:basedOn w:val="Standard"/>
    <w:rsid w:val="00DB1FD4"/>
    <w:pPr>
      <w:widowControl/>
      <w:suppressLineNumbers/>
    </w:pPr>
    <w:rPr>
      <w:rFonts w:eastAsia="Times New Roman"/>
      <w:szCs w:val="20"/>
    </w:rPr>
  </w:style>
  <w:style w:type="numbering" w:customStyle="1" w:styleId="WW8Num1">
    <w:name w:val="WW8Num1"/>
    <w:basedOn w:val="Semlista"/>
    <w:rsid w:val="00DB1FD4"/>
    <w:pPr>
      <w:numPr>
        <w:numId w:val="7"/>
      </w:numPr>
    </w:pPr>
  </w:style>
  <w:style w:type="numbering" w:customStyle="1" w:styleId="WW8Num4">
    <w:name w:val="WW8Num4"/>
    <w:basedOn w:val="Semlista"/>
    <w:rsid w:val="00DB1FD4"/>
    <w:pPr>
      <w:numPr>
        <w:numId w:val="8"/>
      </w:numPr>
    </w:pPr>
  </w:style>
  <w:style w:type="paragraph" w:customStyle="1" w:styleId="font5">
    <w:name w:val="font5"/>
    <w:basedOn w:val="Normal"/>
    <w:rsid w:val="00DB1FD4"/>
    <w:pPr>
      <w:spacing w:before="100" w:beforeAutospacing="1" w:after="100" w:afterAutospacing="1"/>
    </w:pPr>
    <w:rPr>
      <w:color w:val="000000"/>
      <w:sz w:val="20"/>
    </w:rPr>
  </w:style>
  <w:style w:type="paragraph" w:customStyle="1" w:styleId="font6">
    <w:name w:val="font6"/>
    <w:basedOn w:val="Normal"/>
    <w:rsid w:val="00DB1FD4"/>
    <w:pPr>
      <w:spacing w:before="100" w:beforeAutospacing="1" w:after="100" w:afterAutospacing="1"/>
    </w:pPr>
    <w:rPr>
      <w:color w:val="000000"/>
      <w:sz w:val="20"/>
    </w:rPr>
  </w:style>
  <w:style w:type="paragraph" w:customStyle="1" w:styleId="font7">
    <w:name w:val="font7"/>
    <w:basedOn w:val="Normal"/>
    <w:rsid w:val="00DB1FD4"/>
    <w:pPr>
      <w:spacing w:before="100" w:beforeAutospacing="1" w:after="100" w:afterAutospacing="1"/>
    </w:pPr>
    <w:rPr>
      <w:b/>
      <w:bCs/>
      <w:color w:val="000000"/>
      <w:sz w:val="20"/>
    </w:rPr>
  </w:style>
  <w:style w:type="paragraph" w:customStyle="1" w:styleId="font8">
    <w:name w:val="font8"/>
    <w:basedOn w:val="Normal"/>
    <w:rsid w:val="00DB1FD4"/>
    <w:pPr>
      <w:spacing w:before="100" w:beforeAutospacing="1" w:after="100" w:afterAutospacing="1"/>
    </w:pPr>
    <w:rPr>
      <w:b/>
      <w:bCs/>
      <w:color w:val="FF0000"/>
      <w:sz w:val="20"/>
    </w:rPr>
  </w:style>
  <w:style w:type="paragraph" w:customStyle="1" w:styleId="font9">
    <w:name w:val="font9"/>
    <w:basedOn w:val="Normal"/>
    <w:rsid w:val="00DB1FD4"/>
    <w:pPr>
      <w:spacing w:before="100" w:beforeAutospacing="1" w:after="100" w:afterAutospacing="1"/>
    </w:pPr>
    <w:rPr>
      <w:color w:val="FF0000"/>
      <w:sz w:val="20"/>
    </w:rPr>
  </w:style>
  <w:style w:type="paragraph" w:customStyle="1" w:styleId="font10">
    <w:name w:val="font10"/>
    <w:basedOn w:val="Normal"/>
    <w:rsid w:val="00DB1FD4"/>
    <w:pPr>
      <w:spacing w:before="100" w:beforeAutospacing="1" w:after="100" w:afterAutospacing="1"/>
    </w:pPr>
    <w:rPr>
      <w:sz w:val="20"/>
    </w:rPr>
  </w:style>
  <w:style w:type="paragraph" w:customStyle="1" w:styleId="font11">
    <w:name w:val="font11"/>
    <w:basedOn w:val="Normal"/>
    <w:rsid w:val="00DB1FD4"/>
    <w:pPr>
      <w:spacing w:before="100" w:beforeAutospacing="1" w:after="100" w:afterAutospacing="1"/>
    </w:pPr>
    <w:rPr>
      <w:b/>
      <w:bCs/>
      <w:color w:val="666666"/>
      <w:sz w:val="20"/>
    </w:rPr>
  </w:style>
  <w:style w:type="paragraph" w:customStyle="1" w:styleId="font12">
    <w:name w:val="font12"/>
    <w:basedOn w:val="Normal"/>
    <w:rsid w:val="00DB1FD4"/>
    <w:pPr>
      <w:spacing w:before="100" w:beforeAutospacing="1" w:after="100" w:afterAutospacing="1"/>
    </w:pPr>
    <w:rPr>
      <w:b/>
      <w:bCs/>
      <w:color w:val="000000"/>
      <w:sz w:val="20"/>
      <w:u w:val="single"/>
    </w:rPr>
  </w:style>
  <w:style w:type="paragraph" w:customStyle="1" w:styleId="Ttulo41">
    <w:name w:val="Título 41"/>
    <w:basedOn w:val="Normal"/>
    <w:next w:val="Normal"/>
    <w:uiPriority w:val="9"/>
    <w:semiHidden/>
    <w:unhideWhenUsed/>
    <w:qFormat/>
    <w:rsid w:val="00DB1FD4"/>
    <w:pPr>
      <w:keepNext/>
      <w:keepLines/>
      <w:spacing w:before="200"/>
      <w:outlineLvl w:val="3"/>
    </w:pPr>
    <w:rPr>
      <w:rFonts w:ascii="Cambria" w:hAnsi="Cambria"/>
      <w:b/>
      <w:bCs/>
      <w:i/>
      <w:iCs/>
      <w:color w:val="4F81BD"/>
    </w:rPr>
  </w:style>
  <w:style w:type="numbering" w:customStyle="1" w:styleId="Semlista1">
    <w:name w:val="Sem lista1"/>
    <w:next w:val="Semlista"/>
    <w:uiPriority w:val="99"/>
    <w:semiHidden/>
    <w:unhideWhenUsed/>
    <w:rsid w:val="00DB1FD4"/>
  </w:style>
  <w:style w:type="table" w:customStyle="1" w:styleId="Tabelacomgrade1">
    <w:name w:val="Tabela com grade1"/>
    <w:basedOn w:val="Tabelanormal"/>
    <w:next w:val="Tabelacomgrade"/>
    <w:uiPriority w:val="59"/>
    <w:rsid w:val="00DB1FD4"/>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4Char1">
    <w:name w:val="Título 4 Char1"/>
    <w:basedOn w:val="Fontepargpadro"/>
    <w:uiPriority w:val="9"/>
    <w:semiHidden/>
    <w:rsid w:val="00DB1FD4"/>
    <w:rPr>
      <w:rFonts w:asciiTheme="majorHAnsi" w:eastAsiaTheme="majorEastAsia" w:hAnsiTheme="majorHAnsi" w:cstheme="majorBidi"/>
      <w:b/>
      <w:bCs/>
      <w:i/>
      <w:iCs/>
      <w:color w:val="4F81BD" w:themeColor="accent1"/>
      <w:sz w:val="22"/>
      <w:szCs w:val="22"/>
    </w:rPr>
  </w:style>
  <w:style w:type="paragraph" w:customStyle="1" w:styleId="Ttulo21">
    <w:name w:val="Título 21"/>
    <w:basedOn w:val="Normal"/>
    <w:next w:val="Normal"/>
    <w:uiPriority w:val="9"/>
    <w:unhideWhenUsed/>
    <w:qFormat/>
    <w:rsid w:val="00DB1FD4"/>
    <w:pPr>
      <w:keepNext/>
      <w:keepLines/>
      <w:spacing w:before="200"/>
      <w:outlineLvl w:val="1"/>
    </w:pPr>
    <w:rPr>
      <w:rFonts w:ascii="Cambria" w:hAnsi="Cambria"/>
      <w:b/>
      <w:bCs/>
      <w:color w:val="4F81BD"/>
      <w:sz w:val="26"/>
      <w:szCs w:val="26"/>
    </w:rPr>
  </w:style>
  <w:style w:type="paragraph" w:customStyle="1" w:styleId="Ttulo31">
    <w:name w:val="Título 31"/>
    <w:basedOn w:val="Normal"/>
    <w:next w:val="Normal"/>
    <w:uiPriority w:val="9"/>
    <w:semiHidden/>
    <w:unhideWhenUsed/>
    <w:qFormat/>
    <w:rsid w:val="00DB1FD4"/>
    <w:pPr>
      <w:keepNext/>
      <w:keepLines/>
      <w:spacing w:before="200"/>
      <w:outlineLvl w:val="2"/>
    </w:pPr>
    <w:rPr>
      <w:rFonts w:ascii="Cambria" w:hAnsi="Cambria"/>
      <w:b/>
      <w:bCs/>
      <w:color w:val="4F81BD"/>
    </w:rPr>
  </w:style>
  <w:style w:type="numbering" w:customStyle="1" w:styleId="Semlista2">
    <w:name w:val="Sem lista2"/>
    <w:next w:val="Semlista"/>
    <w:uiPriority w:val="99"/>
    <w:semiHidden/>
    <w:unhideWhenUsed/>
    <w:rsid w:val="00DB1FD4"/>
  </w:style>
  <w:style w:type="character" w:customStyle="1" w:styleId="textleft-ctm">
    <w:name w:val="text_left-ctm"/>
    <w:basedOn w:val="Fontepargpadro"/>
    <w:rsid w:val="00DB1FD4"/>
  </w:style>
  <w:style w:type="character" w:customStyle="1" w:styleId="textmid-ctm">
    <w:name w:val="text_mid-ctm"/>
    <w:basedOn w:val="Fontepargpadro"/>
    <w:rsid w:val="00DB1FD4"/>
  </w:style>
  <w:style w:type="character" w:customStyle="1" w:styleId="sc-kdtinf">
    <w:name w:val="sc-kdtinf"/>
    <w:basedOn w:val="Fontepargpadro"/>
    <w:rsid w:val="00DB1FD4"/>
  </w:style>
  <w:style w:type="character" w:customStyle="1" w:styleId="a-size-base">
    <w:name w:val="a-size-base"/>
    <w:basedOn w:val="Fontepargpadro"/>
    <w:rsid w:val="00DB1FD4"/>
  </w:style>
  <w:style w:type="character" w:customStyle="1" w:styleId="a-list-item">
    <w:name w:val="a-list-item"/>
    <w:basedOn w:val="Fontepargpadro"/>
    <w:rsid w:val="00DB1FD4"/>
  </w:style>
  <w:style w:type="character" w:customStyle="1" w:styleId="andes-tablecolumn--value">
    <w:name w:val="andes-table__column--value"/>
    <w:basedOn w:val="Fontepargpadro"/>
    <w:rsid w:val="00DB1FD4"/>
  </w:style>
  <w:style w:type="paragraph" w:customStyle="1" w:styleId="ui-pdp-family--regular">
    <w:name w:val="ui-pdp-family--regular"/>
    <w:basedOn w:val="Normal"/>
    <w:rsid w:val="00DB1FD4"/>
    <w:pPr>
      <w:spacing w:before="100" w:beforeAutospacing="1" w:after="100" w:afterAutospacing="1"/>
    </w:pPr>
    <w:rPr>
      <w:sz w:val="24"/>
      <w:szCs w:val="24"/>
    </w:rPr>
  </w:style>
  <w:style w:type="character" w:customStyle="1" w:styleId="ui-pdp-color--black">
    <w:name w:val="ui-pdp-color--black"/>
    <w:basedOn w:val="Fontepargpadro"/>
    <w:rsid w:val="00DB1FD4"/>
  </w:style>
  <w:style w:type="character" w:customStyle="1" w:styleId="content--name">
    <w:name w:val="content--name"/>
    <w:basedOn w:val="Fontepargpadro"/>
    <w:rsid w:val="00DB1FD4"/>
  </w:style>
  <w:style w:type="character" w:customStyle="1" w:styleId="content--value">
    <w:name w:val="content--value"/>
    <w:basedOn w:val="Fontepargpadro"/>
    <w:rsid w:val="00DB1FD4"/>
  </w:style>
  <w:style w:type="character" w:customStyle="1" w:styleId="Ttulo2Char1">
    <w:name w:val="Título 2 Char1"/>
    <w:basedOn w:val="Fontepargpadro"/>
    <w:uiPriority w:val="9"/>
    <w:semiHidden/>
    <w:rsid w:val="00DB1FD4"/>
    <w:rPr>
      <w:rFonts w:asciiTheme="majorHAnsi" w:eastAsiaTheme="majorEastAsia" w:hAnsiTheme="majorHAnsi" w:cstheme="majorBidi"/>
      <w:b/>
      <w:bCs/>
      <w:color w:val="4F81BD" w:themeColor="accent1"/>
      <w:sz w:val="26"/>
      <w:szCs w:val="26"/>
    </w:rPr>
  </w:style>
  <w:style w:type="character" w:customStyle="1" w:styleId="Ttulo3Char1">
    <w:name w:val="Título 3 Char1"/>
    <w:basedOn w:val="Fontepargpadro"/>
    <w:uiPriority w:val="9"/>
    <w:semiHidden/>
    <w:rsid w:val="00DB1FD4"/>
    <w:rPr>
      <w:rFonts w:asciiTheme="majorHAnsi" w:eastAsiaTheme="majorEastAsia" w:hAnsiTheme="majorHAnsi" w:cstheme="majorBidi"/>
      <w:b/>
      <w:bCs/>
      <w:color w:val="4F81BD" w:themeColor="accent1"/>
      <w:sz w:val="22"/>
      <w:szCs w:val="22"/>
    </w:rPr>
  </w:style>
  <w:style w:type="paragraph" w:customStyle="1" w:styleId="Nivel01">
    <w:name w:val="Nivel 01"/>
    <w:basedOn w:val="Ttulo1"/>
    <w:next w:val="Normal"/>
    <w:link w:val="Nivel01Char"/>
    <w:qFormat/>
    <w:rsid w:val="006D0C80"/>
    <w:pPr>
      <w:keepLines/>
      <w:tabs>
        <w:tab w:val="left" w:pos="567"/>
      </w:tabs>
      <w:spacing w:after="0"/>
      <w:ind w:left="360" w:hanging="360"/>
      <w:jc w:val="both"/>
    </w:pPr>
    <w:rPr>
      <w:rFonts w:cs="Arial"/>
      <w:bCs/>
      <w:kern w:val="0"/>
      <w:sz w:val="20"/>
    </w:rPr>
  </w:style>
  <w:style w:type="paragraph" w:customStyle="1" w:styleId="Nivel2">
    <w:name w:val="Nivel 2"/>
    <w:basedOn w:val="Normal"/>
    <w:link w:val="Nivel2Char"/>
    <w:qFormat/>
    <w:rsid w:val="006D0C80"/>
    <w:pPr>
      <w:spacing w:before="120" w:after="120" w:line="276" w:lineRule="auto"/>
      <w:ind w:left="999" w:hanging="432"/>
      <w:jc w:val="both"/>
    </w:pPr>
    <w:rPr>
      <w:rFonts w:ascii="Arial" w:hAnsi="Arial" w:cs="Arial"/>
      <w:color w:val="000000"/>
      <w:sz w:val="20"/>
    </w:rPr>
  </w:style>
  <w:style w:type="paragraph" w:customStyle="1" w:styleId="Nivel3">
    <w:name w:val="Nivel 3"/>
    <w:basedOn w:val="Normal"/>
    <w:link w:val="Nivel3Char"/>
    <w:qFormat/>
    <w:rsid w:val="006D0C80"/>
    <w:pPr>
      <w:spacing w:before="120" w:after="120" w:line="276" w:lineRule="auto"/>
      <w:ind w:left="1355" w:hanging="504"/>
      <w:jc w:val="both"/>
    </w:pPr>
    <w:rPr>
      <w:rFonts w:ascii="Arial" w:hAnsi="Arial" w:cs="Arial"/>
      <w:color w:val="000000"/>
      <w:sz w:val="20"/>
    </w:rPr>
  </w:style>
  <w:style w:type="paragraph" w:customStyle="1" w:styleId="Nivel4">
    <w:name w:val="Nivel 4"/>
    <w:basedOn w:val="Nivel3"/>
    <w:link w:val="Nivel4Char"/>
    <w:qFormat/>
    <w:rsid w:val="006D0C80"/>
    <w:pPr>
      <w:ind w:left="851" w:firstLine="0"/>
    </w:pPr>
    <w:rPr>
      <w:color w:val="auto"/>
    </w:rPr>
  </w:style>
  <w:style w:type="paragraph" w:customStyle="1" w:styleId="Nivel5">
    <w:name w:val="Nivel 5"/>
    <w:basedOn w:val="Nivel4"/>
    <w:qFormat/>
    <w:rsid w:val="006D0C80"/>
    <w:pPr>
      <w:ind w:left="1276"/>
    </w:pPr>
  </w:style>
  <w:style w:type="character" w:customStyle="1" w:styleId="Nivel2Char">
    <w:name w:val="Nivel 2 Char"/>
    <w:link w:val="Nivel2"/>
    <w:locked/>
    <w:rsid w:val="006D0C80"/>
    <w:rPr>
      <w:rFonts w:ascii="Arial" w:hAnsi="Arial" w:cs="Arial"/>
      <w:color w:val="000000"/>
    </w:rPr>
  </w:style>
  <w:style w:type="paragraph" w:styleId="Assuntodocomentrio">
    <w:name w:val="annotation subject"/>
    <w:basedOn w:val="Textodecomentrio"/>
    <w:next w:val="Textodecomentrio"/>
    <w:link w:val="AssuntodocomentrioChar"/>
    <w:uiPriority w:val="99"/>
    <w:unhideWhenUsed/>
    <w:rsid w:val="006D0C80"/>
    <w:pPr>
      <w:suppressAutoHyphens w:val="0"/>
      <w:overflowPunct/>
      <w:autoSpaceDE/>
      <w:spacing w:after="200"/>
      <w:textAlignment w:val="auto"/>
    </w:pPr>
    <w:rPr>
      <w:rFonts w:ascii="Calibri" w:eastAsia="Calibri" w:hAnsi="Calibri"/>
      <w:b/>
      <w:bCs/>
      <w:sz w:val="20"/>
      <w:szCs w:val="20"/>
      <w:lang w:eastAsia="en-US"/>
    </w:rPr>
  </w:style>
  <w:style w:type="character" w:customStyle="1" w:styleId="AssuntodocomentrioChar">
    <w:name w:val="Assunto do comentário Char"/>
    <w:basedOn w:val="TextodecomentrioChar"/>
    <w:link w:val="Assuntodocomentrio"/>
    <w:uiPriority w:val="99"/>
    <w:rsid w:val="006D0C80"/>
    <w:rPr>
      <w:rFonts w:ascii="Calibri" w:eastAsia="Calibri" w:hAnsi="Calibri"/>
      <w:b/>
      <w:bCs/>
      <w:sz w:val="24"/>
      <w:szCs w:val="24"/>
      <w:lang w:eastAsia="en-US"/>
    </w:rPr>
  </w:style>
  <w:style w:type="character" w:customStyle="1" w:styleId="Nivel01Char">
    <w:name w:val="Nivel 01 Char"/>
    <w:link w:val="Nivel01"/>
    <w:rsid w:val="006D0C80"/>
    <w:rPr>
      <w:rFonts w:ascii="Arial" w:hAnsi="Arial" w:cs="Arial"/>
      <w:b/>
      <w:bCs/>
    </w:rPr>
  </w:style>
  <w:style w:type="paragraph" w:customStyle="1" w:styleId="Nvel2-Red">
    <w:name w:val="Nível 2 -Red"/>
    <w:basedOn w:val="Nivel2"/>
    <w:link w:val="Nvel2-RedChar"/>
    <w:qFormat/>
    <w:rsid w:val="006D0C80"/>
    <w:pPr>
      <w:numPr>
        <w:ilvl w:val="1"/>
        <w:numId w:val="11"/>
      </w:numPr>
    </w:pPr>
    <w:rPr>
      <w:i/>
      <w:iCs/>
      <w:color w:val="FF0000"/>
    </w:rPr>
  </w:style>
  <w:style w:type="character" w:customStyle="1" w:styleId="Nvel2-RedChar">
    <w:name w:val="Nível 2 -Red Char"/>
    <w:link w:val="Nvel2-Red"/>
    <w:rsid w:val="006D0C80"/>
    <w:rPr>
      <w:rFonts w:ascii="Arial" w:hAnsi="Arial" w:cs="Arial"/>
      <w:i/>
      <w:iCs/>
      <w:color w:val="FF0000"/>
    </w:rPr>
  </w:style>
  <w:style w:type="paragraph" w:customStyle="1" w:styleId="Nvel1-SemNum">
    <w:name w:val="Nível 1-Sem Num"/>
    <w:basedOn w:val="Nivel01"/>
    <w:link w:val="Nvel1-SemNumChar"/>
    <w:qFormat/>
    <w:rsid w:val="006D0C80"/>
    <w:pPr>
      <w:ind w:left="357" w:firstLine="0"/>
      <w:outlineLvl w:val="1"/>
    </w:pPr>
    <w:rPr>
      <w:color w:val="FF0000"/>
    </w:rPr>
  </w:style>
  <w:style w:type="character" w:customStyle="1" w:styleId="Nvel1-SemNumChar">
    <w:name w:val="Nível 1-Sem Num Char"/>
    <w:link w:val="Nvel1-SemNum"/>
    <w:rsid w:val="006D0C80"/>
    <w:rPr>
      <w:rFonts w:ascii="Arial" w:hAnsi="Arial" w:cs="Arial"/>
      <w:b/>
      <w:bCs/>
      <w:color w:val="FF0000"/>
    </w:rPr>
  </w:style>
  <w:style w:type="paragraph" w:customStyle="1" w:styleId="Nvel3-R">
    <w:name w:val="Nível 3-R"/>
    <w:basedOn w:val="Nivel3"/>
    <w:link w:val="Nvel3-RChar"/>
    <w:qFormat/>
    <w:rsid w:val="006D0C80"/>
    <w:pPr>
      <w:numPr>
        <w:ilvl w:val="2"/>
        <w:numId w:val="11"/>
      </w:numPr>
      <w:ind w:left="1639" w:hanging="504"/>
    </w:pPr>
    <w:rPr>
      <w:i/>
      <w:iCs/>
      <w:color w:val="FF0000"/>
    </w:rPr>
  </w:style>
  <w:style w:type="character" w:customStyle="1" w:styleId="Nvel3-RChar">
    <w:name w:val="Nível 3-R Char"/>
    <w:link w:val="Nvel3-R"/>
    <w:rsid w:val="006D0C80"/>
    <w:rPr>
      <w:rFonts w:ascii="Arial" w:hAnsi="Arial" w:cs="Arial"/>
      <w:i/>
      <w:iCs/>
      <w:color w:val="FF0000"/>
    </w:rPr>
  </w:style>
  <w:style w:type="character" w:customStyle="1" w:styleId="Nivel3Char">
    <w:name w:val="Nivel 3 Char"/>
    <w:link w:val="Nivel3"/>
    <w:rsid w:val="006D0C80"/>
    <w:rPr>
      <w:rFonts w:ascii="Arial" w:hAnsi="Arial" w:cs="Arial"/>
      <w:color w:val="000000"/>
    </w:rPr>
  </w:style>
  <w:style w:type="character" w:customStyle="1" w:styleId="PargrafodaListaChar">
    <w:name w:val="Parágrafo da Lista Char"/>
    <w:aliases w:val="Apêndice Char,ECO Item - nivel 1 Char,COba Alinea 2 Char"/>
    <w:basedOn w:val="Fontepargpadro"/>
    <w:link w:val="PargrafodaLista"/>
    <w:uiPriority w:val="34"/>
    <w:rsid w:val="006D0C80"/>
    <w:rPr>
      <w:color w:val="00000A"/>
      <w:kern w:val="1"/>
      <w:sz w:val="24"/>
      <w:szCs w:val="24"/>
      <w:lang w:eastAsia="zh-CN"/>
    </w:rPr>
  </w:style>
  <w:style w:type="character" w:customStyle="1" w:styleId="Nivel4Char">
    <w:name w:val="Nivel 4 Char"/>
    <w:basedOn w:val="Fontepargpadro"/>
    <w:link w:val="Nivel4"/>
    <w:locked/>
    <w:rsid w:val="00DA708D"/>
    <w:rPr>
      <w:rFonts w:ascii="Arial" w:hAnsi="Arial" w:cs="Arial"/>
    </w:rPr>
  </w:style>
  <w:style w:type="paragraph" w:customStyle="1" w:styleId="Nvel4">
    <w:name w:val="Nível 4"/>
    <w:basedOn w:val="Normal"/>
    <w:link w:val="Nvel4Char"/>
    <w:qFormat/>
    <w:rsid w:val="006553E8"/>
    <w:pPr>
      <w:spacing w:before="120" w:after="120" w:line="276" w:lineRule="auto"/>
      <w:ind w:left="567"/>
      <w:jc w:val="both"/>
    </w:pPr>
    <w:rPr>
      <w:rFonts w:ascii="Arial" w:hAnsi="Arial" w:cs="Arial"/>
      <w:sz w:val="20"/>
    </w:rPr>
  </w:style>
  <w:style w:type="character" w:customStyle="1" w:styleId="Nvel3Char">
    <w:name w:val="Nível 3 Char"/>
    <w:basedOn w:val="Fontepargpadro"/>
    <w:link w:val="Nvel3"/>
    <w:locked/>
    <w:rsid w:val="00C97D0D"/>
    <w:rPr>
      <w:rFonts w:ascii="Arial" w:hAnsi="Arial" w:cs="Arial"/>
    </w:rPr>
  </w:style>
  <w:style w:type="paragraph" w:customStyle="1" w:styleId="Nvel3">
    <w:name w:val="Nível 3"/>
    <w:basedOn w:val="Nvel3-R"/>
    <w:link w:val="Nvel3Char"/>
    <w:qFormat/>
    <w:rsid w:val="00C97D0D"/>
    <w:pPr>
      <w:numPr>
        <w:ilvl w:val="0"/>
        <w:numId w:val="0"/>
      </w:numPr>
      <w:ind w:left="284"/>
    </w:pPr>
    <w:rPr>
      <w:i w:val="0"/>
      <w:iCs w:val="0"/>
      <w:color w:val="auto"/>
    </w:rPr>
  </w:style>
  <w:style w:type="character" w:customStyle="1" w:styleId="Nvel4Char">
    <w:name w:val="Nível 4 Char"/>
    <w:basedOn w:val="Nvel3Char"/>
    <w:link w:val="Nvel4"/>
    <w:locked/>
    <w:rsid w:val="00C97D0D"/>
    <w:rPr>
      <w:rFonts w:ascii="Arial" w:hAnsi="Arial" w:cs="Arial"/>
    </w:rPr>
  </w:style>
  <w:style w:type="numbering" w:customStyle="1" w:styleId="WW8Num11">
    <w:name w:val="WW8Num11"/>
    <w:basedOn w:val="Semlista"/>
    <w:rsid w:val="004D62E8"/>
  </w:style>
  <w:style w:type="numbering" w:customStyle="1" w:styleId="WW8Num41">
    <w:name w:val="WW8Num41"/>
    <w:basedOn w:val="Semlista"/>
    <w:rsid w:val="004D62E8"/>
  </w:style>
  <w:style w:type="character" w:customStyle="1" w:styleId="Nivel1Char">
    <w:name w:val="Nivel1 Char"/>
    <w:link w:val="Nivel1"/>
    <w:locked/>
    <w:rsid w:val="00576867"/>
    <w:rPr>
      <w:rFonts w:ascii="Arial" w:hAnsi="Arial" w:cs="Arial"/>
      <w:b/>
      <w:color w:val="000000"/>
    </w:rPr>
  </w:style>
  <w:style w:type="paragraph" w:customStyle="1" w:styleId="Nivel3-erro">
    <w:name w:val="Nivel 3-erro"/>
    <w:basedOn w:val="Nivel3"/>
    <w:link w:val="Nivel3-erroChar"/>
    <w:autoRedefine/>
    <w:qFormat/>
    <w:rsid w:val="00321F41"/>
    <w:pPr>
      <w:ind w:left="990" w:hanging="425"/>
    </w:pPr>
    <w:rPr>
      <w:rFonts w:eastAsia="MS Mincho" w:cs="Tahoma"/>
      <w:szCs w:val="24"/>
    </w:rPr>
  </w:style>
  <w:style w:type="character" w:customStyle="1" w:styleId="Nivel3-erroChar">
    <w:name w:val="Nivel 3-erro Char"/>
    <w:link w:val="Nivel3-erro"/>
    <w:rsid w:val="00321F41"/>
    <w:rPr>
      <w:rFonts w:ascii="Arial" w:eastAsia="MS Mincho" w:hAnsi="Arial" w:cs="Tahoma"/>
      <w:color w:val="000000"/>
      <w:szCs w:val="24"/>
    </w:rPr>
  </w:style>
  <w:style w:type="paragraph" w:customStyle="1" w:styleId="Contrato-Corpo">
    <w:name w:val="Contrato - Corpo"/>
    <w:basedOn w:val="Normal"/>
    <w:qFormat/>
    <w:rsid w:val="00BC78F1"/>
    <w:pPr>
      <w:suppressAutoHyphens/>
      <w:jc w:val="both"/>
    </w:pPr>
    <w:rPr>
      <w:rFonts w:ascii="Arial" w:hAnsi="Arial" w:cs="Arial"/>
      <w:bCs/>
      <w:color w:val="000000"/>
      <w:sz w:val="22"/>
      <w:szCs w:val="22"/>
      <w:lang w:eastAsia="zh-CN"/>
    </w:rPr>
  </w:style>
  <w:style w:type="paragraph" w:customStyle="1" w:styleId="Nvel1-SemNumerao">
    <w:name w:val="Nível 1-Sem Numeração"/>
    <w:basedOn w:val="Nvel1-SemNum"/>
    <w:link w:val="Nvel1-SemNumeraoChar"/>
    <w:qFormat/>
    <w:rsid w:val="004F4A62"/>
    <w:pPr>
      <w:tabs>
        <w:tab w:val="clear" w:pos="567"/>
        <w:tab w:val="left" w:pos="0"/>
      </w:tabs>
      <w:spacing w:before="120" w:after="120" w:line="312" w:lineRule="auto"/>
      <w:ind w:left="709"/>
    </w:pPr>
    <w:rPr>
      <w:rFonts w:eastAsia="MS Gothic"/>
      <w:color w:val="auto"/>
    </w:rPr>
  </w:style>
  <w:style w:type="character" w:customStyle="1" w:styleId="Nvel1-SemNumeraoChar">
    <w:name w:val="Nível 1-Sem Numeração Char"/>
    <w:link w:val="Nvel1-SemNumerao"/>
    <w:rsid w:val="004F4A62"/>
    <w:rPr>
      <w:rFonts w:ascii="Arial" w:eastAsia="MS Gothic" w:hAnsi="Arial" w:cs="Arial"/>
      <w:b/>
      <w:bCs/>
    </w:rPr>
  </w:style>
  <w:style w:type="character" w:customStyle="1" w:styleId="Nvel1-SemNumPretoChar">
    <w:name w:val="Nível 1-Sem Num Preto Char"/>
    <w:link w:val="Nvel1-SemNumPreto"/>
    <w:locked/>
    <w:rsid w:val="00296488"/>
    <w:rPr>
      <w:rFonts w:ascii="Arial" w:hAnsi="Arial" w:cs="Arial"/>
      <w:b/>
      <w:bCs/>
      <w:lang w:eastAsia="zh-CN" w:bidi="hi-IN"/>
    </w:rPr>
  </w:style>
  <w:style w:type="paragraph" w:customStyle="1" w:styleId="Nvel1-SemNumPreto">
    <w:name w:val="Nível 1-Sem Num Preto"/>
    <w:basedOn w:val="Normal"/>
    <w:link w:val="Nvel1-SemNumPretoChar"/>
    <w:qFormat/>
    <w:rsid w:val="00296488"/>
    <w:pPr>
      <w:keepNext/>
      <w:keepLines/>
      <w:tabs>
        <w:tab w:val="left" w:pos="567"/>
      </w:tabs>
      <w:spacing w:before="240" w:after="120" w:line="276" w:lineRule="auto"/>
      <w:jc w:val="both"/>
      <w:outlineLvl w:val="1"/>
    </w:pPr>
    <w:rPr>
      <w:rFonts w:ascii="Arial" w:hAnsi="Arial" w:cs="Arial"/>
      <w:b/>
      <w:bCs/>
      <w:sz w:val="20"/>
      <w:lang w:eastAsia="zh-CN" w:bidi="hi-IN"/>
    </w:rPr>
  </w:style>
  <w:style w:type="paragraph" w:customStyle="1" w:styleId="Nvel2">
    <w:name w:val="Nível 2"/>
    <w:basedOn w:val="Normal"/>
    <w:next w:val="Normal"/>
    <w:rsid w:val="00AF35A4"/>
    <w:pPr>
      <w:spacing w:after="120"/>
      <w:jc w:val="both"/>
    </w:pPr>
    <w:rPr>
      <w:rFonts w:ascii="Arial" w:eastAsia="MS Mincho" w:hAnsi="Arial"/>
      <w:b/>
      <w:sz w:val="24"/>
    </w:rPr>
  </w:style>
  <w:style w:type="character" w:customStyle="1" w:styleId="normalchar1">
    <w:name w:val="normal__char1"/>
    <w:rsid w:val="00AF35A4"/>
    <w:rPr>
      <w:rFonts w:ascii="Arial" w:hAnsi="Arial" w:cs="Arial" w:hint="default"/>
      <w:strike w:val="0"/>
      <w:dstrike w:val="0"/>
      <w:sz w:val="24"/>
      <w:szCs w:val="24"/>
      <w:u w:val="none"/>
      <w:effect w:val="none"/>
    </w:rPr>
  </w:style>
  <w:style w:type="paragraph" w:styleId="Citao">
    <w:name w:val="Quote"/>
    <w:aliases w:val="TCU,Citação AGU,NotaExplicativa"/>
    <w:basedOn w:val="Normal"/>
    <w:next w:val="Normal"/>
    <w:link w:val="CitaoChar"/>
    <w:uiPriority w:val="29"/>
    <w:qFormat/>
    <w:rsid w:val="00AF35A4"/>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ascii="Arial" w:eastAsia="Calibri" w:hAnsi="Arial" w:cs="Tahoma"/>
      <w:i/>
      <w:iCs/>
      <w:color w:val="000000"/>
      <w:sz w:val="20"/>
      <w:szCs w:val="24"/>
      <w:lang w:eastAsia="en-US"/>
    </w:rPr>
  </w:style>
  <w:style w:type="character" w:customStyle="1" w:styleId="CitaoChar">
    <w:name w:val="Citação Char"/>
    <w:aliases w:val="TCU Char,Citação AGU Char,NotaExplicativa Char"/>
    <w:basedOn w:val="Fontepargpadro"/>
    <w:link w:val="Citao"/>
    <w:uiPriority w:val="29"/>
    <w:qFormat/>
    <w:rsid w:val="00AF35A4"/>
    <w:rPr>
      <w:rFonts w:ascii="Arial" w:eastAsia="Calibri" w:hAnsi="Arial" w:cs="Tahoma"/>
      <w:i/>
      <w:iCs/>
      <w:color w:val="000000"/>
      <w:szCs w:val="24"/>
      <w:shd w:val="clear" w:color="auto" w:fill="FFFFCC"/>
      <w:lang w:eastAsia="en-US"/>
    </w:rPr>
  </w:style>
  <w:style w:type="paragraph" w:styleId="Commarcadores5">
    <w:name w:val="List Bullet 5"/>
    <w:basedOn w:val="Normal"/>
    <w:rsid w:val="00AF35A4"/>
    <w:pPr>
      <w:numPr>
        <w:numId w:val="26"/>
      </w:numPr>
      <w:contextualSpacing/>
    </w:pPr>
    <w:rPr>
      <w:rFonts w:ascii="Ecofont_Spranq_eco_Sans" w:eastAsia="MS Mincho" w:hAnsi="Ecofont_Spranq_eco_Sans" w:cs="Tahoma"/>
      <w:sz w:val="24"/>
      <w:szCs w:val="24"/>
    </w:rPr>
  </w:style>
  <w:style w:type="paragraph" w:customStyle="1" w:styleId="Notaexplicativa">
    <w:name w:val="Nota explicativa"/>
    <w:basedOn w:val="Citao"/>
    <w:link w:val="NotaexplicativaChar"/>
    <w:qFormat/>
    <w:rsid w:val="00AF35A4"/>
    <w:rPr>
      <w:szCs w:val="20"/>
    </w:rPr>
  </w:style>
  <w:style w:type="character" w:customStyle="1" w:styleId="NotaexplicativaChar">
    <w:name w:val="Nota explicativa Char"/>
    <w:link w:val="Notaexplicativa"/>
    <w:rsid w:val="00AF35A4"/>
    <w:rPr>
      <w:rFonts w:ascii="Arial" w:eastAsia="Calibri" w:hAnsi="Arial" w:cs="Tahoma"/>
      <w:i/>
      <w:iCs/>
      <w:color w:val="000000"/>
      <w:shd w:val="clear" w:color="auto" w:fill="FFFFCC"/>
      <w:lang w:eastAsia="en-US"/>
    </w:rPr>
  </w:style>
  <w:style w:type="numbering" w:customStyle="1" w:styleId="Estilo1">
    <w:name w:val="Estilo1"/>
    <w:uiPriority w:val="99"/>
    <w:rsid w:val="00AF35A4"/>
    <w:pPr>
      <w:numPr>
        <w:numId w:val="27"/>
      </w:numPr>
    </w:pPr>
  </w:style>
  <w:style w:type="numbering" w:customStyle="1" w:styleId="Estilo2">
    <w:name w:val="Estilo2"/>
    <w:uiPriority w:val="99"/>
    <w:rsid w:val="00AF35A4"/>
    <w:pPr>
      <w:numPr>
        <w:numId w:val="28"/>
      </w:numPr>
    </w:pPr>
  </w:style>
  <w:style w:type="numbering" w:customStyle="1" w:styleId="Estilo3">
    <w:name w:val="Estilo3"/>
    <w:uiPriority w:val="99"/>
    <w:rsid w:val="00AF35A4"/>
    <w:pPr>
      <w:numPr>
        <w:numId w:val="29"/>
      </w:numPr>
    </w:pPr>
  </w:style>
  <w:style w:type="numbering" w:customStyle="1" w:styleId="Estilo4">
    <w:name w:val="Estilo4"/>
    <w:uiPriority w:val="99"/>
    <w:rsid w:val="00AF35A4"/>
    <w:pPr>
      <w:numPr>
        <w:numId w:val="30"/>
      </w:numPr>
    </w:pPr>
  </w:style>
  <w:style w:type="numbering" w:customStyle="1" w:styleId="Estilo5">
    <w:name w:val="Estilo5"/>
    <w:uiPriority w:val="99"/>
    <w:rsid w:val="00AF35A4"/>
    <w:pPr>
      <w:numPr>
        <w:numId w:val="31"/>
      </w:numPr>
    </w:pPr>
  </w:style>
  <w:style w:type="numbering" w:customStyle="1" w:styleId="Estilo6">
    <w:name w:val="Estilo6"/>
    <w:uiPriority w:val="99"/>
    <w:rsid w:val="00AF35A4"/>
    <w:pPr>
      <w:numPr>
        <w:numId w:val="32"/>
      </w:numPr>
    </w:pPr>
  </w:style>
  <w:style w:type="paragraph" w:customStyle="1" w:styleId="Nivel01Titulo">
    <w:name w:val="Nivel_01_Titulo"/>
    <w:basedOn w:val="Nivel01"/>
    <w:link w:val="Nivel01TituloChar"/>
    <w:rsid w:val="00AF35A4"/>
    <w:pPr>
      <w:tabs>
        <w:tab w:val="clear" w:pos="567"/>
        <w:tab w:val="left" w:pos="0"/>
      </w:tabs>
      <w:spacing w:before="120" w:afterLines="120" w:after="288" w:line="312" w:lineRule="auto"/>
      <w:jc w:val="left"/>
    </w:pPr>
    <w:rPr>
      <w:rFonts w:eastAsia="MS Gothic" w:cs="Times New Roman"/>
      <w:color w:val="000000"/>
      <w:spacing w:val="5"/>
      <w:kern w:val="28"/>
      <w:sz w:val="52"/>
      <w:szCs w:val="52"/>
    </w:rPr>
  </w:style>
  <w:style w:type="character" w:customStyle="1" w:styleId="Nivel01TituloChar">
    <w:name w:val="Nivel_01_Titulo Char"/>
    <w:link w:val="Nivel01Titulo"/>
    <w:qFormat/>
    <w:rsid w:val="00AF35A4"/>
    <w:rPr>
      <w:rFonts w:ascii="Arial" w:eastAsia="MS Gothic" w:hAnsi="Arial"/>
      <w:b/>
      <w:bCs/>
      <w:color w:val="000000"/>
      <w:spacing w:val="5"/>
      <w:kern w:val="28"/>
      <w:sz w:val="52"/>
      <w:szCs w:val="52"/>
    </w:rPr>
  </w:style>
  <w:style w:type="paragraph" w:customStyle="1" w:styleId="PADRO0">
    <w:name w:val="PADRÃO"/>
    <w:qFormat/>
    <w:rsid w:val="00AF35A4"/>
    <w:pPr>
      <w:keepNext/>
      <w:widowControl w:val="0"/>
      <w:shd w:val="clear" w:color="auto" w:fill="FFFFFF"/>
      <w:spacing w:before="119" w:after="119" w:line="276" w:lineRule="auto"/>
      <w:ind w:firstLine="567"/>
      <w:jc w:val="both"/>
      <w:textAlignment w:val="baseline"/>
    </w:pPr>
    <w:rPr>
      <w:rFonts w:ascii="Ecofont_Spranq_eco_Sans" w:eastAsia="WenQuanYi Micro Hei" w:hAnsi="Ecofont_Spranq_eco_Sans" w:cs="Lohit Hindi"/>
      <w:szCs w:val="24"/>
      <w:lang w:eastAsia="zh-CN" w:bidi="hi-IN"/>
    </w:rPr>
  </w:style>
  <w:style w:type="character" w:customStyle="1" w:styleId="QuoteChar">
    <w:name w:val="Quote Char"/>
    <w:link w:val="Citao1"/>
    <w:rsid w:val="00AF35A4"/>
    <w:rPr>
      <w:rFonts w:ascii="Ecofont_Spranq_eco_Sans" w:eastAsia="Calibri" w:hAnsi="Ecofont_Spranq_eco_Sans" w:cs="Tahoma"/>
      <w:i/>
      <w:iCs/>
      <w:color w:val="000000"/>
      <w:shd w:val="clear" w:color="auto" w:fill="FFFFCC"/>
    </w:rPr>
  </w:style>
  <w:style w:type="paragraph" w:customStyle="1" w:styleId="Citao1">
    <w:name w:val="Citação1"/>
    <w:basedOn w:val="Normal"/>
    <w:next w:val="Normal"/>
    <w:link w:val="QuoteChar"/>
    <w:rsid w:val="00AF35A4"/>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ascii="Ecofont_Spranq_eco_Sans" w:eastAsia="Calibri" w:hAnsi="Ecofont_Spranq_eco_Sans" w:cs="Tahoma"/>
      <w:i/>
      <w:iCs/>
      <w:color w:val="000000"/>
      <w:sz w:val="20"/>
    </w:rPr>
  </w:style>
  <w:style w:type="paragraph" w:customStyle="1" w:styleId="paragraph">
    <w:name w:val="paragraph"/>
    <w:basedOn w:val="Normal"/>
    <w:rsid w:val="00AF35A4"/>
    <w:pPr>
      <w:spacing w:before="100" w:beforeAutospacing="1" w:after="100" w:afterAutospacing="1"/>
    </w:pPr>
    <w:rPr>
      <w:sz w:val="24"/>
      <w:szCs w:val="24"/>
    </w:rPr>
  </w:style>
  <w:style w:type="character" w:customStyle="1" w:styleId="normaltextrun">
    <w:name w:val="normaltextrun"/>
    <w:basedOn w:val="Fontepargpadro"/>
    <w:rsid w:val="00AF35A4"/>
  </w:style>
  <w:style w:type="character" w:customStyle="1" w:styleId="eop">
    <w:name w:val="eop"/>
    <w:basedOn w:val="Fontepargpadro"/>
    <w:rsid w:val="00AF35A4"/>
  </w:style>
  <w:style w:type="character" w:customStyle="1" w:styleId="spellingerror">
    <w:name w:val="spellingerror"/>
    <w:basedOn w:val="Fontepargpadro"/>
    <w:rsid w:val="00AF35A4"/>
  </w:style>
  <w:style w:type="paragraph" w:customStyle="1" w:styleId="Nivel10">
    <w:name w:val="Nivel 1"/>
    <w:basedOn w:val="Nivel2"/>
    <w:next w:val="Nivel2"/>
    <w:rsid w:val="00AF35A4"/>
    <w:pPr>
      <w:ind w:left="360" w:hanging="360"/>
      <w:outlineLvl w:val="1"/>
    </w:pPr>
    <w:rPr>
      <w:rFonts w:eastAsia="MS Mincho"/>
      <w:b/>
    </w:rPr>
  </w:style>
  <w:style w:type="paragraph" w:customStyle="1" w:styleId="textbody0">
    <w:name w:val="textbody"/>
    <w:basedOn w:val="Normal"/>
    <w:rsid w:val="00AF35A4"/>
    <w:pPr>
      <w:spacing w:before="100" w:beforeAutospacing="1" w:after="100" w:afterAutospacing="1"/>
    </w:pPr>
    <w:rPr>
      <w:sz w:val="24"/>
      <w:szCs w:val="24"/>
    </w:rPr>
  </w:style>
  <w:style w:type="paragraph" w:customStyle="1" w:styleId="em0020ementa">
    <w:name w:val="em_0020ementa"/>
    <w:basedOn w:val="Normal"/>
    <w:rsid w:val="00AF35A4"/>
    <w:pPr>
      <w:ind w:left="4160"/>
      <w:jc w:val="both"/>
    </w:pPr>
    <w:rPr>
      <w:szCs w:val="28"/>
    </w:rPr>
  </w:style>
  <w:style w:type="character" w:customStyle="1" w:styleId="cp0020corpodespachochar1">
    <w:name w:val="cp_0020corpodespacho__char1"/>
    <w:rsid w:val="00AF35A4"/>
    <w:rPr>
      <w:rFonts w:ascii="Times New Roman" w:hAnsi="Times New Roman" w:cs="Times New Roman" w:hint="default"/>
      <w:strike w:val="0"/>
      <w:dstrike w:val="0"/>
      <w:sz w:val="26"/>
      <w:szCs w:val="26"/>
      <w:u w:val="none"/>
      <w:effect w:val="none"/>
    </w:rPr>
  </w:style>
  <w:style w:type="character" w:customStyle="1" w:styleId="em0020ementachar1">
    <w:name w:val="em_0020ementa__char1"/>
    <w:rsid w:val="00AF35A4"/>
    <w:rPr>
      <w:rFonts w:ascii="Times New Roman" w:hAnsi="Times New Roman" w:cs="Times New Roman" w:hint="default"/>
      <w:strike w:val="0"/>
      <w:dstrike w:val="0"/>
      <w:sz w:val="28"/>
      <w:szCs w:val="28"/>
      <w:u w:val="none"/>
      <w:effect w:val="none"/>
    </w:rPr>
  </w:style>
  <w:style w:type="paragraph" w:styleId="Reviso">
    <w:name w:val="Revision"/>
    <w:hidden/>
    <w:uiPriority w:val="99"/>
    <w:semiHidden/>
    <w:rsid w:val="00AF35A4"/>
    <w:rPr>
      <w:rFonts w:ascii="Ecofont_Spranq_eco_Sans" w:hAnsi="Ecofont_Spranq_eco_Sans" w:cs="Tahoma"/>
      <w:sz w:val="24"/>
      <w:szCs w:val="24"/>
    </w:rPr>
  </w:style>
  <w:style w:type="character" w:customStyle="1" w:styleId="Manoel">
    <w:name w:val="Manoel"/>
    <w:rsid w:val="00AF35A4"/>
    <w:rPr>
      <w:rFonts w:ascii="Arial" w:hAnsi="Arial" w:cs="Arial"/>
      <w:color w:val="7030A0"/>
      <w:sz w:val="20"/>
    </w:rPr>
  </w:style>
  <w:style w:type="character" w:customStyle="1" w:styleId="ListLabel12">
    <w:name w:val="ListLabel 12"/>
    <w:rsid w:val="00AF35A4"/>
    <w:rPr>
      <w:b/>
    </w:rPr>
  </w:style>
  <w:style w:type="paragraph" w:customStyle="1" w:styleId="texto1">
    <w:name w:val="texto1"/>
    <w:basedOn w:val="Normal"/>
    <w:rsid w:val="00AF35A4"/>
    <w:pPr>
      <w:spacing w:before="100" w:beforeAutospacing="1" w:after="100" w:afterAutospacing="1"/>
    </w:pPr>
    <w:rPr>
      <w:sz w:val="24"/>
      <w:szCs w:val="24"/>
    </w:rPr>
  </w:style>
  <w:style w:type="paragraph" w:customStyle="1" w:styleId="GradeColorida-nfase11">
    <w:name w:val="Grade Colorida - Ênfase 11"/>
    <w:basedOn w:val="Normal"/>
    <w:next w:val="Normal"/>
    <w:link w:val="GradeColorida-nfase1Char"/>
    <w:uiPriority w:val="29"/>
    <w:rsid w:val="00AF35A4"/>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ascii="Arial" w:eastAsia="Calibri" w:hAnsi="Arial"/>
      <w:i/>
      <w:iCs/>
      <w:color w:val="000000"/>
      <w:sz w:val="20"/>
      <w:szCs w:val="24"/>
      <w:lang w:eastAsia="en-US"/>
    </w:rPr>
  </w:style>
  <w:style w:type="character" w:customStyle="1" w:styleId="GradeColorida-nfase1Char">
    <w:name w:val="Grade Colorida - Ênfase 1 Char"/>
    <w:link w:val="GradeColorida-nfase11"/>
    <w:uiPriority w:val="29"/>
    <w:rsid w:val="00AF35A4"/>
    <w:rPr>
      <w:rFonts w:ascii="Arial" w:eastAsia="Calibri" w:hAnsi="Arial"/>
      <w:i/>
      <w:iCs/>
      <w:color w:val="000000"/>
      <w:szCs w:val="24"/>
      <w:shd w:val="clear" w:color="auto" w:fill="FFFFCC"/>
      <w:lang w:eastAsia="en-US"/>
    </w:rPr>
  </w:style>
  <w:style w:type="paragraph" w:customStyle="1" w:styleId="xwestern">
    <w:name w:val="x_western"/>
    <w:basedOn w:val="Normal"/>
    <w:rsid w:val="00AF35A4"/>
    <w:pPr>
      <w:spacing w:before="100" w:beforeAutospacing="1" w:after="100" w:afterAutospacing="1"/>
    </w:pPr>
    <w:rPr>
      <w:sz w:val="24"/>
      <w:szCs w:val="24"/>
    </w:rPr>
  </w:style>
  <w:style w:type="paragraph" w:customStyle="1" w:styleId="TCU-Ac-item9-0">
    <w:name w:val="TCU - Ac - item 9 - §§_0"/>
    <w:basedOn w:val="Normal"/>
    <w:rsid w:val="00AF35A4"/>
    <w:pPr>
      <w:ind w:firstLine="1134"/>
      <w:jc w:val="both"/>
    </w:pPr>
    <w:rPr>
      <w:sz w:val="24"/>
      <w:szCs w:val="22"/>
      <w:lang w:eastAsia="en-US"/>
    </w:rPr>
  </w:style>
  <w:style w:type="paragraph" w:customStyle="1" w:styleId="Normal10">
    <w:name w:val="Normal_1"/>
    <w:rsid w:val="00AF35A4"/>
    <w:rPr>
      <w:sz w:val="24"/>
      <w:szCs w:val="22"/>
      <w:lang w:eastAsia="en-US"/>
    </w:rPr>
  </w:style>
  <w:style w:type="paragraph" w:customStyle="1" w:styleId="tcu-ac-item9-1linha">
    <w:name w:val="tcu_-__ac_-_item_9_-_1ª_linha"/>
    <w:basedOn w:val="Normal"/>
    <w:rsid w:val="00AF35A4"/>
    <w:pPr>
      <w:spacing w:before="100" w:beforeAutospacing="1" w:after="100" w:afterAutospacing="1"/>
    </w:pPr>
    <w:rPr>
      <w:sz w:val="24"/>
      <w:szCs w:val="24"/>
    </w:rPr>
  </w:style>
  <w:style w:type="paragraph" w:customStyle="1" w:styleId="textojustificadorecuoprimeiralinha">
    <w:name w:val="texto_justificado_recuo_primeira_linha"/>
    <w:basedOn w:val="Normal"/>
    <w:rsid w:val="00AF35A4"/>
    <w:pPr>
      <w:spacing w:before="100" w:beforeAutospacing="1" w:after="100" w:afterAutospacing="1"/>
    </w:pPr>
    <w:rPr>
      <w:sz w:val="24"/>
      <w:szCs w:val="24"/>
    </w:rPr>
  </w:style>
  <w:style w:type="character" w:customStyle="1" w:styleId="highlight">
    <w:name w:val="highlight"/>
    <w:basedOn w:val="Fontepargpadro"/>
    <w:rsid w:val="00AF35A4"/>
  </w:style>
  <w:style w:type="paragraph" w:customStyle="1" w:styleId="textojustificado">
    <w:name w:val="texto_justificado"/>
    <w:basedOn w:val="Normal"/>
    <w:rsid w:val="00AF35A4"/>
    <w:pPr>
      <w:spacing w:before="100" w:beforeAutospacing="1" w:after="100" w:afterAutospacing="1"/>
    </w:pPr>
    <w:rPr>
      <w:sz w:val="24"/>
      <w:szCs w:val="24"/>
    </w:rPr>
  </w:style>
  <w:style w:type="character" w:customStyle="1" w:styleId="MenoPendente1">
    <w:name w:val="Menção Pendente1"/>
    <w:uiPriority w:val="99"/>
    <w:semiHidden/>
    <w:unhideWhenUsed/>
    <w:rsid w:val="00AF35A4"/>
    <w:rPr>
      <w:color w:val="605E5C"/>
      <w:shd w:val="clear" w:color="auto" w:fill="E1DFDD"/>
    </w:rPr>
  </w:style>
  <w:style w:type="character" w:customStyle="1" w:styleId="MenoPendente2">
    <w:name w:val="Menção Pendente2"/>
    <w:uiPriority w:val="99"/>
    <w:semiHidden/>
    <w:unhideWhenUsed/>
    <w:rsid w:val="00AF35A4"/>
    <w:rPr>
      <w:color w:val="605E5C"/>
      <w:shd w:val="clear" w:color="auto" w:fill="E1DFDD"/>
    </w:rPr>
  </w:style>
  <w:style w:type="paragraph" w:customStyle="1" w:styleId="Nvel2Opcional">
    <w:name w:val="Nível 2 Opcional"/>
    <w:basedOn w:val="Nivel2"/>
    <w:link w:val="Nvel2OpcionalChar"/>
    <w:rsid w:val="00AF35A4"/>
    <w:pPr>
      <w:ind w:left="432"/>
      <w:outlineLvl w:val="1"/>
    </w:pPr>
    <w:rPr>
      <w:i/>
      <w:noProof/>
      <w:color w:val="FF0000"/>
    </w:rPr>
  </w:style>
  <w:style w:type="paragraph" w:customStyle="1" w:styleId="Nvel3Opcional">
    <w:name w:val="Nível 3 Opcional"/>
    <w:basedOn w:val="Nivel3-erro"/>
    <w:link w:val="Nvel3OpcionalChar"/>
    <w:rsid w:val="00AF35A4"/>
    <w:pPr>
      <w:spacing w:line="240" w:lineRule="auto"/>
      <w:ind w:left="1072" w:hanging="504"/>
    </w:pPr>
    <w:rPr>
      <w:rFonts w:eastAsia="Times New Roman"/>
      <w:i/>
      <w:iCs/>
      <w:noProof/>
      <w:color w:val="FF0000"/>
    </w:rPr>
  </w:style>
  <w:style w:type="character" w:customStyle="1" w:styleId="Nvel2OpcionalChar">
    <w:name w:val="Nível 2 Opcional Char"/>
    <w:link w:val="Nvel2Opcional"/>
    <w:rsid w:val="00AF35A4"/>
    <w:rPr>
      <w:rFonts w:ascii="Arial" w:hAnsi="Arial" w:cs="Arial"/>
      <w:i/>
      <w:noProof/>
      <w:color w:val="FF0000"/>
    </w:rPr>
  </w:style>
  <w:style w:type="character" w:customStyle="1" w:styleId="Nvel3OpcionalChar">
    <w:name w:val="Nível 3 Opcional Char"/>
    <w:link w:val="Nvel3Opcional"/>
    <w:rsid w:val="00AF35A4"/>
    <w:rPr>
      <w:rFonts w:ascii="Arial" w:hAnsi="Arial" w:cs="Tahoma"/>
      <w:i/>
      <w:iCs/>
      <w:noProof/>
      <w:color w:val="FF0000"/>
      <w:szCs w:val="24"/>
    </w:rPr>
  </w:style>
  <w:style w:type="paragraph" w:customStyle="1" w:styleId="SombreamentoMdio1-nfase31">
    <w:name w:val="Sombreamento Médio 1 - Ênfase 31"/>
    <w:basedOn w:val="Normal"/>
    <w:next w:val="Normal"/>
    <w:rsid w:val="00AF35A4"/>
    <w:pPr>
      <w:pBdr>
        <w:top w:val="single" w:sz="4" w:space="1" w:color="000080"/>
        <w:left w:val="single" w:sz="4" w:space="4" w:color="000080"/>
        <w:bottom w:val="single" w:sz="4" w:space="1" w:color="000080"/>
        <w:right w:val="single" w:sz="4" w:space="4" w:color="000080"/>
      </w:pBdr>
      <w:shd w:val="clear" w:color="auto" w:fill="FFFFCC"/>
      <w:suppressAutoHyphens/>
      <w:spacing w:before="120"/>
      <w:jc w:val="both"/>
    </w:pPr>
    <w:rPr>
      <w:rFonts w:ascii="Ecofont_Spranq_eco_Sans" w:eastAsia="Calibri" w:hAnsi="Ecofont_Spranq_eco_Sans" w:cs="Tahoma"/>
      <w:i/>
      <w:iCs/>
      <w:color w:val="000000"/>
      <w:sz w:val="20"/>
      <w:szCs w:val="24"/>
      <w:lang w:eastAsia="zh-CN"/>
    </w:rPr>
  </w:style>
  <w:style w:type="paragraph" w:customStyle="1" w:styleId="corpo">
    <w:name w:val="corpo"/>
    <w:basedOn w:val="Normal"/>
    <w:rsid w:val="00AF35A4"/>
    <w:pPr>
      <w:spacing w:before="100" w:beforeAutospacing="1" w:after="100" w:afterAutospacing="1"/>
    </w:pPr>
    <w:rPr>
      <w:sz w:val="24"/>
      <w:szCs w:val="24"/>
    </w:rPr>
  </w:style>
  <w:style w:type="paragraph" w:customStyle="1" w:styleId="itemnivel2">
    <w:name w:val="item_nivel2"/>
    <w:basedOn w:val="Normal"/>
    <w:rsid w:val="00AF35A4"/>
    <w:pPr>
      <w:spacing w:before="100" w:beforeAutospacing="1" w:after="100" w:afterAutospacing="1"/>
    </w:pPr>
    <w:rPr>
      <w:sz w:val="24"/>
      <w:szCs w:val="24"/>
    </w:rPr>
  </w:style>
  <w:style w:type="paragraph" w:customStyle="1" w:styleId="itemnivel1">
    <w:name w:val="item_nivel1"/>
    <w:basedOn w:val="Normal"/>
    <w:rsid w:val="00AF35A4"/>
    <w:pPr>
      <w:spacing w:before="100" w:beforeAutospacing="1" w:after="100" w:afterAutospacing="1"/>
    </w:pPr>
    <w:rPr>
      <w:sz w:val="24"/>
      <w:szCs w:val="24"/>
    </w:rPr>
  </w:style>
  <w:style w:type="paragraph" w:customStyle="1" w:styleId="itemalinealetra">
    <w:name w:val="item_alinea_letra"/>
    <w:basedOn w:val="Normal"/>
    <w:rsid w:val="00AF35A4"/>
    <w:pPr>
      <w:spacing w:before="100" w:beforeAutospacing="1" w:after="100" w:afterAutospacing="1"/>
    </w:pPr>
    <w:rPr>
      <w:sz w:val="24"/>
      <w:szCs w:val="24"/>
    </w:rPr>
  </w:style>
  <w:style w:type="character" w:customStyle="1" w:styleId="markedcontent">
    <w:name w:val="markedcontent"/>
    <w:basedOn w:val="Fontepargpadro"/>
    <w:rsid w:val="00AF35A4"/>
  </w:style>
  <w:style w:type="character" w:customStyle="1" w:styleId="MenoPendente3">
    <w:name w:val="Menção Pendente3"/>
    <w:uiPriority w:val="99"/>
    <w:semiHidden/>
    <w:unhideWhenUsed/>
    <w:rsid w:val="00AF35A4"/>
    <w:rPr>
      <w:color w:val="605E5C"/>
      <w:shd w:val="clear" w:color="auto" w:fill="E1DFDD"/>
    </w:rPr>
  </w:style>
  <w:style w:type="character" w:customStyle="1" w:styleId="MenoPendente4">
    <w:name w:val="Menção Pendente4"/>
    <w:uiPriority w:val="99"/>
    <w:semiHidden/>
    <w:unhideWhenUsed/>
    <w:rsid w:val="00AF35A4"/>
    <w:rPr>
      <w:color w:val="605E5C"/>
      <w:shd w:val="clear" w:color="auto" w:fill="E1DFDD"/>
    </w:rPr>
  </w:style>
  <w:style w:type="paragraph" w:customStyle="1" w:styleId="ou">
    <w:name w:val="ou"/>
    <w:basedOn w:val="PargrafodaLista"/>
    <w:link w:val="ouChar"/>
    <w:qFormat/>
    <w:rsid w:val="00AF35A4"/>
    <w:pPr>
      <w:suppressAutoHyphens w:val="0"/>
      <w:spacing w:before="60" w:after="60" w:line="259" w:lineRule="auto"/>
      <w:ind w:left="0"/>
      <w:jc w:val="center"/>
    </w:pPr>
    <w:rPr>
      <w:rFonts w:ascii="Arial" w:eastAsia="Cambria" w:hAnsi="Arial" w:cs="Arial"/>
      <w:b/>
      <w:bCs/>
      <w:i/>
      <w:iCs/>
      <w:color w:val="FF0000"/>
      <w:kern w:val="0"/>
      <w:u w:val="single"/>
      <w:lang w:eastAsia="pt-BR"/>
    </w:rPr>
  </w:style>
  <w:style w:type="character" w:customStyle="1" w:styleId="ouChar">
    <w:name w:val="ou Char"/>
    <w:link w:val="ou"/>
    <w:rsid w:val="00AF35A4"/>
    <w:rPr>
      <w:rFonts w:ascii="Arial" w:eastAsia="Cambria" w:hAnsi="Arial" w:cs="Arial"/>
      <w:b/>
      <w:bCs/>
      <w:i/>
      <w:iCs/>
      <w:color w:val="FF0000"/>
      <w:sz w:val="24"/>
      <w:szCs w:val="24"/>
      <w:u w:val="single"/>
    </w:rPr>
  </w:style>
  <w:style w:type="paragraph" w:customStyle="1" w:styleId="dou-paragraph">
    <w:name w:val="dou-paragraph"/>
    <w:basedOn w:val="Normal"/>
    <w:rsid w:val="00AF35A4"/>
    <w:pPr>
      <w:spacing w:before="100" w:beforeAutospacing="1" w:after="100" w:afterAutospacing="1"/>
    </w:pPr>
    <w:rPr>
      <w:sz w:val="24"/>
      <w:szCs w:val="24"/>
    </w:rPr>
  </w:style>
  <w:style w:type="paragraph" w:customStyle="1" w:styleId="Nvel4-R">
    <w:name w:val="Nível 4-R"/>
    <w:basedOn w:val="Nivel4"/>
    <w:link w:val="Nvel4-RChar"/>
    <w:qFormat/>
    <w:rsid w:val="00AF35A4"/>
    <w:pPr>
      <w:numPr>
        <w:ilvl w:val="3"/>
      </w:numPr>
      <w:spacing w:line="240" w:lineRule="auto"/>
      <w:ind w:left="851"/>
      <w:outlineLvl w:val="3"/>
    </w:pPr>
    <w:rPr>
      <w:rFonts w:eastAsia="MS Mincho" w:cs="Tahoma"/>
      <w:i/>
      <w:iCs/>
      <w:color w:val="FF0000"/>
      <w:szCs w:val="24"/>
    </w:rPr>
  </w:style>
  <w:style w:type="character" w:customStyle="1" w:styleId="Nvel4-RChar">
    <w:name w:val="Nível 4-R Char"/>
    <w:link w:val="Nvel4-R"/>
    <w:rsid w:val="00AF35A4"/>
    <w:rPr>
      <w:rFonts w:ascii="Arial" w:eastAsia="MS Mincho" w:hAnsi="Arial" w:cs="Tahoma"/>
      <w:i/>
      <w:iCs/>
      <w:color w:val="FF0000"/>
      <w:szCs w:val="24"/>
    </w:rPr>
  </w:style>
  <w:style w:type="character" w:customStyle="1" w:styleId="LinkdaInternet">
    <w:name w:val="Link da Internet"/>
    <w:uiPriority w:val="99"/>
    <w:unhideWhenUsed/>
    <w:rsid w:val="00AF35A4"/>
    <w:rPr>
      <w:color w:val="0000FF"/>
      <w:u w:val="single"/>
    </w:rPr>
  </w:style>
  <w:style w:type="paragraph" w:customStyle="1" w:styleId="citao2">
    <w:name w:val="citação 2"/>
    <w:basedOn w:val="Citao"/>
    <w:link w:val="citao2Char"/>
    <w:rsid w:val="00AF35A4"/>
    <w:pPr>
      <w:overflowPunct w:val="0"/>
    </w:pPr>
    <w:rPr>
      <w:szCs w:val="20"/>
    </w:rPr>
  </w:style>
  <w:style w:type="paragraph" w:customStyle="1" w:styleId="Prembulo">
    <w:name w:val="Preâmbulo"/>
    <w:basedOn w:val="Normal"/>
    <w:link w:val="PrembuloChar"/>
    <w:qFormat/>
    <w:rsid w:val="00AF35A4"/>
    <w:pPr>
      <w:spacing w:before="480" w:after="120" w:line="360" w:lineRule="auto"/>
      <w:ind w:left="4253" w:right="-17"/>
      <w:jc w:val="both"/>
    </w:pPr>
    <w:rPr>
      <w:rFonts w:ascii="Arial" w:eastAsia="Arial" w:hAnsi="Arial" w:cs="Arial"/>
      <w:bCs/>
      <w:sz w:val="20"/>
    </w:rPr>
  </w:style>
  <w:style w:type="character" w:customStyle="1" w:styleId="PrembuloChar">
    <w:name w:val="Preâmbulo Char"/>
    <w:link w:val="Prembulo"/>
    <w:rsid w:val="00AF35A4"/>
    <w:rPr>
      <w:rFonts w:ascii="Arial" w:eastAsia="Arial" w:hAnsi="Arial" w:cs="Arial"/>
      <w:bCs/>
    </w:rPr>
  </w:style>
  <w:style w:type="character" w:customStyle="1" w:styleId="MenoPendente5">
    <w:name w:val="Menção Pendente5"/>
    <w:uiPriority w:val="99"/>
    <w:semiHidden/>
    <w:unhideWhenUsed/>
    <w:rsid w:val="00AF35A4"/>
    <w:rPr>
      <w:color w:val="605E5C"/>
      <w:shd w:val="clear" w:color="auto" w:fill="E1DFDD"/>
    </w:rPr>
  </w:style>
  <w:style w:type="character" w:customStyle="1" w:styleId="citao2Char">
    <w:name w:val="citação 2 Char"/>
    <w:link w:val="citao2"/>
    <w:rsid w:val="00AF35A4"/>
    <w:rPr>
      <w:rFonts w:ascii="Arial" w:eastAsia="Calibri" w:hAnsi="Arial" w:cs="Tahoma"/>
      <w:i/>
      <w:iCs/>
      <w:color w:val="000000"/>
      <w:shd w:val="clear" w:color="auto" w:fill="FFFFCC"/>
      <w:lang w:eastAsia="en-US"/>
    </w:rPr>
  </w:style>
  <w:style w:type="character" w:customStyle="1" w:styleId="MenoPendente6">
    <w:name w:val="Menção Pendente6"/>
    <w:uiPriority w:val="99"/>
    <w:semiHidden/>
    <w:unhideWhenUsed/>
    <w:rsid w:val="00AF35A4"/>
    <w:rPr>
      <w:color w:val="605E5C"/>
      <w:shd w:val="clear" w:color="auto" w:fill="E1DFDD"/>
    </w:rPr>
  </w:style>
  <w:style w:type="paragraph" w:customStyle="1" w:styleId="Alteraes">
    <w:name w:val="Alterações"/>
    <w:basedOn w:val="Nvel2-Red"/>
    <w:link w:val="AlteraesChar"/>
    <w:qFormat/>
    <w:rsid w:val="00AF35A4"/>
    <w:pPr>
      <w:numPr>
        <w:numId w:val="0"/>
      </w:numPr>
      <w:outlineLvl w:val="1"/>
    </w:pPr>
    <w:rPr>
      <w:rFonts w:eastAsia="MS Mincho"/>
      <w:color w:val="0000FF"/>
    </w:rPr>
  </w:style>
  <w:style w:type="character" w:customStyle="1" w:styleId="AlteraesChar">
    <w:name w:val="Alterações Char"/>
    <w:link w:val="Alteraes"/>
    <w:rsid w:val="00AF35A4"/>
    <w:rPr>
      <w:rFonts w:ascii="Arial" w:eastAsia="MS Mincho" w:hAnsi="Arial" w:cs="Arial"/>
      <w:i/>
      <w:iCs/>
      <w:color w:val="0000FF"/>
    </w:rPr>
  </w:style>
  <w:style w:type="numbering" w:customStyle="1" w:styleId="WW8Num2">
    <w:name w:val="WW8Num2"/>
    <w:basedOn w:val="Semlista"/>
    <w:rsid w:val="00AF35A4"/>
    <w:pPr>
      <w:numPr>
        <w:numId w:val="34"/>
      </w:numPr>
    </w:pPr>
  </w:style>
  <w:style w:type="paragraph" w:styleId="Legenda">
    <w:name w:val="caption"/>
    <w:basedOn w:val="Standard"/>
    <w:rsid w:val="00AF35A4"/>
    <w:pPr>
      <w:widowControl/>
      <w:suppressLineNumbers/>
      <w:spacing w:before="120" w:after="120"/>
    </w:pPr>
    <w:rPr>
      <w:rFonts w:eastAsia="Times New Roman" w:cs="Mangal"/>
      <w:i/>
      <w:iCs/>
    </w:rPr>
  </w:style>
  <w:style w:type="paragraph" w:customStyle="1" w:styleId="Ttulo60">
    <w:name w:val="Título6"/>
    <w:basedOn w:val="Standard"/>
    <w:next w:val="Textbody"/>
    <w:rsid w:val="00AF35A4"/>
    <w:pPr>
      <w:keepNext/>
      <w:widowControl/>
      <w:spacing w:before="240" w:after="120"/>
    </w:pPr>
    <w:rPr>
      <w:rFonts w:ascii="Arial" w:hAnsi="Arial" w:cs="Mangal"/>
      <w:sz w:val="28"/>
      <w:szCs w:val="28"/>
    </w:rPr>
  </w:style>
  <w:style w:type="paragraph" w:customStyle="1" w:styleId="Ttulo50">
    <w:name w:val="Título5"/>
    <w:basedOn w:val="Standard"/>
    <w:next w:val="Textbody"/>
    <w:rsid w:val="00AF35A4"/>
    <w:pPr>
      <w:keepNext/>
      <w:widowControl/>
      <w:spacing w:before="240" w:after="120"/>
    </w:pPr>
    <w:rPr>
      <w:rFonts w:ascii="Arial" w:hAnsi="Arial" w:cs="Mangal"/>
      <w:sz w:val="28"/>
      <w:szCs w:val="28"/>
    </w:rPr>
  </w:style>
  <w:style w:type="paragraph" w:customStyle="1" w:styleId="Ttulo40">
    <w:name w:val="Título4"/>
    <w:basedOn w:val="Standard"/>
    <w:next w:val="Textbody"/>
    <w:rsid w:val="00AF35A4"/>
    <w:pPr>
      <w:keepNext/>
      <w:widowControl/>
      <w:spacing w:before="240" w:after="120"/>
    </w:pPr>
    <w:rPr>
      <w:rFonts w:ascii="Arial" w:hAnsi="Arial" w:cs="Mangal"/>
      <w:sz w:val="28"/>
      <w:szCs w:val="28"/>
    </w:rPr>
  </w:style>
  <w:style w:type="paragraph" w:customStyle="1" w:styleId="Ttulo30">
    <w:name w:val="Título3"/>
    <w:basedOn w:val="Standard"/>
    <w:next w:val="Textbody"/>
    <w:rsid w:val="00AF35A4"/>
    <w:pPr>
      <w:keepNext/>
      <w:widowControl/>
      <w:spacing w:before="240" w:after="120"/>
    </w:pPr>
    <w:rPr>
      <w:rFonts w:ascii="Arial" w:hAnsi="Arial" w:cs="Mangal"/>
      <w:sz w:val="28"/>
      <w:szCs w:val="28"/>
    </w:rPr>
  </w:style>
  <w:style w:type="paragraph" w:customStyle="1" w:styleId="Ttulo20">
    <w:name w:val="Título2"/>
    <w:basedOn w:val="Standard"/>
    <w:next w:val="Textbody"/>
    <w:rsid w:val="00AF35A4"/>
    <w:pPr>
      <w:keepNext/>
      <w:widowControl/>
      <w:spacing w:before="240" w:after="120"/>
    </w:pPr>
    <w:rPr>
      <w:rFonts w:ascii="Arial" w:hAnsi="Arial" w:cs="Mangal"/>
      <w:sz w:val="28"/>
      <w:szCs w:val="28"/>
    </w:rPr>
  </w:style>
  <w:style w:type="paragraph" w:customStyle="1" w:styleId="Ttulo10">
    <w:name w:val="Título1"/>
    <w:basedOn w:val="Standard"/>
    <w:next w:val="Textbody"/>
    <w:rsid w:val="00AF35A4"/>
    <w:pPr>
      <w:keepNext/>
      <w:widowControl/>
      <w:spacing w:before="240" w:after="120"/>
    </w:pPr>
    <w:rPr>
      <w:rFonts w:ascii="Arial" w:hAnsi="Arial" w:cs="Mangal"/>
      <w:sz w:val="28"/>
      <w:szCs w:val="28"/>
    </w:rPr>
  </w:style>
  <w:style w:type="paragraph" w:customStyle="1" w:styleId="Textodecomentrio1">
    <w:name w:val="Texto de comentário1"/>
    <w:basedOn w:val="Standard"/>
    <w:rsid w:val="00AF35A4"/>
    <w:pPr>
      <w:widowControl/>
    </w:pPr>
    <w:rPr>
      <w:rFonts w:eastAsia="Times New Roman"/>
      <w:sz w:val="20"/>
      <w:szCs w:val="20"/>
    </w:rPr>
  </w:style>
  <w:style w:type="paragraph" w:customStyle="1" w:styleId="TableHeading">
    <w:name w:val="Table Heading"/>
    <w:basedOn w:val="TableContents"/>
    <w:rsid w:val="00AF35A4"/>
    <w:pPr>
      <w:jc w:val="center"/>
    </w:pPr>
    <w:rPr>
      <w:b/>
      <w:bCs/>
    </w:rPr>
  </w:style>
  <w:style w:type="character" w:customStyle="1" w:styleId="Fontepargpadro6">
    <w:name w:val="Fonte parág. padrão6"/>
    <w:rsid w:val="00AF35A4"/>
  </w:style>
  <w:style w:type="character" w:customStyle="1" w:styleId="WW8Num1z0">
    <w:name w:val="WW8Num1z0"/>
    <w:rsid w:val="00AF35A4"/>
  </w:style>
  <w:style w:type="character" w:customStyle="1" w:styleId="WW8Num1z1">
    <w:name w:val="WW8Num1z1"/>
    <w:rsid w:val="00AF35A4"/>
  </w:style>
  <w:style w:type="character" w:customStyle="1" w:styleId="WW8Num1z2">
    <w:name w:val="WW8Num1z2"/>
    <w:rsid w:val="00AF35A4"/>
  </w:style>
  <w:style w:type="character" w:customStyle="1" w:styleId="WW8Num1z3">
    <w:name w:val="WW8Num1z3"/>
    <w:rsid w:val="00AF35A4"/>
  </w:style>
  <w:style w:type="character" w:customStyle="1" w:styleId="WW8Num1z4">
    <w:name w:val="WW8Num1z4"/>
    <w:rsid w:val="00AF35A4"/>
  </w:style>
  <w:style w:type="character" w:customStyle="1" w:styleId="WW8Num1z5">
    <w:name w:val="WW8Num1z5"/>
    <w:rsid w:val="00AF35A4"/>
  </w:style>
  <w:style w:type="character" w:customStyle="1" w:styleId="WW8Num1z6">
    <w:name w:val="WW8Num1z6"/>
    <w:rsid w:val="00AF35A4"/>
  </w:style>
  <w:style w:type="character" w:customStyle="1" w:styleId="WW8Num1z7">
    <w:name w:val="WW8Num1z7"/>
    <w:rsid w:val="00AF35A4"/>
  </w:style>
  <w:style w:type="character" w:customStyle="1" w:styleId="WW8Num1z8">
    <w:name w:val="WW8Num1z8"/>
    <w:rsid w:val="00AF35A4"/>
  </w:style>
  <w:style w:type="character" w:customStyle="1" w:styleId="Fontepargpadro5">
    <w:name w:val="Fonte parág. padrão5"/>
    <w:rsid w:val="00AF35A4"/>
  </w:style>
  <w:style w:type="character" w:customStyle="1" w:styleId="Fontepargpadro4">
    <w:name w:val="Fonte parág. padrão4"/>
    <w:rsid w:val="00AF35A4"/>
  </w:style>
  <w:style w:type="character" w:customStyle="1" w:styleId="Fontepargpadro3">
    <w:name w:val="Fonte parág. padrão3"/>
    <w:rsid w:val="00AF35A4"/>
  </w:style>
  <w:style w:type="character" w:customStyle="1" w:styleId="Fontepargpadro2">
    <w:name w:val="Fonte parág. padrão2"/>
    <w:rsid w:val="00AF35A4"/>
  </w:style>
  <w:style w:type="character" w:customStyle="1" w:styleId="Fontepargpadro1">
    <w:name w:val="Fonte parág. padrão1"/>
    <w:rsid w:val="00AF35A4"/>
  </w:style>
  <w:style w:type="character" w:customStyle="1" w:styleId="Refdecomentrio1">
    <w:name w:val="Ref. de comentário1"/>
    <w:basedOn w:val="Fontepargpadro2"/>
    <w:rsid w:val="00AF35A4"/>
    <w:rPr>
      <w:sz w:val="16"/>
      <w:szCs w:val="16"/>
    </w:rPr>
  </w:style>
  <w:style w:type="character" w:customStyle="1" w:styleId="NumberingSymbols">
    <w:name w:val="Numbering Symbols"/>
    <w:rsid w:val="00AF35A4"/>
  </w:style>
  <w:style w:type="character" w:customStyle="1" w:styleId="WW8Num4z0">
    <w:name w:val="WW8Num4z0"/>
    <w:rsid w:val="00AF35A4"/>
    <w:rPr>
      <w:rFonts w:ascii="Symbol" w:hAnsi="Symbol"/>
    </w:rPr>
  </w:style>
  <w:style w:type="character" w:customStyle="1" w:styleId="WW8Num5z0">
    <w:name w:val="WW8Num5z0"/>
    <w:rsid w:val="00AF35A4"/>
    <w:rPr>
      <w:rFonts w:cs="Times New Roman"/>
    </w:rPr>
  </w:style>
  <w:style w:type="character" w:customStyle="1" w:styleId="TitleChar">
    <w:name w:val="Title Char"/>
    <w:basedOn w:val="Fontepargpadro"/>
    <w:rsid w:val="00AF35A4"/>
    <w:rPr>
      <w:rFonts w:ascii="Cambria" w:hAnsi="Cambria" w:cs="Times New Roman"/>
      <w:color w:val="17365D"/>
      <w:spacing w:val="5"/>
      <w:kern w:val="3"/>
      <w:sz w:val="52"/>
      <w:szCs w:val="52"/>
    </w:rPr>
  </w:style>
  <w:style w:type="character" w:customStyle="1" w:styleId="ListLabel1">
    <w:name w:val="ListLabel 1"/>
    <w:rsid w:val="00AF35A4"/>
    <w:rPr>
      <w:rFonts w:eastAsia="Calibri" w:cs="Times New Roman"/>
    </w:rPr>
  </w:style>
  <w:style w:type="character" w:customStyle="1" w:styleId="ListLabel2">
    <w:name w:val="ListLabel 2"/>
    <w:rsid w:val="00AF35A4"/>
    <w:rPr>
      <w:rFonts w:cs="Times New Roman"/>
      <w:b w:val="0"/>
      <w:bCs w:val="0"/>
    </w:rPr>
  </w:style>
  <w:style w:type="character" w:customStyle="1" w:styleId="ListLabel3">
    <w:name w:val="ListLabel 3"/>
    <w:rsid w:val="00AF35A4"/>
    <w:rPr>
      <w:rFonts w:cs="Times New Roman"/>
    </w:rPr>
  </w:style>
  <w:style w:type="character" w:customStyle="1" w:styleId="ListLabel4">
    <w:name w:val="ListLabel 4"/>
    <w:rsid w:val="00AF35A4"/>
    <w:rPr>
      <w:rFonts w:cs="Times New Roman"/>
    </w:rPr>
  </w:style>
  <w:style w:type="character" w:customStyle="1" w:styleId="ListLabel5">
    <w:name w:val="ListLabel 5"/>
    <w:rsid w:val="00AF35A4"/>
    <w:rPr>
      <w:rFonts w:cs="Times New Roman"/>
    </w:rPr>
  </w:style>
  <w:style w:type="character" w:customStyle="1" w:styleId="ListLabel6">
    <w:name w:val="ListLabel 6"/>
    <w:rsid w:val="00AF35A4"/>
    <w:rPr>
      <w:rFonts w:cs="Times New Roman"/>
    </w:rPr>
  </w:style>
  <w:style w:type="character" w:customStyle="1" w:styleId="ListLabel7">
    <w:name w:val="ListLabel 7"/>
    <w:rsid w:val="00AF35A4"/>
    <w:rPr>
      <w:rFonts w:cs="Times New Roman"/>
    </w:rPr>
  </w:style>
  <w:style w:type="character" w:customStyle="1" w:styleId="ListLabel8">
    <w:name w:val="ListLabel 8"/>
    <w:rsid w:val="00AF35A4"/>
    <w:rPr>
      <w:rFonts w:cs="Times New Roman"/>
    </w:rPr>
  </w:style>
  <w:style w:type="character" w:customStyle="1" w:styleId="ListLabel9">
    <w:name w:val="ListLabel 9"/>
    <w:rsid w:val="00AF35A4"/>
    <w:rPr>
      <w:rFonts w:cs="Times New Roman"/>
    </w:rPr>
  </w:style>
  <w:style w:type="character" w:customStyle="1" w:styleId="ListLabel10">
    <w:name w:val="ListLabel 10"/>
    <w:rsid w:val="00AF35A4"/>
    <w:rPr>
      <w:rFonts w:cs="Times New Roman"/>
    </w:rPr>
  </w:style>
  <w:style w:type="character" w:customStyle="1" w:styleId="ListLabel11">
    <w:name w:val="ListLabel 11"/>
    <w:rsid w:val="00AF35A4"/>
    <w:rPr>
      <w:rFonts w:ascii="Arial" w:hAnsi="Arial"/>
      <w:b/>
    </w:rPr>
  </w:style>
  <w:style w:type="character" w:customStyle="1" w:styleId="ListLabel13">
    <w:name w:val="ListLabel 13"/>
    <w:rsid w:val="00AF35A4"/>
    <w:rPr>
      <w:rFonts w:cs="Courier New"/>
    </w:rPr>
  </w:style>
  <w:style w:type="character" w:customStyle="1" w:styleId="ListLabel14">
    <w:name w:val="ListLabel 14"/>
    <w:rsid w:val="00AF35A4"/>
    <w:rPr>
      <w:rFonts w:cs="Courier New"/>
    </w:rPr>
  </w:style>
  <w:style w:type="character" w:customStyle="1" w:styleId="ListLabel15">
    <w:name w:val="ListLabel 15"/>
    <w:rsid w:val="00AF35A4"/>
    <w:rPr>
      <w:rFonts w:cs="Courier New"/>
    </w:rPr>
  </w:style>
  <w:style w:type="character" w:customStyle="1" w:styleId="ListLabel16">
    <w:name w:val="ListLabel 16"/>
    <w:rsid w:val="00AF35A4"/>
    <w:rPr>
      <w:b/>
    </w:rPr>
  </w:style>
  <w:style w:type="character" w:customStyle="1" w:styleId="ListLabel17">
    <w:name w:val="ListLabel 17"/>
    <w:rsid w:val="00AF35A4"/>
    <w:rPr>
      <w:rFonts w:cs="Courier New"/>
    </w:rPr>
  </w:style>
  <w:style w:type="character" w:customStyle="1" w:styleId="ListLabel18">
    <w:name w:val="ListLabel 18"/>
    <w:rsid w:val="00AF35A4"/>
    <w:rPr>
      <w:rFonts w:cs="Courier New"/>
    </w:rPr>
  </w:style>
  <w:style w:type="character" w:customStyle="1" w:styleId="ListLabel19">
    <w:name w:val="ListLabel 19"/>
    <w:rsid w:val="00AF35A4"/>
    <w:rPr>
      <w:rFonts w:cs="Courier New"/>
    </w:rPr>
  </w:style>
  <w:style w:type="character" w:customStyle="1" w:styleId="ListLabel20">
    <w:name w:val="ListLabel 20"/>
    <w:rsid w:val="00AF35A4"/>
    <w:rPr>
      <w:rFonts w:cs="Times New Roman"/>
    </w:rPr>
  </w:style>
  <w:style w:type="character" w:customStyle="1" w:styleId="ListLabel21">
    <w:name w:val="ListLabel 21"/>
    <w:rsid w:val="00AF35A4"/>
    <w:rPr>
      <w:b/>
    </w:rPr>
  </w:style>
  <w:style w:type="character" w:customStyle="1" w:styleId="ListLabel22">
    <w:name w:val="ListLabel 22"/>
    <w:rsid w:val="00AF35A4"/>
    <w:rPr>
      <w:rFonts w:cs="Times New Roman"/>
    </w:rPr>
  </w:style>
  <w:style w:type="character" w:customStyle="1" w:styleId="ListLabel23">
    <w:name w:val="ListLabel 23"/>
    <w:rsid w:val="00AF35A4"/>
    <w:rPr>
      <w:rFonts w:ascii="Arial" w:hAnsi="Arial" w:cs="Arial"/>
      <w:sz w:val="24"/>
    </w:rPr>
  </w:style>
  <w:style w:type="character" w:customStyle="1" w:styleId="ListLabel24">
    <w:name w:val="ListLabel 24"/>
    <w:rsid w:val="00AF35A4"/>
    <w:rPr>
      <w:rFonts w:cs="Courier New"/>
    </w:rPr>
  </w:style>
  <w:style w:type="character" w:customStyle="1" w:styleId="ListLabel25">
    <w:name w:val="ListLabel 25"/>
    <w:rsid w:val="00AF35A4"/>
    <w:rPr>
      <w:rFonts w:cs="Wingdings"/>
    </w:rPr>
  </w:style>
  <w:style w:type="character" w:customStyle="1" w:styleId="ListLabel26">
    <w:name w:val="ListLabel 26"/>
    <w:rsid w:val="00AF35A4"/>
    <w:rPr>
      <w:rFonts w:cs="Symbol"/>
    </w:rPr>
  </w:style>
  <w:style w:type="character" w:customStyle="1" w:styleId="ListLabel27">
    <w:name w:val="ListLabel 27"/>
    <w:rsid w:val="00AF35A4"/>
    <w:rPr>
      <w:rFonts w:cs="Courier New"/>
    </w:rPr>
  </w:style>
  <w:style w:type="character" w:customStyle="1" w:styleId="ListLabel28">
    <w:name w:val="ListLabel 28"/>
    <w:rsid w:val="00AF35A4"/>
    <w:rPr>
      <w:rFonts w:cs="Wingdings"/>
    </w:rPr>
  </w:style>
  <w:style w:type="character" w:customStyle="1" w:styleId="ListLabel29">
    <w:name w:val="ListLabel 29"/>
    <w:rsid w:val="00AF35A4"/>
    <w:rPr>
      <w:rFonts w:cs="Symbol"/>
    </w:rPr>
  </w:style>
  <w:style w:type="character" w:customStyle="1" w:styleId="ListLabel30">
    <w:name w:val="ListLabel 30"/>
    <w:rsid w:val="00AF35A4"/>
    <w:rPr>
      <w:rFonts w:cs="Courier New"/>
    </w:rPr>
  </w:style>
  <w:style w:type="character" w:customStyle="1" w:styleId="ListLabel31">
    <w:name w:val="ListLabel 31"/>
    <w:rsid w:val="00AF35A4"/>
    <w:rPr>
      <w:rFonts w:cs="Wingdings"/>
    </w:rPr>
  </w:style>
  <w:style w:type="character" w:customStyle="1" w:styleId="ListLabel32">
    <w:name w:val="ListLabel 32"/>
    <w:rsid w:val="00AF35A4"/>
    <w:rPr>
      <w:rFonts w:cs="Symbol"/>
    </w:rPr>
  </w:style>
  <w:style w:type="character" w:customStyle="1" w:styleId="ListLabel33">
    <w:name w:val="ListLabel 33"/>
    <w:rsid w:val="00AF35A4"/>
    <w:rPr>
      <w:rFonts w:cs="Courier New"/>
    </w:rPr>
  </w:style>
  <w:style w:type="character" w:customStyle="1" w:styleId="ListLabel34">
    <w:name w:val="ListLabel 34"/>
    <w:rsid w:val="00AF35A4"/>
    <w:rPr>
      <w:rFonts w:cs="Wingdings"/>
    </w:rPr>
  </w:style>
  <w:style w:type="character" w:customStyle="1" w:styleId="ListLabel35">
    <w:name w:val="ListLabel 35"/>
    <w:rsid w:val="00AF35A4"/>
    <w:rPr>
      <w:rFonts w:cs="Symbol"/>
    </w:rPr>
  </w:style>
  <w:style w:type="character" w:customStyle="1" w:styleId="ListLabel36">
    <w:name w:val="ListLabel 36"/>
    <w:rsid w:val="00AF35A4"/>
    <w:rPr>
      <w:rFonts w:cs="Courier New"/>
    </w:rPr>
  </w:style>
  <w:style w:type="character" w:customStyle="1" w:styleId="ListLabel37">
    <w:name w:val="ListLabel 37"/>
    <w:rsid w:val="00AF35A4"/>
    <w:rPr>
      <w:rFonts w:cs="Wingdings"/>
    </w:rPr>
  </w:style>
  <w:style w:type="character" w:customStyle="1" w:styleId="ListLabel38">
    <w:name w:val="ListLabel 38"/>
    <w:rsid w:val="00AF35A4"/>
    <w:rPr>
      <w:rFonts w:cs="Symbol"/>
    </w:rPr>
  </w:style>
  <w:style w:type="character" w:customStyle="1" w:styleId="ListLabel39">
    <w:name w:val="ListLabel 39"/>
    <w:rsid w:val="00AF35A4"/>
    <w:rPr>
      <w:rFonts w:cs="Courier New"/>
    </w:rPr>
  </w:style>
  <w:style w:type="character" w:customStyle="1" w:styleId="ListLabel40">
    <w:name w:val="ListLabel 40"/>
    <w:rsid w:val="00AF35A4"/>
    <w:rPr>
      <w:rFonts w:cs="Wingdings"/>
    </w:rPr>
  </w:style>
  <w:style w:type="character" w:customStyle="1" w:styleId="ListLabel41">
    <w:name w:val="ListLabel 41"/>
    <w:rsid w:val="00AF35A4"/>
    <w:rPr>
      <w:rFonts w:cs="Times New Roman"/>
    </w:rPr>
  </w:style>
  <w:style w:type="character" w:customStyle="1" w:styleId="ListLabel42">
    <w:name w:val="ListLabel 42"/>
    <w:rsid w:val="00AF35A4"/>
    <w:rPr>
      <w:rFonts w:ascii="Arial" w:hAnsi="Arial" w:cs="Arial"/>
      <w:sz w:val="24"/>
    </w:rPr>
  </w:style>
  <w:style w:type="character" w:customStyle="1" w:styleId="ListLabel43">
    <w:name w:val="ListLabel 43"/>
    <w:rsid w:val="00AF35A4"/>
    <w:rPr>
      <w:rFonts w:cs="Courier New"/>
    </w:rPr>
  </w:style>
  <w:style w:type="character" w:customStyle="1" w:styleId="ListLabel44">
    <w:name w:val="ListLabel 44"/>
    <w:rsid w:val="00AF35A4"/>
    <w:rPr>
      <w:rFonts w:cs="Wingdings"/>
    </w:rPr>
  </w:style>
  <w:style w:type="character" w:customStyle="1" w:styleId="ListLabel45">
    <w:name w:val="ListLabel 45"/>
    <w:rsid w:val="00AF35A4"/>
    <w:rPr>
      <w:rFonts w:cs="Symbol"/>
    </w:rPr>
  </w:style>
  <w:style w:type="character" w:customStyle="1" w:styleId="ListLabel46">
    <w:name w:val="ListLabel 46"/>
    <w:rsid w:val="00AF35A4"/>
    <w:rPr>
      <w:rFonts w:cs="Courier New"/>
    </w:rPr>
  </w:style>
  <w:style w:type="character" w:customStyle="1" w:styleId="ListLabel47">
    <w:name w:val="ListLabel 47"/>
    <w:rsid w:val="00AF35A4"/>
    <w:rPr>
      <w:rFonts w:cs="Wingdings"/>
    </w:rPr>
  </w:style>
  <w:style w:type="character" w:customStyle="1" w:styleId="ListLabel48">
    <w:name w:val="ListLabel 48"/>
    <w:rsid w:val="00AF35A4"/>
    <w:rPr>
      <w:rFonts w:cs="Symbol"/>
    </w:rPr>
  </w:style>
  <w:style w:type="character" w:customStyle="1" w:styleId="ListLabel49">
    <w:name w:val="ListLabel 49"/>
    <w:rsid w:val="00AF35A4"/>
    <w:rPr>
      <w:rFonts w:cs="Courier New"/>
    </w:rPr>
  </w:style>
  <w:style w:type="character" w:customStyle="1" w:styleId="ListLabel50">
    <w:name w:val="ListLabel 50"/>
    <w:rsid w:val="00AF35A4"/>
    <w:rPr>
      <w:rFonts w:cs="Wingdings"/>
    </w:rPr>
  </w:style>
  <w:style w:type="character" w:customStyle="1" w:styleId="ListLabel51">
    <w:name w:val="ListLabel 51"/>
    <w:rsid w:val="00AF35A4"/>
    <w:rPr>
      <w:rFonts w:cs="Times New Roman"/>
    </w:rPr>
  </w:style>
  <w:style w:type="character" w:customStyle="1" w:styleId="ListLabel52">
    <w:name w:val="ListLabel 52"/>
    <w:rsid w:val="00AF35A4"/>
    <w:rPr>
      <w:rFonts w:ascii="Arial" w:hAnsi="Arial" w:cs="Arial"/>
      <w:sz w:val="24"/>
    </w:rPr>
  </w:style>
  <w:style w:type="character" w:customStyle="1" w:styleId="ListLabel53">
    <w:name w:val="ListLabel 53"/>
    <w:rsid w:val="00AF35A4"/>
    <w:rPr>
      <w:rFonts w:cs="Courier New"/>
    </w:rPr>
  </w:style>
  <w:style w:type="character" w:customStyle="1" w:styleId="ListLabel54">
    <w:name w:val="ListLabel 54"/>
    <w:rsid w:val="00AF35A4"/>
    <w:rPr>
      <w:rFonts w:cs="Wingdings"/>
    </w:rPr>
  </w:style>
  <w:style w:type="character" w:customStyle="1" w:styleId="ListLabel55">
    <w:name w:val="ListLabel 55"/>
    <w:rsid w:val="00AF35A4"/>
    <w:rPr>
      <w:rFonts w:cs="Symbol"/>
    </w:rPr>
  </w:style>
  <w:style w:type="character" w:customStyle="1" w:styleId="ListLabel56">
    <w:name w:val="ListLabel 56"/>
    <w:rsid w:val="00AF35A4"/>
    <w:rPr>
      <w:rFonts w:cs="Courier New"/>
    </w:rPr>
  </w:style>
  <w:style w:type="character" w:customStyle="1" w:styleId="ListLabel57">
    <w:name w:val="ListLabel 57"/>
    <w:rsid w:val="00AF35A4"/>
    <w:rPr>
      <w:rFonts w:cs="Wingdings"/>
    </w:rPr>
  </w:style>
  <w:style w:type="character" w:customStyle="1" w:styleId="ListLabel58">
    <w:name w:val="ListLabel 58"/>
    <w:rsid w:val="00AF35A4"/>
    <w:rPr>
      <w:rFonts w:cs="Symbol"/>
    </w:rPr>
  </w:style>
  <w:style w:type="character" w:customStyle="1" w:styleId="ListLabel59">
    <w:name w:val="ListLabel 59"/>
    <w:rsid w:val="00AF35A4"/>
    <w:rPr>
      <w:rFonts w:cs="Courier New"/>
    </w:rPr>
  </w:style>
  <w:style w:type="character" w:customStyle="1" w:styleId="ListLabel60">
    <w:name w:val="ListLabel 60"/>
    <w:rsid w:val="00AF35A4"/>
    <w:rPr>
      <w:rFonts w:cs="Wingdings"/>
    </w:rPr>
  </w:style>
  <w:style w:type="character" w:customStyle="1" w:styleId="ListLabel61">
    <w:name w:val="ListLabel 61"/>
    <w:rsid w:val="00AF35A4"/>
    <w:rPr>
      <w:rFonts w:cs="Times New Roman"/>
    </w:rPr>
  </w:style>
  <w:style w:type="character" w:customStyle="1" w:styleId="ListLabel62">
    <w:name w:val="ListLabel 62"/>
    <w:rsid w:val="00AF35A4"/>
    <w:rPr>
      <w:rFonts w:ascii="Arial" w:hAnsi="Arial" w:cs="Arial"/>
      <w:sz w:val="24"/>
    </w:rPr>
  </w:style>
  <w:style w:type="character" w:customStyle="1" w:styleId="ListLabel63">
    <w:name w:val="ListLabel 63"/>
    <w:rsid w:val="00AF35A4"/>
    <w:rPr>
      <w:rFonts w:cs="Courier New"/>
    </w:rPr>
  </w:style>
  <w:style w:type="character" w:customStyle="1" w:styleId="ListLabel64">
    <w:name w:val="ListLabel 64"/>
    <w:rsid w:val="00AF35A4"/>
    <w:rPr>
      <w:rFonts w:cs="Wingdings"/>
    </w:rPr>
  </w:style>
  <w:style w:type="character" w:customStyle="1" w:styleId="ListLabel65">
    <w:name w:val="ListLabel 65"/>
    <w:rsid w:val="00AF35A4"/>
    <w:rPr>
      <w:rFonts w:cs="Symbol"/>
    </w:rPr>
  </w:style>
  <w:style w:type="character" w:customStyle="1" w:styleId="ListLabel66">
    <w:name w:val="ListLabel 66"/>
    <w:rsid w:val="00AF35A4"/>
    <w:rPr>
      <w:rFonts w:cs="Courier New"/>
    </w:rPr>
  </w:style>
  <w:style w:type="character" w:customStyle="1" w:styleId="ListLabel67">
    <w:name w:val="ListLabel 67"/>
    <w:rsid w:val="00AF35A4"/>
    <w:rPr>
      <w:rFonts w:cs="Wingdings"/>
    </w:rPr>
  </w:style>
  <w:style w:type="character" w:customStyle="1" w:styleId="ListLabel68">
    <w:name w:val="ListLabel 68"/>
    <w:rsid w:val="00AF35A4"/>
    <w:rPr>
      <w:rFonts w:cs="Symbol"/>
    </w:rPr>
  </w:style>
  <w:style w:type="character" w:customStyle="1" w:styleId="ListLabel69">
    <w:name w:val="ListLabel 69"/>
    <w:rsid w:val="00AF35A4"/>
    <w:rPr>
      <w:rFonts w:cs="Courier New"/>
    </w:rPr>
  </w:style>
  <w:style w:type="character" w:customStyle="1" w:styleId="ListLabel70">
    <w:name w:val="ListLabel 70"/>
    <w:rsid w:val="00AF35A4"/>
    <w:rPr>
      <w:rFonts w:cs="Wingdings"/>
    </w:rPr>
  </w:style>
  <w:style w:type="character" w:customStyle="1" w:styleId="CorpodetextoChar1">
    <w:name w:val="Corpo de texto Char1"/>
    <w:basedOn w:val="Fontepargpadro"/>
    <w:rsid w:val="00AF35A4"/>
    <w:rPr>
      <w:szCs w:val="21"/>
    </w:rPr>
  </w:style>
  <w:style w:type="paragraph" w:customStyle="1" w:styleId="ndice">
    <w:name w:val="Índice"/>
    <w:basedOn w:val="Normal"/>
    <w:rsid w:val="00AF35A4"/>
    <w:pPr>
      <w:suppressLineNumbers/>
      <w:autoSpaceDN w:val="0"/>
    </w:pPr>
    <w:rPr>
      <w:rFonts w:cs="Mangal"/>
      <w:color w:val="00000A"/>
    </w:rPr>
  </w:style>
  <w:style w:type="character" w:customStyle="1" w:styleId="Recuodecorpodetexto2Char1">
    <w:name w:val="Recuo de corpo de texto 2 Char1"/>
    <w:basedOn w:val="Fontepargpadro"/>
    <w:rsid w:val="00AF35A4"/>
    <w:rPr>
      <w:rFonts w:eastAsia="Arial Unicode MS" w:cs="Mangal"/>
      <w:kern w:val="3"/>
      <w:sz w:val="28"/>
      <w:szCs w:val="24"/>
      <w:lang w:eastAsia="zh-CN" w:bidi="hi-IN"/>
    </w:rPr>
  </w:style>
  <w:style w:type="character" w:customStyle="1" w:styleId="Corpodetexto2Char1">
    <w:name w:val="Corpo de texto 2 Char1"/>
    <w:basedOn w:val="Fontepargpadro"/>
    <w:rsid w:val="00AF35A4"/>
    <w:rPr>
      <w:rFonts w:eastAsia="Arial Unicode MS" w:cs="Mangal"/>
      <w:kern w:val="3"/>
      <w:sz w:val="28"/>
      <w:szCs w:val="24"/>
      <w:lang w:eastAsia="zh-CN" w:bidi="hi-IN"/>
    </w:rPr>
  </w:style>
  <w:style w:type="paragraph" w:styleId="Textoembloco">
    <w:name w:val="Block Text"/>
    <w:basedOn w:val="Normal"/>
    <w:rsid w:val="00AF35A4"/>
    <w:pPr>
      <w:autoSpaceDN w:val="0"/>
      <w:ind w:left="-180" w:right="18"/>
      <w:jc w:val="both"/>
    </w:pPr>
    <w:rPr>
      <w:color w:val="00000A"/>
      <w:sz w:val="22"/>
      <w:szCs w:val="24"/>
    </w:rPr>
  </w:style>
  <w:style w:type="paragraph" w:customStyle="1" w:styleId="xl112">
    <w:name w:val="xl112"/>
    <w:basedOn w:val="Normal"/>
    <w:rsid w:val="00AF35A4"/>
    <w:pPr>
      <w:pBdr>
        <w:top w:val="single" w:sz="4" w:space="0" w:color="00000A"/>
        <w:left w:val="single" w:sz="4" w:space="0" w:color="00000A"/>
        <w:bottom w:val="single" w:sz="4" w:space="0" w:color="00000A"/>
        <w:right w:val="single" w:sz="4" w:space="0" w:color="00000A"/>
      </w:pBdr>
      <w:autoSpaceDN w:val="0"/>
      <w:jc w:val="center"/>
      <w:textAlignment w:val="center"/>
    </w:pPr>
    <w:rPr>
      <w:color w:val="00000A"/>
      <w:sz w:val="16"/>
      <w:szCs w:val="16"/>
    </w:rPr>
  </w:style>
  <w:style w:type="paragraph" w:customStyle="1" w:styleId="xl113">
    <w:name w:val="xl113"/>
    <w:basedOn w:val="Normal"/>
    <w:rsid w:val="00AF35A4"/>
    <w:pPr>
      <w:pBdr>
        <w:top w:val="single" w:sz="4" w:space="0" w:color="00000A"/>
        <w:left w:val="single" w:sz="4" w:space="0" w:color="00000A"/>
        <w:bottom w:val="single" w:sz="4" w:space="0" w:color="00000A"/>
        <w:right w:val="single" w:sz="4" w:space="0" w:color="00000A"/>
      </w:pBdr>
      <w:autoSpaceDN w:val="0"/>
      <w:jc w:val="center"/>
      <w:textAlignment w:val="center"/>
    </w:pPr>
    <w:rPr>
      <w:color w:val="00000A"/>
      <w:sz w:val="16"/>
      <w:szCs w:val="16"/>
    </w:rPr>
  </w:style>
  <w:style w:type="paragraph" w:customStyle="1" w:styleId="xl114">
    <w:name w:val="xl114"/>
    <w:basedOn w:val="Normal"/>
    <w:rsid w:val="00AF35A4"/>
    <w:pPr>
      <w:autoSpaceDN w:val="0"/>
      <w:jc w:val="center"/>
    </w:pPr>
    <w:rPr>
      <w:color w:val="00000A"/>
      <w:sz w:val="16"/>
      <w:szCs w:val="16"/>
    </w:rPr>
  </w:style>
  <w:style w:type="paragraph" w:customStyle="1" w:styleId="xl115">
    <w:name w:val="xl115"/>
    <w:basedOn w:val="Normal"/>
    <w:rsid w:val="00AF35A4"/>
    <w:pPr>
      <w:autoSpaceDN w:val="0"/>
      <w:jc w:val="center"/>
    </w:pPr>
    <w:rPr>
      <w:color w:val="00000A"/>
      <w:sz w:val="16"/>
      <w:szCs w:val="16"/>
    </w:rPr>
  </w:style>
  <w:style w:type="paragraph" w:customStyle="1" w:styleId="xl116">
    <w:name w:val="xl116"/>
    <w:basedOn w:val="Normal"/>
    <w:rsid w:val="00AF35A4"/>
    <w:pPr>
      <w:autoSpaceDN w:val="0"/>
    </w:pPr>
    <w:rPr>
      <w:color w:val="00000A"/>
      <w:sz w:val="16"/>
      <w:szCs w:val="16"/>
    </w:rPr>
  </w:style>
  <w:style w:type="paragraph" w:customStyle="1" w:styleId="xl117">
    <w:name w:val="xl117"/>
    <w:basedOn w:val="Normal"/>
    <w:rsid w:val="00AF35A4"/>
    <w:pPr>
      <w:autoSpaceDN w:val="0"/>
      <w:jc w:val="center"/>
    </w:pPr>
    <w:rPr>
      <w:color w:val="00000A"/>
      <w:sz w:val="16"/>
      <w:szCs w:val="16"/>
    </w:rPr>
  </w:style>
  <w:style w:type="paragraph" w:customStyle="1" w:styleId="xl118">
    <w:name w:val="xl118"/>
    <w:basedOn w:val="Normal"/>
    <w:rsid w:val="00AF35A4"/>
    <w:pPr>
      <w:autoSpaceDN w:val="0"/>
      <w:jc w:val="right"/>
    </w:pPr>
    <w:rPr>
      <w:color w:val="00000A"/>
      <w:sz w:val="16"/>
      <w:szCs w:val="16"/>
    </w:rPr>
  </w:style>
  <w:style w:type="paragraph" w:customStyle="1" w:styleId="xl119">
    <w:name w:val="xl119"/>
    <w:basedOn w:val="Normal"/>
    <w:rsid w:val="00AF35A4"/>
    <w:pPr>
      <w:autoSpaceDN w:val="0"/>
      <w:jc w:val="center"/>
    </w:pPr>
    <w:rPr>
      <w:color w:val="00000A"/>
      <w:sz w:val="16"/>
      <w:szCs w:val="16"/>
    </w:rPr>
  </w:style>
  <w:style w:type="paragraph" w:customStyle="1" w:styleId="xl120">
    <w:name w:val="xl120"/>
    <w:basedOn w:val="Normal"/>
    <w:rsid w:val="00AF35A4"/>
    <w:pPr>
      <w:autoSpaceDN w:val="0"/>
    </w:pPr>
    <w:rPr>
      <w:color w:val="00000A"/>
      <w:sz w:val="16"/>
      <w:szCs w:val="16"/>
    </w:rPr>
  </w:style>
  <w:style w:type="paragraph" w:customStyle="1" w:styleId="xl121">
    <w:name w:val="xl121"/>
    <w:basedOn w:val="Normal"/>
    <w:rsid w:val="00AF35A4"/>
    <w:pPr>
      <w:autoSpaceDN w:val="0"/>
    </w:pPr>
    <w:rPr>
      <w:color w:val="00000A"/>
      <w:sz w:val="16"/>
      <w:szCs w:val="16"/>
    </w:rPr>
  </w:style>
  <w:style w:type="paragraph" w:customStyle="1" w:styleId="xl122">
    <w:name w:val="xl122"/>
    <w:basedOn w:val="Normal"/>
    <w:rsid w:val="00AF35A4"/>
    <w:pPr>
      <w:autoSpaceDN w:val="0"/>
      <w:jc w:val="right"/>
      <w:textAlignment w:val="center"/>
    </w:pPr>
    <w:rPr>
      <w:color w:val="00000A"/>
      <w:sz w:val="16"/>
      <w:szCs w:val="16"/>
    </w:rPr>
  </w:style>
  <w:style w:type="paragraph" w:customStyle="1" w:styleId="xl123">
    <w:name w:val="xl123"/>
    <w:basedOn w:val="Normal"/>
    <w:rsid w:val="00AF35A4"/>
    <w:pPr>
      <w:autoSpaceDN w:val="0"/>
      <w:jc w:val="center"/>
    </w:pPr>
    <w:rPr>
      <w:b/>
      <w:bCs/>
      <w:color w:val="00000A"/>
      <w:sz w:val="16"/>
      <w:szCs w:val="16"/>
    </w:rPr>
  </w:style>
  <w:style w:type="paragraph" w:customStyle="1" w:styleId="xl124">
    <w:name w:val="xl124"/>
    <w:basedOn w:val="Normal"/>
    <w:rsid w:val="00AF35A4"/>
    <w:pPr>
      <w:autoSpaceDN w:val="0"/>
    </w:pPr>
    <w:rPr>
      <w:b/>
      <w:bCs/>
      <w:color w:val="00000A"/>
      <w:sz w:val="16"/>
      <w:szCs w:val="16"/>
    </w:rPr>
  </w:style>
  <w:style w:type="paragraph" w:customStyle="1" w:styleId="xl125">
    <w:name w:val="xl125"/>
    <w:basedOn w:val="Normal"/>
    <w:rsid w:val="00AF35A4"/>
    <w:pPr>
      <w:autoSpaceDN w:val="0"/>
      <w:jc w:val="center"/>
    </w:pPr>
    <w:rPr>
      <w:color w:val="00000A"/>
      <w:sz w:val="16"/>
      <w:szCs w:val="16"/>
    </w:rPr>
  </w:style>
  <w:style w:type="paragraph" w:customStyle="1" w:styleId="xl126">
    <w:name w:val="xl126"/>
    <w:basedOn w:val="Normal"/>
    <w:rsid w:val="00AF35A4"/>
    <w:pPr>
      <w:pBdr>
        <w:top w:val="single" w:sz="4" w:space="0" w:color="00000A"/>
        <w:left w:val="single" w:sz="4" w:space="0" w:color="00000A"/>
        <w:bottom w:val="single" w:sz="4" w:space="0" w:color="00000A"/>
        <w:right w:val="single" w:sz="4" w:space="0" w:color="00000A"/>
      </w:pBdr>
      <w:autoSpaceDN w:val="0"/>
      <w:jc w:val="center"/>
    </w:pPr>
    <w:rPr>
      <w:color w:val="00000A"/>
      <w:sz w:val="16"/>
      <w:szCs w:val="16"/>
    </w:rPr>
  </w:style>
  <w:style w:type="paragraph" w:customStyle="1" w:styleId="xl127">
    <w:name w:val="xl127"/>
    <w:basedOn w:val="Normal"/>
    <w:rsid w:val="00AF35A4"/>
    <w:pPr>
      <w:pBdr>
        <w:top w:val="single" w:sz="8" w:space="0" w:color="00000A"/>
        <w:left w:val="single" w:sz="8" w:space="0" w:color="00000A"/>
        <w:bottom w:val="single" w:sz="8" w:space="0" w:color="00000A"/>
        <w:right w:val="single" w:sz="8" w:space="0" w:color="00000A"/>
      </w:pBdr>
      <w:shd w:val="clear" w:color="auto" w:fill="FFFFFF"/>
      <w:autoSpaceDN w:val="0"/>
      <w:jc w:val="center"/>
    </w:pPr>
    <w:rPr>
      <w:rFonts w:ascii="Arial" w:hAnsi="Arial" w:cs="Arial"/>
      <w:b/>
      <w:bCs/>
      <w:color w:val="00000A"/>
      <w:sz w:val="16"/>
      <w:szCs w:val="16"/>
    </w:rPr>
  </w:style>
  <w:style w:type="paragraph" w:customStyle="1" w:styleId="xl128">
    <w:name w:val="xl128"/>
    <w:basedOn w:val="Normal"/>
    <w:rsid w:val="00AF35A4"/>
    <w:pPr>
      <w:pBdr>
        <w:top w:val="single" w:sz="8" w:space="0" w:color="00000A"/>
        <w:left w:val="single" w:sz="8" w:space="0" w:color="00000A"/>
        <w:bottom w:val="single" w:sz="8" w:space="0" w:color="00000A"/>
        <w:right w:val="single" w:sz="8" w:space="0" w:color="00000A"/>
      </w:pBdr>
      <w:shd w:val="clear" w:color="auto" w:fill="FFFFFF"/>
      <w:autoSpaceDN w:val="0"/>
      <w:jc w:val="center"/>
    </w:pPr>
    <w:rPr>
      <w:rFonts w:ascii="Arial" w:hAnsi="Arial" w:cs="Arial"/>
      <w:b/>
      <w:bCs/>
      <w:color w:val="00000A"/>
      <w:sz w:val="16"/>
      <w:szCs w:val="16"/>
    </w:rPr>
  </w:style>
  <w:style w:type="paragraph" w:customStyle="1" w:styleId="xl129">
    <w:name w:val="xl129"/>
    <w:basedOn w:val="Normal"/>
    <w:rsid w:val="00AF35A4"/>
    <w:pPr>
      <w:pBdr>
        <w:top w:val="single" w:sz="8" w:space="0" w:color="00000A"/>
        <w:left w:val="single" w:sz="8" w:space="0" w:color="00000A"/>
        <w:bottom w:val="single" w:sz="8" w:space="0" w:color="00000A"/>
        <w:right w:val="single" w:sz="8" w:space="0" w:color="00000A"/>
      </w:pBdr>
      <w:shd w:val="clear" w:color="auto" w:fill="FFFFFF"/>
      <w:autoSpaceDN w:val="0"/>
      <w:jc w:val="center"/>
    </w:pPr>
    <w:rPr>
      <w:color w:val="00000A"/>
      <w:sz w:val="16"/>
      <w:szCs w:val="16"/>
    </w:rPr>
  </w:style>
  <w:style w:type="paragraph" w:customStyle="1" w:styleId="xl130">
    <w:name w:val="xl130"/>
    <w:basedOn w:val="Normal"/>
    <w:rsid w:val="00AF35A4"/>
    <w:pPr>
      <w:pBdr>
        <w:top w:val="single" w:sz="8" w:space="0" w:color="00000A"/>
        <w:left w:val="single" w:sz="8" w:space="0" w:color="00000A"/>
        <w:bottom w:val="single" w:sz="8" w:space="0" w:color="00000A"/>
        <w:right w:val="single" w:sz="8" w:space="0" w:color="00000A"/>
      </w:pBdr>
      <w:shd w:val="clear" w:color="auto" w:fill="FFFFFF"/>
      <w:autoSpaceDN w:val="0"/>
      <w:jc w:val="center"/>
    </w:pPr>
    <w:rPr>
      <w:rFonts w:ascii="Arial" w:hAnsi="Arial" w:cs="Arial"/>
      <w:b/>
      <w:bCs/>
      <w:color w:val="00000A"/>
      <w:sz w:val="16"/>
      <w:szCs w:val="16"/>
    </w:rPr>
  </w:style>
  <w:style w:type="paragraph" w:customStyle="1" w:styleId="xl131">
    <w:name w:val="xl131"/>
    <w:basedOn w:val="Normal"/>
    <w:rsid w:val="00AF35A4"/>
    <w:pPr>
      <w:autoSpaceDN w:val="0"/>
    </w:pPr>
    <w:rPr>
      <w:i/>
      <w:iCs/>
      <w:color w:val="00000A"/>
      <w:sz w:val="16"/>
      <w:szCs w:val="16"/>
    </w:rPr>
  </w:style>
  <w:style w:type="paragraph" w:customStyle="1" w:styleId="xl132">
    <w:name w:val="xl132"/>
    <w:basedOn w:val="Normal"/>
    <w:rsid w:val="00AF35A4"/>
    <w:pPr>
      <w:autoSpaceDN w:val="0"/>
      <w:jc w:val="center"/>
      <w:textAlignment w:val="center"/>
    </w:pPr>
    <w:rPr>
      <w:color w:val="00000A"/>
      <w:sz w:val="16"/>
      <w:szCs w:val="16"/>
    </w:rPr>
  </w:style>
  <w:style w:type="paragraph" w:customStyle="1" w:styleId="xl133">
    <w:name w:val="xl133"/>
    <w:basedOn w:val="Normal"/>
    <w:rsid w:val="00AF35A4"/>
    <w:pPr>
      <w:autoSpaceDN w:val="0"/>
      <w:jc w:val="center"/>
      <w:textAlignment w:val="center"/>
    </w:pPr>
    <w:rPr>
      <w:color w:val="00000A"/>
      <w:sz w:val="16"/>
      <w:szCs w:val="16"/>
    </w:rPr>
  </w:style>
  <w:style w:type="paragraph" w:customStyle="1" w:styleId="xl134">
    <w:name w:val="xl134"/>
    <w:basedOn w:val="Normal"/>
    <w:rsid w:val="00AF35A4"/>
    <w:pPr>
      <w:autoSpaceDN w:val="0"/>
      <w:jc w:val="center"/>
    </w:pPr>
    <w:rPr>
      <w:color w:val="00000A"/>
      <w:sz w:val="16"/>
      <w:szCs w:val="16"/>
    </w:rPr>
  </w:style>
  <w:style w:type="paragraph" w:customStyle="1" w:styleId="xl135">
    <w:name w:val="xl135"/>
    <w:basedOn w:val="Normal"/>
    <w:rsid w:val="00AF35A4"/>
    <w:pPr>
      <w:pBdr>
        <w:top w:val="single" w:sz="4" w:space="0" w:color="00000A"/>
        <w:left w:val="single" w:sz="4" w:space="0" w:color="00000A"/>
        <w:bottom w:val="single" w:sz="4" w:space="0" w:color="00000A"/>
        <w:right w:val="single" w:sz="4" w:space="0" w:color="00000A"/>
      </w:pBdr>
      <w:shd w:val="clear" w:color="auto" w:fill="8EAADC"/>
      <w:autoSpaceDN w:val="0"/>
      <w:jc w:val="center"/>
    </w:pPr>
    <w:rPr>
      <w:b/>
      <w:bCs/>
      <w:color w:val="00000A"/>
      <w:sz w:val="16"/>
      <w:szCs w:val="16"/>
    </w:rPr>
  </w:style>
  <w:style w:type="paragraph" w:customStyle="1" w:styleId="xl136">
    <w:name w:val="xl136"/>
    <w:basedOn w:val="Normal"/>
    <w:rsid w:val="00AF35A4"/>
    <w:pPr>
      <w:pBdr>
        <w:top w:val="single" w:sz="4" w:space="0" w:color="00000A"/>
        <w:left w:val="single" w:sz="4" w:space="0" w:color="00000A"/>
        <w:bottom w:val="single" w:sz="4" w:space="0" w:color="00000A"/>
        <w:right w:val="single" w:sz="4" w:space="0" w:color="00000A"/>
      </w:pBdr>
      <w:shd w:val="clear" w:color="auto" w:fill="8EAADC"/>
      <w:autoSpaceDN w:val="0"/>
      <w:jc w:val="center"/>
    </w:pPr>
    <w:rPr>
      <w:b/>
      <w:bCs/>
      <w:color w:val="00000A"/>
      <w:sz w:val="16"/>
      <w:szCs w:val="16"/>
    </w:rPr>
  </w:style>
  <w:style w:type="paragraph" w:customStyle="1" w:styleId="xl137">
    <w:name w:val="xl137"/>
    <w:basedOn w:val="Normal"/>
    <w:rsid w:val="00AF35A4"/>
    <w:pPr>
      <w:pBdr>
        <w:top w:val="single" w:sz="4" w:space="0" w:color="00000A"/>
        <w:left w:val="single" w:sz="4" w:space="0" w:color="00000A"/>
        <w:bottom w:val="single" w:sz="4" w:space="0" w:color="00000A"/>
        <w:right w:val="single" w:sz="4" w:space="0" w:color="00000A"/>
      </w:pBdr>
      <w:shd w:val="clear" w:color="auto" w:fill="8EAADC"/>
      <w:autoSpaceDN w:val="0"/>
      <w:jc w:val="center"/>
    </w:pPr>
    <w:rPr>
      <w:b/>
      <w:bCs/>
      <w:color w:val="00000A"/>
      <w:sz w:val="16"/>
      <w:szCs w:val="16"/>
    </w:rPr>
  </w:style>
  <w:style w:type="paragraph" w:customStyle="1" w:styleId="xl138">
    <w:name w:val="xl138"/>
    <w:basedOn w:val="Normal"/>
    <w:rsid w:val="00AF35A4"/>
    <w:pPr>
      <w:autoSpaceDN w:val="0"/>
      <w:jc w:val="center"/>
      <w:textAlignment w:val="center"/>
    </w:pPr>
    <w:rPr>
      <w:b/>
      <w:bCs/>
      <w:i/>
      <w:iCs/>
      <w:color w:val="00000A"/>
      <w:sz w:val="16"/>
      <w:szCs w:val="16"/>
    </w:rPr>
  </w:style>
  <w:style w:type="paragraph" w:customStyle="1" w:styleId="xl139">
    <w:name w:val="xl139"/>
    <w:basedOn w:val="Normal"/>
    <w:rsid w:val="00AF35A4"/>
    <w:pPr>
      <w:shd w:val="clear" w:color="auto" w:fill="FFFFFF"/>
      <w:autoSpaceDN w:val="0"/>
    </w:pPr>
    <w:rPr>
      <w:color w:val="00000A"/>
      <w:sz w:val="16"/>
      <w:szCs w:val="16"/>
    </w:rPr>
  </w:style>
  <w:style w:type="paragraph" w:customStyle="1" w:styleId="xl140">
    <w:name w:val="xl140"/>
    <w:basedOn w:val="Normal"/>
    <w:rsid w:val="00AF35A4"/>
    <w:pPr>
      <w:shd w:val="clear" w:color="auto" w:fill="FFFFFF"/>
      <w:autoSpaceDN w:val="0"/>
    </w:pPr>
    <w:rPr>
      <w:color w:val="00000A"/>
      <w:sz w:val="16"/>
      <w:szCs w:val="16"/>
    </w:rPr>
  </w:style>
  <w:style w:type="paragraph" w:customStyle="1" w:styleId="xl141">
    <w:name w:val="xl141"/>
    <w:basedOn w:val="Normal"/>
    <w:rsid w:val="00AF35A4"/>
    <w:pPr>
      <w:autoSpaceDN w:val="0"/>
      <w:textAlignment w:val="center"/>
    </w:pPr>
    <w:rPr>
      <w:color w:val="00000A"/>
      <w:sz w:val="16"/>
      <w:szCs w:val="16"/>
    </w:rPr>
  </w:style>
  <w:style w:type="paragraph" w:customStyle="1" w:styleId="xl142">
    <w:name w:val="xl142"/>
    <w:basedOn w:val="Normal"/>
    <w:rsid w:val="00AF35A4"/>
    <w:pPr>
      <w:shd w:val="clear" w:color="auto" w:fill="FFFF00"/>
      <w:autoSpaceDN w:val="0"/>
      <w:jc w:val="center"/>
      <w:textAlignment w:val="center"/>
    </w:pPr>
    <w:rPr>
      <w:b/>
      <w:bCs/>
      <w:color w:val="00000A"/>
      <w:sz w:val="16"/>
      <w:szCs w:val="16"/>
    </w:rPr>
  </w:style>
  <w:style w:type="paragraph" w:customStyle="1" w:styleId="xl143">
    <w:name w:val="xl143"/>
    <w:basedOn w:val="Normal"/>
    <w:rsid w:val="00AF35A4"/>
    <w:pPr>
      <w:shd w:val="clear" w:color="auto" w:fill="FFFF00"/>
      <w:autoSpaceDN w:val="0"/>
      <w:jc w:val="center"/>
      <w:textAlignment w:val="center"/>
    </w:pPr>
    <w:rPr>
      <w:b/>
      <w:bCs/>
      <w:color w:val="00000A"/>
      <w:sz w:val="16"/>
      <w:szCs w:val="16"/>
    </w:rPr>
  </w:style>
  <w:style w:type="paragraph" w:customStyle="1" w:styleId="yiv8587041597msonormal">
    <w:name w:val="yiv8587041597msonormal"/>
    <w:basedOn w:val="Normal"/>
    <w:rsid w:val="00AF35A4"/>
    <w:pPr>
      <w:autoSpaceDN w:val="0"/>
    </w:pPr>
    <w:rPr>
      <w:color w:val="00000A"/>
      <w:sz w:val="24"/>
      <w:szCs w:val="24"/>
    </w:rPr>
  </w:style>
  <w:style w:type="paragraph" w:customStyle="1" w:styleId="yiv8587041597gmail-default">
    <w:name w:val="yiv8587041597gmail-default"/>
    <w:basedOn w:val="Normal"/>
    <w:rsid w:val="00AF35A4"/>
    <w:pPr>
      <w:autoSpaceDN w:val="0"/>
    </w:pPr>
    <w:rPr>
      <w:color w:val="00000A"/>
      <w:sz w:val="24"/>
      <w:szCs w:val="24"/>
    </w:rPr>
  </w:style>
  <w:style w:type="paragraph" w:customStyle="1" w:styleId="Ttulodetabela">
    <w:name w:val="Título de tabela"/>
    <w:basedOn w:val="Contedodatabela"/>
    <w:rsid w:val="00AF35A4"/>
    <w:pPr>
      <w:suppressAutoHyphens w:val="0"/>
      <w:autoSpaceDN w:val="0"/>
      <w:jc w:val="center"/>
    </w:pPr>
    <w:rPr>
      <w:b/>
      <w:bCs/>
      <w:color w:val="00000A"/>
      <w:sz w:val="28"/>
      <w:lang w:eastAsia="pt-BR"/>
    </w:rPr>
  </w:style>
  <w:style w:type="paragraph" w:customStyle="1" w:styleId="Estilopadro">
    <w:name w:val="Estilo padrão"/>
    <w:rsid w:val="00AF35A4"/>
    <w:pPr>
      <w:widowControl w:val="0"/>
      <w:suppressAutoHyphens/>
      <w:autoSpaceDN w:val="0"/>
      <w:spacing w:after="200" w:line="276" w:lineRule="auto"/>
    </w:pPr>
    <w:rPr>
      <w:rFonts w:eastAsia="Arial Unicode MS" w:cs="Mangal"/>
      <w:color w:val="00000A"/>
      <w:sz w:val="24"/>
      <w:szCs w:val="24"/>
      <w:lang w:eastAsia="zh-CN" w:bidi="hi-IN"/>
    </w:rPr>
  </w:style>
  <w:style w:type="paragraph" w:customStyle="1" w:styleId="nospacing">
    <w:name w:val="nospacing"/>
    <w:basedOn w:val="Normal"/>
    <w:rsid w:val="00AF35A4"/>
    <w:pPr>
      <w:autoSpaceDN w:val="0"/>
      <w:spacing w:before="100" w:after="100"/>
    </w:pPr>
    <w:rPr>
      <w:sz w:val="24"/>
      <w:szCs w:val="24"/>
    </w:rPr>
  </w:style>
  <w:style w:type="character" w:customStyle="1" w:styleId="Hyperlink1">
    <w:name w:val="Hyperlink1"/>
    <w:basedOn w:val="Fontepargpadro"/>
    <w:rsid w:val="00AF35A4"/>
    <w:rPr>
      <w:color w:val="0000FF"/>
      <w:u w:val="single"/>
    </w:rPr>
  </w:style>
  <w:style w:type="paragraph" w:customStyle="1" w:styleId="LEGENDA2">
    <w:name w:val="LEGENDA 2"/>
    <w:basedOn w:val="Legenda"/>
    <w:link w:val="LEGENDA2Char"/>
    <w:qFormat/>
    <w:rsid w:val="009F291C"/>
    <w:pPr>
      <w:keepNext/>
      <w:suppressLineNumbers w:val="0"/>
      <w:suppressAutoHyphens w:val="0"/>
      <w:autoSpaceDN/>
      <w:spacing w:before="0" w:after="200"/>
      <w:jc w:val="both"/>
      <w:textAlignment w:val="auto"/>
    </w:pPr>
    <w:rPr>
      <w:rFonts w:ascii="Arial" w:eastAsiaTheme="minorHAnsi" w:hAnsi="Arial" w:cstheme="minorBidi"/>
      <w:color w:val="000000" w:themeColor="text1"/>
      <w:kern w:val="0"/>
      <w:sz w:val="22"/>
      <w:szCs w:val="18"/>
      <w:lang w:eastAsia="en-US"/>
    </w:rPr>
  </w:style>
  <w:style w:type="character" w:customStyle="1" w:styleId="LEGENDA2Char">
    <w:name w:val="LEGENDA 2 Char"/>
    <w:basedOn w:val="Fontepargpadro"/>
    <w:link w:val="LEGENDA2"/>
    <w:rsid w:val="009F291C"/>
    <w:rPr>
      <w:rFonts w:ascii="Arial" w:eastAsiaTheme="minorHAnsi" w:hAnsi="Arial" w:cstheme="minorBidi"/>
      <w:i/>
      <w:iCs/>
      <w:color w:val="000000" w:themeColor="text1"/>
      <w:sz w:val="22"/>
      <w:szCs w:val="1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t-BR" w:eastAsia="pt-BR"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nhideWhenUsed="0" w:qFormat="1"/>
    <w:lsdException w:name="heading 3" w:semiHidden="0" w:uiPriority="9" w:unhideWhenUsed="0" w:qFormat="1"/>
    <w:lsdException w:name="heading 4" w:semiHidden="0" w:unhideWhenUsed="0" w:qFormat="1"/>
    <w:lsdException w:name="heading 5" w:semiHidden="0" w:unhideWhenUsed="0" w:qFormat="1"/>
    <w:lsdException w:name="heading 6" w:semiHidden="0" w:uiPriority="9" w:unhideWhenUsed="0" w:qFormat="1"/>
    <w:lsdException w:name="heading 7" w:qFormat="1"/>
    <w:lsdException w:name="heading 8" w:qFormat="1"/>
    <w:lsdException w:name="heading 9" w:qFormat="1"/>
    <w:lsdException w:name="footnote text" w:uiPriority="99"/>
    <w:lsdException w:name="annotation text" w:qFormat="1"/>
    <w:lsdException w:name="header" w:uiPriority="99"/>
    <w:lsdException w:name="footer" w:uiPriority="99"/>
    <w:lsdException w:name="caption" w:qFormat="1"/>
    <w:lsdException w:name="footnote reference" w:uiPriority="99"/>
    <w:lsdException w:name="annotation reference" w:qFormat="1"/>
    <w:lsdException w:name="page number" w:uiPriority="99"/>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FollowedHyperlink" w:uiPriority="99"/>
    <w:lsdException w:name="Strong" w:semiHidden="0" w:uiPriority="22" w:unhideWhenUsed="0" w:qFormat="1"/>
    <w:lsdException w:name="Emphasis" w:semiHidden="0" w:uiPriority="20" w:unhideWhenUsed="0" w:qFormat="1"/>
    <w:lsdException w:name="Document Map" w:uiPriority="99"/>
    <w:lsdException w:name="Normal (Web)" w:uiPriority="99"/>
    <w:lsdException w:name="annotation subject" w:uiPriority="99"/>
    <w:lsdException w:name="No List" w:uiPriority="99"/>
    <w:lsdException w:name="Balloon Text" w:uiPriority="99"/>
    <w:lsdException w:name="Table Grid" w:semiHidden="0" w:uiPriority="59" w:unhideWhenUsed="0"/>
    <w:lsdException w:name="Placeholder Text" w:uiPriority="67"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F58F6"/>
    <w:rPr>
      <w:sz w:val="28"/>
    </w:rPr>
  </w:style>
  <w:style w:type="paragraph" w:styleId="Ttulo1">
    <w:name w:val="heading 1"/>
    <w:basedOn w:val="Normal"/>
    <w:next w:val="Normal"/>
    <w:link w:val="Ttulo1Char"/>
    <w:uiPriority w:val="9"/>
    <w:qFormat/>
    <w:rsid w:val="00B92FB3"/>
    <w:pPr>
      <w:keepNext/>
      <w:spacing w:before="240" w:after="60"/>
      <w:outlineLvl w:val="0"/>
    </w:pPr>
    <w:rPr>
      <w:rFonts w:ascii="Arial" w:hAnsi="Arial"/>
      <w:b/>
      <w:kern w:val="28"/>
    </w:rPr>
  </w:style>
  <w:style w:type="paragraph" w:styleId="Ttulo2">
    <w:name w:val="heading 2"/>
    <w:basedOn w:val="Normal"/>
    <w:next w:val="Normal"/>
    <w:link w:val="Ttulo2Char"/>
    <w:qFormat/>
    <w:rsid w:val="00B92FB3"/>
    <w:pPr>
      <w:keepNext/>
      <w:jc w:val="both"/>
      <w:outlineLvl w:val="1"/>
    </w:pPr>
    <w:rPr>
      <w:b/>
      <w:sz w:val="24"/>
    </w:rPr>
  </w:style>
  <w:style w:type="paragraph" w:styleId="Ttulo3">
    <w:name w:val="heading 3"/>
    <w:basedOn w:val="Normal"/>
    <w:next w:val="Normal"/>
    <w:link w:val="Ttulo3Char"/>
    <w:uiPriority w:val="9"/>
    <w:qFormat/>
    <w:rsid w:val="00B92FB3"/>
    <w:pPr>
      <w:keepNext/>
      <w:jc w:val="both"/>
      <w:outlineLvl w:val="2"/>
    </w:pPr>
    <w:rPr>
      <w:b/>
    </w:rPr>
  </w:style>
  <w:style w:type="paragraph" w:styleId="Ttulo4">
    <w:name w:val="heading 4"/>
    <w:basedOn w:val="Normal"/>
    <w:next w:val="Normal"/>
    <w:link w:val="Ttulo4Char"/>
    <w:qFormat/>
    <w:rsid w:val="00B92FB3"/>
    <w:pPr>
      <w:keepNext/>
      <w:jc w:val="center"/>
      <w:outlineLvl w:val="3"/>
    </w:pPr>
    <w:rPr>
      <w:b/>
    </w:rPr>
  </w:style>
  <w:style w:type="paragraph" w:styleId="Ttulo5">
    <w:name w:val="heading 5"/>
    <w:basedOn w:val="Normal"/>
    <w:next w:val="Normal"/>
    <w:link w:val="Ttulo5Char"/>
    <w:qFormat/>
    <w:rsid w:val="00B92FB3"/>
    <w:pPr>
      <w:keepNext/>
      <w:ind w:left="708"/>
      <w:jc w:val="both"/>
      <w:outlineLvl w:val="4"/>
    </w:pPr>
    <w:rPr>
      <w:b/>
      <w:bCs/>
    </w:rPr>
  </w:style>
  <w:style w:type="paragraph" w:styleId="Ttulo6">
    <w:name w:val="heading 6"/>
    <w:basedOn w:val="Normal"/>
    <w:next w:val="Normal"/>
    <w:link w:val="Ttulo6Char"/>
    <w:uiPriority w:val="9"/>
    <w:qFormat/>
    <w:rsid w:val="00B92FB3"/>
    <w:pPr>
      <w:keepNext/>
      <w:tabs>
        <w:tab w:val="left" w:pos="2860"/>
      </w:tabs>
      <w:ind w:left="360"/>
      <w:outlineLvl w:val="5"/>
    </w:pPr>
    <w:rPr>
      <w:b/>
      <w:bCs/>
    </w:rPr>
  </w:style>
  <w:style w:type="paragraph" w:styleId="Ttulo7">
    <w:name w:val="heading 7"/>
    <w:basedOn w:val="Normal"/>
    <w:next w:val="Normal"/>
    <w:link w:val="Ttulo7Char"/>
    <w:qFormat/>
    <w:rsid w:val="00B92FB3"/>
    <w:pPr>
      <w:keepNext/>
      <w:jc w:val="center"/>
      <w:outlineLvl w:val="6"/>
    </w:pPr>
    <w:rPr>
      <w:i/>
      <w:iCs/>
    </w:rPr>
  </w:style>
  <w:style w:type="paragraph" w:styleId="Ttulo8">
    <w:name w:val="heading 8"/>
    <w:basedOn w:val="Normal"/>
    <w:next w:val="Normal"/>
    <w:link w:val="Ttulo8Char"/>
    <w:qFormat/>
    <w:rsid w:val="00B92FB3"/>
    <w:pPr>
      <w:keepNext/>
      <w:ind w:left="360"/>
      <w:outlineLvl w:val="7"/>
    </w:pPr>
    <w:rPr>
      <w:i/>
      <w:iCs/>
      <w:sz w:val="24"/>
    </w:rPr>
  </w:style>
  <w:style w:type="paragraph" w:styleId="Ttulo9">
    <w:name w:val="heading 9"/>
    <w:basedOn w:val="Normal"/>
    <w:next w:val="Normal"/>
    <w:link w:val="Ttulo9Char"/>
    <w:qFormat/>
    <w:rsid w:val="00B92FB3"/>
    <w:pPr>
      <w:keepNext/>
      <w:jc w:val="center"/>
      <w:outlineLvl w:val="8"/>
    </w:pPr>
    <w:rPr>
      <w:i/>
      <w:iCs/>
      <w:sz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uiPriority w:val="9"/>
    <w:locked/>
    <w:rsid w:val="00AE18D2"/>
    <w:rPr>
      <w:rFonts w:ascii="Arial" w:hAnsi="Arial"/>
      <w:b/>
      <w:kern w:val="28"/>
      <w:sz w:val="28"/>
    </w:rPr>
  </w:style>
  <w:style w:type="character" w:customStyle="1" w:styleId="Ttulo2Char">
    <w:name w:val="Título 2 Char"/>
    <w:link w:val="Ttulo2"/>
    <w:rsid w:val="00C30B63"/>
    <w:rPr>
      <w:b/>
      <w:sz w:val="24"/>
    </w:rPr>
  </w:style>
  <w:style w:type="paragraph" w:styleId="Cabealho">
    <w:name w:val="header"/>
    <w:basedOn w:val="Normal"/>
    <w:link w:val="CabealhoChar"/>
    <w:uiPriority w:val="99"/>
    <w:rsid w:val="00B92FB3"/>
    <w:pPr>
      <w:tabs>
        <w:tab w:val="center" w:pos="4419"/>
        <w:tab w:val="right" w:pos="8838"/>
      </w:tabs>
    </w:pPr>
  </w:style>
  <w:style w:type="character" w:customStyle="1" w:styleId="CabealhoChar">
    <w:name w:val="Cabeçalho Char"/>
    <w:link w:val="Cabealho"/>
    <w:uiPriority w:val="99"/>
    <w:qFormat/>
    <w:rsid w:val="0072625C"/>
    <w:rPr>
      <w:sz w:val="28"/>
    </w:rPr>
  </w:style>
  <w:style w:type="paragraph" w:styleId="Rodap">
    <w:name w:val="footer"/>
    <w:basedOn w:val="Normal"/>
    <w:link w:val="RodapChar"/>
    <w:uiPriority w:val="99"/>
    <w:rsid w:val="00B92FB3"/>
    <w:pPr>
      <w:tabs>
        <w:tab w:val="center" w:pos="4419"/>
        <w:tab w:val="right" w:pos="8838"/>
      </w:tabs>
    </w:pPr>
  </w:style>
  <w:style w:type="paragraph" w:styleId="Recuodecorpodetexto">
    <w:name w:val="Body Text Indent"/>
    <w:basedOn w:val="Normal"/>
    <w:link w:val="RecuodecorpodetextoChar"/>
    <w:rsid w:val="00B92FB3"/>
    <w:pPr>
      <w:ind w:firstLine="4962"/>
      <w:jc w:val="both"/>
    </w:pPr>
  </w:style>
  <w:style w:type="paragraph" w:styleId="Recuodecorpodetexto2">
    <w:name w:val="Body Text Indent 2"/>
    <w:basedOn w:val="Normal"/>
    <w:link w:val="Recuodecorpodetexto2Char"/>
    <w:rsid w:val="00B92FB3"/>
    <w:pPr>
      <w:ind w:firstLine="5103"/>
      <w:jc w:val="both"/>
    </w:pPr>
  </w:style>
  <w:style w:type="paragraph" w:styleId="Recuodecorpodetexto3">
    <w:name w:val="Body Text Indent 3"/>
    <w:basedOn w:val="Normal"/>
    <w:link w:val="Recuodecorpodetexto3Char"/>
    <w:rsid w:val="00B92FB3"/>
    <w:pPr>
      <w:ind w:firstLine="5670"/>
    </w:pPr>
  </w:style>
  <w:style w:type="paragraph" w:styleId="Corpodetexto">
    <w:name w:val="Body Text"/>
    <w:basedOn w:val="Normal"/>
    <w:link w:val="CorpodetextoChar"/>
    <w:uiPriority w:val="99"/>
    <w:qFormat/>
    <w:rsid w:val="00B92FB3"/>
    <w:pPr>
      <w:jc w:val="center"/>
    </w:pPr>
  </w:style>
  <w:style w:type="character" w:customStyle="1" w:styleId="CorpodetextoChar">
    <w:name w:val="Corpo de texto Char"/>
    <w:link w:val="Corpodetexto"/>
    <w:uiPriority w:val="99"/>
    <w:rsid w:val="00C30B63"/>
    <w:rPr>
      <w:sz w:val="28"/>
    </w:rPr>
  </w:style>
  <w:style w:type="paragraph" w:customStyle="1" w:styleId="Textopadro">
    <w:name w:val="Texto padrão"/>
    <w:basedOn w:val="Normal"/>
    <w:rsid w:val="00B92FB3"/>
    <w:rPr>
      <w:snapToGrid w:val="0"/>
      <w:sz w:val="24"/>
      <w:lang w:val="en-US"/>
    </w:rPr>
  </w:style>
  <w:style w:type="paragraph" w:styleId="Ttulo">
    <w:name w:val="Title"/>
    <w:basedOn w:val="Normal"/>
    <w:link w:val="TtuloChar"/>
    <w:qFormat/>
    <w:rsid w:val="00B92FB3"/>
    <w:pPr>
      <w:jc w:val="center"/>
    </w:pPr>
    <w:rPr>
      <w:b/>
      <w:sz w:val="26"/>
    </w:rPr>
  </w:style>
  <w:style w:type="paragraph" w:styleId="Corpodetexto2">
    <w:name w:val="Body Text 2"/>
    <w:basedOn w:val="Normal"/>
    <w:link w:val="Corpodetexto2Char"/>
    <w:rsid w:val="00B92FB3"/>
    <w:pPr>
      <w:jc w:val="both"/>
    </w:pPr>
  </w:style>
  <w:style w:type="character" w:customStyle="1" w:styleId="Corpodetexto2Char">
    <w:name w:val="Corpo de texto 2 Char"/>
    <w:link w:val="Corpodetexto2"/>
    <w:rsid w:val="00C30B63"/>
    <w:rPr>
      <w:sz w:val="28"/>
    </w:rPr>
  </w:style>
  <w:style w:type="paragraph" w:styleId="Corpodetexto3">
    <w:name w:val="Body Text 3"/>
    <w:basedOn w:val="Normal"/>
    <w:link w:val="Corpodetexto3Char"/>
    <w:rsid w:val="00B92FB3"/>
    <w:rPr>
      <w:sz w:val="32"/>
    </w:rPr>
  </w:style>
  <w:style w:type="character" w:customStyle="1" w:styleId="CharChar">
    <w:name w:val="Char Char"/>
    <w:locked/>
    <w:rsid w:val="0068367C"/>
    <w:rPr>
      <w:sz w:val="28"/>
      <w:lang w:bidi="ar-SA"/>
    </w:rPr>
  </w:style>
  <w:style w:type="character" w:customStyle="1" w:styleId="CharChar1">
    <w:name w:val="Char Char1"/>
    <w:rsid w:val="00E539C4"/>
    <w:rPr>
      <w:sz w:val="28"/>
    </w:rPr>
  </w:style>
  <w:style w:type="character" w:styleId="Hyperlink">
    <w:name w:val="Hyperlink"/>
    <w:rsid w:val="00E539C4"/>
    <w:rPr>
      <w:color w:val="0000FF"/>
      <w:u w:val="single"/>
    </w:rPr>
  </w:style>
  <w:style w:type="paragraph" w:customStyle="1" w:styleId="Corpodetexto31">
    <w:name w:val="Corpo de texto 31"/>
    <w:basedOn w:val="Normal"/>
    <w:rsid w:val="008A6E70"/>
    <w:pPr>
      <w:jc w:val="both"/>
    </w:pPr>
    <w:rPr>
      <w:b/>
      <w:sz w:val="24"/>
      <w:szCs w:val="24"/>
    </w:rPr>
  </w:style>
  <w:style w:type="paragraph" w:customStyle="1" w:styleId="PargrafodaLista1">
    <w:name w:val="Parágrafo da Lista1"/>
    <w:basedOn w:val="Normal"/>
    <w:qFormat/>
    <w:rsid w:val="008A6E70"/>
    <w:pPr>
      <w:spacing w:line="360" w:lineRule="auto"/>
      <w:ind w:left="720" w:firstLine="709"/>
      <w:jc w:val="both"/>
    </w:pPr>
    <w:rPr>
      <w:rFonts w:ascii="Calibri" w:hAnsi="Calibri" w:cs="Calibri"/>
      <w:sz w:val="22"/>
      <w:szCs w:val="22"/>
      <w:lang w:eastAsia="en-US"/>
    </w:rPr>
  </w:style>
  <w:style w:type="character" w:customStyle="1" w:styleId="CharChar6">
    <w:name w:val="Char Char6"/>
    <w:rsid w:val="00AA1B73"/>
    <w:rPr>
      <w:sz w:val="28"/>
    </w:rPr>
  </w:style>
  <w:style w:type="paragraph" w:styleId="NormalWeb">
    <w:name w:val="Normal (Web)"/>
    <w:basedOn w:val="Normal"/>
    <w:uiPriority w:val="99"/>
    <w:rsid w:val="00C637B3"/>
    <w:pPr>
      <w:spacing w:before="100" w:beforeAutospacing="1" w:after="119"/>
    </w:pPr>
    <w:rPr>
      <w:sz w:val="24"/>
      <w:szCs w:val="24"/>
    </w:rPr>
  </w:style>
  <w:style w:type="paragraph" w:customStyle="1" w:styleId="Default">
    <w:name w:val="Default"/>
    <w:rsid w:val="00FA64AB"/>
    <w:pPr>
      <w:autoSpaceDE w:val="0"/>
      <w:autoSpaceDN w:val="0"/>
      <w:adjustRightInd w:val="0"/>
    </w:pPr>
    <w:rPr>
      <w:color w:val="000000"/>
      <w:sz w:val="24"/>
      <w:szCs w:val="24"/>
    </w:rPr>
  </w:style>
  <w:style w:type="paragraph" w:customStyle="1" w:styleId="Padro">
    <w:name w:val="Padrão"/>
    <w:qFormat/>
    <w:rsid w:val="00AE18D2"/>
    <w:pPr>
      <w:snapToGrid w:val="0"/>
    </w:pPr>
    <w:rPr>
      <w:sz w:val="24"/>
    </w:rPr>
  </w:style>
  <w:style w:type="paragraph" w:styleId="Textodebalo">
    <w:name w:val="Balloon Text"/>
    <w:basedOn w:val="Normal"/>
    <w:link w:val="TextodebaloChar"/>
    <w:uiPriority w:val="99"/>
    <w:rsid w:val="002D2F86"/>
    <w:rPr>
      <w:rFonts w:ascii="Tahoma" w:hAnsi="Tahoma"/>
      <w:sz w:val="16"/>
      <w:szCs w:val="16"/>
    </w:rPr>
  </w:style>
  <w:style w:type="character" w:customStyle="1" w:styleId="TextodebaloChar">
    <w:name w:val="Texto de balão Char"/>
    <w:link w:val="Textodebalo"/>
    <w:uiPriority w:val="99"/>
    <w:rsid w:val="002D2F86"/>
    <w:rPr>
      <w:rFonts w:ascii="Tahoma" w:hAnsi="Tahoma" w:cs="Tahoma"/>
      <w:sz w:val="16"/>
      <w:szCs w:val="16"/>
    </w:rPr>
  </w:style>
  <w:style w:type="paragraph" w:customStyle="1" w:styleId="Corpodetexto21">
    <w:name w:val="Corpo de texto 21"/>
    <w:basedOn w:val="Normal"/>
    <w:rsid w:val="00BD278B"/>
    <w:pPr>
      <w:suppressAutoHyphens/>
      <w:spacing w:after="120" w:line="480" w:lineRule="auto"/>
    </w:pPr>
    <w:rPr>
      <w:color w:val="00000A"/>
      <w:kern w:val="1"/>
      <w:sz w:val="24"/>
      <w:szCs w:val="24"/>
      <w:lang w:eastAsia="zh-CN"/>
    </w:rPr>
  </w:style>
  <w:style w:type="paragraph" w:customStyle="1" w:styleId="PargrafodaLista110">
    <w:name w:val="Parágrafo da Lista110"/>
    <w:basedOn w:val="Normal"/>
    <w:qFormat/>
    <w:rsid w:val="00BD278B"/>
    <w:pPr>
      <w:ind w:left="720"/>
    </w:pPr>
    <w:rPr>
      <w:color w:val="00000A"/>
      <w:kern w:val="1"/>
      <w:sz w:val="24"/>
      <w:szCs w:val="24"/>
    </w:rPr>
  </w:style>
  <w:style w:type="paragraph" w:styleId="PargrafodaLista">
    <w:name w:val="List Paragraph"/>
    <w:aliases w:val="Apêndice,ECO Item - nivel 1,COba Alinea 2"/>
    <w:basedOn w:val="Normal"/>
    <w:link w:val="PargrafodaListaChar"/>
    <w:uiPriority w:val="99"/>
    <w:qFormat/>
    <w:rsid w:val="00BD278B"/>
    <w:pPr>
      <w:suppressAutoHyphens/>
      <w:ind w:left="720"/>
    </w:pPr>
    <w:rPr>
      <w:color w:val="00000A"/>
      <w:kern w:val="1"/>
      <w:sz w:val="24"/>
      <w:szCs w:val="24"/>
      <w:lang w:eastAsia="zh-CN"/>
    </w:rPr>
  </w:style>
  <w:style w:type="paragraph" w:customStyle="1" w:styleId="Recuodecorpodetexto21">
    <w:name w:val="Recuo de corpo de texto 21"/>
    <w:basedOn w:val="Normal"/>
    <w:rsid w:val="00FC3531"/>
    <w:pPr>
      <w:overflowPunct w:val="0"/>
      <w:autoSpaceDE w:val="0"/>
      <w:autoSpaceDN w:val="0"/>
      <w:adjustRightInd w:val="0"/>
      <w:ind w:left="1695"/>
      <w:jc w:val="both"/>
      <w:textAlignment w:val="baseline"/>
    </w:pPr>
    <w:rPr>
      <w:szCs w:val="24"/>
    </w:rPr>
  </w:style>
  <w:style w:type="paragraph" w:customStyle="1" w:styleId="ecxparagraph">
    <w:name w:val="ecxparagraph"/>
    <w:basedOn w:val="Normal"/>
    <w:rsid w:val="00F0727E"/>
    <w:pPr>
      <w:spacing w:before="100" w:beforeAutospacing="1" w:after="100" w:afterAutospacing="1"/>
    </w:pPr>
    <w:rPr>
      <w:sz w:val="24"/>
      <w:szCs w:val="24"/>
    </w:rPr>
  </w:style>
  <w:style w:type="paragraph" w:customStyle="1" w:styleId="Corpodotexto">
    <w:name w:val="Corpo do texto"/>
    <w:basedOn w:val="Normal"/>
    <w:rsid w:val="005E79C2"/>
    <w:pPr>
      <w:suppressAutoHyphens/>
      <w:spacing w:after="120" w:line="100" w:lineRule="atLeast"/>
      <w:jc w:val="both"/>
    </w:pPr>
    <w:rPr>
      <w:sz w:val="24"/>
      <w:lang w:eastAsia="zh-CN"/>
    </w:rPr>
  </w:style>
  <w:style w:type="character" w:customStyle="1" w:styleId="RodapChar">
    <w:name w:val="Rodapé Char"/>
    <w:link w:val="Rodap"/>
    <w:uiPriority w:val="99"/>
    <w:qFormat/>
    <w:locked/>
    <w:rsid w:val="00BD6AD9"/>
    <w:rPr>
      <w:sz w:val="28"/>
    </w:rPr>
  </w:style>
  <w:style w:type="paragraph" w:customStyle="1" w:styleId="western">
    <w:name w:val="western"/>
    <w:basedOn w:val="Normal"/>
    <w:rsid w:val="00BD6AD9"/>
    <w:pPr>
      <w:spacing w:before="280" w:after="119"/>
    </w:pPr>
    <w:rPr>
      <w:sz w:val="24"/>
      <w:szCs w:val="24"/>
      <w:lang w:eastAsia="ar-SA"/>
    </w:rPr>
  </w:style>
  <w:style w:type="character" w:customStyle="1" w:styleId="Recuodecorpodetexto2Char">
    <w:name w:val="Recuo de corpo de texto 2 Char"/>
    <w:link w:val="Recuodecorpodetexto2"/>
    <w:locked/>
    <w:rsid w:val="00BD6AD9"/>
    <w:rPr>
      <w:sz w:val="28"/>
    </w:rPr>
  </w:style>
  <w:style w:type="table" w:styleId="Tabelacomgrade">
    <w:name w:val="Table Grid"/>
    <w:basedOn w:val="Tabelanormal"/>
    <w:uiPriority w:val="59"/>
    <w:rsid w:val="00BD6AD9"/>
    <w:rPr>
      <w:rFonts w:ascii="Calibri" w:eastAsia="Calibri" w:hAnsi="Calibri"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converted-space">
    <w:name w:val="apple-converted-space"/>
    <w:basedOn w:val="Fontepargpadro"/>
    <w:rsid w:val="00B244FB"/>
  </w:style>
  <w:style w:type="character" w:customStyle="1" w:styleId="BalloonTextChar">
    <w:name w:val="Balloon Text Char"/>
    <w:locked/>
    <w:rsid w:val="00F936D9"/>
    <w:rPr>
      <w:rFonts w:ascii="Tahoma" w:hAnsi="Tahoma" w:cs="Tahoma"/>
      <w:sz w:val="16"/>
      <w:szCs w:val="16"/>
      <w:lang w:eastAsia="pt-BR"/>
    </w:rPr>
  </w:style>
  <w:style w:type="character" w:customStyle="1" w:styleId="apple-style-span">
    <w:name w:val="apple-style-span"/>
    <w:basedOn w:val="Fontepargpadro"/>
    <w:rsid w:val="008736F1"/>
  </w:style>
  <w:style w:type="paragraph" w:customStyle="1" w:styleId="PargrafodaLista2">
    <w:name w:val="Parágrafo da Lista2"/>
    <w:basedOn w:val="Normal"/>
    <w:rsid w:val="00F766A0"/>
    <w:pPr>
      <w:suppressAutoHyphens/>
      <w:spacing w:line="100" w:lineRule="atLeast"/>
      <w:ind w:left="720"/>
    </w:pPr>
    <w:rPr>
      <w:sz w:val="20"/>
      <w:lang w:eastAsia="ar-SA"/>
    </w:rPr>
  </w:style>
  <w:style w:type="paragraph" w:customStyle="1" w:styleId="PargrafodaLista3">
    <w:name w:val="Parágrafo da Lista3"/>
    <w:basedOn w:val="Normal"/>
    <w:rsid w:val="00A75937"/>
    <w:pPr>
      <w:suppressAutoHyphens/>
      <w:ind w:left="720"/>
    </w:pPr>
    <w:rPr>
      <w:rFonts w:eastAsia="Calibri"/>
      <w:sz w:val="20"/>
      <w:lang w:eastAsia="ar-SA"/>
    </w:rPr>
  </w:style>
  <w:style w:type="paragraph" w:customStyle="1" w:styleId="Standard">
    <w:name w:val="Standard"/>
    <w:rsid w:val="00A75937"/>
    <w:pPr>
      <w:widowControl w:val="0"/>
      <w:suppressAutoHyphens/>
      <w:autoSpaceDN w:val="0"/>
      <w:textAlignment w:val="baseline"/>
    </w:pPr>
    <w:rPr>
      <w:rFonts w:eastAsia="Arial Unicode MS"/>
      <w:kern w:val="3"/>
      <w:sz w:val="24"/>
      <w:szCs w:val="24"/>
      <w:lang w:eastAsia="zh-CN"/>
    </w:rPr>
  </w:style>
  <w:style w:type="paragraph" w:customStyle="1" w:styleId="PargrafodaLista4">
    <w:name w:val="Parágrafo da Lista4"/>
    <w:basedOn w:val="Normal"/>
    <w:rsid w:val="006B1AED"/>
    <w:pPr>
      <w:suppressAutoHyphens/>
      <w:spacing w:line="100" w:lineRule="atLeast"/>
      <w:ind w:left="720"/>
    </w:pPr>
    <w:rPr>
      <w:sz w:val="20"/>
      <w:lang w:eastAsia="ar-SA"/>
    </w:rPr>
  </w:style>
  <w:style w:type="paragraph" w:customStyle="1" w:styleId="PargrafodaLista5">
    <w:name w:val="Parágrafo da Lista5"/>
    <w:basedOn w:val="Normal"/>
    <w:rsid w:val="004C438A"/>
    <w:pPr>
      <w:suppressAutoHyphens/>
      <w:spacing w:line="100" w:lineRule="atLeast"/>
      <w:ind w:left="720"/>
    </w:pPr>
    <w:rPr>
      <w:sz w:val="20"/>
      <w:lang w:eastAsia="ar-SA"/>
    </w:rPr>
  </w:style>
  <w:style w:type="paragraph" w:customStyle="1" w:styleId="PargrafodaLista6">
    <w:name w:val="Parágrafo da Lista6"/>
    <w:basedOn w:val="Normal"/>
    <w:rsid w:val="00D710C8"/>
    <w:pPr>
      <w:suppressAutoHyphens/>
      <w:spacing w:line="100" w:lineRule="atLeast"/>
      <w:ind w:left="720"/>
    </w:pPr>
    <w:rPr>
      <w:sz w:val="20"/>
      <w:lang w:eastAsia="ar-SA"/>
    </w:rPr>
  </w:style>
  <w:style w:type="paragraph" w:customStyle="1" w:styleId="PargrafodaLista7">
    <w:name w:val="Parágrafo da Lista7"/>
    <w:basedOn w:val="Normal"/>
    <w:rsid w:val="00BF0D5E"/>
    <w:pPr>
      <w:suppressAutoHyphens/>
      <w:spacing w:line="100" w:lineRule="atLeast"/>
      <w:ind w:left="720"/>
    </w:pPr>
    <w:rPr>
      <w:sz w:val="20"/>
      <w:lang w:eastAsia="ar-SA"/>
    </w:rPr>
  </w:style>
  <w:style w:type="paragraph" w:customStyle="1" w:styleId="PargrafodaLista8">
    <w:name w:val="Parágrafo da Lista8"/>
    <w:basedOn w:val="Normal"/>
    <w:rsid w:val="008E24C5"/>
    <w:pPr>
      <w:suppressAutoHyphens/>
      <w:spacing w:line="100" w:lineRule="atLeast"/>
      <w:ind w:left="720"/>
    </w:pPr>
    <w:rPr>
      <w:sz w:val="20"/>
      <w:lang w:eastAsia="ar-SA"/>
    </w:rPr>
  </w:style>
  <w:style w:type="paragraph" w:customStyle="1" w:styleId="PargrafodaLista9">
    <w:name w:val="Parágrafo da Lista9"/>
    <w:basedOn w:val="Normal"/>
    <w:rsid w:val="00114655"/>
    <w:pPr>
      <w:suppressAutoHyphens/>
      <w:spacing w:line="100" w:lineRule="atLeast"/>
      <w:ind w:left="720"/>
    </w:pPr>
    <w:rPr>
      <w:sz w:val="20"/>
      <w:lang w:eastAsia="ar-SA"/>
    </w:rPr>
  </w:style>
  <w:style w:type="paragraph" w:customStyle="1" w:styleId="PargrafodaLista10">
    <w:name w:val="Parágrafo da Lista10"/>
    <w:basedOn w:val="Normal"/>
    <w:rsid w:val="008D27C4"/>
    <w:pPr>
      <w:suppressAutoHyphens/>
      <w:spacing w:line="100" w:lineRule="atLeast"/>
      <w:ind w:left="720"/>
    </w:pPr>
    <w:rPr>
      <w:sz w:val="20"/>
      <w:lang w:eastAsia="ar-SA"/>
    </w:rPr>
  </w:style>
  <w:style w:type="character" w:customStyle="1" w:styleId="Ttulo9Char">
    <w:name w:val="Título 9 Char"/>
    <w:link w:val="Ttulo9"/>
    <w:qFormat/>
    <w:rsid w:val="003403E8"/>
    <w:rPr>
      <w:i/>
      <w:iCs/>
      <w:sz w:val="24"/>
    </w:rPr>
  </w:style>
  <w:style w:type="paragraph" w:customStyle="1" w:styleId="PargrafodaLista11">
    <w:name w:val="Parágrafo da Lista11"/>
    <w:basedOn w:val="Normal"/>
    <w:rsid w:val="00174976"/>
    <w:pPr>
      <w:suppressAutoHyphens/>
      <w:spacing w:line="100" w:lineRule="atLeast"/>
      <w:ind w:left="720"/>
    </w:pPr>
    <w:rPr>
      <w:sz w:val="20"/>
      <w:lang w:eastAsia="ar-SA"/>
    </w:rPr>
  </w:style>
  <w:style w:type="paragraph" w:customStyle="1" w:styleId="PargrafodaLista12">
    <w:name w:val="Parágrafo da Lista12"/>
    <w:basedOn w:val="Normal"/>
    <w:rsid w:val="008A2D55"/>
    <w:pPr>
      <w:suppressAutoHyphens/>
      <w:spacing w:line="100" w:lineRule="atLeast"/>
      <w:ind w:left="720"/>
    </w:pPr>
    <w:rPr>
      <w:sz w:val="20"/>
      <w:lang w:eastAsia="ar-SA"/>
    </w:rPr>
  </w:style>
  <w:style w:type="paragraph" w:customStyle="1" w:styleId="PargrafodaLista13">
    <w:name w:val="Parágrafo da Lista13"/>
    <w:basedOn w:val="Normal"/>
    <w:rsid w:val="004E0A87"/>
    <w:pPr>
      <w:suppressAutoHyphens/>
      <w:spacing w:line="100" w:lineRule="atLeast"/>
      <w:ind w:left="720"/>
    </w:pPr>
    <w:rPr>
      <w:sz w:val="20"/>
      <w:lang w:eastAsia="ar-SA"/>
    </w:rPr>
  </w:style>
  <w:style w:type="paragraph" w:customStyle="1" w:styleId="PargrafodaLista14">
    <w:name w:val="Parágrafo da Lista14"/>
    <w:basedOn w:val="Normal"/>
    <w:rsid w:val="000E0804"/>
    <w:pPr>
      <w:suppressAutoHyphens/>
      <w:spacing w:line="100" w:lineRule="atLeast"/>
      <w:ind w:left="720"/>
    </w:pPr>
    <w:rPr>
      <w:sz w:val="20"/>
      <w:lang w:eastAsia="ar-SA"/>
    </w:rPr>
  </w:style>
  <w:style w:type="paragraph" w:customStyle="1" w:styleId="PargrafodaLista15">
    <w:name w:val="Parágrafo da Lista15"/>
    <w:basedOn w:val="Normal"/>
    <w:rsid w:val="008B0FB2"/>
    <w:pPr>
      <w:suppressAutoHyphens/>
      <w:spacing w:line="100" w:lineRule="atLeast"/>
      <w:ind w:left="720"/>
    </w:pPr>
    <w:rPr>
      <w:sz w:val="20"/>
      <w:lang w:eastAsia="ar-SA"/>
    </w:rPr>
  </w:style>
  <w:style w:type="paragraph" w:customStyle="1" w:styleId="PargrafodaLista16">
    <w:name w:val="Parágrafo da Lista16"/>
    <w:basedOn w:val="Normal"/>
    <w:rsid w:val="00576FEC"/>
    <w:pPr>
      <w:suppressAutoHyphens/>
      <w:spacing w:line="100" w:lineRule="atLeast"/>
      <w:ind w:left="720"/>
    </w:pPr>
    <w:rPr>
      <w:sz w:val="20"/>
      <w:lang w:eastAsia="ar-SA"/>
    </w:rPr>
  </w:style>
  <w:style w:type="paragraph" w:customStyle="1" w:styleId="PargrafodaLista17">
    <w:name w:val="Parágrafo da Lista17"/>
    <w:basedOn w:val="Normal"/>
    <w:rsid w:val="00A00B5D"/>
    <w:pPr>
      <w:suppressAutoHyphens/>
      <w:spacing w:line="100" w:lineRule="atLeast"/>
      <w:ind w:left="720"/>
    </w:pPr>
    <w:rPr>
      <w:sz w:val="20"/>
      <w:lang w:eastAsia="ar-SA"/>
    </w:rPr>
  </w:style>
  <w:style w:type="paragraph" w:customStyle="1" w:styleId="PargrafodaLista18">
    <w:name w:val="Parágrafo da Lista18"/>
    <w:basedOn w:val="Normal"/>
    <w:rsid w:val="000C0CA4"/>
    <w:pPr>
      <w:suppressAutoHyphens/>
      <w:spacing w:line="100" w:lineRule="atLeast"/>
      <w:ind w:left="720"/>
    </w:pPr>
    <w:rPr>
      <w:sz w:val="20"/>
      <w:lang w:eastAsia="ar-SA"/>
    </w:rPr>
  </w:style>
  <w:style w:type="paragraph" w:customStyle="1" w:styleId="PargrafodaLista19">
    <w:name w:val="Parágrafo da Lista19"/>
    <w:basedOn w:val="Normal"/>
    <w:rsid w:val="00802F85"/>
    <w:pPr>
      <w:suppressAutoHyphens/>
      <w:spacing w:line="100" w:lineRule="atLeast"/>
      <w:ind w:left="720"/>
    </w:pPr>
    <w:rPr>
      <w:sz w:val="20"/>
      <w:lang w:eastAsia="ar-SA"/>
    </w:rPr>
  </w:style>
  <w:style w:type="paragraph" w:customStyle="1" w:styleId="TEXTO">
    <w:name w:val="TEXTO"/>
    <w:basedOn w:val="Normal"/>
    <w:rsid w:val="00CF727A"/>
    <w:pPr>
      <w:suppressAutoHyphens/>
      <w:overflowPunct w:val="0"/>
      <w:autoSpaceDE w:val="0"/>
      <w:ind w:firstLine="2160"/>
      <w:jc w:val="both"/>
      <w:textAlignment w:val="baseline"/>
    </w:pPr>
    <w:rPr>
      <w:rFonts w:ascii="Courier New" w:hAnsi="Courier New"/>
      <w:sz w:val="20"/>
      <w:lang w:eastAsia="ar-SA"/>
    </w:rPr>
  </w:style>
  <w:style w:type="character" w:styleId="Refdecomentrio">
    <w:name w:val="annotation reference"/>
    <w:qFormat/>
    <w:rsid w:val="00CF727A"/>
    <w:rPr>
      <w:sz w:val="18"/>
      <w:szCs w:val="18"/>
    </w:rPr>
  </w:style>
  <w:style w:type="paragraph" w:styleId="Textodecomentrio">
    <w:name w:val="annotation text"/>
    <w:basedOn w:val="Normal"/>
    <w:link w:val="TextodecomentrioChar"/>
    <w:qFormat/>
    <w:rsid w:val="00CF727A"/>
    <w:pPr>
      <w:suppressAutoHyphens/>
      <w:overflowPunct w:val="0"/>
      <w:autoSpaceDE w:val="0"/>
      <w:textAlignment w:val="baseline"/>
    </w:pPr>
    <w:rPr>
      <w:rFonts w:ascii="Roman 12cpi" w:hAnsi="Roman 12cpi"/>
      <w:sz w:val="24"/>
      <w:szCs w:val="24"/>
      <w:lang w:eastAsia="ar-SA"/>
    </w:rPr>
  </w:style>
  <w:style w:type="character" w:customStyle="1" w:styleId="TextodecomentrioChar">
    <w:name w:val="Texto de comentário Char"/>
    <w:link w:val="Textodecomentrio"/>
    <w:uiPriority w:val="99"/>
    <w:qFormat/>
    <w:rsid w:val="00CF727A"/>
    <w:rPr>
      <w:rFonts w:ascii="Roman 12cpi" w:hAnsi="Roman 12cpi"/>
      <w:sz w:val="24"/>
      <w:szCs w:val="24"/>
      <w:lang w:eastAsia="ar-SA"/>
    </w:rPr>
  </w:style>
  <w:style w:type="character" w:styleId="Forte">
    <w:name w:val="Strong"/>
    <w:uiPriority w:val="22"/>
    <w:qFormat/>
    <w:rsid w:val="00CF727A"/>
    <w:rPr>
      <w:b/>
      <w:bCs/>
    </w:rPr>
  </w:style>
  <w:style w:type="paragraph" w:customStyle="1" w:styleId="PargrafodaLista20">
    <w:name w:val="Parágrafo da Lista20"/>
    <w:basedOn w:val="Normal"/>
    <w:rsid w:val="007D2F2A"/>
    <w:pPr>
      <w:suppressAutoHyphens/>
      <w:spacing w:line="100" w:lineRule="atLeast"/>
      <w:ind w:left="720"/>
    </w:pPr>
    <w:rPr>
      <w:sz w:val="20"/>
      <w:lang w:eastAsia="ar-SA"/>
    </w:rPr>
  </w:style>
  <w:style w:type="paragraph" w:customStyle="1" w:styleId="PargrafodaLista21">
    <w:name w:val="Parágrafo da Lista21"/>
    <w:basedOn w:val="Normal"/>
    <w:rsid w:val="00EB2C45"/>
    <w:pPr>
      <w:suppressAutoHyphens/>
      <w:spacing w:line="100" w:lineRule="atLeast"/>
      <w:ind w:left="720"/>
    </w:pPr>
    <w:rPr>
      <w:sz w:val="20"/>
      <w:lang w:eastAsia="ar-SA"/>
    </w:rPr>
  </w:style>
  <w:style w:type="paragraph" w:customStyle="1" w:styleId="PargrafodaLista22">
    <w:name w:val="Parágrafo da Lista22"/>
    <w:basedOn w:val="Normal"/>
    <w:rsid w:val="0027596C"/>
    <w:pPr>
      <w:suppressAutoHyphens/>
      <w:spacing w:line="100" w:lineRule="atLeast"/>
      <w:ind w:left="720"/>
    </w:pPr>
    <w:rPr>
      <w:sz w:val="20"/>
      <w:lang w:eastAsia="ar-SA"/>
    </w:rPr>
  </w:style>
  <w:style w:type="paragraph" w:customStyle="1" w:styleId="PargrafodaLista23">
    <w:name w:val="Parágrafo da Lista23"/>
    <w:basedOn w:val="Normal"/>
    <w:rsid w:val="00553AAA"/>
    <w:pPr>
      <w:suppressAutoHyphens/>
      <w:spacing w:line="100" w:lineRule="atLeast"/>
      <w:ind w:left="720"/>
    </w:pPr>
    <w:rPr>
      <w:sz w:val="20"/>
      <w:lang w:eastAsia="ar-SA"/>
    </w:rPr>
  </w:style>
  <w:style w:type="paragraph" w:customStyle="1" w:styleId="PargrafodaLista24">
    <w:name w:val="Parágrafo da Lista24"/>
    <w:basedOn w:val="Normal"/>
    <w:rsid w:val="00C45E87"/>
    <w:pPr>
      <w:suppressAutoHyphens/>
      <w:spacing w:line="100" w:lineRule="atLeast"/>
      <w:ind w:left="720"/>
    </w:pPr>
    <w:rPr>
      <w:sz w:val="20"/>
      <w:lang w:eastAsia="ar-SA"/>
    </w:rPr>
  </w:style>
  <w:style w:type="character" w:customStyle="1" w:styleId="Ttulo3Char">
    <w:name w:val="Título 3 Char"/>
    <w:link w:val="Ttulo3"/>
    <w:uiPriority w:val="9"/>
    <w:locked/>
    <w:rsid w:val="00376B95"/>
    <w:rPr>
      <w:b/>
      <w:sz w:val="28"/>
    </w:rPr>
  </w:style>
  <w:style w:type="character" w:customStyle="1" w:styleId="Ttulo4Char">
    <w:name w:val="Título 4 Char"/>
    <w:link w:val="Ttulo4"/>
    <w:locked/>
    <w:rsid w:val="00376B95"/>
    <w:rPr>
      <w:b/>
      <w:sz w:val="28"/>
    </w:rPr>
  </w:style>
  <w:style w:type="character" w:customStyle="1" w:styleId="Ttulo5Char">
    <w:name w:val="Título 5 Char"/>
    <w:link w:val="Ttulo5"/>
    <w:locked/>
    <w:rsid w:val="00376B95"/>
    <w:rPr>
      <w:b/>
      <w:bCs/>
      <w:sz w:val="28"/>
    </w:rPr>
  </w:style>
  <w:style w:type="character" w:customStyle="1" w:styleId="Ttulo6Char">
    <w:name w:val="Título 6 Char"/>
    <w:link w:val="Ttulo6"/>
    <w:uiPriority w:val="9"/>
    <w:locked/>
    <w:rsid w:val="00376B95"/>
    <w:rPr>
      <w:b/>
      <w:bCs/>
      <w:sz w:val="28"/>
    </w:rPr>
  </w:style>
  <w:style w:type="character" w:customStyle="1" w:styleId="Ttulo7Char">
    <w:name w:val="Título 7 Char"/>
    <w:link w:val="Ttulo7"/>
    <w:locked/>
    <w:rsid w:val="00376B95"/>
    <w:rPr>
      <w:i/>
      <w:iCs/>
      <w:sz w:val="28"/>
    </w:rPr>
  </w:style>
  <w:style w:type="character" w:customStyle="1" w:styleId="Ttulo8Char">
    <w:name w:val="Título 8 Char"/>
    <w:link w:val="Ttulo8"/>
    <w:locked/>
    <w:rsid w:val="00376B95"/>
    <w:rPr>
      <w:i/>
      <w:iCs/>
      <w:sz w:val="24"/>
    </w:rPr>
  </w:style>
  <w:style w:type="paragraph" w:customStyle="1" w:styleId="Heading">
    <w:name w:val="Heading"/>
    <w:basedOn w:val="Standard"/>
    <w:next w:val="Textbody"/>
    <w:rsid w:val="00376B95"/>
    <w:pPr>
      <w:keepNext/>
      <w:spacing w:before="240" w:after="120"/>
    </w:pPr>
    <w:rPr>
      <w:rFonts w:ascii="Arial" w:hAnsi="Arial" w:cs="Mangal"/>
      <w:sz w:val="28"/>
      <w:szCs w:val="28"/>
      <w:lang w:bidi="hi-IN"/>
    </w:rPr>
  </w:style>
  <w:style w:type="paragraph" w:customStyle="1" w:styleId="Textbody">
    <w:name w:val="Text body"/>
    <w:basedOn w:val="Standard"/>
    <w:rsid w:val="00376B95"/>
    <w:pPr>
      <w:spacing w:after="120"/>
    </w:pPr>
    <w:rPr>
      <w:rFonts w:cs="Mangal"/>
      <w:lang w:bidi="hi-IN"/>
    </w:rPr>
  </w:style>
  <w:style w:type="paragraph" w:styleId="Lista">
    <w:name w:val="List"/>
    <w:basedOn w:val="Textbody"/>
    <w:rsid w:val="00376B95"/>
  </w:style>
  <w:style w:type="paragraph" w:customStyle="1" w:styleId="Caption1">
    <w:name w:val="Caption1"/>
    <w:basedOn w:val="Standard"/>
    <w:uiPriority w:val="99"/>
    <w:rsid w:val="00376B95"/>
    <w:pPr>
      <w:suppressLineNumbers/>
      <w:spacing w:before="120" w:after="120"/>
    </w:pPr>
    <w:rPr>
      <w:rFonts w:cs="Mangal"/>
      <w:i/>
      <w:iCs/>
      <w:lang w:bidi="hi-IN"/>
    </w:rPr>
  </w:style>
  <w:style w:type="paragraph" w:customStyle="1" w:styleId="Index">
    <w:name w:val="Index"/>
    <w:basedOn w:val="Standard"/>
    <w:rsid w:val="00376B95"/>
    <w:pPr>
      <w:suppressLineNumbers/>
    </w:pPr>
    <w:rPr>
      <w:rFonts w:cs="Mangal"/>
      <w:lang w:bidi="hi-IN"/>
    </w:rPr>
  </w:style>
  <w:style w:type="character" w:customStyle="1" w:styleId="RecuodecorpodetextoChar">
    <w:name w:val="Recuo de corpo de texto Char"/>
    <w:link w:val="Recuodecorpodetexto"/>
    <w:locked/>
    <w:rsid w:val="00376B95"/>
    <w:rPr>
      <w:sz w:val="28"/>
    </w:rPr>
  </w:style>
  <w:style w:type="character" w:customStyle="1" w:styleId="Recuodecorpodetexto3Char">
    <w:name w:val="Recuo de corpo de texto 3 Char"/>
    <w:link w:val="Recuodecorpodetexto3"/>
    <w:locked/>
    <w:rsid w:val="00376B95"/>
    <w:rPr>
      <w:sz w:val="28"/>
    </w:rPr>
  </w:style>
  <w:style w:type="character" w:customStyle="1" w:styleId="Corpodetexto3Char">
    <w:name w:val="Corpo de texto 3 Char"/>
    <w:link w:val="Corpodetexto3"/>
    <w:locked/>
    <w:rsid w:val="00376B95"/>
    <w:rPr>
      <w:sz w:val="32"/>
    </w:rPr>
  </w:style>
  <w:style w:type="character" w:customStyle="1" w:styleId="TtuloChar">
    <w:name w:val="Título Char"/>
    <w:link w:val="Ttulo"/>
    <w:locked/>
    <w:rsid w:val="00376B95"/>
    <w:rPr>
      <w:b/>
      <w:sz w:val="26"/>
    </w:rPr>
  </w:style>
  <w:style w:type="character" w:styleId="Nmerodepgina">
    <w:name w:val="page number"/>
    <w:uiPriority w:val="99"/>
    <w:rsid w:val="00376B95"/>
    <w:rPr>
      <w:rFonts w:cs="Times New Roman"/>
    </w:rPr>
  </w:style>
  <w:style w:type="paragraph" w:styleId="MapadoDocumento">
    <w:name w:val="Document Map"/>
    <w:basedOn w:val="Normal"/>
    <w:link w:val="MapadoDocumentoChar"/>
    <w:uiPriority w:val="99"/>
    <w:rsid w:val="00376B95"/>
    <w:pPr>
      <w:shd w:val="clear" w:color="auto" w:fill="000080"/>
    </w:pPr>
    <w:rPr>
      <w:rFonts w:ascii="Tahoma" w:hAnsi="Tahoma" w:cs="Tahoma"/>
      <w:sz w:val="24"/>
      <w:szCs w:val="24"/>
    </w:rPr>
  </w:style>
  <w:style w:type="character" w:customStyle="1" w:styleId="MapadoDocumentoChar">
    <w:name w:val="Mapa do Documento Char"/>
    <w:link w:val="MapadoDocumento"/>
    <w:uiPriority w:val="99"/>
    <w:rsid w:val="00376B95"/>
    <w:rPr>
      <w:rFonts w:ascii="Tahoma" w:hAnsi="Tahoma" w:cs="Tahoma"/>
      <w:sz w:val="24"/>
      <w:szCs w:val="24"/>
      <w:shd w:val="clear" w:color="auto" w:fill="000080"/>
    </w:rPr>
  </w:style>
  <w:style w:type="character" w:customStyle="1" w:styleId="st">
    <w:name w:val="st"/>
    <w:uiPriority w:val="99"/>
    <w:rsid w:val="00376B95"/>
    <w:rPr>
      <w:rFonts w:cs="Times New Roman"/>
    </w:rPr>
  </w:style>
  <w:style w:type="character" w:styleId="nfase">
    <w:name w:val="Emphasis"/>
    <w:uiPriority w:val="20"/>
    <w:qFormat/>
    <w:rsid w:val="00376B95"/>
    <w:rPr>
      <w:rFonts w:cs="Times New Roman"/>
      <w:i/>
      <w:iCs/>
    </w:rPr>
  </w:style>
  <w:style w:type="paragraph" w:customStyle="1" w:styleId="TRTtulo">
    <w:name w:val="TR Título"/>
    <w:basedOn w:val="Normal"/>
    <w:qFormat/>
    <w:rsid w:val="006060B2"/>
    <w:pPr>
      <w:numPr>
        <w:numId w:val="1"/>
      </w:numPr>
      <w:suppressAutoHyphens/>
      <w:spacing w:line="360" w:lineRule="auto"/>
      <w:jc w:val="both"/>
    </w:pPr>
    <w:rPr>
      <w:rFonts w:ascii="Arial" w:hAnsi="Arial" w:cs="Arial"/>
      <w:b/>
      <w:sz w:val="22"/>
      <w:szCs w:val="22"/>
      <w:lang w:eastAsia="zh-CN"/>
    </w:rPr>
  </w:style>
  <w:style w:type="paragraph" w:customStyle="1" w:styleId="TRSubtpico">
    <w:name w:val="TR Subtópico"/>
    <w:basedOn w:val="TRTtulo"/>
    <w:qFormat/>
    <w:rsid w:val="006060B2"/>
    <w:pPr>
      <w:numPr>
        <w:ilvl w:val="1"/>
      </w:numPr>
      <w:tabs>
        <w:tab w:val="left" w:pos="993"/>
      </w:tabs>
      <w:spacing w:before="240" w:line="276" w:lineRule="auto"/>
      <w:ind w:left="993" w:hanging="574"/>
    </w:pPr>
    <w:rPr>
      <w:b w:val="0"/>
    </w:rPr>
  </w:style>
  <w:style w:type="paragraph" w:customStyle="1" w:styleId="TRSegundoSubtpico">
    <w:name w:val="TR Segundo Subtópico"/>
    <w:basedOn w:val="TRSubtpico"/>
    <w:qFormat/>
    <w:rsid w:val="006060B2"/>
    <w:pPr>
      <w:numPr>
        <w:ilvl w:val="2"/>
      </w:numPr>
      <w:tabs>
        <w:tab w:val="clear" w:pos="993"/>
        <w:tab w:val="left" w:pos="1560"/>
      </w:tabs>
      <w:ind w:left="1560" w:hanging="851"/>
    </w:pPr>
  </w:style>
  <w:style w:type="paragraph" w:customStyle="1" w:styleId="Normal1">
    <w:name w:val="Normal1"/>
    <w:rsid w:val="00617881"/>
  </w:style>
  <w:style w:type="character" w:styleId="TextodoEspaoReservado">
    <w:name w:val="Placeholder Text"/>
    <w:uiPriority w:val="67"/>
    <w:rsid w:val="00E56F7C"/>
    <w:rPr>
      <w:color w:val="808080"/>
    </w:rPr>
  </w:style>
  <w:style w:type="paragraph" w:styleId="SemEspaamento">
    <w:name w:val="No Spacing"/>
    <w:link w:val="SemEspaamentoChar"/>
    <w:uiPriority w:val="1"/>
    <w:qFormat/>
    <w:rsid w:val="00ED718D"/>
    <w:pPr>
      <w:numPr>
        <w:numId w:val="2"/>
      </w:numPr>
      <w:tabs>
        <w:tab w:val="left" w:pos="851"/>
      </w:tabs>
      <w:spacing w:before="240" w:after="240" w:line="276" w:lineRule="auto"/>
      <w:jc w:val="both"/>
    </w:pPr>
    <w:rPr>
      <w:rFonts w:ascii="Arial" w:eastAsia="Calibri" w:hAnsi="Arial" w:cs="Arial"/>
      <w:szCs w:val="22"/>
      <w:lang w:eastAsia="en-US"/>
    </w:rPr>
  </w:style>
  <w:style w:type="paragraph" w:customStyle="1" w:styleId="Alnea">
    <w:name w:val="Alínea"/>
    <w:link w:val="AlneaChar"/>
    <w:qFormat/>
    <w:rsid w:val="00ED718D"/>
    <w:pPr>
      <w:spacing w:line="259" w:lineRule="auto"/>
      <w:ind w:left="1134" w:hanging="284"/>
      <w:jc w:val="both"/>
    </w:pPr>
    <w:rPr>
      <w:rFonts w:ascii="Arial" w:eastAsia="Calibri" w:hAnsi="Arial" w:cs="Arial"/>
      <w:szCs w:val="22"/>
      <w:lang w:eastAsia="en-US"/>
    </w:rPr>
  </w:style>
  <w:style w:type="character" w:customStyle="1" w:styleId="SemEspaamentoChar">
    <w:name w:val="Sem Espaçamento Char"/>
    <w:link w:val="SemEspaamento"/>
    <w:uiPriority w:val="1"/>
    <w:rsid w:val="00ED718D"/>
    <w:rPr>
      <w:rFonts w:ascii="Arial" w:eastAsia="Calibri" w:hAnsi="Arial" w:cs="Arial"/>
      <w:szCs w:val="22"/>
      <w:lang w:eastAsia="en-US"/>
    </w:rPr>
  </w:style>
  <w:style w:type="character" w:customStyle="1" w:styleId="AlneaChar">
    <w:name w:val="Alínea Char"/>
    <w:link w:val="Alnea"/>
    <w:rsid w:val="00ED718D"/>
    <w:rPr>
      <w:rFonts w:ascii="Arial" w:eastAsia="Calibri" w:hAnsi="Arial" w:cs="Arial"/>
      <w:szCs w:val="22"/>
      <w:lang w:eastAsia="en-US"/>
    </w:rPr>
  </w:style>
  <w:style w:type="paragraph" w:customStyle="1" w:styleId="Contedodatabela">
    <w:name w:val="Conteúdo da tabela"/>
    <w:basedOn w:val="Normal"/>
    <w:rsid w:val="0091553F"/>
    <w:pPr>
      <w:suppressLineNumbers/>
      <w:suppressAutoHyphens/>
    </w:pPr>
    <w:rPr>
      <w:sz w:val="24"/>
      <w:lang w:eastAsia="zh-CN"/>
    </w:rPr>
  </w:style>
  <w:style w:type="paragraph" w:customStyle="1" w:styleId="Contedodoquadro">
    <w:name w:val="Conteúdo do quadro"/>
    <w:basedOn w:val="Normal"/>
    <w:qFormat/>
    <w:rsid w:val="009E5F77"/>
    <w:pPr>
      <w:suppressAutoHyphens/>
      <w:spacing w:after="200" w:line="360" w:lineRule="auto"/>
    </w:pPr>
    <w:rPr>
      <w:rFonts w:eastAsia="Calibri" w:cs="Calibri"/>
      <w:sz w:val="24"/>
      <w:szCs w:val="22"/>
      <w:lang w:eastAsia="en-US"/>
    </w:rPr>
  </w:style>
  <w:style w:type="paragraph" w:styleId="Textodenotaderodap">
    <w:name w:val="footnote text"/>
    <w:basedOn w:val="Normal"/>
    <w:link w:val="TextodenotaderodapChar"/>
    <w:uiPriority w:val="99"/>
    <w:unhideWhenUsed/>
    <w:rsid w:val="009E5F77"/>
    <w:pPr>
      <w:suppressAutoHyphens/>
    </w:pPr>
    <w:rPr>
      <w:rFonts w:eastAsia="Calibri"/>
      <w:sz w:val="20"/>
      <w:lang w:eastAsia="en-US"/>
    </w:rPr>
  </w:style>
  <w:style w:type="character" w:customStyle="1" w:styleId="TextodenotaderodapChar">
    <w:name w:val="Texto de nota de rodapé Char"/>
    <w:link w:val="Textodenotaderodap"/>
    <w:uiPriority w:val="99"/>
    <w:rsid w:val="009E5F77"/>
    <w:rPr>
      <w:rFonts w:eastAsia="Calibri"/>
      <w:lang w:eastAsia="en-US"/>
    </w:rPr>
  </w:style>
  <w:style w:type="character" w:styleId="Refdenotaderodap">
    <w:name w:val="footnote reference"/>
    <w:uiPriority w:val="99"/>
    <w:unhideWhenUsed/>
    <w:rsid w:val="009E5F77"/>
    <w:rPr>
      <w:vertAlign w:val="superscript"/>
    </w:rPr>
  </w:style>
  <w:style w:type="character" w:styleId="HiperlinkVisitado">
    <w:name w:val="FollowedHyperlink"/>
    <w:uiPriority w:val="99"/>
    <w:unhideWhenUsed/>
    <w:rsid w:val="009E5F77"/>
    <w:rPr>
      <w:color w:val="800080"/>
      <w:u w:val="single"/>
    </w:rPr>
  </w:style>
  <w:style w:type="paragraph" w:customStyle="1" w:styleId="msonormal0">
    <w:name w:val="msonormal"/>
    <w:basedOn w:val="Normal"/>
    <w:rsid w:val="009E5F77"/>
    <w:pPr>
      <w:spacing w:before="100" w:beforeAutospacing="1" w:after="100" w:afterAutospacing="1"/>
    </w:pPr>
    <w:rPr>
      <w:sz w:val="24"/>
      <w:szCs w:val="24"/>
    </w:rPr>
  </w:style>
  <w:style w:type="paragraph" w:customStyle="1" w:styleId="xl65">
    <w:name w:val="xl65"/>
    <w:basedOn w:val="Normal"/>
    <w:rsid w:val="009E5F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66">
    <w:name w:val="xl66"/>
    <w:basedOn w:val="Normal"/>
    <w:rsid w:val="009E5F7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67">
    <w:name w:val="xl67"/>
    <w:basedOn w:val="Normal"/>
    <w:rsid w:val="009E5F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8">
    <w:name w:val="xl68"/>
    <w:basedOn w:val="Normal"/>
    <w:rsid w:val="009E5F77"/>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pPr>
    <w:rPr>
      <w:sz w:val="24"/>
      <w:szCs w:val="24"/>
    </w:rPr>
  </w:style>
  <w:style w:type="paragraph" w:customStyle="1" w:styleId="xl69">
    <w:name w:val="xl69"/>
    <w:basedOn w:val="Normal"/>
    <w:rsid w:val="009E5F77"/>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sz w:val="24"/>
      <w:szCs w:val="24"/>
    </w:rPr>
  </w:style>
  <w:style w:type="paragraph" w:customStyle="1" w:styleId="xl70">
    <w:name w:val="xl70"/>
    <w:basedOn w:val="Normal"/>
    <w:rsid w:val="009E5F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71">
    <w:name w:val="xl71"/>
    <w:basedOn w:val="Normal"/>
    <w:rsid w:val="009E5F7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72">
    <w:name w:val="xl72"/>
    <w:basedOn w:val="Normal"/>
    <w:rsid w:val="009E5F77"/>
    <w:pPr>
      <w:pBdr>
        <w:left w:val="single" w:sz="4" w:space="0" w:color="auto"/>
        <w:bottom w:val="single" w:sz="4" w:space="0" w:color="auto"/>
        <w:right w:val="single" w:sz="4" w:space="0" w:color="auto"/>
      </w:pBdr>
      <w:spacing w:before="100" w:beforeAutospacing="1" w:after="100" w:afterAutospacing="1"/>
      <w:jc w:val="center"/>
      <w:textAlignment w:val="center"/>
    </w:pPr>
    <w:rPr>
      <w:i/>
      <w:iCs/>
      <w:sz w:val="24"/>
      <w:szCs w:val="24"/>
    </w:rPr>
  </w:style>
  <w:style w:type="paragraph" w:customStyle="1" w:styleId="xl73">
    <w:name w:val="xl73"/>
    <w:basedOn w:val="Normal"/>
    <w:rsid w:val="009E5F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4"/>
      <w:szCs w:val="24"/>
    </w:rPr>
  </w:style>
  <w:style w:type="paragraph" w:customStyle="1" w:styleId="xl74">
    <w:name w:val="xl74"/>
    <w:basedOn w:val="Normal"/>
    <w:rsid w:val="009E5F77"/>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5">
    <w:name w:val="xl75"/>
    <w:basedOn w:val="Normal"/>
    <w:rsid w:val="009E5F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6">
    <w:name w:val="xl76"/>
    <w:basedOn w:val="Normal"/>
    <w:rsid w:val="009E5F77"/>
    <w:pPr>
      <w:pBdr>
        <w:top w:val="single" w:sz="8" w:space="0" w:color="auto"/>
        <w:left w:val="single" w:sz="8" w:space="0" w:color="auto"/>
        <w:bottom w:val="single" w:sz="8" w:space="0" w:color="auto"/>
        <w:right w:val="single" w:sz="8" w:space="0" w:color="auto"/>
      </w:pBdr>
      <w:shd w:val="clear" w:color="000000" w:fill="DDD9C4"/>
      <w:spacing w:before="100" w:beforeAutospacing="1" w:after="100" w:afterAutospacing="1"/>
      <w:jc w:val="center"/>
    </w:pPr>
    <w:rPr>
      <w:sz w:val="24"/>
      <w:szCs w:val="24"/>
    </w:rPr>
  </w:style>
  <w:style w:type="paragraph" w:customStyle="1" w:styleId="xl77">
    <w:name w:val="xl77"/>
    <w:basedOn w:val="Normal"/>
    <w:rsid w:val="009E5F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4"/>
      <w:szCs w:val="24"/>
    </w:rPr>
  </w:style>
  <w:style w:type="paragraph" w:customStyle="1" w:styleId="xl78">
    <w:name w:val="xl78"/>
    <w:basedOn w:val="Normal"/>
    <w:rsid w:val="009E5F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79">
    <w:name w:val="xl79"/>
    <w:basedOn w:val="Normal"/>
    <w:rsid w:val="009E5F77"/>
    <w:pPr>
      <w:pBdr>
        <w:top w:val="single" w:sz="4" w:space="0" w:color="auto"/>
        <w:left w:val="single" w:sz="4" w:space="0" w:color="auto"/>
        <w:bottom w:val="single" w:sz="4" w:space="0" w:color="auto"/>
      </w:pBdr>
      <w:spacing w:before="100" w:beforeAutospacing="1" w:after="100" w:afterAutospacing="1"/>
      <w:jc w:val="center"/>
    </w:pPr>
    <w:rPr>
      <w:sz w:val="24"/>
      <w:szCs w:val="24"/>
    </w:rPr>
  </w:style>
  <w:style w:type="paragraph" w:customStyle="1" w:styleId="xl80">
    <w:name w:val="xl80"/>
    <w:basedOn w:val="Normal"/>
    <w:rsid w:val="009E5F77"/>
    <w:pPr>
      <w:pBdr>
        <w:top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1">
    <w:name w:val="xl81"/>
    <w:basedOn w:val="Normal"/>
    <w:rsid w:val="009E5F77"/>
    <w:pPr>
      <w:pBdr>
        <w:top w:val="single" w:sz="8" w:space="0" w:color="auto"/>
        <w:left w:val="single" w:sz="8" w:space="0" w:color="auto"/>
      </w:pBdr>
      <w:spacing w:before="100" w:beforeAutospacing="1" w:after="100" w:afterAutospacing="1"/>
      <w:jc w:val="center"/>
    </w:pPr>
    <w:rPr>
      <w:b/>
      <w:bCs/>
      <w:sz w:val="24"/>
      <w:szCs w:val="24"/>
    </w:rPr>
  </w:style>
  <w:style w:type="paragraph" w:customStyle="1" w:styleId="xl82">
    <w:name w:val="xl82"/>
    <w:basedOn w:val="Normal"/>
    <w:rsid w:val="009E5F77"/>
    <w:pPr>
      <w:pBdr>
        <w:top w:val="single" w:sz="8" w:space="0" w:color="auto"/>
      </w:pBdr>
      <w:spacing w:before="100" w:beforeAutospacing="1" w:after="100" w:afterAutospacing="1"/>
      <w:jc w:val="center"/>
    </w:pPr>
    <w:rPr>
      <w:b/>
      <w:bCs/>
      <w:sz w:val="24"/>
      <w:szCs w:val="24"/>
    </w:rPr>
  </w:style>
  <w:style w:type="paragraph" w:customStyle="1" w:styleId="xl83">
    <w:name w:val="xl83"/>
    <w:basedOn w:val="Normal"/>
    <w:rsid w:val="009E5F77"/>
    <w:pPr>
      <w:pBdr>
        <w:top w:val="single" w:sz="8" w:space="0" w:color="auto"/>
        <w:right w:val="single" w:sz="8" w:space="0" w:color="auto"/>
      </w:pBdr>
      <w:spacing w:before="100" w:beforeAutospacing="1" w:after="100" w:afterAutospacing="1"/>
      <w:jc w:val="center"/>
    </w:pPr>
    <w:rPr>
      <w:b/>
      <w:bCs/>
      <w:sz w:val="24"/>
      <w:szCs w:val="24"/>
    </w:rPr>
  </w:style>
  <w:style w:type="paragraph" w:customStyle="1" w:styleId="xl84">
    <w:name w:val="xl84"/>
    <w:basedOn w:val="Normal"/>
    <w:rsid w:val="009E5F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85">
    <w:name w:val="xl85"/>
    <w:basedOn w:val="Normal"/>
    <w:rsid w:val="009E5F77"/>
    <w:pPr>
      <w:pBdr>
        <w:top w:val="single" w:sz="8" w:space="0" w:color="auto"/>
        <w:left w:val="single" w:sz="8" w:space="0" w:color="auto"/>
        <w:bottom w:val="single" w:sz="8" w:space="0" w:color="auto"/>
        <w:right w:val="single" w:sz="4" w:space="0" w:color="auto"/>
      </w:pBdr>
      <w:spacing w:before="100" w:beforeAutospacing="1" w:after="100" w:afterAutospacing="1"/>
      <w:jc w:val="center"/>
    </w:pPr>
    <w:rPr>
      <w:b/>
      <w:bCs/>
      <w:sz w:val="24"/>
      <w:szCs w:val="24"/>
    </w:rPr>
  </w:style>
  <w:style w:type="paragraph" w:customStyle="1" w:styleId="xl86">
    <w:name w:val="xl86"/>
    <w:basedOn w:val="Normal"/>
    <w:rsid w:val="009E5F77"/>
    <w:pPr>
      <w:pBdr>
        <w:top w:val="single" w:sz="8" w:space="0" w:color="auto"/>
        <w:left w:val="single" w:sz="4" w:space="0" w:color="auto"/>
        <w:bottom w:val="single" w:sz="8" w:space="0" w:color="auto"/>
        <w:right w:val="single" w:sz="4" w:space="0" w:color="auto"/>
      </w:pBdr>
      <w:spacing w:before="100" w:beforeAutospacing="1" w:after="100" w:afterAutospacing="1"/>
      <w:jc w:val="center"/>
    </w:pPr>
    <w:rPr>
      <w:b/>
      <w:bCs/>
      <w:sz w:val="24"/>
      <w:szCs w:val="24"/>
    </w:rPr>
  </w:style>
  <w:style w:type="paragraph" w:customStyle="1" w:styleId="xl87">
    <w:name w:val="xl87"/>
    <w:basedOn w:val="Normal"/>
    <w:rsid w:val="009E5F77"/>
    <w:pPr>
      <w:pBdr>
        <w:top w:val="single" w:sz="8" w:space="0" w:color="auto"/>
        <w:left w:val="single" w:sz="4" w:space="0" w:color="auto"/>
        <w:bottom w:val="single" w:sz="8" w:space="0" w:color="auto"/>
        <w:right w:val="single" w:sz="8" w:space="0" w:color="auto"/>
      </w:pBdr>
      <w:spacing w:before="100" w:beforeAutospacing="1" w:after="100" w:afterAutospacing="1"/>
      <w:jc w:val="center"/>
    </w:pPr>
    <w:rPr>
      <w:b/>
      <w:bCs/>
      <w:sz w:val="24"/>
      <w:szCs w:val="24"/>
    </w:rPr>
  </w:style>
  <w:style w:type="paragraph" w:customStyle="1" w:styleId="xl88">
    <w:name w:val="xl88"/>
    <w:basedOn w:val="Normal"/>
    <w:rsid w:val="009E5F77"/>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9">
    <w:name w:val="xl89"/>
    <w:basedOn w:val="Normal"/>
    <w:rsid w:val="009E5F7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90">
    <w:name w:val="xl90"/>
    <w:basedOn w:val="Normal"/>
    <w:rsid w:val="009E5F77"/>
    <w:pPr>
      <w:pBdr>
        <w:top w:val="single" w:sz="4" w:space="0" w:color="auto"/>
        <w:left w:val="single" w:sz="4" w:space="0" w:color="auto"/>
        <w:bottom w:val="single" w:sz="4" w:space="0" w:color="auto"/>
      </w:pBdr>
      <w:shd w:val="clear" w:color="000000" w:fill="FFFFFF"/>
      <w:spacing w:before="100" w:beforeAutospacing="1" w:after="100" w:afterAutospacing="1"/>
      <w:jc w:val="center"/>
    </w:pPr>
    <w:rPr>
      <w:sz w:val="24"/>
      <w:szCs w:val="24"/>
    </w:rPr>
  </w:style>
  <w:style w:type="paragraph" w:customStyle="1" w:styleId="xl91">
    <w:name w:val="xl91"/>
    <w:basedOn w:val="Normal"/>
    <w:rsid w:val="009E5F77"/>
    <w:pPr>
      <w:pBdr>
        <w:top w:val="single" w:sz="4" w:space="0" w:color="auto"/>
        <w:bottom w:val="single" w:sz="4" w:space="0" w:color="auto"/>
      </w:pBdr>
      <w:shd w:val="clear" w:color="000000" w:fill="FFFFFF"/>
      <w:spacing w:before="100" w:beforeAutospacing="1" w:after="100" w:afterAutospacing="1"/>
      <w:jc w:val="center"/>
    </w:pPr>
    <w:rPr>
      <w:sz w:val="24"/>
      <w:szCs w:val="24"/>
    </w:rPr>
  </w:style>
  <w:style w:type="paragraph" w:customStyle="1" w:styleId="xl92">
    <w:name w:val="xl92"/>
    <w:basedOn w:val="Normal"/>
    <w:rsid w:val="009E5F77"/>
    <w:pPr>
      <w:pBdr>
        <w:top w:val="single" w:sz="4" w:space="0" w:color="auto"/>
        <w:bottom w:val="single" w:sz="4" w:space="0" w:color="auto"/>
        <w:right w:val="single" w:sz="4" w:space="0" w:color="auto"/>
      </w:pBdr>
      <w:shd w:val="clear" w:color="000000" w:fill="FFFFFF"/>
      <w:spacing w:before="100" w:beforeAutospacing="1" w:after="100" w:afterAutospacing="1"/>
      <w:jc w:val="center"/>
    </w:pPr>
    <w:rPr>
      <w:sz w:val="24"/>
      <w:szCs w:val="24"/>
    </w:rPr>
  </w:style>
  <w:style w:type="paragraph" w:customStyle="1" w:styleId="xl93">
    <w:name w:val="xl93"/>
    <w:basedOn w:val="Normal"/>
    <w:rsid w:val="009E5F77"/>
    <w:pPr>
      <w:pBdr>
        <w:top w:val="single" w:sz="4" w:space="0" w:color="auto"/>
        <w:bottom w:val="single" w:sz="4" w:space="0" w:color="auto"/>
      </w:pBdr>
      <w:spacing w:before="100" w:beforeAutospacing="1" w:after="100" w:afterAutospacing="1"/>
      <w:jc w:val="center"/>
    </w:pPr>
    <w:rPr>
      <w:sz w:val="24"/>
      <w:szCs w:val="24"/>
    </w:rPr>
  </w:style>
  <w:style w:type="paragraph" w:customStyle="1" w:styleId="xl94">
    <w:name w:val="xl94"/>
    <w:basedOn w:val="Normal"/>
    <w:rsid w:val="009E5F77"/>
    <w:pPr>
      <w:pBdr>
        <w:bottom w:val="single" w:sz="4" w:space="0" w:color="auto"/>
      </w:pBdr>
      <w:spacing w:before="100" w:beforeAutospacing="1" w:after="100" w:afterAutospacing="1"/>
      <w:jc w:val="center"/>
    </w:pPr>
    <w:rPr>
      <w:b/>
      <w:bCs/>
      <w:sz w:val="24"/>
      <w:szCs w:val="24"/>
    </w:rPr>
  </w:style>
  <w:style w:type="paragraph" w:customStyle="1" w:styleId="xl95">
    <w:name w:val="xl95"/>
    <w:basedOn w:val="Normal"/>
    <w:rsid w:val="009E5F77"/>
    <w:pPr>
      <w:pBdr>
        <w:top w:val="single" w:sz="8" w:space="0" w:color="auto"/>
        <w:left w:val="single" w:sz="8" w:space="0" w:color="auto"/>
        <w:bottom w:val="single" w:sz="8" w:space="0" w:color="auto"/>
      </w:pBdr>
      <w:spacing w:before="100" w:beforeAutospacing="1" w:after="100" w:afterAutospacing="1"/>
      <w:jc w:val="center"/>
    </w:pPr>
    <w:rPr>
      <w:b/>
      <w:bCs/>
      <w:sz w:val="24"/>
      <w:szCs w:val="24"/>
    </w:rPr>
  </w:style>
  <w:style w:type="paragraph" w:customStyle="1" w:styleId="xl96">
    <w:name w:val="xl96"/>
    <w:basedOn w:val="Normal"/>
    <w:rsid w:val="009E5F77"/>
    <w:pPr>
      <w:pBdr>
        <w:top w:val="single" w:sz="8" w:space="0" w:color="auto"/>
        <w:bottom w:val="single" w:sz="8" w:space="0" w:color="auto"/>
      </w:pBdr>
      <w:spacing w:before="100" w:beforeAutospacing="1" w:after="100" w:afterAutospacing="1"/>
      <w:jc w:val="center"/>
    </w:pPr>
    <w:rPr>
      <w:b/>
      <w:bCs/>
      <w:sz w:val="24"/>
      <w:szCs w:val="24"/>
    </w:rPr>
  </w:style>
  <w:style w:type="paragraph" w:customStyle="1" w:styleId="xl97">
    <w:name w:val="xl97"/>
    <w:basedOn w:val="Normal"/>
    <w:rsid w:val="009E5F77"/>
    <w:pPr>
      <w:pBdr>
        <w:top w:val="single" w:sz="4" w:space="0" w:color="auto"/>
        <w:left w:val="single" w:sz="4" w:space="0" w:color="auto"/>
        <w:bottom w:val="single" w:sz="4" w:space="0" w:color="auto"/>
      </w:pBdr>
      <w:spacing w:before="100" w:beforeAutospacing="1" w:after="100" w:afterAutospacing="1"/>
    </w:pPr>
    <w:rPr>
      <w:b/>
      <w:bCs/>
      <w:sz w:val="24"/>
      <w:szCs w:val="24"/>
    </w:rPr>
  </w:style>
  <w:style w:type="paragraph" w:customStyle="1" w:styleId="xl98">
    <w:name w:val="xl98"/>
    <w:basedOn w:val="Normal"/>
    <w:rsid w:val="009E5F77"/>
    <w:pPr>
      <w:pBdr>
        <w:top w:val="single" w:sz="4" w:space="0" w:color="auto"/>
        <w:bottom w:val="single" w:sz="4" w:space="0" w:color="auto"/>
      </w:pBdr>
      <w:spacing w:before="100" w:beforeAutospacing="1" w:after="100" w:afterAutospacing="1"/>
    </w:pPr>
    <w:rPr>
      <w:b/>
      <w:bCs/>
      <w:sz w:val="24"/>
      <w:szCs w:val="24"/>
    </w:rPr>
  </w:style>
  <w:style w:type="paragraph" w:customStyle="1" w:styleId="xl99">
    <w:name w:val="xl99"/>
    <w:basedOn w:val="Normal"/>
    <w:rsid w:val="009E5F77"/>
    <w:pPr>
      <w:pBdr>
        <w:top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0">
    <w:name w:val="xl100"/>
    <w:basedOn w:val="Normal"/>
    <w:rsid w:val="009E5F77"/>
    <w:pPr>
      <w:pBdr>
        <w:top w:val="single" w:sz="4" w:space="0" w:color="auto"/>
        <w:left w:val="single" w:sz="4" w:space="0" w:color="auto"/>
        <w:bottom w:val="single" w:sz="4" w:space="0" w:color="auto"/>
      </w:pBdr>
      <w:spacing w:before="100" w:beforeAutospacing="1" w:after="100" w:afterAutospacing="1"/>
      <w:textAlignment w:val="top"/>
    </w:pPr>
    <w:rPr>
      <w:b/>
      <w:bCs/>
      <w:sz w:val="24"/>
      <w:szCs w:val="24"/>
    </w:rPr>
  </w:style>
  <w:style w:type="paragraph" w:customStyle="1" w:styleId="xl101">
    <w:name w:val="xl101"/>
    <w:basedOn w:val="Normal"/>
    <w:rsid w:val="009E5F77"/>
    <w:pPr>
      <w:pBdr>
        <w:top w:val="single" w:sz="4" w:space="0" w:color="auto"/>
        <w:bottom w:val="single" w:sz="4" w:space="0" w:color="auto"/>
      </w:pBdr>
      <w:spacing w:before="100" w:beforeAutospacing="1" w:after="100" w:afterAutospacing="1"/>
      <w:textAlignment w:val="top"/>
    </w:pPr>
    <w:rPr>
      <w:b/>
      <w:bCs/>
      <w:sz w:val="24"/>
      <w:szCs w:val="24"/>
    </w:rPr>
  </w:style>
  <w:style w:type="paragraph" w:customStyle="1" w:styleId="xl102">
    <w:name w:val="xl102"/>
    <w:basedOn w:val="Normal"/>
    <w:rsid w:val="009E5F77"/>
    <w:pPr>
      <w:pBdr>
        <w:top w:val="single" w:sz="4" w:space="0" w:color="auto"/>
        <w:bottom w:val="single" w:sz="4" w:space="0" w:color="auto"/>
        <w:right w:val="single" w:sz="4" w:space="0" w:color="auto"/>
      </w:pBdr>
      <w:spacing w:before="100" w:beforeAutospacing="1" w:after="100" w:afterAutospacing="1"/>
      <w:textAlignment w:val="top"/>
    </w:pPr>
    <w:rPr>
      <w:b/>
      <w:bCs/>
      <w:sz w:val="24"/>
      <w:szCs w:val="24"/>
    </w:rPr>
  </w:style>
  <w:style w:type="paragraph" w:customStyle="1" w:styleId="xl103">
    <w:name w:val="xl103"/>
    <w:basedOn w:val="Normal"/>
    <w:rsid w:val="009E5F77"/>
    <w:pPr>
      <w:pBdr>
        <w:top w:val="single" w:sz="4" w:space="0" w:color="auto"/>
        <w:left w:val="single" w:sz="4" w:space="0" w:color="auto"/>
        <w:bottom w:val="single" w:sz="4" w:space="0" w:color="auto"/>
      </w:pBdr>
      <w:spacing w:before="100" w:beforeAutospacing="1" w:after="100" w:afterAutospacing="1"/>
      <w:textAlignment w:val="center"/>
    </w:pPr>
    <w:rPr>
      <w:b/>
      <w:bCs/>
      <w:sz w:val="24"/>
      <w:szCs w:val="24"/>
    </w:rPr>
  </w:style>
  <w:style w:type="paragraph" w:customStyle="1" w:styleId="xl104">
    <w:name w:val="xl104"/>
    <w:basedOn w:val="Normal"/>
    <w:rsid w:val="009E5F77"/>
    <w:pPr>
      <w:pBdr>
        <w:top w:val="single" w:sz="4" w:space="0" w:color="auto"/>
        <w:bottom w:val="single" w:sz="4" w:space="0" w:color="auto"/>
      </w:pBdr>
      <w:spacing w:before="100" w:beforeAutospacing="1" w:after="100" w:afterAutospacing="1"/>
      <w:textAlignment w:val="center"/>
    </w:pPr>
    <w:rPr>
      <w:b/>
      <w:bCs/>
      <w:sz w:val="24"/>
      <w:szCs w:val="24"/>
    </w:rPr>
  </w:style>
  <w:style w:type="paragraph" w:customStyle="1" w:styleId="xl105">
    <w:name w:val="xl105"/>
    <w:basedOn w:val="Normal"/>
    <w:rsid w:val="009E5F77"/>
    <w:pPr>
      <w:pBdr>
        <w:top w:val="single" w:sz="4" w:space="0" w:color="auto"/>
        <w:bottom w:val="single" w:sz="4" w:space="0" w:color="auto"/>
        <w:right w:val="single" w:sz="4" w:space="0" w:color="auto"/>
      </w:pBdr>
      <w:spacing w:before="100" w:beforeAutospacing="1" w:after="100" w:afterAutospacing="1"/>
      <w:textAlignment w:val="center"/>
    </w:pPr>
    <w:rPr>
      <w:b/>
      <w:bCs/>
      <w:sz w:val="24"/>
      <w:szCs w:val="24"/>
    </w:rPr>
  </w:style>
  <w:style w:type="paragraph" w:customStyle="1" w:styleId="xl106">
    <w:name w:val="xl106"/>
    <w:basedOn w:val="Normal"/>
    <w:rsid w:val="009E5F77"/>
    <w:pPr>
      <w:pBdr>
        <w:left w:val="single" w:sz="4" w:space="0" w:color="auto"/>
      </w:pBdr>
      <w:spacing w:before="100" w:beforeAutospacing="1" w:after="100" w:afterAutospacing="1"/>
      <w:jc w:val="center"/>
    </w:pPr>
    <w:rPr>
      <w:b/>
      <w:bCs/>
      <w:sz w:val="24"/>
      <w:szCs w:val="24"/>
    </w:rPr>
  </w:style>
  <w:style w:type="paragraph" w:customStyle="1" w:styleId="xl107">
    <w:name w:val="xl107"/>
    <w:basedOn w:val="Normal"/>
    <w:rsid w:val="009E5F77"/>
    <w:pPr>
      <w:spacing w:before="100" w:beforeAutospacing="1" w:after="100" w:afterAutospacing="1"/>
      <w:jc w:val="center"/>
    </w:pPr>
    <w:rPr>
      <w:b/>
      <w:bCs/>
      <w:sz w:val="24"/>
      <w:szCs w:val="24"/>
    </w:rPr>
  </w:style>
  <w:style w:type="paragraph" w:customStyle="1" w:styleId="xl108">
    <w:name w:val="xl108"/>
    <w:basedOn w:val="Normal"/>
    <w:rsid w:val="009E5F77"/>
    <w:pPr>
      <w:pBdr>
        <w:left w:val="single" w:sz="4" w:space="0" w:color="auto"/>
      </w:pBdr>
      <w:spacing w:before="100" w:beforeAutospacing="1" w:after="100" w:afterAutospacing="1"/>
      <w:jc w:val="center"/>
    </w:pPr>
    <w:rPr>
      <w:sz w:val="24"/>
      <w:szCs w:val="24"/>
    </w:rPr>
  </w:style>
  <w:style w:type="paragraph" w:customStyle="1" w:styleId="xl109">
    <w:name w:val="xl109"/>
    <w:basedOn w:val="Normal"/>
    <w:rsid w:val="009E5F77"/>
    <w:pPr>
      <w:spacing w:before="100" w:beforeAutospacing="1" w:after="100" w:afterAutospacing="1"/>
      <w:jc w:val="center"/>
    </w:pPr>
    <w:rPr>
      <w:sz w:val="24"/>
      <w:szCs w:val="24"/>
    </w:rPr>
  </w:style>
  <w:style w:type="paragraph" w:customStyle="1" w:styleId="xl110">
    <w:name w:val="xl110"/>
    <w:basedOn w:val="Normal"/>
    <w:rsid w:val="009E5F77"/>
    <w:pPr>
      <w:pBdr>
        <w:left w:val="single" w:sz="4" w:space="0" w:color="auto"/>
        <w:bottom w:val="single" w:sz="4" w:space="0" w:color="auto"/>
      </w:pBdr>
      <w:spacing w:before="100" w:beforeAutospacing="1" w:after="100" w:afterAutospacing="1"/>
      <w:jc w:val="center"/>
    </w:pPr>
    <w:rPr>
      <w:sz w:val="24"/>
      <w:szCs w:val="24"/>
    </w:rPr>
  </w:style>
  <w:style w:type="paragraph" w:customStyle="1" w:styleId="xl111">
    <w:name w:val="xl111"/>
    <w:basedOn w:val="Normal"/>
    <w:rsid w:val="009E5F77"/>
    <w:pPr>
      <w:pBdr>
        <w:bottom w:val="single" w:sz="4" w:space="0" w:color="auto"/>
      </w:pBdr>
      <w:spacing w:before="100" w:beforeAutospacing="1" w:after="100" w:afterAutospacing="1"/>
      <w:jc w:val="center"/>
    </w:pPr>
    <w:rPr>
      <w:sz w:val="24"/>
      <w:szCs w:val="24"/>
    </w:rPr>
  </w:style>
  <w:style w:type="character" w:customStyle="1" w:styleId="normaltextrunscx17047519">
    <w:name w:val="normaltextrun scx17047519"/>
    <w:rsid w:val="0060572A"/>
  </w:style>
  <w:style w:type="table" w:customStyle="1" w:styleId="TableNormal">
    <w:name w:val="Table Normal"/>
    <w:uiPriority w:val="2"/>
    <w:semiHidden/>
    <w:unhideWhenUsed/>
    <w:qFormat/>
    <w:rsid w:val="00DB1FD4"/>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DB1FD4"/>
    <w:pPr>
      <w:widowControl w:val="0"/>
      <w:autoSpaceDE w:val="0"/>
      <w:autoSpaceDN w:val="0"/>
    </w:pPr>
    <w:rPr>
      <w:sz w:val="22"/>
      <w:szCs w:val="22"/>
      <w:lang w:val="pt-PT" w:eastAsia="en-US"/>
    </w:rPr>
  </w:style>
  <w:style w:type="paragraph" w:customStyle="1" w:styleId="84F1D0C6236747BCB6CDF2E37909FD35">
    <w:name w:val="84F1D0C6236747BCB6CDF2E37909FD35"/>
    <w:rsid w:val="00DB1FD4"/>
    <w:pPr>
      <w:spacing w:after="200" w:line="276" w:lineRule="auto"/>
    </w:pPr>
    <w:rPr>
      <w:rFonts w:ascii="Calibri" w:hAnsi="Calibri"/>
      <w:sz w:val="22"/>
      <w:szCs w:val="22"/>
      <w:lang w:val="en-US" w:eastAsia="en-US"/>
    </w:rPr>
  </w:style>
  <w:style w:type="paragraph" w:customStyle="1" w:styleId="65A9129C95D44824B62009B517E411D4">
    <w:name w:val="65A9129C95D44824B62009B517E411D4"/>
    <w:rsid w:val="00DB1FD4"/>
    <w:pPr>
      <w:spacing w:after="200" w:line="276" w:lineRule="auto"/>
    </w:pPr>
    <w:rPr>
      <w:rFonts w:ascii="Calibri" w:hAnsi="Calibri"/>
      <w:sz w:val="22"/>
      <w:szCs w:val="22"/>
      <w:lang w:val="en-US" w:eastAsia="en-US"/>
    </w:rPr>
  </w:style>
  <w:style w:type="paragraph" w:customStyle="1" w:styleId="PargrafoTR">
    <w:name w:val="Parágrafo TR"/>
    <w:basedOn w:val="Normal"/>
    <w:rsid w:val="00DB1FD4"/>
    <w:pPr>
      <w:suppressAutoHyphens/>
      <w:spacing w:before="240" w:line="276" w:lineRule="auto"/>
      <w:jc w:val="both"/>
    </w:pPr>
    <w:rPr>
      <w:rFonts w:ascii="Arial" w:eastAsia="Calibri" w:hAnsi="Arial" w:cs="Arial"/>
      <w:sz w:val="22"/>
      <w:szCs w:val="22"/>
      <w:lang w:eastAsia="zh-CN"/>
    </w:rPr>
  </w:style>
  <w:style w:type="paragraph" w:customStyle="1" w:styleId="TR-3Subnvel">
    <w:name w:val="TR - 3º Subnível"/>
    <w:basedOn w:val="TRSegundoSubtpico"/>
    <w:qFormat/>
    <w:rsid w:val="00DB1FD4"/>
    <w:pPr>
      <w:numPr>
        <w:ilvl w:val="0"/>
        <w:numId w:val="4"/>
      </w:numPr>
      <w:tabs>
        <w:tab w:val="left" w:pos="1134"/>
      </w:tabs>
      <w:spacing w:before="0" w:after="240" w:line="240" w:lineRule="auto"/>
      <w:ind w:left="1560" w:hanging="284"/>
    </w:pPr>
    <w:rPr>
      <w:rFonts w:eastAsia="Calibri"/>
      <w:snapToGrid w:val="0"/>
      <w:color w:val="000000"/>
      <w:w w:val="0"/>
    </w:rPr>
  </w:style>
  <w:style w:type="table" w:customStyle="1" w:styleId="SombreamentoClaro1">
    <w:name w:val="Sombreamento Claro1"/>
    <w:basedOn w:val="Tabelanormal"/>
    <w:uiPriority w:val="60"/>
    <w:rsid w:val="00DB1FD4"/>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0177A822AA7049D9B580CC625DC2EAB8">
    <w:name w:val="0177A822AA7049D9B580CC625DC2EAB8"/>
    <w:rsid w:val="00DB1FD4"/>
    <w:pPr>
      <w:numPr>
        <w:ilvl w:val="1"/>
        <w:numId w:val="5"/>
      </w:numPr>
      <w:tabs>
        <w:tab w:val="left" w:pos="993"/>
      </w:tabs>
      <w:suppressAutoHyphens/>
      <w:spacing w:before="240" w:line="276" w:lineRule="auto"/>
      <w:ind w:left="993" w:hanging="574"/>
      <w:jc w:val="both"/>
    </w:pPr>
    <w:rPr>
      <w:rFonts w:ascii="Arial" w:hAnsi="Arial" w:cs="Arial"/>
      <w:sz w:val="22"/>
      <w:szCs w:val="22"/>
      <w:lang w:eastAsia="zh-CN"/>
    </w:rPr>
  </w:style>
  <w:style w:type="paragraph" w:customStyle="1" w:styleId="337038C893C6410CA67AA21F54B6A9CB1">
    <w:name w:val="337038C893C6410CA67AA21F54B6A9CB1"/>
    <w:rsid w:val="00DB1FD4"/>
    <w:pPr>
      <w:numPr>
        <w:numId w:val="5"/>
      </w:numPr>
      <w:tabs>
        <w:tab w:val="left" w:pos="1560"/>
      </w:tabs>
      <w:suppressAutoHyphens/>
      <w:spacing w:before="240" w:line="276" w:lineRule="auto"/>
      <w:ind w:left="1560" w:hanging="284"/>
      <w:jc w:val="both"/>
    </w:pPr>
    <w:rPr>
      <w:rFonts w:ascii="Arial" w:hAnsi="Arial" w:cs="Arial"/>
      <w:sz w:val="22"/>
      <w:szCs w:val="22"/>
      <w:lang w:eastAsia="zh-CN"/>
    </w:rPr>
  </w:style>
  <w:style w:type="paragraph" w:customStyle="1" w:styleId="13645F4409E7473C8B4EAFC3107F2006">
    <w:name w:val="13645F4409E7473C8B4EAFC3107F2006"/>
    <w:rsid w:val="00DB1FD4"/>
    <w:pPr>
      <w:numPr>
        <w:ilvl w:val="2"/>
        <w:numId w:val="5"/>
      </w:numPr>
      <w:tabs>
        <w:tab w:val="left" w:pos="1560"/>
      </w:tabs>
      <w:suppressAutoHyphens/>
      <w:spacing w:before="240" w:line="276" w:lineRule="auto"/>
      <w:ind w:left="1560" w:hanging="851"/>
      <w:jc w:val="both"/>
    </w:pPr>
    <w:rPr>
      <w:rFonts w:ascii="Arial" w:hAnsi="Arial" w:cs="Arial"/>
      <w:sz w:val="22"/>
      <w:szCs w:val="22"/>
      <w:lang w:eastAsia="zh-CN"/>
    </w:rPr>
  </w:style>
  <w:style w:type="paragraph" w:customStyle="1" w:styleId="Nivel1">
    <w:name w:val="Nivel1"/>
    <w:basedOn w:val="Ttulo1"/>
    <w:next w:val="Normal"/>
    <w:link w:val="Nivel1Char"/>
    <w:qFormat/>
    <w:rsid w:val="00DB1FD4"/>
    <w:pPr>
      <w:keepLines/>
      <w:numPr>
        <w:numId w:val="6"/>
      </w:numPr>
      <w:spacing w:before="480" w:after="120" w:line="276" w:lineRule="auto"/>
      <w:ind w:left="360"/>
      <w:jc w:val="both"/>
    </w:pPr>
    <w:rPr>
      <w:rFonts w:cs="Arial"/>
      <w:color w:val="000000"/>
      <w:kern w:val="0"/>
      <w:sz w:val="20"/>
    </w:rPr>
  </w:style>
  <w:style w:type="table" w:styleId="SombreamentoClaro">
    <w:name w:val="Light Shading"/>
    <w:basedOn w:val="Tabelanormal"/>
    <w:uiPriority w:val="60"/>
    <w:rsid w:val="00DB1FD4"/>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TableContents">
    <w:name w:val="Table Contents"/>
    <w:basedOn w:val="Standard"/>
    <w:rsid w:val="00DB1FD4"/>
    <w:pPr>
      <w:widowControl/>
      <w:suppressLineNumbers/>
    </w:pPr>
    <w:rPr>
      <w:rFonts w:eastAsia="Times New Roman"/>
      <w:szCs w:val="20"/>
    </w:rPr>
  </w:style>
  <w:style w:type="numbering" w:customStyle="1" w:styleId="WW8Num1">
    <w:name w:val="WW8Num1"/>
    <w:basedOn w:val="Semlista"/>
    <w:rsid w:val="00DB1FD4"/>
    <w:pPr>
      <w:numPr>
        <w:numId w:val="7"/>
      </w:numPr>
    </w:pPr>
  </w:style>
  <w:style w:type="numbering" w:customStyle="1" w:styleId="WW8Num4">
    <w:name w:val="WW8Num4"/>
    <w:basedOn w:val="Semlista"/>
    <w:rsid w:val="00DB1FD4"/>
    <w:pPr>
      <w:numPr>
        <w:numId w:val="8"/>
      </w:numPr>
    </w:pPr>
  </w:style>
  <w:style w:type="paragraph" w:customStyle="1" w:styleId="font5">
    <w:name w:val="font5"/>
    <w:basedOn w:val="Normal"/>
    <w:rsid w:val="00DB1FD4"/>
    <w:pPr>
      <w:spacing w:before="100" w:beforeAutospacing="1" w:after="100" w:afterAutospacing="1"/>
    </w:pPr>
    <w:rPr>
      <w:color w:val="000000"/>
      <w:sz w:val="20"/>
    </w:rPr>
  </w:style>
  <w:style w:type="paragraph" w:customStyle="1" w:styleId="font6">
    <w:name w:val="font6"/>
    <w:basedOn w:val="Normal"/>
    <w:rsid w:val="00DB1FD4"/>
    <w:pPr>
      <w:spacing w:before="100" w:beforeAutospacing="1" w:after="100" w:afterAutospacing="1"/>
    </w:pPr>
    <w:rPr>
      <w:color w:val="000000"/>
      <w:sz w:val="20"/>
    </w:rPr>
  </w:style>
  <w:style w:type="paragraph" w:customStyle="1" w:styleId="font7">
    <w:name w:val="font7"/>
    <w:basedOn w:val="Normal"/>
    <w:rsid w:val="00DB1FD4"/>
    <w:pPr>
      <w:spacing w:before="100" w:beforeAutospacing="1" w:after="100" w:afterAutospacing="1"/>
    </w:pPr>
    <w:rPr>
      <w:b/>
      <w:bCs/>
      <w:color w:val="000000"/>
      <w:sz w:val="20"/>
    </w:rPr>
  </w:style>
  <w:style w:type="paragraph" w:customStyle="1" w:styleId="font8">
    <w:name w:val="font8"/>
    <w:basedOn w:val="Normal"/>
    <w:rsid w:val="00DB1FD4"/>
    <w:pPr>
      <w:spacing w:before="100" w:beforeAutospacing="1" w:after="100" w:afterAutospacing="1"/>
    </w:pPr>
    <w:rPr>
      <w:b/>
      <w:bCs/>
      <w:color w:val="FF0000"/>
      <w:sz w:val="20"/>
    </w:rPr>
  </w:style>
  <w:style w:type="paragraph" w:customStyle="1" w:styleId="font9">
    <w:name w:val="font9"/>
    <w:basedOn w:val="Normal"/>
    <w:rsid w:val="00DB1FD4"/>
    <w:pPr>
      <w:spacing w:before="100" w:beforeAutospacing="1" w:after="100" w:afterAutospacing="1"/>
    </w:pPr>
    <w:rPr>
      <w:color w:val="FF0000"/>
      <w:sz w:val="20"/>
    </w:rPr>
  </w:style>
  <w:style w:type="paragraph" w:customStyle="1" w:styleId="font10">
    <w:name w:val="font10"/>
    <w:basedOn w:val="Normal"/>
    <w:rsid w:val="00DB1FD4"/>
    <w:pPr>
      <w:spacing w:before="100" w:beforeAutospacing="1" w:after="100" w:afterAutospacing="1"/>
    </w:pPr>
    <w:rPr>
      <w:sz w:val="20"/>
    </w:rPr>
  </w:style>
  <w:style w:type="paragraph" w:customStyle="1" w:styleId="font11">
    <w:name w:val="font11"/>
    <w:basedOn w:val="Normal"/>
    <w:rsid w:val="00DB1FD4"/>
    <w:pPr>
      <w:spacing w:before="100" w:beforeAutospacing="1" w:after="100" w:afterAutospacing="1"/>
    </w:pPr>
    <w:rPr>
      <w:b/>
      <w:bCs/>
      <w:color w:val="666666"/>
      <w:sz w:val="20"/>
    </w:rPr>
  </w:style>
  <w:style w:type="paragraph" w:customStyle="1" w:styleId="font12">
    <w:name w:val="font12"/>
    <w:basedOn w:val="Normal"/>
    <w:rsid w:val="00DB1FD4"/>
    <w:pPr>
      <w:spacing w:before="100" w:beforeAutospacing="1" w:after="100" w:afterAutospacing="1"/>
    </w:pPr>
    <w:rPr>
      <w:b/>
      <w:bCs/>
      <w:color w:val="000000"/>
      <w:sz w:val="20"/>
      <w:u w:val="single"/>
    </w:rPr>
  </w:style>
  <w:style w:type="paragraph" w:customStyle="1" w:styleId="Ttulo41">
    <w:name w:val="Título 41"/>
    <w:basedOn w:val="Normal"/>
    <w:next w:val="Normal"/>
    <w:uiPriority w:val="9"/>
    <w:semiHidden/>
    <w:unhideWhenUsed/>
    <w:qFormat/>
    <w:rsid w:val="00DB1FD4"/>
    <w:pPr>
      <w:keepNext/>
      <w:keepLines/>
      <w:spacing w:before="200"/>
      <w:outlineLvl w:val="3"/>
    </w:pPr>
    <w:rPr>
      <w:rFonts w:ascii="Cambria" w:hAnsi="Cambria"/>
      <w:b/>
      <w:bCs/>
      <w:i/>
      <w:iCs/>
      <w:color w:val="4F81BD"/>
    </w:rPr>
  </w:style>
  <w:style w:type="numbering" w:customStyle="1" w:styleId="Semlista1">
    <w:name w:val="Sem lista1"/>
    <w:next w:val="Semlista"/>
    <w:uiPriority w:val="99"/>
    <w:semiHidden/>
    <w:unhideWhenUsed/>
    <w:rsid w:val="00DB1FD4"/>
  </w:style>
  <w:style w:type="table" w:customStyle="1" w:styleId="Tabelacomgrade1">
    <w:name w:val="Tabela com grade1"/>
    <w:basedOn w:val="Tabelanormal"/>
    <w:next w:val="Tabelacomgrade"/>
    <w:uiPriority w:val="59"/>
    <w:rsid w:val="00DB1FD4"/>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4Char1">
    <w:name w:val="Título 4 Char1"/>
    <w:basedOn w:val="Fontepargpadro"/>
    <w:uiPriority w:val="9"/>
    <w:semiHidden/>
    <w:rsid w:val="00DB1FD4"/>
    <w:rPr>
      <w:rFonts w:asciiTheme="majorHAnsi" w:eastAsiaTheme="majorEastAsia" w:hAnsiTheme="majorHAnsi" w:cstheme="majorBidi"/>
      <w:b/>
      <w:bCs/>
      <w:i/>
      <w:iCs/>
      <w:color w:val="4F81BD" w:themeColor="accent1"/>
      <w:sz w:val="22"/>
      <w:szCs w:val="22"/>
    </w:rPr>
  </w:style>
  <w:style w:type="paragraph" w:customStyle="1" w:styleId="Ttulo21">
    <w:name w:val="Título 21"/>
    <w:basedOn w:val="Normal"/>
    <w:next w:val="Normal"/>
    <w:uiPriority w:val="9"/>
    <w:unhideWhenUsed/>
    <w:qFormat/>
    <w:rsid w:val="00DB1FD4"/>
    <w:pPr>
      <w:keepNext/>
      <w:keepLines/>
      <w:spacing w:before="200"/>
      <w:outlineLvl w:val="1"/>
    </w:pPr>
    <w:rPr>
      <w:rFonts w:ascii="Cambria" w:hAnsi="Cambria"/>
      <w:b/>
      <w:bCs/>
      <w:color w:val="4F81BD"/>
      <w:sz w:val="26"/>
      <w:szCs w:val="26"/>
    </w:rPr>
  </w:style>
  <w:style w:type="paragraph" w:customStyle="1" w:styleId="Ttulo31">
    <w:name w:val="Título 31"/>
    <w:basedOn w:val="Normal"/>
    <w:next w:val="Normal"/>
    <w:uiPriority w:val="9"/>
    <w:semiHidden/>
    <w:unhideWhenUsed/>
    <w:qFormat/>
    <w:rsid w:val="00DB1FD4"/>
    <w:pPr>
      <w:keepNext/>
      <w:keepLines/>
      <w:spacing w:before="200"/>
      <w:outlineLvl w:val="2"/>
    </w:pPr>
    <w:rPr>
      <w:rFonts w:ascii="Cambria" w:hAnsi="Cambria"/>
      <w:b/>
      <w:bCs/>
      <w:color w:val="4F81BD"/>
    </w:rPr>
  </w:style>
  <w:style w:type="numbering" w:customStyle="1" w:styleId="Semlista2">
    <w:name w:val="Sem lista2"/>
    <w:next w:val="Semlista"/>
    <w:uiPriority w:val="99"/>
    <w:semiHidden/>
    <w:unhideWhenUsed/>
    <w:rsid w:val="00DB1FD4"/>
  </w:style>
  <w:style w:type="character" w:customStyle="1" w:styleId="textleft-ctm">
    <w:name w:val="text_left-ctm"/>
    <w:basedOn w:val="Fontepargpadro"/>
    <w:rsid w:val="00DB1FD4"/>
  </w:style>
  <w:style w:type="character" w:customStyle="1" w:styleId="textmid-ctm">
    <w:name w:val="text_mid-ctm"/>
    <w:basedOn w:val="Fontepargpadro"/>
    <w:rsid w:val="00DB1FD4"/>
  </w:style>
  <w:style w:type="character" w:customStyle="1" w:styleId="sc-kdtinf">
    <w:name w:val="sc-kdtinf"/>
    <w:basedOn w:val="Fontepargpadro"/>
    <w:rsid w:val="00DB1FD4"/>
  </w:style>
  <w:style w:type="character" w:customStyle="1" w:styleId="a-size-base">
    <w:name w:val="a-size-base"/>
    <w:basedOn w:val="Fontepargpadro"/>
    <w:rsid w:val="00DB1FD4"/>
  </w:style>
  <w:style w:type="character" w:customStyle="1" w:styleId="a-list-item">
    <w:name w:val="a-list-item"/>
    <w:basedOn w:val="Fontepargpadro"/>
    <w:rsid w:val="00DB1FD4"/>
  </w:style>
  <w:style w:type="character" w:customStyle="1" w:styleId="andes-tablecolumn--value">
    <w:name w:val="andes-table__column--value"/>
    <w:basedOn w:val="Fontepargpadro"/>
    <w:rsid w:val="00DB1FD4"/>
  </w:style>
  <w:style w:type="paragraph" w:customStyle="1" w:styleId="ui-pdp-family--regular">
    <w:name w:val="ui-pdp-family--regular"/>
    <w:basedOn w:val="Normal"/>
    <w:rsid w:val="00DB1FD4"/>
    <w:pPr>
      <w:spacing w:before="100" w:beforeAutospacing="1" w:after="100" w:afterAutospacing="1"/>
    </w:pPr>
    <w:rPr>
      <w:sz w:val="24"/>
      <w:szCs w:val="24"/>
    </w:rPr>
  </w:style>
  <w:style w:type="character" w:customStyle="1" w:styleId="ui-pdp-color--black">
    <w:name w:val="ui-pdp-color--black"/>
    <w:basedOn w:val="Fontepargpadro"/>
    <w:rsid w:val="00DB1FD4"/>
  </w:style>
  <w:style w:type="character" w:customStyle="1" w:styleId="content--name">
    <w:name w:val="content--name"/>
    <w:basedOn w:val="Fontepargpadro"/>
    <w:rsid w:val="00DB1FD4"/>
  </w:style>
  <w:style w:type="character" w:customStyle="1" w:styleId="content--value">
    <w:name w:val="content--value"/>
    <w:basedOn w:val="Fontepargpadro"/>
    <w:rsid w:val="00DB1FD4"/>
  </w:style>
  <w:style w:type="character" w:customStyle="1" w:styleId="Ttulo2Char1">
    <w:name w:val="Título 2 Char1"/>
    <w:basedOn w:val="Fontepargpadro"/>
    <w:uiPriority w:val="9"/>
    <w:semiHidden/>
    <w:rsid w:val="00DB1FD4"/>
    <w:rPr>
      <w:rFonts w:asciiTheme="majorHAnsi" w:eastAsiaTheme="majorEastAsia" w:hAnsiTheme="majorHAnsi" w:cstheme="majorBidi"/>
      <w:b/>
      <w:bCs/>
      <w:color w:val="4F81BD" w:themeColor="accent1"/>
      <w:sz w:val="26"/>
      <w:szCs w:val="26"/>
    </w:rPr>
  </w:style>
  <w:style w:type="character" w:customStyle="1" w:styleId="Ttulo3Char1">
    <w:name w:val="Título 3 Char1"/>
    <w:basedOn w:val="Fontepargpadro"/>
    <w:uiPriority w:val="9"/>
    <w:semiHidden/>
    <w:rsid w:val="00DB1FD4"/>
    <w:rPr>
      <w:rFonts w:asciiTheme="majorHAnsi" w:eastAsiaTheme="majorEastAsia" w:hAnsiTheme="majorHAnsi" w:cstheme="majorBidi"/>
      <w:b/>
      <w:bCs/>
      <w:color w:val="4F81BD" w:themeColor="accent1"/>
      <w:sz w:val="22"/>
      <w:szCs w:val="22"/>
    </w:rPr>
  </w:style>
  <w:style w:type="paragraph" w:customStyle="1" w:styleId="Nivel01">
    <w:name w:val="Nivel 01"/>
    <w:basedOn w:val="Ttulo1"/>
    <w:next w:val="Normal"/>
    <w:link w:val="Nivel01Char"/>
    <w:qFormat/>
    <w:rsid w:val="006D0C80"/>
    <w:pPr>
      <w:keepLines/>
      <w:tabs>
        <w:tab w:val="left" w:pos="567"/>
      </w:tabs>
      <w:spacing w:after="0"/>
      <w:ind w:left="360" w:hanging="360"/>
      <w:jc w:val="both"/>
    </w:pPr>
    <w:rPr>
      <w:rFonts w:cs="Arial"/>
      <w:bCs/>
      <w:kern w:val="0"/>
      <w:sz w:val="20"/>
    </w:rPr>
  </w:style>
  <w:style w:type="paragraph" w:customStyle="1" w:styleId="Nivel2">
    <w:name w:val="Nivel 2"/>
    <w:basedOn w:val="Normal"/>
    <w:link w:val="Nivel2Char"/>
    <w:qFormat/>
    <w:rsid w:val="006D0C80"/>
    <w:pPr>
      <w:spacing w:before="120" w:after="120" w:line="276" w:lineRule="auto"/>
      <w:ind w:left="999" w:hanging="432"/>
      <w:jc w:val="both"/>
    </w:pPr>
    <w:rPr>
      <w:rFonts w:ascii="Arial" w:hAnsi="Arial" w:cs="Arial"/>
      <w:color w:val="000000"/>
      <w:sz w:val="20"/>
    </w:rPr>
  </w:style>
  <w:style w:type="paragraph" w:customStyle="1" w:styleId="Nivel3">
    <w:name w:val="Nivel 3"/>
    <w:basedOn w:val="Normal"/>
    <w:link w:val="Nivel3Char"/>
    <w:qFormat/>
    <w:rsid w:val="006D0C80"/>
    <w:pPr>
      <w:spacing w:before="120" w:after="120" w:line="276" w:lineRule="auto"/>
      <w:ind w:left="1355" w:hanging="504"/>
      <w:jc w:val="both"/>
    </w:pPr>
    <w:rPr>
      <w:rFonts w:ascii="Arial" w:hAnsi="Arial" w:cs="Arial"/>
      <w:color w:val="000000"/>
      <w:sz w:val="20"/>
    </w:rPr>
  </w:style>
  <w:style w:type="paragraph" w:customStyle="1" w:styleId="Nivel4">
    <w:name w:val="Nivel 4"/>
    <w:basedOn w:val="Nivel3"/>
    <w:link w:val="Nivel4Char"/>
    <w:qFormat/>
    <w:rsid w:val="006D0C80"/>
    <w:pPr>
      <w:ind w:left="851" w:firstLine="0"/>
    </w:pPr>
    <w:rPr>
      <w:color w:val="auto"/>
    </w:rPr>
  </w:style>
  <w:style w:type="paragraph" w:customStyle="1" w:styleId="Nivel5">
    <w:name w:val="Nivel 5"/>
    <w:basedOn w:val="Nivel4"/>
    <w:qFormat/>
    <w:rsid w:val="006D0C80"/>
    <w:pPr>
      <w:ind w:left="1276"/>
    </w:pPr>
  </w:style>
  <w:style w:type="character" w:customStyle="1" w:styleId="Nivel2Char">
    <w:name w:val="Nivel 2 Char"/>
    <w:link w:val="Nivel2"/>
    <w:locked/>
    <w:rsid w:val="006D0C80"/>
    <w:rPr>
      <w:rFonts w:ascii="Arial" w:hAnsi="Arial" w:cs="Arial"/>
      <w:color w:val="000000"/>
    </w:rPr>
  </w:style>
  <w:style w:type="paragraph" w:styleId="Assuntodocomentrio">
    <w:name w:val="annotation subject"/>
    <w:basedOn w:val="Textodecomentrio"/>
    <w:next w:val="Textodecomentrio"/>
    <w:link w:val="AssuntodocomentrioChar"/>
    <w:uiPriority w:val="99"/>
    <w:unhideWhenUsed/>
    <w:rsid w:val="006D0C80"/>
    <w:pPr>
      <w:suppressAutoHyphens w:val="0"/>
      <w:overflowPunct/>
      <w:autoSpaceDE/>
      <w:spacing w:after="200"/>
      <w:textAlignment w:val="auto"/>
    </w:pPr>
    <w:rPr>
      <w:rFonts w:ascii="Calibri" w:eastAsia="Calibri" w:hAnsi="Calibri"/>
      <w:b/>
      <w:bCs/>
      <w:sz w:val="20"/>
      <w:szCs w:val="20"/>
      <w:lang w:eastAsia="en-US"/>
    </w:rPr>
  </w:style>
  <w:style w:type="character" w:customStyle="1" w:styleId="AssuntodocomentrioChar">
    <w:name w:val="Assunto do comentário Char"/>
    <w:basedOn w:val="TextodecomentrioChar"/>
    <w:link w:val="Assuntodocomentrio"/>
    <w:uiPriority w:val="99"/>
    <w:rsid w:val="006D0C80"/>
    <w:rPr>
      <w:rFonts w:ascii="Calibri" w:eastAsia="Calibri" w:hAnsi="Calibri"/>
      <w:b/>
      <w:bCs/>
      <w:sz w:val="24"/>
      <w:szCs w:val="24"/>
      <w:lang w:eastAsia="en-US"/>
    </w:rPr>
  </w:style>
  <w:style w:type="character" w:customStyle="1" w:styleId="Nivel01Char">
    <w:name w:val="Nivel 01 Char"/>
    <w:link w:val="Nivel01"/>
    <w:rsid w:val="006D0C80"/>
    <w:rPr>
      <w:rFonts w:ascii="Arial" w:hAnsi="Arial" w:cs="Arial"/>
      <w:b/>
      <w:bCs/>
    </w:rPr>
  </w:style>
  <w:style w:type="paragraph" w:customStyle="1" w:styleId="Nvel2-Red">
    <w:name w:val="Nível 2 -Red"/>
    <w:basedOn w:val="Nivel2"/>
    <w:link w:val="Nvel2-RedChar"/>
    <w:qFormat/>
    <w:rsid w:val="006D0C80"/>
    <w:pPr>
      <w:numPr>
        <w:ilvl w:val="1"/>
        <w:numId w:val="11"/>
      </w:numPr>
    </w:pPr>
    <w:rPr>
      <w:i/>
      <w:iCs/>
      <w:color w:val="FF0000"/>
    </w:rPr>
  </w:style>
  <w:style w:type="character" w:customStyle="1" w:styleId="Nvel2-RedChar">
    <w:name w:val="Nível 2 -Red Char"/>
    <w:link w:val="Nvel2-Red"/>
    <w:rsid w:val="006D0C80"/>
    <w:rPr>
      <w:rFonts w:ascii="Arial" w:hAnsi="Arial" w:cs="Arial"/>
      <w:i/>
      <w:iCs/>
      <w:color w:val="FF0000"/>
    </w:rPr>
  </w:style>
  <w:style w:type="paragraph" w:customStyle="1" w:styleId="Nvel1-SemNum">
    <w:name w:val="Nível 1-Sem Num"/>
    <w:basedOn w:val="Nivel01"/>
    <w:link w:val="Nvel1-SemNumChar"/>
    <w:qFormat/>
    <w:rsid w:val="006D0C80"/>
    <w:pPr>
      <w:ind w:left="357" w:firstLine="0"/>
      <w:outlineLvl w:val="1"/>
    </w:pPr>
    <w:rPr>
      <w:color w:val="FF0000"/>
    </w:rPr>
  </w:style>
  <w:style w:type="character" w:customStyle="1" w:styleId="Nvel1-SemNumChar">
    <w:name w:val="Nível 1-Sem Num Char"/>
    <w:link w:val="Nvel1-SemNum"/>
    <w:rsid w:val="006D0C80"/>
    <w:rPr>
      <w:rFonts w:ascii="Arial" w:hAnsi="Arial" w:cs="Arial"/>
      <w:b/>
      <w:bCs/>
      <w:color w:val="FF0000"/>
    </w:rPr>
  </w:style>
  <w:style w:type="paragraph" w:customStyle="1" w:styleId="Nvel3-R">
    <w:name w:val="Nível 3-R"/>
    <w:basedOn w:val="Nivel3"/>
    <w:link w:val="Nvel3-RChar"/>
    <w:qFormat/>
    <w:rsid w:val="006D0C80"/>
    <w:pPr>
      <w:numPr>
        <w:ilvl w:val="2"/>
        <w:numId w:val="11"/>
      </w:numPr>
      <w:ind w:left="1639" w:hanging="504"/>
    </w:pPr>
    <w:rPr>
      <w:i/>
      <w:iCs/>
      <w:color w:val="FF0000"/>
    </w:rPr>
  </w:style>
  <w:style w:type="character" w:customStyle="1" w:styleId="Nvel3-RChar">
    <w:name w:val="Nível 3-R Char"/>
    <w:link w:val="Nvel3-R"/>
    <w:rsid w:val="006D0C80"/>
    <w:rPr>
      <w:rFonts w:ascii="Arial" w:hAnsi="Arial" w:cs="Arial"/>
      <w:i/>
      <w:iCs/>
      <w:color w:val="FF0000"/>
    </w:rPr>
  </w:style>
  <w:style w:type="character" w:customStyle="1" w:styleId="Nivel3Char">
    <w:name w:val="Nivel 3 Char"/>
    <w:link w:val="Nivel3"/>
    <w:rsid w:val="006D0C80"/>
    <w:rPr>
      <w:rFonts w:ascii="Arial" w:hAnsi="Arial" w:cs="Arial"/>
      <w:color w:val="000000"/>
    </w:rPr>
  </w:style>
  <w:style w:type="character" w:customStyle="1" w:styleId="PargrafodaListaChar">
    <w:name w:val="Parágrafo da Lista Char"/>
    <w:aliases w:val="Apêndice Char,ECO Item - nivel 1 Char,COba Alinea 2 Char"/>
    <w:basedOn w:val="Fontepargpadro"/>
    <w:link w:val="PargrafodaLista"/>
    <w:uiPriority w:val="34"/>
    <w:rsid w:val="006D0C80"/>
    <w:rPr>
      <w:color w:val="00000A"/>
      <w:kern w:val="1"/>
      <w:sz w:val="24"/>
      <w:szCs w:val="24"/>
      <w:lang w:eastAsia="zh-CN"/>
    </w:rPr>
  </w:style>
  <w:style w:type="character" w:customStyle="1" w:styleId="Nivel4Char">
    <w:name w:val="Nivel 4 Char"/>
    <w:basedOn w:val="Fontepargpadro"/>
    <w:link w:val="Nivel4"/>
    <w:locked/>
    <w:rsid w:val="00DA708D"/>
    <w:rPr>
      <w:rFonts w:ascii="Arial" w:hAnsi="Arial" w:cs="Arial"/>
    </w:rPr>
  </w:style>
  <w:style w:type="paragraph" w:customStyle="1" w:styleId="Nvel4">
    <w:name w:val="Nível 4"/>
    <w:basedOn w:val="Normal"/>
    <w:link w:val="Nvel4Char"/>
    <w:qFormat/>
    <w:rsid w:val="006553E8"/>
    <w:pPr>
      <w:spacing w:before="120" w:after="120" w:line="276" w:lineRule="auto"/>
      <w:ind w:left="567"/>
      <w:jc w:val="both"/>
    </w:pPr>
    <w:rPr>
      <w:rFonts w:ascii="Arial" w:hAnsi="Arial" w:cs="Arial"/>
      <w:sz w:val="20"/>
    </w:rPr>
  </w:style>
  <w:style w:type="character" w:customStyle="1" w:styleId="Nvel3Char">
    <w:name w:val="Nível 3 Char"/>
    <w:basedOn w:val="Fontepargpadro"/>
    <w:link w:val="Nvel3"/>
    <w:locked/>
    <w:rsid w:val="00C97D0D"/>
    <w:rPr>
      <w:rFonts w:ascii="Arial" w:hAnsi="Arial" w:cs="Arial"/>
    </w:rPr>
  </w:style>
  <w:style w:type="paragraph" w:customStyle="1" w:styleId="Nvel3">
    <w:name w:val="Nível 3"/>
    <w:basedOn w:val="Nvel3-R"/>
    <w:link w:val="Nvel3Char"/>
    <w:qFormat/>
    <w:rsid w:val="00C97D0D"/>
    <w:pPr>
      <w:numPr>
        <w:ilvl w:val="0"/>
        <w:numId w:val="0"/>
      </w:numPr>
      <w:ind w:left="284"/>
    </w:pPr>
    <w:rPr>
      <w:i w:val="0"/>
      <w:iCs w:val="0"/>
      <w:color w:val="auto"/>
    </w:rPr>
  </w:style>
  <w:style w:type="character" w:customStyle="1" w:styleId="Nvel4Char">
    <w:name w:val="Nível 4 Char"/>
    <w:basedOn w:val="Nvel3Char"/>
    <w:link w:val="Nvel4"/>
    <w:locked/>
    <w:rsid w:val="00C97D0D"/>
    <w:rPr>
      <w:rFonts w:ascii="Arial" w:hAnsi="Arial" w:cs="Arial"/>
    </w:rPr>
  </w:style>
  <w:style w:type="numbering" w:customStyle="1" w:styleId="WW8Num11">
    <w:name w:val="WW8Num11"/>
    <w:basedOn w:val="Semlista"/>
    <w:rsid w:val="004D62E8"/>
  </w:style>
  <w:style w:type="numbering" w:customStyle="1" w:styleId="WW8Num41">
    <w:name w:val="WW8Num41"/>
    <w:basedOn w:val="Semlista"/>
    <w:rsid w:val="004D62E8"/>
  </w:style>
  <w:style w:type="character" w:customStyle="1" w:styleId="Nivel1Char">
    <w:name w:val="Nivel1 Char"/>
    <w:link w:val="Nivel1"/>
    <w:locked/>
    <w:rsid w:val="00576867"/>
    <w:rPr>
      <w:rFonts w:ascii="Arial" w:hAnsi="Arial" w:cs="Arial"/>
      <w:b/>
      <w:color w:val="000000"/>
    </w:rPr>
  </w:style>
  <w:style w:type="paragraph" w:customStyle="1" w:styleId="Nivel3-erro">
    <w:name w:val="Nivel 3-erro"/>
    <w:basedOn w:val="Nivel3"/>
    <w:link w:val="Nivel3-erroChar"/>
    <w:autoRedefine/>
    <w:qFormat/>
    <w:rsid w:val="00321F41"/>
    <w:pPr>
      <w:ind w:left="990" w:hanging="425"/>
    </w:pPr>
    <w:rPr>
      <w:rFonts w:eastAsia="MS Mincho" w:cs="Tahoma"/>
      <w:szCs w:val="24"/>
    </w:rPr>
  </w:style>
  <w:style w:type="character" w:customStyle="1" w:styleId="Nivel3-erroChar">
    <w:name w:val="Nivel 3-erro Char"/>
    <w:link w:val="Nivel3-erro"/>
    <w:rsid w:val="00321F41"/>
    <w:rPr>
      <w:rFonts w:ascii="Arial" w:eastAsia="MS Mincho" w:hAnsi="Arial" w:cs="Tahoma"/>
      <w:color w:val="000000"/>
      <w:szCs w:val="24"/>
    </w:rPr>
  </w:style>
  <w:style w:type="paragraph" w:customStyle="1" w:styleId="Contrato-Corpo">
    <w:name w:val="Contrato - Corpo"/>
    <w:basedOn w:val="Normal"/>
    <w:qFormat/>
    <w:rsid w:val="00BC78F1"/>
    <w:pPr>
      <w:suppressAutoHyphens/>
      <w:jc w:val="both"/>
    </w:pPr>
    <w:rPr>
      <w:rFonts w:ascii="Arial" w:hAnsi="Arial" w:cs="Arial"/>
      <w:bCs/>
      <w:color w:val="000000"/>
      <w:sz w:val="22"/>
      <w:szCs w:val="22"/>
      <w:lang w:eastAsia="zh-CN"/>
    </w:rPr>
  </w:style>
  <w:style w:type="paragraph" w:customStyle="1" w:styleId="Nvel1-SemNumerao">
    <w:name w:val="Nível 1-Sem Numeração"/>
    <w:basedOn w:val="Nvel1-SemNum"/>
    <w:link w:val="Nvel1-SemNumeraoChar"/>
    <w:qFormat/>
    <w:rsid w:val="004F4A62"/>
    <w:pPr>
      <w:tabs>
        <w:tab w:val="clear" w:pos="567"/>
        <w:tab w:val="left" w:pos="0"/>
      </w:tabs>
      <w:spacing w:before="120" w:after="120" w:line="312" w:lineRule="auto"/>
      <w:ind w:left="709"/>
    </w:pPr>
    <w:rPr>
      <w:rFonts w:eastAsia="MS Gothic"/>
      <w:color w:val="auto"/>
    </w:rPr>
  </w:style>
  <w:style w:type="character" w:customStyle="1" w:styleId="Nvel1-SemNumeraoChar">
    <w:name w:val="Nível 1-Sem Numeração Char"/>
    <w:link w:val="Nvel1-SemNumerao"/>
    <w:rsid w:val="004F4A62"/>
    <w:rPr>
      <w:rFonts w:ascii="Arial" w:eastAsia="MS Gothic" w:hAnsi="Arial" w:cs="Arial"/>
      <w:b/>
      <w:bCs/>
    </w:rPr>
  </w:style>
  <w:style w:type="character" w:customStyle="1" w:styleId="Nvel1-SemNumPretoChar">
    <w:name w:val="Nível 1-Sem Num Preto Char"/>
    <w:link w:val="Nvel1-SemNumPreto"/>
    <w:locked/>
    <w:rsid w:val="00296488"/>
    <w:rPr>
      <w:rFonts w:ascii="Arial" w:hAnsi="Arial" w:cs="Arial"/>
      <w:b/>
      <w:bCs/>
      <w:lang w:eastAsia="zh-CN" w:bidi="hi-IN"/>
    </w:rPr>
  </w:style>
  <w:style w:type="paragraph" w:customStyle="1" w:styleId="Nvel1-SemNumPreto">
    <w:name w:val="Nível 1-Sem Num Preto"/>
    <w:basedOn w:val="Normal"/>
    <w:link w:val="Nvel1-SemNumPretoChar"/>
    <w:qFormat/>
    <w:rsid w:val="00296488"/>
    <w:pPr>
      <w:keepNext/>
      <w:keepLines/>
      <w:tabs>
        <w:tab w:val="left" w:pos="567"/>
      </w:tabs>
      <w:spacing w:before="240" w:after="120" w:line="276" w:lineRule="auto"/>
      <w:jc w:val="both"/>
      <w:outlineLvl w:val="1"/>
    </w:pPr>
    <w:rPr>
      <w:rFonts w:ascii="Arial" w:hAnsi="Arial" w:cs="Arial"/>
      <w:b/>
      <w:bCs/>
      <w:sz w:val="20"/>
      <w:lang w:eastAsia="zh-CN" w:bidi="hi-IN"/>
    </w:rPr>
  </w:style>
  <w:style w:type="paragraph" w:customStyle="1" w:styleId="Nvel2">
    <w:name w:val="Nível 2"/>
    <w:basedOn w:val="Normal"/>
    <w:next w:val="Normal"/>
    <w:rsid w:val="00AF35A4"/>
    <w:pPr>
      <w:spacing w:after="120"/>
      <w:jc w:val="both"/>
    </w:pPr>
    <w:rPr>
      <w:rFonts w:ascii="Arial" w:eastAsia="MS Mincho" w:hAnsi="Arial"/>
      <w:b/>
      <w:sz w:val="24"/>
    </w:rPr>
  </w:style>
  <w:style w:type="character" w:customStyle="1" w:styleId="normalchar1">
    <w:name w:val="normal__char1"/>
    <w:rsid w:val="00AF35A4"/>
    <w:rPr>
      <w:rFonts w:ascii="Arial" w:hAnsi="Arial" w:cs="Arial" w:hint="default"/>
      <w:strike w:val="0"/>
      <w:dstrike w:val="0"/>
      <w:sz w:val="24"/>
      <w:szCs w:val="24"/>
      <w:u w:val="none"/>
      <w:effect w:val="none"/>
    </w:rPr>
  </w:style>
  <w:style w:type="paragraph" w:styleId="Citao">
    <w:name w:val="Quote"/>
    <w:aliases w:val="TCU,Citação AGU,NotaExplicativa"/>
    <w:basedOn w:val="Normal"/>
    <w:next w:val="Normal"/>
    <w:link w:val="CitaoChar"/>
    <w:uiPriority w:val="29"/>
    <w:qFormat/>
    <w:rsid w:val="00AF35A4"/>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ascii="Arial" w:eastAsia="Calibri" w:hAnsi="Arial" w:cs="Tahoma"/>
      <w:i/>
      <w:iCs/>
      <w:color w:val="000000"/>
      <w:sz w:val="20"/>
      <w:szCs w:val="24"/>
      <w:lang w:eastAsia="en-US"/>
    </w:rPr>
  </w:style>
  <w:style w:type="character" w:customStyle="1" w:styleId="CitaoChar">
    <w:name w:val="Citação Char"/>
    <w:aliases w:val="TCU Char,Citação AGU Char,NotaExplicativa Char"/>
    <w:basedOn w:val="Fontepargpadro"/>
    <w:link w:val="Citao"/>
    <w:uiPriority w:val="29"/>
    <w:qFormat/>
    <w:rsid w:val="00AF35A4"/>
    <w:rPr>
      <w:rFonts w:ascii="Arial" w:eastAsia="Calibri" w:hAnsi="Arial" w:cs="Tahoma"/>
      <w:i/>
      <w:iCs/>
      <w:color w:val="000000"/>
      <w:szCs w:val="24"/>
      <w:shd w:val="clear" w:color="auto" w:fill="FFFFCC"/>
      <w:lang w:eastAsia="en-US"/>
    </w:rPr>
  </w:style>
  <w:style w:type="paragraph" w:styleId="Commarcadores5">
    <w:name w:val="List Bullet 5"/>
    <w:basedOn w:val="Normal"/>
    <w:rsid w:val="00AF35A4"/>
    <w:pPr>
      <w:numPr>
        <w:numId w:val="26"/>
      </w:numPr>
      <w:contextualSpacing/>
    </w:pPr>
    <w:rPr>
      <w:rFonts w:ascii="Ecofont_Spranq_eco_Sans" w:eastAsia="MS Mincho" w:hAnsi="Ecofont_Spranq_eco_Sans" w:cs="Tahoma"/>
      <w:sz w:val="24"/>
      <w:szCs w:val="24"/>
    </w:rPr>
  </w:style>
  <w:style w:type="paragraph" w:customStyle="1" w:styleId="Notaexplicativa">
    <w:name w:val="Nota explicativa"/>
    <w:basedOn w:val="Citao"/>
    <w:link w:val="NotaexplicativaChar"/>
    <w:qFormat/>
    <w:rsid w:val="00AF35A4"/>
    <w:rPr>
      <w:szCs w:val="20"/>
    </w:rPr>
  </w:style>
  <w:style w:type="character" w:customStyle="1" w:styleId="NotaexplicativaChar">
    <w:name w:val="Nota explicativa Char"/>
    <w:link w:val="Notaexplicativa"/>
    <w:rsid w:val="00AF35A4"/>
    <w:rPr>
      <w:rFonts w:ascii="Arial" w:eastAsia="Calibri" w:hAnsi="Arial" w:cs="Tahoma"/>
      <w:i/>
      <w:iCs/>
      <w:color w:val="000000"/>
      <w:shd w:val="clear" w:color="auto" w:fill="FFFFCC"/>
      <w:lang w:eastAsia="en-US"/>
    </w:rPr>
  </w:style>
  <w:style w:type="numbering" w:customStyle="1" w:styleId="Estilo1">
    <w:name w:val="Estilo1"/>
    <w:uiPriority w:val="99"/>
    <w:rsid w:val="00AF35A4"/>
    <w:pPr>
      <w:numPr>
        <w:numId w:val="27"/>
      </w:numPr>
    </w:pPr>
  </w:style>
  <w:style w:type="numbering" w:customStyle="1" w:styleId="Estilo2">
    <w:name w:val="Estilo2"/>
    <w:uiPriority w:val="99"/>
    <w:rsid w:val="00AF35A4"/>
    <w:pPr>
      <w:numPr>
        <w:numId w:val="28"/>
      </w:numPr>
    </w:pPr>
  </w:style>
  <w:style w:type="numbering" w:customStyle="1" w:styleId="Estilo3">
    <w:name w:val="Estilo3"/>
    <w:uiPriority w:val="99"/>
    <w:rsid w:val="00AF35A4"/>
    <w:pPr>
      <w:numPr>
        <w:numId w:val="29"/>
      </w:numPr>
    </w:pPr>
  </w:style>
  <w:style w:type="numbering" w:customStyle="1" w:styleId="Estilo4">
    <w:name w:val="Estilo4"/>
    <w:uiPriority w:val="99"/>
    <w:rsid w:val="00AF35A4"/>
    <w:pPr>
      <w:numPr>
        <w:numId w:val="30"/>
      </w:numPr>
    </w:pPr>
  </w:style>
  <w:style w:type="numbering" w:customStyle="1" w:styleId="Estilo5">
    <w:name w:val="Estilo5"/>
    <w:uiPriority w:val="99"/>
    <w:rsid w:val="00AF35A4"/>
    <w:pPr>
      <w:numPr>
        <w:numId w:val="31"/>
      </w:numPr>
    </w:pPr>
  </w:style>
  <w:style w:type="numbering" w:customStyle="1" w:styleId="Estilo6">
    <w:name w:val="Estilo6"/>
    <w:uiPriority w:val="99"/>
    <w:rsid w:val="00AF35A4"/>
    <w:pPr>
      <w:numPr>
        <w:numId w:val="32"/>
      </w:numPr>
    </w:pPr>
  </w:style>
  <w:style w:type="paragraph" w:customStyle="1" w:styleId="Nivel01Titulo">
    <w:name w:val="Nivel_01_Titulo"/>
    <w:basedOn w:val="Nivel01"/>
    <w:link w:val="Nivel01TituloChar"/>
    <w:rsid w:val="00AF35A4"/>
    <w:pPr>
      <w:tabs>
        <w:tab w:val="clear" w:pos="567"/>
        <w:tab w:val="left" w:pos="0"/>
      </w:tabs>
      <w:spacing w:before="120" w:afterLines="120" w:after="288" w:line="312" w:lineRule="auto"/>
      <w:jc w:val="left"/>
    </w:pPr>
    <w:rPr>
      <w:rFonts w:eastAsia="MS Gothic" w:cs="Times New Roman"/>
      <w:color w:val="000000"/>
      <w:spacing w:val="5"/>
      <w:kern w:val="28"/>
      <w:sz w:val="52"/>
      <w:szCs w:val="52"/>
    </w:rPr>
  </w:style>
  <w:style w:type="character" w:customStyle="1" w:styleId="Nivel01TituloChar">
    <w:name w:val="Nivel_01_Titulo Char"/>
    <w:link w:val="Nivel01Titulo"/>
    <w:qFormat/>
    <w:rsid w:val="00AF35A4"/>
    <w:rPr>
      <w:rFonts w:ascii="Arial" w:eastAsia="MS Gothic" w:hAnsi="Arial"/>
      <w:b/>
      <w:bCs/>
      <w:color w:val="000000"/>
      <w:spacing w:val="5"/>
      <w:kern w:val="28"/>
      <w:sz w:val="52"/>
      <w:szCs w:val="52"/>
    </w:rPr>
  </w:style>
  <w:style w:type="paragraph" w:customStyle="1" w:styleId="PADRO0">
    <w:name w:val="PADRÃO"/>
    <w:qFormat/>
    <w:rsid w:val="00AF35A4"/>
    <w:pPr>
      <w:keepNext/>
      <w:widowControl w:val="0"/>
      <w:shd w:val="clear" w:color="auto" w:fill="FFFFFF"/>
      <w:spacing w:before="119" w:after="119" w:line="276" w:lineRule="auto"/>
      <w:ind w:firstLine="567"/>
      <w:jc w:val="both"/>
      <w:textAlignment w:val="baseline"/>
    </w:pPr>
    <w:rPr>
      <w:rFonts w:ascii="Ecofont_Spranq_eco_Sans" w:eastAsia="WenQuanYi Micro Hei" w:hAnsi="Ecofont_Spranq_eco_Sans" w:cs="Lohit Hindi"/>
      <w:szCs w:val="24"/>
      <w:lang w:eastAsia="zh-CN" w:bidi="hi-IN"/>
    </w:rPr>
  </w:style>
  <w:style w:type="character" w:customStyle="1" w:styleId="QuoteChar">
    <w:name w:val="Quote Char"/>
    <w:link w:val="Citao1"/>
    <w:rsid w:val="00AF35A4"/>
    <w:rPr>
      <w:rFonts w:ascii="Ecofont_Spranq_eco_Sans" w:eastAsia="Calibri" w:hAnsi="Ecofont_Spranq_eco_Sans" w:cs="Tahoma"/>
      <w:i/>
      <w:iCs/>
      <w:color w:val="000000"/>
      <w:shd w:val="clear" w:color="auto" w:fill="FFFFCC"/>
    </w:rPr>
  </w:style>
  <w:style w:type="paragraph" w:customStyle="1" w:styleId="Citao1">
    <w:name w:val="Citação1"/>
    <w:basedOn w:val="Normal"/>
    <w:next w:val="Normal"/>
    <w:link w:val="QuoteChar"/>
    <w:rsid w:val="00AF35A4"/>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ascii="Ecofont_Spranq_eco_Sans" w:eastAsia="Calibri" w:hAnsi="Ecofont_Spranq_eco_Sans" w:cs="Tahoma"/>
      <w:i/>
      <w:iCs/>
      <w:color w:val="000000"/>
      <w:sz w:val="20"/>
    </w:rPr>
  </w:style>
  <w:style w:type="paragraph" w:customStyle="1" w:styleId="paragraph">
    <w:name w:val="paragraph"/>
    <w:basedOn w:val="Normal"/>
    <w:rsid w:val="00AF35A4"/>
    <w:pPr>
      <w:spacing w:before="100" w:beforeAutospacing="1" w:after="100" w:afterAutospacing="1"/>
    </w:pPr>
    <w:rPr>
      <w:sz w:val="24"/>
      <w:szCs w:val="24"/>
    </w:rPr>
  </w:style>
  <w:style w:type="character" w:customStyle="1" w:styleId="normaltextrun">
    <w:name w:val="normaltextrun"/>
    <w:basedOn w:val="Fontepargpadro"/>
    <w:rsid w:val="00AF35A4"/>
  </w:style>
  <w:style w:type="character" w:customStyle="1" w:styleId="eop">
    <w:name w:val="eop"/>
    <w:basedOn w:val="Fontepargpadro"/>
    <w:rsid w:val="00AF35A4"/>
  </w:style>
  <w:style w:type="character" w:customStyle="1" w:styleId="spellingerror">
    <w:name w:val="spellingerror"/>
    <w:basedOn w:val="Fontepargpadro"/>
    <w:rsid w:val="00AF35A4"/>
  </w:style>
  <w:style w:type="paragraph" w:customStyle="1" w:styleId="Nivel10">
    <w:name w:val="Nivel 1"/>
    <w:basedOn w:val="Nivel2"/>
    <w:next w:val="Nivel2"/>
    <w:rsid w:val="00AF35A4"/>
    <w:pPr>
      <w:ind w:left="360" w:hanging="360"/>
      <w:outlineLvl w:val="1"/>
    </w:pPr>
    <w:rPr>
      <w:rFonts w:eastAsia="MS Mincho"/>
      <w:b/>
    </w:rPr>
  </w:style>
  <w:style w:type="paragraph" w:customStyle="1" w:styleId="textbody0">
    <w:name w:val="textbody"/>
    <w:basedOn w:val="Normal"/>
    <w:rsid w:val="00AF35A4"/>
    <w:pPr>
      <w:spacing w:before="100" w:beforeAutospacing="1" w:after="100" w:afterAutospacing="1"/>
    </w:pPr>
    <w:rPr>
      <w:sz w:val="24"/>
      <w:szCs w:val="24"/>
    </w:rPr>
  </w:style>
  <w:style w:type="paragraph" w:customStyle="1" w:styleId="em0020ementa">
    <w:name w:val="em_0020ementa"/>
    <w:basedOn w:val="Normal"/>
    <w:rsid w:val="00AF35A4"/>
    <w:pPr>
      <w:ind w:left="4160"/>
      <w:jc w:val="both"/>
    </w:pPr>
    <w:rPr>
      <w:szCs w:val="28"/>
    </w:rPr>
  </w:style>
  <w:style w:type="character" w:customStyle="1" w:styleId="cp0020corpodespachochar1">
    <w:name w:val="cp_0020corpodespacho__char1"/>
    <w:rsid w:val="00AF35A4"/>
    <w:rPr>
      <w:rFonts w:ascii="Times New Roman" w:hAnsi="Times New Roman" w:cs="Times New Roman" w:hint="default"/>
      <w:strike w:val="0"/>
      <w:dstrike w:val="0"/>
      <w:sz w:val="26"/>
      <w:szCs w:val="26"/>
      <w:u w:val="none"/>
      <w:effect w:val="none"/>
    </w:rPr>
  </w:style>
  <w:style w:type="character" w:customStyle="1" w:styleId="em0020ementachar1">
    <w:name w:val="em_0020ementa__char1"/>
    <w:rsid w:val="00AF35A4"/>
    <w:rPr>
      <w:rFonts w:ascii="Times New Roman" w:hAnsi="Times New Roman" w:cs="Times New Roman" w:hint="default"/>
      <w:strike w:val="0"/>
      <w:dstrike w:val="0"/>
      <w:sz w:val="28"/>
      <w:szCs w:val="28"/>
      <w:u w:val="none"/>
      <w:effect w:val="none"/>
    </w:rPr>
  </w:style>
  <w:style w:type="paragraph" w:styleId="Reviso">
    <w:name w:val="Revision"/>
    <w:hidden/>
    <w:uiPriority w:val="99"/>
    <w:semiHidden/>
    <w:rsid w:val="00AF35A4"/>
    <w:rPr>
      <w:rFonts w:ascii="Ecofont_Spranq_eco_Sans" w:hAnsi="Ecofont_Spranq_eco_Sans" w:cs="Tahoma"/>
      <w:sz w:val="24"/>
      <w:szCs w:val="24"/>
    </w:rPr>
  </w:style>
  <w:style w:type="character" w:customStyle="1" w:styleId="Manoel">
    <w:name w:val="Manoel"/>
    <w:rsid w:val="00AF35A4"/>
    <w:rPr>
      <w:rFonts w:ascii="Arial" w:hAnsi="Arial" w:cs="Arial"/>
      <w:color w:val="7030A0"/>
      <w:sz w:val="20"/>
    </w:rPr>
  </w:style>
  <w:style w:type="character" w:customStyle="1" w:styleId="ListLabel12">
    <w:name w:val="ListLabel 12"/>
    <w:rsid w:val="00AF35A4"/>
    <w:rPr>
      <w:b/>
    </w:rPr>
  </w:style>
  <w:style w:type="paragraph" w:customStyle="1" w:styleId="texto1">
    <w:name w:val="texto1"/>
    <w:basedOn w:val="Normal"/>
    <w:rsid w:val="00AF35A4"/>
    <w:pPr>
      <w:spacing w:before="100" w:beforeAutospacing="1" w:after="100" w:afterAutospacing="1"/>
    </w:pPr>
    <w:rPr>
      <w:sz w:val="24"/>
      <w:szCs w:val="24"/>
    </w:rPr>
  </w:style>
  <w:style w:type="paragraph" w:customStyle="1" w:styleId="GradeColorida-nfase11">
    <w:name w:val="Grade Colorida - Ênfase 11"/>
    <w:basedOn w:val="Normal"/>
    <w:next w:val="Normal"/>
    <w:link w:val="GradeColorida-nfase1Char"/>
    <w:uiPriority w:val="29"/>
    <w:rsid w:val="00AF35A4"/>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ascii="Arial" w:eastAsia="Calibri" w:hAnsi="Arial"/>
      <w:i/>
      <w:iCs/>
      <w:color w:val="000000"/>
      <w:sz w:val="20"/>
      <w:szCs w:val="24"/>
      <w:lang w:eastAsia="en-US"/>
    </w:rPr>
  </w:style>
  <w:style w:type="character" w:customStyle="1" w:styleId="GradeColorida-nfase1Char">
    <w:name w:val="Grade Colorida - Ênfase 1 Char"/>
    <w:link w:val="GradeColorida-nfase11"/>
    <w:uiPriority w:val="29"/>
    <w:rsid w:val="00AF35A4"/>
    <w:rPr>
      <w:rFonts w:ascii="Arial" w:eastAsia="Calibri" w:hAnsi="Arial"/>
      <w:i/>
      <w:iCs/>
      <w:color w:val="000000"/>
      <w:szCs w:val="24"/>
      <w:shd w:val="clear" w:color="auto" w:fill="FFFFCC"/>
      <w:lang w:eastAsia="en-US"/>
    </w:rPr>
  </w:style>
  <w:style w:type="paragraph" w:customStyle="1" w:styleId="xwestern">
    <w:name w:val="x_western"/>
    <w:basedOn w:val="Normal"/>
    <w:rsid w:val="00AF35A4"/>
    <w:pPr>
      <w:spacing w:before="100" w:beforeAutospacing="1" w:after="100" w:afterAutospacing="1"/>
    </w:pPr>
    <w:rPr>
      <w:sz w:val="24"/>
      <w:szCs w:val="24"/>
    </w:rPr>
  </w:style>
  <w:style w:type="paragraph" w:customStyle="1" w:styleId="TCU-Ac-item9-0">
    <w:name w:val="TCU - Ac - item 9 - §§_0"/>
    <w:basedOn w:val="Normal"/>
    <w:rsid w:val="00AF35A4"/>
    <w:pPr>
      <w:ind w:firstLine="1134"/>
      <w:jc w:val="both"/>
    </w:pPr>
    <w:rPr>
      <w:sz w:val="24"/>
      <w:szCs w:val="22"/>
      <w:lang w:eastAsia="en-US"/>
    </w:rPr>
  </w:style>
  <w:style w:type="paragraph" w:customStyle="1" w:styleId="Normal10">
    <w:name w:val="Normal_1"/>
    <w:rsid w:val="00AF35A4"/>
    <w:rPr>
      <w:sz w:val="24"/>
      <w:szCs w:val="22"/>
      <w:lang w:eastAsia="en-US"/>
    </w:rPr>
  </w:style>
  <w:style w:type="paragraph" w:customStyle="1" w:styleId="tcu-ac-item9-1linha">
    <w:name w:val="tcu_-__ac_-_item_9_-_1ª_linha"/>
    <w:basedOn w:val="Normal"/>
    <w:rsid w:val="00AF35A4"/>
    <w:pPr>
      <w:spacing w:before="100" w:beforeAutospacing="1" w:after="100" w:afterAutospacing="1"/>
    </w:pPr>
    <w:rPr>
      <w:sz w:val="24"/>
      <w:szCs w:val="24"/>
    </w:rPr>
  </w:style>
  <w:style w:type="paragraph" w:customStyle="1" w:styleId="textojustificadorecuoprimeiralinha">
    <w:name w:val="texto_justificado_recuo_primeira_linha"/>
    <w:basedOn w:val="Normal"/>
    <w:rsid w:val="00AF35A4"/>
    <w:pPr>
      <w:spacing w:before="100" w:beforeAutospacing="1" w:after="100" w:afterAutospacing="1"/>
    </w:pPr>
    <w:rPr>
      <w:sz w:val="24"/>
      <w:szCs w:val="24"/>
    </w:rPr>
  </w:style>
  <w:style w:type="character" w:customStyle="1" w:styleId="highlight">
    <w:name w:val="highlight"/>
    <w:basedOn w:val="Fontepargpadro"/>
    <w:rsid w:val="00AF35A4"/>
  </w:style>
  <w:style w:type="paragraph" w:customStyle="1" w:styleId="textojustificado">
    <w:name w:val="texto_justificado"/>
    <w:basedOn w:val="Normal"/>
    <w:rsid w:val="00AF35A4"/>
    <w:pPr>
      <w:spacing w:before="100" w:beforeAutospacing="1" w:after="100" w:afterAutospacing="1"/>
    </w:pPr>
    <w:rPr>
      <w:sz w:val="24"/>
      <w:szCs w:val="24"/>
    </w:rPr>
  </w:style>
  <w:style w:type="character" w:customStyle="1" w:styleId="MenoPendente1">
    <w:name w:val="Menção Pendente1"/>
    <w:uiPriority w:val="99"/>
    <w:semiHidden/>
    <w:unhideWhenUsed/>
    <w:rsid w:val="00AF35A4"/>
    <w:rPr>
      <w:color w:val="605E5C"/>
      <w:shd w:val="clear" w:color="auto" w:fill="E1DFDD"/>
    </w:rPr>
  </w:style>
  <w:style w:type="character" w:customStyle="1" w:styleId="MenoPendente2">
    <w:name w:val="Menção Pendente2"/>
    <w:uiPriority w:val="99"/>
    <w:semiHidden/>
    <w:unhideWhenUsed/>
    <w:rsid w:val="00AF35A4"/>
    <w:rPr>
      <w:color w:val="605E5C"/>
      <w:shd w:val="clear" w:color="auto" w:fill="E1DFDD"/>
    </w:rPr>
  </w:style>
  <w:style w:type="paragraph" w:customStyle="1" w:styleId="Nvel2Opcional">
    <w:name w:val="Nível 2 Opcional"/>
    <w:basedOn w:val="Nivel2"/>
    <w:link w:val="Nvel2OpcionalChar"/>
    <w:rsid w:val="00AF35A4"/>
    <w:pPr>
      <w:ind w:left="432"/>
      <w:outlineLvl w:val="1"/>
    </w:pPr>
    <w:rPr>
      <w:i/>
      <w:noProof/>
      <w:color w:val="FF0000"/>
    </w:rPr>
  </w:style>
  <w:style w:type="paragraph" w:customStyle="1" w:styleId="Nvel3Opcional">
    <w:name w:val="Nível 3 Opcional"/>
    <w:basedOn w:val="Nivel3-erro"/>
    <w:link w:val="Nvel3OpcionalChar"/>
    <w:rsid w:val="00AF35A4"/>
    <w:pPr>
      <w:spacing w:line="240" w:lineRule="auto"/>
      <w:ind w:left="1072" w:hanging="504"/>
    </w:pPr>
    <w:rPr>
      <w:rFonts w:eastAsia="Times New Roman"/>
      <w:i/>
      <w:iCs/>
      <w:noProof/>
      <w:color w:val="FF0000"/>
    </w:rPr>
  </w:style>
  <w:style w:type="character" w:customStyle="1" w:styleId="Nvel2OpcionalChar">
    <w:name w:val="Nível 2 Opcional Char"/>
    <w:link w:val="Nvel2Opcional"/>
    <w:rsid w:val="00AF35A4"/>
    <w:rPr>
      <w:rFonts w:ascii="Arial" w:hAnsi="Arial" w:cs="Arial"/>
      <w:i/>
      <w:noProof/>
      <w:color w:val="FF0000"/>
    </w:rPr>
  </w:style>
  <w:style w:type="character" w:customStyle="1" w:styleId="Nvel3OpcionalChar">
    <w:name w:val="Nível 3 Opcional Char"/>
    <w:link w:val="Nvel3Opcional"/>
    <w:rsid w:val="00AF35A4"/>
    <w:rPr>
      <w:rFonts w:ascii="Arial" w:hAnsi="Arial" w:cs="Tahoma"/>
      <w:i/>
      <w:iCs/>
      <w:noProof/>
      <w:color w:val="FF0000"/>
      <w:szCs w:val="24"/>
    </w:rPr>
  </w:style>
  <w:style w:type="paragraph" w:customStyle="1" w:styleId="SombreamentoMdio1-nfase31">
    <w:name w:val="Sombreamento Médio 1 - Ênfase 31"/>
    <w:basedOn w:val="Normal"/>
    <w:next w:val="Normal"/>
    <w:rsid w:val="00AF35A4"/>
    <w:pPr>
      <w:pBdr>
        <w:top w:val="single" w:sz="4" w:space="1" w:color="000080"/>
        <w:left w:val="single" w:sz="4" w:space="4" w:color="000080"/>
        <w:bottom w:val="single" w:sz="4" w:space="1" w:color="000080"/>
        <w:right w:val="single" w:sz="4" w:space="4" w:color="000080"/>
      </w:pBdr>
      <w:shd w:val="clear" w:color="auto" w:fill="FFFFCC"/>
      <w:suppressAutoHyphens/>
      <w:spacing w:before="120"/>
      <w:jc w:val="both"/>
    </w:pPr>
    <w:rPr>
      <w:rFonts w:ascii="Ecofont_Spranq_eco_Sans" w:eastAsia="Calibri" w:hAnsi="Ecofont_Spranq_eco_Sans" w:cs="Tahoma"/>
      <w:i/>
      <w:iCs/>
      <w:color w:val="000000"/>
      <w:sz w:val="20"/>
      <w:szCs w:val="24"/>
      <w:lang w:eastAsia="zh-CN"/>
    </w:rPr>
  </w:style>
  <w:style w:type="paragraph" w:customStyle="1" w:styleId="corpo">
    <w:name w:val="corpo"/>
    <w:basedOn w:val="Normal"/>
    <w:rsid w:val="00AF35A4"/>
    <w:pPr>
      <w:spacing w:before="100" w:beforeAutospacing="1" w:after="100" w:afterAutospacing="1"/>
    </w:pPr>
    <w:rPr>
      <w:sz w:val="24"/>
      <w:szCs w:val="24"/>
    </w:rPr>
  </w:style>
  <w:style w:type="paragraph" w:customStyle="1" w:styleId="itemnivel2">
    <w:name w:val="item_nivel2"/>
    <w:basedOn w:val="Normal"/>
    <w:rsid w:val="00AF35A4"/>
    <w:pPr>
      <w:spacing w:before="100" w:beforeAutospacing="1" w:after="100" w:afterAutospacing="1"/>
    </w:pPr>
    <w:rPr>
      <w:sz w:val="24"/>
      <w:szCs w:val="24"/>
    </w:rPr>
  </w:style>
  <w:style w:type="paragraph" w:customStyle="1" w:styleId="itemnivel1">
    <w:name w:val="item_nivel1"/>
    <w:basedOn w:val="Normal"/>
    <w:rsid w:val="00AF35A4"/>
    <w:pPr>
      <w:spacing w:before="100" w:beforeAutospacing="1" w:after="100" w:afterAutospacing="1"/>
    </w:pPr>
    <w:rPr>
      <w:sz w:val="24"/>
      <w:szCs w:val="24"/>
    </w:rPr>
  </w:style>
  <w:style w:type="paragraph" w:customStyle="1" w:styleId="itemalinealetra">
    <w:name w:val="item_alinea_letra"/>
    <w:basedOn w:val="Normal"/>
    <w:rsid w:val="00AF35A4"/>
    <w:pPr>
      <w:spacing w:before="100" w:beforeAutospacing="1" w:after="100" w:afterAutospacing="1"/>
    </w:pPr>
    <w:rPr>
      <w:sz w:val="24"/>
      <w:szCs w:val="24"/>
    </w:rPr>
  </w:style>
  <w:style w:type="character" w:customStyle="1" w:styleId="markedcontent">
    <w:name w:val="markedcontent"/>
    <w:basedOn w:val="Fontepargpadro"/>
    <w:rsid w:val="00AF35A4"/>
  </w:style>
  <w:style w:type="character" w:customStyle="1" w:styleId="MenoPendente3">
    <w:name w:val="Menção Pendente3"/>
    <w:uiPriority w:val="99"/>
    <w:semiHidden/>
    <w:unhideWhenUsed/>
    <w:rsid w:val="00AF35A4"/>
    <w:rPr>
      <w:color w:val="605E5C"/>
      <w:shd w:val="clear" w:color="auto" w:fill="E1DFDD"/>
    </w:rPr>
  </w:style>
  <w:style w:type="character" w:customStyle="1" w:styleId="MenoPendente4">
    <w:name w:val="Menção Pendente4"/>
    <w:uiPriority w:val="99"/>
    <w:semiHidden/>
    <w:unhideWhenUsed/>
    <w:rsid w:val="00AF35A4"/>
    <w:rPr>
      <w:color w:val="605E5C"/>
      <w:shd w:val="clear" w:color="auto" w:fill="E1DFDD"/>
    </w:rPr>
  </w:style>
  <w:style w:type="paragraph" w:customStyle="1" w:styleId="ou">
    <w:name w:val="ou"/>
    <w:basedOn w:val="PargrafodaLista"/>
    <w:link w:val="ouChar"/>
    <w:qFormat/>
    <w:rsid w:val="00AF35A4"/>
    <w:pPr>
      <w:suppressAutoHyphens w:val="0"/>
      <w:spacing w:before="60" w:after="60" w:line="259" w:lineRule="auto"/>
      <w:ind w:left="0"/>
      <w:jc w:val="center"/>
    </w:pPr>
    <w:rPr>
      <w:rFonts w:ascii="Arial" w:eastAsia="Cambria" w:hAnsi="Arial" w:cs="Arial"/>
      <w:b/>
      <w:bCs/>
      <w:i/>
      <w:iCs/>
      <w:color w:val="FF0000"/>
      <w:kern w:val="0"/>
      <w:u w:val="single"/>
      <w:lang w:eastAsia="pt-BR"/>
    </w:rPr>
  </w:style>
  <w:style w:type="character" w:customStyle="1" w:styleId="ouChar">
    <w:name w:val="ou Char"/>
    <w:link w:val="ou"/>
    <w:rsid w:val="00AF35A4"/>
    <w:rPr>
      <w:rFonts w:ascii="Arial" w:eastAsia="Cambria" w:hAnsi="Arial" w:cs="Arial"/>
      <w:b/>
      <w:bCs/>
      <w:i/>
      <w:iCs/>
      <w:color w:val="FF0000"/>
      <w:sz w:val="24"/>
      <w:szCs w:val="24"/>
      <w:u w:val="single"/>
    </w:rPr>
  </w:style>
  <w:style w:type="paragraph" w:customStyle="1" w:styleId="dou-paragraph">
    <w:name w:val="dou-paragraph"/>
    <w:basedOn w:val="Normal"/>
    <w:rsid w:val="00AF35A4"/>
    <w:pPr>
      <w:spacing w:before="100" w:beforeAutospacing="1" w:after="100" w:afterAutospacing="1"/>
    </w:pPr>
    <w:rPr>
      <w:sz w:val="24"/>
      <w:szCs w:val="24"/>
    </w:rPr>
  </w:style>
  <w:style w:type="paragraph" w:customStyle="1" w:styleId="Nvel4-R">
    <w:name w:val="Nível 4-R"/>
    <w:basedOn w:val="Nivel4"/>
    <w:link w:val="Nvel4-RChar"/>
    <w:qFormat/>
    <w:rsid w:val="00AF35A4"/>
    <w:pPr>
      <w:numPr>
        <w:ilvl w:val="3"/>
      </w:numPr>
      <w:spacing w:line="240" w:lineRule="auto"/>
      <w:ind w:left="851"/>
      <w:outlineLvl w:val="3"/>
    </w:pPr>
    <w:rPr>
      <w:rFonts w:eastAsia="MS Mincho" w:cs="Tahoma"/>
      <w:i/>
      <w:iCs/>
      <w:color w:val="FF0000"/>
      <w:szCs w:val="24"/>
    </w:rPr>
  </w:style>
  <w:style w:type="character" w:customStyle="1" w:styleId="Nvel4-RChar">
    <w:name w:val="Nível 4-R Char"/>
    <w:link w:val="Nvel4-R"/>
    <w:rsid w:val="00AF35A4"/>
    <w:rPr>
      <w:rFonts w:ascii="Arial" w:eastAsia="MS Mincho" w:hAnsi="Arial" w:cs="Tahoma"/>
      <w:i/>
      <w:iCs/>
      <w:color w:val="FF0000"/>
      <w:szCs w:val="24"/>
    </w:rPr>
  </w:style>
  <w:style w:type="character" w:customStyle="1" w:styleId="LinkdaInternet">
    <w:name w:val="Link da Internet"/>
    <w:uiPriority w:val="99"/>
    <w:unhideWhenUsed/>
    <w:rsid w:val="00AF35A4"/>
    <w:rPr>
      <w:color w:val="0000FF"/>
      <w:u w:val="single"/>
    </w:rPr>
  </w:style>
  <w:style w:type="paragraph" w:customStyle="1" w:styleId="citao2">
    <w:name w:val="citação 2"/>
    <w:basedOn w:val="Citao"/>
    <w:link w:val="citao2Char"/>
    <w:rsid w:val="00AF35A4"/>
    <w:pPr>
      <w:overflowPunct w:val="0"/>
    </w:pPr>
    <w:rPr>
      <w:szCs w:val="20"/>
    </w:rPr>
  </w:style>
  <w:style w:type="paragraph" w:customStyle="1" w:styleId="Prembulo">
    <w:name w:val="Preâmbulo"/>
    <w:basedOn w:val="Normal"/>
    <w:link w:val="PrembuloChar"/>
    <w:qFormat/>
    <w:rsid w:val="00AF35A4"/>
    <w:pPr>
      <w:spacing w:before="480" w:after="120" w:line="360" w:lineRule="auto"/>
      <w:ind w:left="4253" w:right="-17"/>
      <w:jc w:val="both"/>
    </w:pPr>
    <w:rPr>
      <w:rFonts w:ascii="Arial" w:eastAsia="Arial" w:hAnsi="Arial" w:cs="Arial"/>
      <w:bCs/>
      <w:sz w:val="20"/>
    </w:rPr>
  </w:style>
  <w:style w:type="character" w:customStyle="1" w:styleId="PrembuloChar">
    <w:name w:val="Preâmbulo Char"/>
    <w:link w:val="Prembulo"/>
    <w:rsid w:val="00AF35A4"/>
    <w:rPr>
      <w:rFonts w:ascii="Arial" w:eastAsia="Arial" w:hAnsi="Arial" w:cs="Arial"/>
      <w:bCs/>
    </w:rPr>
  </w:style>
  <w:style w:type="character" w:customStyle="1" w:styleId="MenoPendente5">
    <w:name w:val="Menção Pendente5"/>
    <w:uiPriority w:val="99"/>
    <w:semiHidden/>
    <w:unhideWhenUsed/>
    <w:rsid w:val="00AF35A4"/>
    <w:rPr>
      <w:color w:val="605E5C"/>
      <w:shd w:val="clear" w:color="auto" w:fill="E1DFDD"/>
    </w:rPr>
  </w:style>
  <w:style w:type="character" w:customStyle="1" w:styleId="citao2Char">
    <w:name w:val="citação 2 Char"/>
    <w:link w:val="citao2"/>
    <w:rsid w:val="00AF35A4"/>
    <w:rPr>
      <w:rFonts w:ascii="Arial" w:eastAsia="Calibri" w:hAnsi="Arial" w:cs="Tahoma"/>
      <w:i/>
      <w:iCs/>
      <w:color w:val="000000"/>
      <w:shd w:val="clear" w:color="auto" w:fill="FFFFCC"/>
      <w:lang w:eastAsia="en-US"/>
    </w:rPr>
  </w:style>
  <w:style w:type="character" w:customStyle="1" w:styleId="MenoPendente6">
    <w:name w:val="Menção Pendente6"/>
    <w:uiPriority w:val="99"/>
    <w:semiHidden/>
    <w:unhideWhenUsed/>
    <w:rsid w:val="00AF35A4"/>
    <w:rPr>
      <w:color w:val="605E5C"/>
      <w:shd w:val="clear" w:color="auto" w:fill="E1DFDD"/>
    </w:rPr>
  </w:style>
  <w:style w:type="paragraph" w:customStyle="1" w:styleId="Alteraes">
    <w:name w:val="Alterações"/>
    <w:basedOn w:val="Nvel2-Red"/>
    <w:link w:val="AlteraesChar"/>
    <w:qFormat/>
    <w:rsid w:val="00AF35A4"/>
    <w:pPr>
      <w:numPr>
        <w:numId w:val="0"/>
      </w:numPr>
      <w:outlineLvl w:val="1"/>
    </w:pPr>
    <w:rPr>
      <w:rFonts w:eastAsia="MS Mincho"/>
      <w:color w:val="0000FF"/>
    </w:rPr>
  </w:style>
  <w:style w:type="character" w:customStyle="1" w:styleId="AlteraesChar">
    <w:name w:val="Alterações Char"/>
    <w:link w:val="Alteraes"/>
    <w:rsid w:val="00AF35A4"/>
    <w:rPr>
      <w:rFonts w:ascii="Arial" w:eastAsia="MS Mincho" w:hAnsi="Arial" w:cs="Arial"/>
      <w:i/>
      <w:iCs/>
      <w:color w:val="0000FF"/>
    </w:rPr>
  </w:style>
  <w:style w:type="numbering" w:customStyle="1" w:styleId="WW8Num2">
    <w:name w:val="WW8Num2"/>
    <w:basedOn w:val="Semlista"/>
    <w:rsid w:val="00AF35A4"/>
    <w:pPr>
      <w:numPr>
        <w:numId w:val="34"/>
      </w:numPr>
    </w:pPr>
  </w:style>
  <w:style w:type="paragraph" w:styleId="Legenda">
    <w:name w:val="caption"/>
    <w:basedOn w:val="Standard"/>
    <w:rsid w:val="00AF35A4"/>
    <w:pPr>
      <w:widowControl/>
      <w:suppressLineNumbers/>
      <w:spacing w:before="120" w:after="120"/>
    </w:pPr>
    <w:rPr>
      <w:rFonts w:eastAsia="Times New Roman" w:cs="Mangal"/>
      <w:i/>
      <w:iCs/>
    </w:rPr>
  </w:style>
  <w:style w:type="paragraph" w:customStyle="1" w:styleId="Ttulo60">
    <w:name w:val="Título6"/>
    <w:basedOn w:val="Standard"/>
    <w:next w:val="Textbody"/>
    <w:rsid w:val="00AF35A4"/>
    <w:pPr>
      <w:keepNext/>
      <w:widowControl/>
      <w:spacing w:before="240" w:after="120"/>
    </w:pPr>
    <w:rPr>
      <w:rFonts w:ascii="Arial" w:hAnsi="Arial" w:cs="Mangal"/>
      <w:sz w:val="28"/>
      <w:szCs w:val="28"/>
    </w:rPr>
  </w:style>
  <w:style w:type="paragraph" w:customStyle="1" w:styleId="Ttulo50">
    <w:name w:val="Título5"/>
    <w:basedOn w:val="Standard"/>
    <w:next w:val="Textbody"/>
    <w:rsid w:val="00AF35A4"/>
    <w:pPr>
      <w:keepNext/>
      <w:widowControl/>
      <w:spacing w:before="240" w:after="120"/>
    </w:pPr>
    <w:rPr>
      <w:rFonts w:ascii="Arial" w:hAnsi="Arial" w:cs="Mangal"/>
      <w:sz w:val="28"/>
      <w:szCs w:val="28"/>
    </w:rPr>
  </w:style>
  <w:style w:type="paragraph" w:customStyle="1" w:styleId="Ttulo40">
    <w:name w:val="Título4"/>
    <w:basedOn w:val="Standard"/>
    <w:next w:val="Textbody"/>
    <w:rsid w:val="00AF35A4"/>
    <w:pPr>
      <w:keepNext/>
      <w:widowControl/>
      <w:spacing w:before="240" w:after="120"/>
    </w:pPr>
    <w:rPr>
      <w:rFonts w:ascii="Arial" w:hAnsi="Arial" w:cs="Mangal"/>
      <w:sz w:val="28"/>
      <w:szCs w:val="28"/>
    </w:rPr>
  </w:style>
  <w:style w:type="paragraph" w:customStyle="1" w:styleId="Ttulo30">
    <w:name w:val="Título3"/>
    <w:basedOn w:val="Standard"/>
    <w:next w:val="Textbody"/>
    <w:rsid w:val="00AF35A4"/>
    <w:pPr>
      <w:keepNext/>
      <w:widowControl/>
      <w:spacing w:before="240" w:after="120"/>
    </w:pPr>
    <w:rPr>
      <w:rFonts w:ascii="Arial" w:hAnsi="Arial" w:cs="Mangal"/>
      <w:sz w:val="28"/>
      <w:szCs w:val="28"/>
    </w:rPr>
  </w:style>
  <w:style w:type="paragraph" w:customStyle="1" w:styleId="Ttulo20">
    <w:name w:val="Título2"/>
    <w:basedOn w:val="Standard"/>
    <w:next w:val="Textbody"/>
    <w:rsid w:val="00AF35A4"/>
    <w:pPr>
      <w:keepNext/>
      <w:widowControl/>
      <w:spacing w:before="240" w:after="120"/>
    </w:pPr>
    <w:rPr>
      <w:rFonts w:ascii="Arial" w:hAnsi="Arial" w:cs="Mangal"/>
      <w:sz w:val="28"/>
      <w:szCs w:val="28"/>
    </w:rPr>
  </w:style>
  <w:style w:type="paragraph" w:customStyle="1" w:styleId="Ttulo10">
    <w:name w:val="Título1"/>
    <w:basedOn w:val="Standard"/>
    <w:next w:val="Textbody"/>
    <w:rsid w:val="00AF35A4"/>
    <w:pPr>
      <w:keepNext/>
      <w:widowControl/>
      <w:spacing w:before="240" w:after="120"/>
    </w:pPr>
    <w:rPr>
      <w:rFonts w:ascii="Arial" w:hAnsi="Arial" w:cs="Mangal"/>
      <w:sz w:val="28"/>
      <w:szCs w:val="28"/>
    </w:rPr>
  </w:style>
  <w:style w:type="paragraph" w:customStyle="1" w:styleId="Textodecomentrio1">
    <w:name w:val="Texto de comentário1"/>
    <w:basedOn w:val="Standard"/>
    <w:rsid w:val="00AF35A4"/>
    <w:pPr>
      <w:widowControl/>
    </w:pPr>
    <w:rPr>
      <w:rFonts w:eastAsia="Times New Roman"/>
      <w:sz w:val="20"/>
      <w:szCs w:val="20"/>
    </w:rPr>
  </w:style>
  <w:style w:type="paragraph" w:customStyle="1" w:styleId="TableHeading">
    <w:name w:val="Table Heading"/>
    <w:basedOn w:val="TableContents"/>
    <w:rsid w:val="00AF35A4"/>
    <w:pPr>
      <w:jc w:val="center"/>
    </w:pPr>
    <w:rPr>
      <w:b/>
      <w:bCs/>
    </w:rPr>
  </w:style>
  <w:style w:type="character" w:customStyle="1" w:styleId="Fontepargpadro6">
    <w:name w:val="Fonte parág. padrão6"/>
    <w:rsid w:val="00AF35A4"/>
  </w:style>
  <w:style w:type="character" w:customStyle="1" w:styleId="WW8Num1z0">
    <w:name w:val="WW8Num1z0"/>
    <w:rsid w:val="00AF35A4"/>
  </w:style>
  <w:style w:type="character" w:customStyle="1" w:styleId="WW8Num1z1">
    <w:name w:val="WW8Num1z1"/>
    <w:rsid w:val="00AF35A4"/>
  </w:style>
  <w:style w:type="character" w:customStyle="1" w:styleId="WW8Num1z2">
    <w:name w:val="WW8Num1z2"/>
    <w:rsid w:val="00AF35A4"/>
  </w:style>
  <w:style w:type="character" w:customStyle="1" w:styleId="WW8Num1z3">
    <w:name w:val="WW8Num1z3"/>
    <w:rsid w:val="00AF35A4"/>
  </w:style>
  <w:style w:type="character" w:customStyle="1" w:styleId="WW8Num1z4">
    <w:name w:val="WW8Num1z4"/>
    <w:rsid w:val="00AF35A4"/>
  </w:style>
  <w:style w:type="character" w:customStyle="1" w:styleId="WW8Num1z5">
    <w:name w:val="WW8Num1z5"/>
    <w:rsid w:val="00AF35A4"/>
  </w:style>
  <w:style w:type="character" w:customStyle="1" w:styleId="WW8Num1z6">
    <w:name w:val="WW8Num1z6"/>
    <w:rsid w:val="00AF35A4"/>
  </w:style>
  <w:style w:type="character" w:customStyle="1" w:styleId="WW8Num1z7">
    <w:name w:val="WW8Num1z7"/>
    <w:rsid w:val="00AF35A4"/>
  </w:style>
  <w:style w:type="character" w:customStyle="1" w:styleId="WW8Num1z8">
    <w:name w:val="WW8Num1z8"/>
    <w:rsid w:val="00AF35A4"/>
  </w:style>
  <w:style w:type="character" w:customStyle="1" w:styleId="Fontepargpadro5">
    <w:name w:val="Fonte parág. padrão5"/>
    <w:rsid w:val="00AF35A4"/>
  </w:style>
  <w:style w:type="character" w:customStyle="1" w:styleId="Fontepargpadro4">
    <w:name w:val="Fonte parág. padrão4"/>
    <w:rsid w:val="00AF35A4"/>
  </w:style>
  <w:style w:type="character" w:customStyle="1" w:styleId="Fontepargpadro3">
    <w:name w:val="Fonte parág. padrão3"/>
    <w:rsid w:val="00AF35A4"/>
  </w:style>
  <w:style w:type="character" w:customStyle="1" w:styleId="Fontepargpadro2">
    <w:name w:val="Fonte parág. padrão2"/>
    <w:rsid w:val="00AF35A4"/>
  </w:style>
  <w:style w:type="character" w:customStyle="1" w:styleId="Fontepargpadro1">
    <w:name w:val="Fonte parág. padrão1"/>
    <w:rsid w:val="00AF35A4"/>
  </w:style>
  <w:style w:type="character" w:customStyle="1" w:styleId="Refdecomentrio1">
    <w:name w:val="Ref. de comentário1"/>
    <w:basedOn w:val="Fontepargpadro2"/>
    <w:rsid w:val="00AF35A4"/>
    <w:rPr>
      <w:sz w:val="16"/>
      <w:szCs w:val="16"/>
    </w:rPr>
  </w:style>
  <w:style w:type="character" w:customStyle="1" w:styleId="NumberingSymbols">
    <w:name w:val="Numbering Symbols"/>
    <w:rsid w:val="00AF35A4"/>
  </w:style>
  <w:style w:type="character" w:customStyle="1" w:styleId="WW8Num4z0">
    <w:name w:val="WW8Num4z0"/>
    <w:rsid w:val="00AF35A4"/>
    <w:rPr>
      <w:rFonts w:ascii="Symbol" w:hAnsi="Symbol"/>
    </w:rPr>
  </w:style>
  <w:style w:type="character" w:customStyle="1" w:styleId="WW8Num5z0">
    <w:name w:val="WW8Num5z0"/>
    <w:rsid w:val="00AF35A4"/>
    <w:rPr>
      <w:rFonts w:cs="Times New Roman"/>
    </w:rPr>
  </w:style>
  <w:style w:type="character" w:customStyle="1" w:styleId="TitleChar">
    <w:name w:val="Title Char"/>
    <w:basedOn w:val="Fontepargpadro"/>
    <w:rsid w:val="00AF35A4"/>
    <w:rPr>
      <w:rFonts w:ascii="Cambria" w:hAnsi="Cambria" w:cs="Times New Roman"/>
      <w:color w:val="17365D"/>
      <w:spacing w:val="5"/>
      <w:kern w:val="3"/>
      <w:sz w:val="52"/>
      <w:szCs w:val="52"/>
    </w:rPr>
  </w:style>
  <w:style w:type="character" w:customStyle="1" w:styleId="ListLabel1">
    <w:name w:val="ListLabel 1"/>
    <w:rsid w:val="00AF35A4"/>
    <w:rPr>
      <w:rFonts w:eastAsia="Calibri" w:cs="Times New Roman"/>
    </w:rPr>
  </w:style>
  <w:style w:type="character" w:customStyle="1" w:styleId="ListLabel2">
    <w:name w:val="ListLabel 2"/>
    <w:rsid w:val="00AF35A4"/>
    <w:rPr>
      <w:rFonts w:cs="Times New Roman"/>
      <w:b w:val="0"/>
      <w:bCs w:val="0"/>
    </w:rPr>
  </w:style>
  <w:style w:type="character" w:customStyle="1" w:styleId="ListLabel3">
    <w:name w:val="ListLabel 3"/>
    <w:rsid w:val="00AF35A4"/>
    <w:rPr>
      <w:rFonts w:cs="Times New Roman"/>
    </w:rPr>
  </w:style>
  <w:style w:type="character" w:customStyle="1" w:styleId="ListLabel4">
    <w:name w:val="ListLabel 4"/>
    <w:rsid w:val="00AF35A4"/>
    <w:rPr>
      <w:rFonts w:cs="Times New Roman"/>
    </w:rPr>
  </w:style>
  <w:style w:type="character" w:customStyle="1" w:styleId="ListLabel5">
    <w:name w:val="ListLabel 5"/>
    <w:rsid w:val="00AF35A4"/>
    <w:rPr>
      <w:rFonts w:cs="Times New Roman"/>
    </w:rPr>
  </w:style>
  <w:style w:type="character" w:customStyle="1" w:styleId="ListLabel6">
    <w:name w:val="ListLabel 6"/>
    <w:rsid w:val="00AF35A4"/>
    <w:rPr>
      <w:rFonts w:cs="Times New Roman"/>
    </w:rPr>
  </w:style>
  <w:style w:type="character" w:customStyle="1" w:styleId="ListLabel7">
    <w:name w:val="ListLabel 7"/>
    <w:rsid w:val="00AF35A4"/>
    <w:rPr>
      <w:rFonts w:cs="Times New Roman"/>
    </w:rPr>
  </w:style>
  <w:style w:type="character" w:customStyle="1" w:styleId="ListLabel8">
    <w:name w:val="ListLabel 8"/>
    <w:rsid w:val="00AF35A4"/>
    <w:rPr>
      <w:rFonts w:cs="Times New Roman"/>
    </w:rPr>
  </w:style>
  <w:style w:type="character" w:customStyle="1" w:styleId="ListLabel9">
    <w:name w:val="ListLabel 9"/>
    <w:rsid w:val="00AF35A4"/>
    <w:rPr>
      <w:rFonts w:cs="Times New Roman"/>
    </w:rPr>
  </w:style>
  <w:style w:type="character" w:customStyle="1" w:styleId="ListLabel10">
    <w:name w:val="ListLabel 10"/>
    <w:rsid w:val="00AF35A4"/>
    <w:rPr>
      <w:rFonts w:cs="Times New Roman"/>
    </w:rPr>
  </w:style>
  <w:style w:type="character" w:customStyle="1" w:styleId="ListLabel11">
    <w:name w:val="ListLabel 11"/>
    <w:rsid w:val="00AF35A4"/>
    <w:rPr>
      <w:rFonts w:ascii="Arial" w:hAnsi="Arial"/>
      <w:b/>
    </w:rPr>
  </w:style>
  <w:style w:type="character" w:customStyle="1" w:styleId="ListLabel13">
    <w:name w:val="ListLabel 13"/>
    <w:rsid w:val="00AF35A4"/>
    <w:rPr>
      <w:rFonts w:cs="Courier New"/>
    </w:rPr>
  </w:style>
  <w:style w:type="character" w:customStyle="1" w:styleId="ListLabel14">
    <w:name w:val="ListLabel 14"/>
    <w:rsid w:val="00AF35A4"/>
    <w:rPr>
      <w:rFonts w:cs="Courier New"/>
    </w:rPr>
  </w:style>
  <w:style w:type="character" w:customStyle="1" w:styleId="ListLabel15">
    <w:name w:val="ListLabel 15"/>
    <w:rsid w:val="00AF35A4"/>
    <w:rPr>
      <w:rFonts w:cs="Courier New"/>
    </w:rPr>
  </w:style>
  <w:style w:type="character" w:customStyle="1" w:styleId="ListLabel16">
    <w:name w:val="ListLabel 16"/>
    <w:rsid w:val="00AF35A4"/>
    <w:rPr>
      <w:b/>
    </w:rPr>
  </w:style>
  <w:style w:type="character" w:customStyle="1" w:styleId="ListLabel17">
    <w:name w:val="ListLabel 17"/>
    <w:rsid w:val="00AF35A4"/>
    <w:rPr>
      <w:rFonts w:cs="Courier New"/>
    </w:rPr>
  </w:style>
  <w:style w:type="character" w:customStyle="1" w:styleId="ListLabel18">
    <w:name w:val="ListLabel 18"/>
    <w:rsid w:val="00AF35A4"/>
    <w:rPr>
      <w:rFonts w:cs="Courier New"/>
    </w:rPr>
  </w:style>
  <w:style w:type="character" w:customStyle="1" w:styleId="ListLabel19">
    <w:name w:val="ListLabel 19"/>
    <w:rsid w:val="00AF35A4"/>
    <w:rPr>
      <w:rFonts w:cs="Courier New"/>
    </w:rPr>
  </w:style>
  <w:style w:type="character" w:customStyle="1" w:styleId="ListLabel20">
    <w:name w:val="ListLabel 20"/>
    <w:rsid w:val="00AF35A4"/>
    <w:rPr>
      <w:rFonts w:cs="Times New Roman"/>
    </w:rPr>
  </w:style>
  <w:style w:type="character" w:customStyle="1" w:styleId="ListLabel21">
    <w:name w:val="ListLabel 21"/>
    <w:rsid w:val="00AF35A4"/>
    <w:rPr>
      <w:b/>
    </w:rPr>
  </w:style>
  <w:style w:type="character" w:customStyle="1" w:styleId="ListLabel22">
    <w:name w:val="ListLabel 22"/>
    <w:rsid w:val="00AF35A4"/>
    <w:rPr>
      <w:rFonts w:cs="Times New Roman"/>
    </w:rPr>
  </w:style>
  <w:style w:type="character" w:customStyle="1" w:styleId="ListLabel23">
    <w:name w:val="ListLabel 23"/>
    <w:rsid w:val="00AF35A4"/>
    <w:rPr>
      <w:rFonts w:ascii="Arial" w:hAnsi="Arial" w:cs="Arial"/>
      <w:sz w:val="24"/>
    </w:rPr>
  </w:style>
  <w:style w:type="character" w:customStyle="1" w:styleId="ListLabel24">
    <w:name w:val="ListLabel 24"/>
    <w:rsid w:val="00AF35A4"/>
    <w:rPr>
      <w:rFonts w:cs="Courier New"/>
    </w:rPr>
  </w:style>
  <w:style w:type="character" w:customStyle="1" w:styleId="ListLabel25">
    <w:name w:val="ListLabel 25"/>
    <w:rsid w:val="00AF35A4"/>
    <w:rPr>
      <w:rFonts w:cs="Wingdings"/>
    </w:rPr>
  </w:style>
  <w:style w:type="character" w:customStyle="1" w:styleId="ListLabel26">
    <w:name w:val="ListLabel 26"/>
    <w:rsid w:val="00AF35A4"/>
    <w:rPr>
      <w:rFonts w:cs="Symbol"/>
    </w:rPr>
  </w:style>
  <w:style w:type="character" w:customStyle="1" w:styleId="ListLabel27">
    <w:name w:val="ListLabel 27"/>
    <w:rsid w:val="00AF35A4"/>
    <w:rPr>
      <w:rFonts w:cs="Courier New"/>
    </w:rPr>
  </w:style>
  <w:style w:type="character" w:customStyle="1" w:styleId="ListLabel28">
    <w:name w:val="ListLabel 28"/>
    <w:rsid w:val="00AF35A4"/>
    <w:rPr>
      <w:rFonts w:cs="Wingdings"/>
    </w:rPr>
  </w:style>
  <w:style w:type="character" w:customStyle="1" w:styleId="ListLabel29">
    <w:name w:val="ListLabel 29"/>
    <w:rsid w:val="00AF35A4"/>
    <w:rPr>
      <w:rFonts w:cs="Symbol"/>
    </w:rPr>
  </w:style>
  <w:style w:type="character" w:customStyle="1" w:styleId="ListLabel30">
    <w:name w:val="ListLabel 30"/>
    <w:rsid w:val="00AF35A4"/>
    <w:rPr>
      <w:rFonts w:cs="Courier New"/>
    </w:rPr>
  </w:style>
  <w:style w:type="character" w:customStyle="1" w:styleId="ListLabel31">
    <w:name w:val="ListLabel 31"/>
    <w:rsid w:val="00AF35A4"/>
    <w:rPr>
      <w:rFonts w:cs="Wingdings"/>
    </w:rPr>
  </w:style>
  <w:style w:type="character" w:customStyle="1" w:styleId="ListLabel32">
    <w:name w:val="ListLabel 32"/>
    <w:rsid w:val="00AF35A4"/>
    <w:rPr>
      <w:rFonts w:cs="Symbol"/>
    </w:rPr>
  </w:style>
  <w:style w:type="character" w:customStyle="1" w:styleId="ListLabel33">
    <w:name w:val="ListLabel 33"/>
    <w:rsid w:val="00AF35A4"/>
    <w:rPr>
      <w:rFonts w:cs="Courier New"/>
    </w:rPr>
  </w:style>
  <w:style w:type="character" w:customStyle="1" w:styleId="ListLabel34">
    <w:name w:val="ListLabel 34"/>
    <w:rsid w:val="00AF35A4"/>
    <w:rPr>
      <w:rFonts w:cs="Wingdings"/>
    </w:rPr>
  </w:style>
  <w:style w:type="character" w:customStyle="1" w:styleId="ListLabel35">
    <w:name w:val="ListLabel 35"/>
    <w:rsid w:val="00AF35A4"/>
    <w:rPr>
      <w:rFonts w:cs="Symbol"/>
    </w:rPr>
  </w:style>
  <w:style w:type="character" w:customStyle="1" w:styleId="ListLabel36">
    <w:name w:val="ListLabel 36"/>
    <w:rsid w:val="00AF35A4"/>
    <w:rPr>
      <w:rFonts w:cs="Courier New"/>
    </w:rPr>
  </w:style>
  <w:style w:type="character" w:customStyle="1" w:styleId="ListLabel37">
    <w:name w:val="ListLabel 37"/>
    <w:rsid w:val="00AF35A4"/>
    <w:rPr>
      <w:rFonts w:cs="Wingdings"/>
    </w:rPr>
  </w:style>
  <w:style w:type="character" w:customStyle="1" w:styleId="ListLabel38">
    <w:name w:val="ListLabel 38"/>
    <w:rsid w:val="00AF35A4"/>
    <w:rPr>
      <w:rFonts w:cs="Symbol"/>
    </w:rPr>
  </w:style>
  <w:style w:type="character" w:customStyle="1" w:styleId="ListLabel39">
    <w:name w:val="ListLabel 39"/>
    <w:rsid w:val="00AF35A4"/>
    <w:rPr>
      <w:rFonts w:cs="Courier New"/>
    </w:rPr>
  </w:style>
  <w:style w:type="character" w:customStyle="1" w:styleId="ListLabel40">
    <w:name w:val="ListLabel 40"/>
    <w:rsid w:val="00AF35A4"/>
    <w:rPr>
      <w:rFonts w:cs="Wingdings"/>
    </w:rPr>
  </w:style>
  <w:style w:type="character" w:customStyle="1" w:styleId="ListLabel41">
    <w:name w:val="ListLabel 41"/>
    <w:rsid w:val="00AF35A4"/>
    <w:rPr>
      <w:rFonts w:cs="Times New Roman"/>
    </w:rPr>
  </w:style>
  <w:style w:type="character" w:customStyle="1" w:styleId="ListLabel42">
    <w:name w:val="ListLabel 42"/>
    <w:rsid w:val="00AF35A4"/>
    <w:rPr>
      <w:rFonts w:ascii="Arial" w:hAnsi="Arial" w:cs="Arial"/>
      <w:sz w:val="24"/>
    </w:rPr>
  </w:style>
  <w:style w:type="character" w:customStyle="1" w:styleId="ListLabel43">
    <w:name w:val="ListLabel 43"/>
    <w:rsid w:val="00AF35A4"/>
    <w:rPr>
      <w:rFonts w:cs="Courier New"/>
    </w:rPr>
  </w:style>
  <w:style w:type="character" w:customStyle="1" w:styleId="ListLabel44">
    <w:name w:val="ListLabel 44"/>
    <w:rsid w:val="00AF35A4"/>
    <w:rPr>
      <w:rFonts w:cs="Wingdings"/>
    </w:rPr>
  </w:style>
  <w:style w:type="character" w:customStyle="1" w:styleId="ListLabel45">
    <w:name w:val="ListLabel 45"/>
    <w:rsid w:val="00AF35A4"/>
    <w:rPr>
      <w:rFonts w:cs="Symbol"/>
    </w:rPr>
  </w:style>
  <w:style w:type="character" w:customStyle="1" w:styleId="ListLabel46">
    <w:name w:val="ListLabel 46"/>
    <w:rsid w:val="00AF35A4"/>
    <w:rPr>
      <w:rFonts w:cs="Courier New"/>
    </w:rPr>
  </w:style>
  <w:style w:type="character" w:customStyle="1" w:styleId="ListLabel47">
    <w:name w:val="ListLabel 47"/>
    <w:rsid w:val="00AF35A4"/>
    <w:rPr>
      <w:rFonts w:cs="Wingdings"/>
    </w:rPr>
  </w:style>
  <w:style w:type="character" w:customStyle="1" w:styleId="ListLabel48">
    <w:name w:val="ListLabel 48"/>
    <w:rsid w:val="00AF35A4"/>
    <w:rPr>
      <w:rFonts w:cs="Symbol"/>
    </w:rPr>
  </w:style>
  <w:style w:type="character" w:customStyle="1" w:styleId="ListLabel49">
    <w:name w:val="ListLabel 49"/>
    <w:rsid w:val="00AF35A4"/>
    <w:rPr>
      <w:rFonts w:cs="Courier New"/>
    </w:rPr>
  </w:style>
  <w:style w:type="character" w:customStyle="1" w:styleId="ListLabel50">
    <w:name w:val="ListLabel 50"/>
    <w:rsid w:val="00AF35A4"/>
    <w:rPr>
      <w:rFonts w:cs="Wingdings"/>
    </w:rPr>
  </w:style>
  <w:style w:type="character" w:customStyle="1" w:styleId="ListLabel51">
    <w:name w:val="ListLabel 51"/>
    <w:rsid w:val="00AF35A4"/>
    <w:rPr>
      <w:rFonts w:cs="Times New Roman"/>
    </w:rPr>
  </w:style>
  <w:style w:type="character" w:customStyle="1" w:styleId="ListLabel52">
    <w:name w:val="ListLabel 52"/>
    <w:rsid w:val="00AF35A4"/>
    <w:rPr>
      <w:rFonts w:ascii="Arial" w:hAnsi="Arial" w:cs="Arial"/>
      <w:sz w:val="24"/>
    </w:rPr>
  </w:style>
  <w:style w:type="character" w:customStyle="1" w:styleId="ListLabel53">
    <w:name w:val="ListLabel 53"/>
    <w:rsid w:val="00AF35A4"/>
    <w:rPr>
      <w:rFonts w:cs="Courier New"/>
    </w:rPr>
  </w:style>
  <w:style w:type="character" w:customStyle="1" w:styleId="ListLabel54">
    <w:name w:val="ListLabel 54"/>
    <w:rsid w:val="00AF35A4"/>
    <w:rPr>
      <w:rFonts w:cs="Wingdings"/>
    </w:rPr>
  </w:style>
  <w:style w:type="character" w:customStyle="1" w:styleId="ListLabel55">
    <w:name w:val="ListLabel 55"/>
    <w:rsid w:val="00AF35A4"/>
    <w:rPr>
      <w:rFonts w:cs="Symbol"/>
    </w:rPr>
  </w:style>
  <w:style w:type="character" w:customStyle="1" w:styleId="ListLabel56">
    <w:name w:val="ListLabel 56"/>
    <w:rsid w:val="00AF35A4"/>
    <w:rPr>
      <w:rFonts w:cs="Courier New"/>
    </w:rPr>
  </w:style>
  <w:style w:type="character" w:customStyle="1" w:styleId="ListLabel57">
    <w:name w:val="ListLabel 57"/>
    <w:rsid w:val="00AF35A4"/>
    <w:rPr>
      <w:rFonts w:cs="Wingdings"/>
    </w:rPr>
  </w:style>
  <w:style w:type="character" w:customStyle="1" w:styleId="ListLabel58">
    <w:name w:val="ListLabel 58"/>
    <w:rsid w:val="00AF35A4"/>
    <w:rPr>
      <w:rFonts w:cs="Symbol"/>
    </w:rPr>
  </w:style>
  <w:style w:type="character" w:customStyle="1" w:styleId="ListLabel59">
    <w:name w:val="ListLabel 59"/>
    <w:rsid w:val="00AF35A4"/>
    <w:rPr>
      <w:rFonts w:cs="Courier New"/>
    </w:rPr>
  </w:style>
  <w:style w:type="character" w:customStyle="1" w:styleId="ListLabel60">
    <w:name w:val="ListLabel 60"/>
    <w:rsid w:val="00AF35A4"/>
    <w:rPr>
      <w:rFonts w:cs="Wingdings"/>
    </w:rPr>
  </w:style>
  <w:style w:type="character" w:customStyle="1" w:styleId="ListLabel61">
    <w:name w:val="ListLabel 61"/>
    <w:rsid w:val="00AF35A4"/>
    <w:rPr>
      <w:rFonts w:cs="Times New Roman"/>
    </w:rPr>
  </w:style>
  <w:style w:type="character" w:customStyle="1" w:styleId="ListLabel62">
    <w:name w:val="ListLabel 62"/>
    <w:rsid w:val="00AF35A4"/>
    <w:rPr>
      <w:rFonts w:ascii="Arial" w:hAnsi="Arial" w:cs="Arial"/>
      <w:sz w:val="24"/>
    </w:rPr>
  </w:style>
  <w:style w:type="character" w:customStyle="1" w:styleId="ListLabel63">
    <w:name w:val="ListLabel 63"/>
    <w:rsid w:val="00AF35A4"/>
    <w:rPr>
      <w:rFonts w:cs="Courier New"/>
    </w:rPr>
  </w:style>
  <w:style w:type="character" w:customStyle="1" w:styleId="ListLabel64">
    <w:name w:val="ListLabel 64"/>
    <w:rsid w:val="00AF35A4"/>
    <w:rPr>
      <w:rFonts w:cs="Wingdings"/>
    </w:rPr>
  </w:style>
  <w:style w:type="character" w:customStyle="1" w:styleId="ListLabel65">
    <w:name w:val="ListLabel 65"/>
    <w:rsid w:val="00AF35A4"/>
    <w:rPr>
      <w:rFonts w:cs="Symbol"/>
    </w:rPr>
  </w:style>
  <w:style w:type="character" w:customStyle="1" w:styleId="ListLabel66">
    <w:name w:val="ListLabel 66"/>
    <w:rsid w:val="00AF35A4"/>
    <w:rPr>
      <w:rFonts w:cs="Courier New"/>
    </w:rPr>
  </w:style>
  <w:style w:type="character" w:customStyle="1" w:styleId="ListLabel67">
    <w:name w:val="ListLabel 67"/>
    <w:rsid w:val="00AF35A4"/>
    <w:rPr>
      <w:rFonts w:cs="Wingdings"/>
    </w:rPr>
  </w:style>
  <w:style w:type="character" w:customStyle="1" w:styleId="ListLabel68">
    <w:name w:val="ListLabel 68"/>
    <w:rsid w:val="00AF35A4"/>
    <w:rPr>
      <w:rFonts w:cs="Symbol"/>
    </w:rPr>
  </w:style>
  <w:style w:type="character" w:customStyle="1" w:styleId="ListLabel69">
    <w:name w:val="ListLabel 69"/>
    <w:rsid w:val="00AF35A4"/>
    <w:rPr>
      <w:rFonts w:cs="Courier New"/>
    </w:rPr>
  </w:style>
  <w:style w:type="character" w:customStyle="1" w:styleId="ListLabel70">
    <w:name w:val="ListLabel 70"/>
    <w:rsid w:val="00AF35A4"/>
    <w:rPr>
      <w:rFonts w:cs="Wingdings"/>
    </w:rPr>
  </w:style>
  <w:style w:type="character" w:customStyle="1" w:styleId="CorpodetextoChar1">
    <w:name w:val="Corpo de texto Char1"/>
    <w:basedOn w:val="Fontepargpadro"/>
    <w:rsid w:val="00AF35A4"/>
    <w:rPr>
      <w:szCs w:val="21"/>
    </w:rPr>
  </w:style>
  <w:style w:type="paragraph" w:customStyle="1" w:styleId="ndice">
    <w:name w:val="Índice"/>
    <w:basedOn w:val="Normal"/>
    <w:rsid w:val="00AF35A4"/>
    <w:pPr>
      <w:suppressLineNumbers/>
      <w:autoSpaceDN w:val="0"/>
    </w:pPr>
    <w:rPr>
      <w:rFonts w:cs="Mangal"/>
      <w:color w:val="00000A"/>
    </w:rPr>
  </w:style>
  <w:style w:type="character" w:customStyle="1" w:styleId="Recuodecorpodetexto2Char1">
    <w:name w:val="Recuo de corpo de texto 2 Char1"/>
    <w:basedOn w:val="Fontepargpadro"/>
    <w:rsid w:val="00AF35A4"/>
    <w:rPr>
      <w:rFonts w:eastAsia="Arial Unicode MS" w:cs="Mangal"/>
      <w:kern w:val="3"/>
      <w:sz w:val="28"/>
      <w:szCs w:val="24"/>
      <w:lang w:eastAsia="zh-CN" w:bidi="hi-IN"/>
    </w:rPr>
  </w:style>
  <w:style w:type="character" w:customStyle="1" w:styleId="Corpodetexto2Char1">
    <w:name w:val="Corpo de texto 2 Char1"/>
    <w:basedOn w:val="Fontepargpadro"/>
    <w:rsid w:val="00AF35A4"/>
    <w:rPr>
      <w:rFonts w:eastAsia="Arial Unicode MS" w:cs="Mangal"/>
      <w:kern w:val="3"/>
      <w:sz w:val="28"/>
      <w:szCs w:val="24"/>
      <w:lang w:eastAsia="zh-CN" w:bidi="hi-IN"/>
    </w:rPr>
  </w:style>
  <w:style w:type="paragraph" w:styleId="Textoembloco">
    <w:name w:val="Block Text"/>
    <w:basedOn w:val="Normal"/>
    <w:rsid w:val="00AF35A4"/>
    <w:pPr>
      <w:autoSpaceDN w:val="0"/>
      <w:ind w:left="-180" w:right="18"/>
      <w:jc w:val="both"/>
    </w:pPr>
    <w:rPr>
      <w:color w:val="00000A"/>
      <w:sz w:val="22"/>
      <w:szCs w:val="24"/>
    </w:rPr>
  </w:style>
  <w:style w:type="paragraph" w:customStyle="1" w:styleId="xl112">
    <w:name w:val="xl112"/>
    <w:basedOn w:val="Normal"/>
    <w:rsid w:val="00AF35A4"/>
    <w:pPr>
      <w:pBdr>
        <w:top w:val="single" w:sz="4" w:space="0" w:color="00000A"/>
        <w:left w:val="single" w:sz="4" w:space="0" w:color="00000A"/>
        <w:bottom w:val="single" w:sz="4" w:space="0" w:color="00000A"/>
        <w:right w:val="single" w:sz="4" w:space="0" w:color="00000A"/>
      </w:pBdr>
      <w:autoSpaceDN w:val="0"/>
      <w:jc w:val="center"/>
      <w:textAlignment w:val="center"/>
    </w:pPr>
    <w:rPr>
      <w:color w:val="00000A"/>
      <w:sz w:val="16"/>
      <w:szCs w:val="16"/>
    </w:rPr>
  </w:style>
  <w:style w:type="paragraph" w:customStyle="1" w:styleId="xl113">
    <w:name w:val="xl113"/>
    <w:basedOn w:val="Normal"/>
    <w:rsid w:val="00AF35A4"/>
    <w:pPr>
      <w:pBdr>
        <w:top w:val="single" w:sz="4" w:space="0" w:color="00000A"/>
        <w:left w:val="single" w:sz="4" w:space="0" w:color="00000A"/>
        <w:bottom w:val="single" w:sz="4" w:space="0" w:color="00000A"/>
        <w:right w:val="single" w:sz="4" w:space="0" w:color="00000A"/>
      </w:pBdr>
      <w:autoSpaceDN w:val="0"/>
      <w:jc w:val="center"/>
      <w:textAlignment w:val="center"/>
    </w:pPr>
    <w:rPr>
      <w:color w:val="00000A"/>
      <w:sz w:val="16"/>
      <w:szCs w:val="16"/>
    </w:rPr>
  </w:style>
  <w:style w:type="paragraph" w:customStyle="1" w:styleId="xl114">
    <w:name w:val="xl114"/>
    <w:basedOn w:val="Normal"/>
    <w:rsid w:val="00AF35A4"/>
    <w:pPr>
      <w:autoSpaceDN w:val="0"/>
      <w:jc w:val="center"/>
    </w:pPr>
    <w:rPr>
      <w:color w:val="00000A"/>
      <w:sz w:val="16"/>
      <w:szCs w:val="16"/>
    </w:rPr>
  </w:style>
  <w:style w:type="paragraph" w:customStyle="1" w:styleId="xl115">
    <w:name w:val="xl115"/>
    <w:basedOn w:val="Normal"/>
    <w:rsid w:val="00AF35A4"/>
    <w:pPr>
      <w:autoSpaceDN w:val="0"/>
      <w:jc w:val="center"/>
    </w:pPr>
    <w:rPr>
      <w:color w:val="00000A"/>
      <w:sz w:val="16"/>
      <w:szCs w:val="16"/>
    </w:rPr>
  </w:style>
  <w:style w:type="paragraph" w:customStyle="1" w:styleId="xl116">
    <w:name w:val="xl116"/>
    <w:basedOn w:val="Normal"/>
    <w:rsid w:val="00AF35A4"/>
    <w:pPr>
      <w:autoSpaceDN w:val="0"/>
    </w:pPr>
    <w:rPr>
      <w:color w:val="00000A"/>
      <w:sz w:val="16"/>
      <w:szCs w:val="16"/>
    </w:rPr>
  </w:style>
  <w:style w:type="paragraph" w:customStyle="1" w:styleId="xl117">
    <w:name w:val="xl117"/>
    <w:basedOn w:val="Normal"/>
    <w:rsid w:val="00AF35A4"/>
    <w:pPr>
      <w:autoSpaceDN w:val="0"/>
      <w:jc w:val="center"/>
    </w:pPr>
    <w:rPr>
      <w:color w:val="00000A"/>
      <w:sz w:val="16"/>
      <w:szCs w:val="16"/>
    </w:rPr>
  </w:style>
  <w:style w:type="paragraph" w:customStyle="1" w:styleId="xl118">
    <w:name w:val="xl118"/>
    <w:basedOn w:val="Normal"/>
    <w:rsid w:val="00AF35A4"/>
    <w:pPr>
      <w:autoSpaceDN w:val="0"/>
      <w:jc w:val="right"/>
    </w:pPr>
    <w:rPr>
      <w:color w:val="00000A"/>
      <w:sz w:val="16"/>
      <w:szCs w:val="16"/>
    </w:rPr>
  </w:style>
  <w:style w:type="paragraph" w:customStyle="1" w:styleId="xl119">
    <w:name w:val="xl119"/>
    <w:basedOn w:val="Normal"/>
    <w:rsid w:val="00AF35A4"/>
    <w:pPr>
      <w:autoSpaceDN w:val="0"/>
      <w:jc w:val="center"/>
    </w:pPr>
    <w:rPr>
      <w:color w:val="00000A"/>
      <w:sz w:val="16"/>
      <w:szCs w:val="16"/>
    </w:rPr>
  </w:style>
  <w:style w:type="paragraph" w:customStyle="1" w:styleId="xl120">
    <w:name w:val="xl120"/>
    <w:basedOn w:val="Normal"/>
    <w:rsid w:val="00AF35A4"/>
    <w:pPr>
      <w:autoSpaceDN w:val="0"/>
    </w:pPr>
    <w:rPr>
      <w:color w:val="00000A"/>
      <w:sz w:val="16"/>
      <w:szCs w:val="16"/>
    </w:rPr>
  </w:style>
  <w:style w:type="paragraph" w:customStyle="1" w:styleId="xl121">
    <w:name w:val="xl121"/>
    <w:basedOn w:val="Normal"/>
    <w:rsid w:val="00AF35A4"/>
    <w:pPr>
      <w:autoSpaceDN w:val="0"/>
    </w:pPr>
    <w:rPr>
      <w:color w:val="00000A"/>
      <w:sz w:val="16"/>
      <w:szCs w:val="16"/>
    </w:rPr>
  </w:style>
  <w:style w:type="paragraph" w:customStyle="1" w:styleId="xl122">
    <w:name w:val="xl122"/>
    <w:basedOn w:val="Normal"/>
    <w:rsid w:val="00AF35A4"/>
    <w:pPr>
      <w:autoSpaceDN w:val="0"/>
      <w:jc w:val="right"/>
      <w:textAlignment w:val="center"/>
    </w:pPr>
    <w:rPr>
      <w:color w:val="00000A"/>
      <w:sz w:val="16"/>
      <w:szCs w:val="16"/>
    </w:rPr>
  </w:style>
  <w:style w:type="paragraph" w:customStyle="1" w:styleId="xl123">
    <w:name w:val="xl123"/>
    <w:basedOn w:val="Normal"/>
    <w:rsid w:val="00AF35A4"/>
    <w:pPr>
      <w:autoSpaceDN w:val="0"/>
      <w:jc w:val="center"/>
    </w:pPr>
    <w:rPr>
      <w:b/>
      <w:bCs/>
      <w:color w:val="00000A"/>
      <w:sz w:val="16"/>
      <w:szCs w:val="16"/>
    </w:rPr>
  </w:style>
  <w:style w:type="paragraph" w:customStyle="1" w:styleId="xl124">
    <w:name w:val="xl124"/>
    <w:basedOn w:val="Normal"/>
    <w:rsid w:val="00AF35A4"/>
    <w:pPr>
      <w:autoSpaceDN w:val="0"/>
    </w:pPr>
    <w:rPr>
      <w:b/>
      <w:bCs/>
      <w:color w:val="00000A"/>
      <w:sz w:val="16"/>
      <w:szCs w:val="16"/>
    </w:rPr>
  </w:style>
  <w:style w:type="paragraph" w:customStyle="1" w:styleId="xl125">
    <w:name w:val="xl125"/>
    <w:basedOn w:val="Normal"/>
    <w:rsid w:val="00AF35A4"/>
    <w:pPr>
      <w:autoSpaceDN w:val="0"/>
      <w:jc w:val="center"/>
    </w:pPr>
    <w:rPr>
      <w:color w:val="00000A"/>
      <w:sz w:val="16"/>
      <w:szCs w:val="16"/>
    </w:rPr>
  </w:style>
  <w:style w:type="paragraph" w:customStyle="1" w:styleId="xl126">
    <w:name w:val="xl126"/>
    <w:basedOn w:val="Normal"/>
    <w:rsid w:val="00AF35A4"/>
    <w:pPr>
      <w:pBdr>
        <w:top w:val="single" w:sz="4" w:space="0" w:color="00000A"/>
        <w:left w:val="single" w:sz="4" w:space="0" w:color="00000A"/>
        <w:bottom w:val="single" w:sz="4" w:space="0" w:color="00000A"/>
        <w:right w:val="single" w:sz="4" w:space="0" w:color="00000A"/>
      </w:pBdr>
      <w:autoSpaceDN w:val="0"/>
      <w:jc w:val="center"/>
    </w:pPr>
    <w:rPr>
      <w:color w:val="00000A"/>
      <w:sz w:val="16"/>
      <w:szCs w:val="16"/>
    </w:rPr>
  </w:style>
  <w:style w:type="paragraph" w:customStyle="1" w:styleId="xl127">
    <w:name w:val="xl127"/>
    <w:basedOn w:val="Normal"/>
    <w:rsid w:val="00AF35A4"/>
    <w:pPr>
      <w:pBdr>
        <w:top w:val="single" w:sz="8" w:space="0" w:color="00000A"/>
        <w:left w:val="single" w:sz="8" w:space="0" w:color="00000A"/>
        <w:bottom w:val="single" w:sz="8" w:space="0" w:color="00000A"/>
        <w:right w:val="single" w:sz="8" w:space="0" w:color="00000A"/>
      </w:pBdr>
      <w:shd w:val="clear" w:color="auto" w:fill="FFFFFF"/>
      <w:autoSpaceDN w:val="0"/>
      <w:jc w:val="center"/>
    </w:pPr>
    <w:rPr>
      <w:rFonts w:ascii="Arial" w:hAnsi="Arial" w:cs="Arial"/>
      <w:b/>
      <w:bCs/>
      <w:color w:val="00000A"/>
      <w:sz w:val="16"/>
      <w:szCs w:val="16"/>
    </w:rPr>
  </w:style>
  <w:style w:type="paragraph" w:customStyle="1" w:styleId="xl128">
    <w:name w:val="xl128"/>
    <w:basedOn w:val="Normal"/>
    <w:rsid w:val="00AF35A4"/>
    <w:pPr>
      <w:pBdr>
        <w:top w:val="single" w:sz="8" w:space="0" w:color="00000A"/>
        <w:left w:val="single" w:sz="8" w:space="0" w:color="00000A"/>
        <w:bottom w:val="single" w:sz="8" w:space="0" w:color="00000A"/>
        <w:right w:val="single" w:sz="8" w:space="0" w:color="00000A"/>
      </w:pBdr>
      <w:shd w:val="clear" w:color="auto" w:fill="FFFFFF"/>
      <w:autoSpaceDN w:val="0"/>
      <w:jc w:val="center"/>
    </w:pPr>
    <w:rPr>
      <w:rFonts w:ascii="Arial" w:hAnsi="Arial" w:cs="Arial"/>
      <w:b/>
      <w:bCs/>
      <w:color w:val="00000A"/>
      <w:sz w:val="16"/>
      <w:szCs w:val="16"/>
    </w:rPr>
  </w:style>
  <w:style w:type="paragraph" w:customStyle="1" w:styleId="xl129">
    <w:name w:val="xl129"/>
    <w:basedOn w:val="Normal"/>
    <w:rsid w:val="00AF35A4"/>
    <w:pPr>
      <w:pBdr>
        <w:top w:val="single" w:sz="8" w:space="0" w:color="00000A"/>
        <w:left w:val="single" w:sz="8" w:space="0" w:color="00000A"/>
        <w:bottom w:val="single" w:sz="8" w:space="0" w:color="00000A"/>
        <w:right w:val="single" w:sz="8" w:space="0" w:color="00000A"/>
      </w:pBdr>
      <w:shd w:val="clear" w:color="auto" w:fill="FFFFFF"/>
      <w:autoSpaceDN w:val="0"/>
      <w:jc w:val="center"/>
    </w:pPr>
    <w:rPr>
      <w:color w:val="00000A"/>
      <w:sz w:val="16"/>
      <w:szCs w:val="16"/>
    </w:rPr>
  </w:style>
  <w:style w:type="paragraph" w:customStyle="1" w:styleId="xl130">
    <w:name w:val="xl130"/>
    <w:basedOn w:val="Normal"/>
    <w:rsid w:val="00AF35A4"/>
    <w:pPr>
      <w:pBdr>
        <w:top w:val="single" w:sz="8" w:space="0" w:color="00000A"/>
        <w:left w:val="single" w:sz="8" w:space="0" w:color="00000A"/>
        <w:bottom w:val="single" w:sz="8" w:space="0" w:color="00000A"/>
        <w:right w:val="single" w:sz="8" w:space="0" w:color="00000A"/>
      </w:pBdr>
      <w:shd w:val="clear" w:color="auto" w:fill="FFFFFF"/>
      <w:autoSpaceDN w:val="0"/>
      <w:jc w:val="center"/>
    </w:pPr>
    <w:rPr>
      <w:rFonts w:ascii="Arial" w:hAnsi="Arial" w:cs="Arial"/>
      <w:b/>
      <w:bCs/>
      <w:color w:val="00000A"/>
      <w:sz w:val="16"/>
      <w:szCs w:val="16"/>
    </w:rPr>
  </w:style>
  <w:style w:type="paragraph" w:customStyle="1" w:styleId="xl131">
    <w:name w:val="xl131"/>
    <w:basedOn w:val="Normal"/>
    <w:rsid w:val="00AF35A4"/>
    <w:pPr>
      <w:autoSpaceDN w:val="0"/>
    </w:pPr>
    <w:rPr>
      <w:i/>
      <w:iCs/>
      <w:color w:val="00000A"/>
      <w:sz w:val="16"/>
      <w:szCs w:val="16"/>
    </w:rPr>
  </w:style>
  <w:style w:type="paragraph" w:customStyle="1" w:styleId="xl132">
    <w:name w:val="xl132"/>
    <w:basedOn w:val="Normal"/>
    <w:rsid w:val="00AF35A4"/>
    <w:pPr>
      <w:autoSpaceDN w:val="0"/>
      <w:jc w:val="center"/>
      <w:textAlignment w:val="center"/>
    </w:pPr>
    <w:rPr>
      <w:color w:val="00000A"/>
      <w:sz w:val="16"/>
      <w:szCs w:val="16"/>
    </w:rPr>
  </w:style>
  <w:style w:type="paragraph" w:customStyle="1" w:styleId="xl133">
    <w:name w:val="xl133"/>
    <w:basedOn w:val="Normal"/>
    <w:rsid w:val="00AF35A4"/>
    <w:pPr>
      <w:autoSpaceDN w:val="0"/>
      <w:jc w:val="center"/>
      <w:textAlignment w:val="center"/>
    </w:pPr>
    <w:rPr>
      <w:color w:val="00000A"/>
      <w:sz w:val="16"/>
      <w:szCs w:val="16"/>
    </w:rPr>
  </w:style>
  <w:style w:type="paragraph" w:customStyle="1" w:styleId="xl134">
    <w:name w:val="xl134"/>
    <w:basedOn w:val="Normal"/>
    <w:rsid w:val="00AF35A4"/>
    <w:pPr>
      <w:autoSpaceDN w:val="0"/>
      <w:jc w:val="center"/>
    </w:pPr>
    <w:rPr>
      <w:color w:val="00000A"/>
      <w:sz w:val="16"/>
      <w:szCs w:val="16"/>
    </w:rPr>
  </w:style>
  <w:style w:type="paragraph" w:customStyle="1" w:styleId="xl135">
    <w:name w:val="xl135"/>
    <w:basedOn w:val="Normal"/>
    <w:rsid w:val="00AF35A4"/>
    <w:pPr>
      <w:pBdr>
        <w:top w:val="single" w:sz="4" w:space="0" w:color="00000A"/>
        <w:left w:val="single" w:sz="4" w:space="0" w:color="00000A"/>
        <w:bottom w:val="single" w:sz="4" w:space="0" w:color="00000A"/>
        <w:right w:val="single" w:sz="4" w:space="0" w:color="00000A"/>
      </w:pBdr>
      <w:shd w:val="clear" w:color="auto" w:fill="8EAADC"/>
      <w:autoSpaceDN w:val="0"/>
      <w:jc w:val="center"/>
    </w:pPr>
    <w:rPr>
      <w:b/>
      <w:bCs/>
      <w:color w:val="00000A"/>
      <w:sz w:val="16"/>
      <w:szCs w:val="16"/>
    </w:rPr>
  </w:style>
  <w:style w:type="paragraph" w:customStyle="1" w:styleId="xl136">
    <w:name w:val="xl136"/>
    <w:basedOn w:val="Normal"/>
    <w:rsid w:val="00AF35A4"/>
    <w:pPr>
      <w:pBdr>
        <w:top w:val="single" w:sz="4" w:space="0" w:color="00000A"/>
        <w:left w:val="single" w:sz="4" w:space="0" w:color="00000A"/>
        <w:bottom w:val="single" w:sz="4" w:space="0" w:color="00000A"/>
        <w:right w:val="single" w:sz="4" w:space="0" w:color="00000A"/>
      </w:pBdr>
      <w:shd w:val="clear" w:color="auto" w:fill="8EAADC"/>
      <w:autoSpaceDN w:val="0"/>
      <w:jc w:val="center"/>
    </w:pPr>
    <w:rPr>
      <w:b/>
      <w:bCs/>
      <w:color w:val="00000A"/>
      <w:sz w:val="16"/>
      <w:szCs w:val="16"/>
    </w:rPr>
  </w:style>
  <w:style w:type="paragraph" w:customStyle="1" w:styleId="xl137">
    <w:name w:val="xl137"/>
    <w:basedOn w:val="Normal"/>
    <w:rsid w:val="00AF35A4"/>
    <w:pPr>
      <w:pBdr>
        <w:top w:val="single" w:sz="4" w:space="0" w:color="00000A"/>
        <w:left w:val="single" w:sz="4" w:space="0" w:color="00000A"/>
        <w:bottom w:val="single" w:sz="4" w:space="0" w:color="00000A"/>
        <w:right w:val="single" w:sz="4" w:space="0" w:color="00000A"/>
      </w:pBdr>
      <w:shd w:val="clear" w:color="auto" w:fill="8EAADC"/>
      <w:autoSpaceDN w:val="0"/>
      <w:jc w:val="center"/>
    </w:pPr>
    <w:rPr>
      <w:b/>
      <w:bCs/>
      <w:color w:val="00000A"/>
      <w:sz w:val="16"/>
      <w:szCs w:val="16"/>
    </w:rPr>
  </w:style>
  <w:style w:type="paragraph" w:customStyle="1" w:styleId="xl138">
    <w:name w:val="xl138"/>
    <w:basedOn w:val="Normal"/>
    <w:rsid w:val="00AF35A4"/>
    <w:pPr>
      <w:autoSpaceDN w:val="0"/>
      <w:jc w:val="center"/>
      <w:textAlignment w:val="center"/>
    </w:pPr>
    <w:rPr>
      <w:b/>
      <w:bCs/>
      <w:i/>
      <w:iCs/>
      <w:color w:val="00000A"/>
      <w:sz w:val="16"/>
      <w:szCs w:val="16"/>
    </w:rPr>
  </w:style>
  <w:style w:type="paragraph" w:customStyle="1" w:styleId="xl139">
    <w:name w:val="xl139"/>
    <w:basedOn w:val="Normal"/>
    <w:rsid w:val="00AF35A4"/>
    <w:pPr>
      <w:shd w:val="clear" w:color="auto" w:fill="FFFFFF"/>
      <w:autoSpaceDN w:val="0"/>
    </w:pPr>
    <w:rPr>
      <w:color w:val="00000A"/>
      <w:sz w:val="16"/>
      <w:szCs w:val="16"/>
    </w:rPr>
  </w:style>
  <w:style w:type="paragraph" w:customStyle="1" w:styleId="xl140">
    <w:name w:val="xl140"/>
    <w:basedOn w:val="Normal"/>
    <w:rsid w:val="00AF35A4"/>
    <w:pPr>
      <w:shd w:val="clear" w:color="auto" w:fill="FFFFFF"/>
      <w:autoSpaceDN w:val="0"/>
    </w:pPr>
    <w:rPr>
      <w:color w:val="00000A"/>
      <w:sz w:val="16"/>
      <w:szCs w:val="16"/>
    </w:rPr>
  </w:style>
  <w:style w:type="paragraph" w:customStyle="1" w:styleId="xl141">
    <w:name w:val="xl141"/>
    <w:basedOn w:val="Normal"/>
    <w:rsid w:val="00AF35A4"/>
    <w:pPr>
      <w:autoSpaceDN w:val="0"/>
      <w:textAlignment w:val="center"/>
    </w:pPr>
    <w:rPr>
      <w:color w:val="00000A"/>
      <w:sz w:val="16"/>
      <w:szCs w:val="16"/>
    </w:rPr>
  </w:style>
  <w:style w:type="paragraph" w:customStyle="1" w:styleId="xl142">
    <w:name w:val="xl142"/>
    <w:basedOn w:val="Normal"/>
    <w:rsid w:val="00AF35A4"/>
    <w:pPr>
      <w:shd w:val="clear" w:color="auto" w:fill="FFFF00"/>
      <w:autoSpaceDN w:val="0"/>
      <w:jc w:val="center"/>
      <w:textAlignment w:val="center"/>
    </w:pPr>
    <w:rPr>
      <w:b/>
      <w:bCs/>
      <w:color w:val="00000A"/>
      <w:sz w:val="16"/>
      <w:szCs w:val="16"/>
    </w:rPr>
  </w:style>
  <w:style w:type="paragraph" w:customStyle="1" w:styleId="xl143">
    <w:name w:val="xl143"/>
    <w:basedOn w:val="Normal"/>
    <w:rsid w:val="00AF35A4"/>
    <w:pPr>
      <w:shd w:val="clear" w:color="auto" w:fill="FFFF00"/>
      <w:autoSpaceDN w:val="0"/>
      <w:jc w:val="center"/>
      <w:textAlignment w:val="center"/>
    </w:pPr>
    <w:rPr>
      <w:b/>
      <w:bCs/>
      <w:color w:val="00000A"/>
      <w:sz w:val="16"/>
      <w:szCs w:val="16"/>
    </w:rPr>
  </w:style>
  <w:style w:type="paragraph" w:customStyle="1" w:styleId="yiv8587041597msonormal">
    <w:name w:val="yiv8587041597msonormal"/>
    <w:basedOn w:val="Normal"/>
    <w:rsid w:val="00AF35A4"/>
    <w:pPr>
      <w:autoSpaceDN w:val="0"/>
    </w:pPr>
    <w:rPr>
      <w:color w:val="00000A"/>
      <w:sz w:val="24"/>
      <w:szCs w:val="24"/>
    </w:rPr>
  </w:style>
  <w:style w:type="paragraph" w:customStyle="1" w:styleId="yiv8587041597gmail-default">
    <w:name w:val="yiv8587041597gmail-default"/>
    <w:basedOn w:val="Normal"/>
    <w:rsid w:val="00AF35A4"/>
    <w:pPr>
      <w:autoSpaceDN w:val="0"/>
    </w:pPr>
    <w:rPr>
      <w:color w:val="00000A"/>
      <w:sz w:val="24"/>
      <w:szCs w:val="24"/>
    </w:rPr>
  </w:style>
  <w:style w:type="paragraph" w:customStyle="1" w:styleId="Ttulodetabela">
    <w:name w:val="Título de tabela"/>
    <w:basedOn w:val="Contedodatabela"/>
    <w:rsid w:val="00AF35A4"/>
    <w:pPr>
      <w:suppressAutoHyphens w:val="0"/>
      <w:autoSpaceDN w:val="0"/>
      <w:jc w:val="center"/>
    </w:pPr>
    <w:rPr>
      <w:b/>
      <w:bCs/>
      <w:color w:val="00000A"/>
      <w:sz w:val="28"/>
      <w:lang w:eastAsia="pt-BR"/>
    </w:rPr>
  </w:style>
  <w:style w:type="paragraph" w:customStyle="1" w:styleId="Estilopadro">
    <w:name w:val="Estilo padrão"/>
    <w:rsid w:val="00AF35A4"/>
    <w:pPr>
      <w:widowControl w:val="0"/>
      <w:suppressAutoHyphens/>
      <w:autoSpaceDN w:val="0"/>
      <w:spacing w:after="200" w:line="276" w:lineRule="auto"/>
    </w:pPr>
    <w:rPr>
      <w:rFonts w:eastAsia="Arial Unicode MS" w:cs="Mangal"/>
      <w:color w:val="00000A"/>
      <w:sz w:val="24"/>
      <w:szCs w:val="24"/>
      <w:lang w:eastAsia="zh-CN" w:bidi="hi-IN"/>
    </w:rPr>
  </w:style>
  <w:style w:type="paragraph" w:customStyle="1" w:styleId="nospacing">
    <w:name w:val="nospacing"/>
    <w:basedOn w:val="Normal"/>
    <w:rsid w:val="00AF35A4"/>
    <w:pPr>
      <w:autoSpaceDN w:val="0"/>
      <w:spacing w:before="100" w:after="100"/>
    </w:pPr>
    <w:rPr>
      <w:sz w:val="24"/>
      <w:szCs w:val="24"/>
    </w:rPr>
  </w:style>
  <w:style w:type="character" w:customStyle="1" w:styleId="Hyperlink1">
    <w:name w:val="Hyperlink1"/>
    <w:basedOn w:val="Fontepargpadro"/>
    <w:rsid w:val="00AF35A4"/>
    <w:rPr>
      <w:color w:val="0000FF"/>
      <w:u w:val="single"/>
    </w:rPr>
  </w:style>
  <w:style w:type="paragraph" w:customStyle="1" w:styleId="LEGENDA2">
    <w:name w:val="LEGENDA 2"/>
    <w:basedOn w:val="Legenda"/>
    <w:link w:val="LEGENDA2Char"/>
    <w:qFormat/>
    <w:rsid w:val="009F291C"/>
    <w:pPr>
      <w:keepNext/>
      <w:suppressLineNumbers w:val="0"/>
      <w:suppressAutoHyphens w:val="0"/>
      <w:autoSpaceDN/>
      <w:spacing w:before="0" w:after="200"/>
      <w:jc w:val="both"/>
      <w:textAlignment w:val="auto"/>
    </w:pPr>
    <w:rPr>
      <w:rFonts w:ascii="Arial" w:eastAsiaTheme="minorHAnsi" w:hAnsi="Arial" w:cstheme="minorBidi"/>
      <w:color w:val="000000" w:themeColor="text1"/>
      <w:kern w:val="0"/>
      <w:sz w:val="22"/>
      <w:szCs w:val="18"/>
      <w:lang w:eastAsia="en-US"/>
    </w:rPr>
  </w:style>
  <w:style w:type="character" w:customStyle="1" w:styleId="LEGENDA2Char">
    <w:name w:val="LEGENDA 2 Char"/>
    <w:basedOn w:val="Fontepargpadro"/>
    <w:link w:val="LEGENDA2"/>
    <w:rsid w:val="009F291C"/>
    <w:rPr>
      <w:rFonts w:ascii="Arial" w:eastAsiaTheme="minorHAnsi" w:hAnsi="Arial" w:cstheme="minorBidi"/>
      <w:i/>
      <w:iCs/>
      <w:color w:val="000000" w:themeColor="text1"/>
      <w:sz w:val="22"/>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8560">
      <w:bodyDiv w:val="1"/>
      <w:marLeft w:val="0"/>
      <w:marRight w:val="0"/>
      <w:marTop w:val="0"/>
      <w:marBottom w:val="0"/>
      <w:divBdr>
        <w:top w:val="none" w:sz="0" w:space="0" w:color="auto"/>
        <w:left w:val="none" w:sz="0" w:space="0" w:color="auto"/>
        <w:bottom w:val="none" w:sz="0" w:space="0" w:color="auto"/>
        <w:right w:val="none" w:sz="0" w:space="0" w:color="auto"/>
      </w:divBdr>
    </w:div>
    <w:div w:id="64687265">
      <w:bodyDiv w:val="1"/>
      <w:marLeft w:val="0"/>
      <w:marRight w:val="0"/>
      <w:marTop w:val="0"/>
      <w:marBottom w:val="0"/>
      <w:divBdr>
        <w:top w:val="none" w:sz="0" w:space="0" w:color="auto"/>
        <w:left w:val="none" w:sz="0" w:space="0" w:color="auto"/>
        <w:bottom w:val="none" w:sz="0" w:space="0" w:color="auto"/>
        <w:right w:val="none" w:sz="0" w:space="0" w:color="auto"/>
      </w:divBdr>
    </w:div>
    <w:div w:id="108665680">
      <w:bodyDiv w:val="1"/>
      <w:marLeft w:val="0"/>
      <w:marRight w:val="0"/>
      <w:marTop w:val="0"/>
      <w:marBottom w:val="0"/>
      <w:divBdr>
        <w:top w:val="none" w:sz="0" w:space="0" w:color="auto"/>
        <w:left w:val="none" w:sz="0" w:space="0" w:color="auto"/>
        <w:bottom w:val="none" w:sz="0" w:space="0" w:color="auto"/>
        <w:right w:val="none" w:sz="0" w:space="0" w:color="auto"/>
      </w:divBdr>
    </w:div>
    <w:div w:id="145051683">
      <w:bodyDiv w:val="1"/>
      <w:marLeft w:val="0"/>
      <w:marRight w:val="0"/>
      <w:marTop w:val="0"/>
      <w:marBottom w:val="0"/>
      <w:divBdr>
        <w:top w:val="none" w:sz="0" w:space="0" w:color="auto"/>
        <w:left w:val="none" w:sz="0" w:space="0" w:color="auto"/>
        <w:bottom w:val="none" w:sz="0" w:space="0" w:color="auto"/>
        <w:right w:val="none" w:sz="0" w:space="0" w:color="auto"/>
      </w:divBdr>
    </w:div>
    <w:div w:id="192888868">
      <w:bodyDiv w:val="1"/>
      <w:marLeft w:val="0"/>
      <w:marRight w:val="0"/>
      <w:marTop w:val="0"/>
      <w:marBottom w:val="0"/>
      <w:divBdr>
        <w:top w:val="none" w:sz="0" w:space="0" w:color="auto"/>
        <w:left w:val="none" w:sz="0" w:space="0" w:color="auto"/>
        <w:bottom w:val="none" w:sz="0" w:space="0" w:color="auto"/>
        <w:right w:val="none" w:sz="0" w:space="0" w:color="auto"/>
      </w:divBdr>
    </w:div>
    <w:div w:id="209272628">
      <w:bodyDiv w:val="1"/>
      <w:marLeft w:val="0"/>
      <w:marRight w:val="0"/>
      <w:marTop w:val="0"/>
      <w:marBottom w:val="0"/>
      <w:divBdr>
        <w:top w:val="none" w:sz="0" w:space="0" w:color="auto"/>
        <w:left w:val="none" w:sz="0" w:space="0" w:color="auto"/>
        <w:bottom w:val="none" w:sz="0" w:space="0" w:color="auto"/>
        <w:right w:val="none" w:sz="0" w:space="0" w:color="auto"/>
      </w:divBdr>
    </w:div>
    <w:div w:id="355543766">
      <w:bodyDiv w:val="1"/>
      <w:marLeft w:val="0"/>
      <w:marRight w:val="0"/>
      <w:marTop w:val="0"/>
      <w:marBottom w:val="0"/>
      <w:divBdr>
        <w:top w:val="none" w:sz="0" w:space="0" w:color="auto"/>
        <w:left w:val="none" w:sz="0" w:space="0" w:color="auto"/>
        <w:bottom w:val="none" w:sz="0" w:space="0" w:color="auto"/>
        <w:right w:val="none" w:sz="0" w:space="0" w:color="auto"/>
      </w:divBdr>
    </w:div>
    <w:div w:id="355815688">
      <w:bodyDiv w:val="1"/>
      <w:marLeft w:val="0"/>
      <w:marRight w:val="0"/>
      <w:marTop w:val="0"/>
      <w:marBottom w:val="0"/>
      <w:divBdr>
        <w:top w:val="none" w:sz="0" w:space="0" w:color="auto"/>
        <w:left w:val="none" w:sz="0" w:space="0" w:color="auto"/>
        <w:bottom w:val="none" w:sz="0" w:space="0" w:color="auto"/>
        <w:right w:val="none" w:sz="0" w:space="0" w:color="auto"/>
      </w:divBdr>
    </w:div>
    <w:div w:id="438571325">
      <w:bodyDiv w:val="1"/>
      <w:marLeft w:val="0"/>
      <w:marRight w:val="0"/>
      <w:marTop w:val="0"/>
      <w:marBottom w:val="0"/>
      <w:divBdr>
        <w:top w:val="none" w:sz="0" w:space="0" w:color="auto"/>
        <w:left w:val="none" w:sz="0" w:space="0" w:color="auto"/>
        <w:bottom w:val="none" w:sz="0" w:space="0" w:color="auto"/>
        <w:right w:val="none" w:sz="0" w:space="0" w:color="auto"/>
      </w:divBdr>
    </w:div>
    <w:div w:id="457650420">
      <w:bodyDiv w:val="1"/>
      <w:marLeft w:val="0"/>
      <w:marRight w:val="0"/>
      <w:marTop w:val="0"/>
      <w:marBottom w:val="0"/>
      <w:divBdr>
        <w:top w:val="none" w:sz="0" w:space="0" w:color="auto"/>
        <w:left w:val="none" w:sz="0" w:space="0" w:color="auto"/>
        <w:bottom w:val="none" w:sz="0" w:space="0" w:color="auto"/>
        <w:right w:val="none" w:sz="0" w:space="0" w:color="auto"/>
      </w:divBdr>
    </w:div>
    <w:div w:id="515996062">
      <w:bodyDiv w:val="1"/>
      <w:marLeft w:val="0"/>
      <w:marRight w:val="0"/>
      <w:marTop w:val="0"/>
      <w:marBottom w:val="0"/>
      <w:divBdr>
        <w:top w:val="none" w:sz="0" w:space="0" w:color="auto"/>
        <w:left w:val="none" w:sz="0" w:space="0" w:color="auto"/>
        <w:bottom w:val="none" w:sz="0" w:space="0" w:color="auto"/>
        <w:right w:val="none" w:sz="0" w:space="0" w:color="auto"/>
      </w:divBdr>
    </w:div>
    <w:div w:id="517700893">
      <w:bodyDiv w:val="1"/>
      <w:marLeft w:val="0"/>
      <w:marRight w:val="0"/>
      <w:marTop w:val="0"/>
      <w:marBottom w:val="0"/>
      <w:divBdr>
        <w:top w:val="none" w:sz="0" w:space="0" w:color="auto"/>
        <w:left w:val="none" w:sz="0" w:space="0" w:color="auto"/>
        <w:bottom w:val="none" w:sz="0" w:space="0" w:color="auto"/>
        <w:right w:val="none" w:sz="0" w:space="0" w:color="auto"/>
      </w:divBdr>
    </w:div>
    <w:div w:id="580912319">
      <w:bodyDiv w:val="1"/>
      <w:marLeft w:val="0"/>
      <w:marRight w:val="0"/>
      <w:marTop w:val="0"/>
      <w:marBottom w:val="0"/>
      <w:divBdr>
        <w:top w:val="none" w:sz="0" w:space="0" w:color="auto"/>
        <w:left w:val="none" w:sz="0" w:space="0" w:color="auto"/>
        <w:bottom w:val="none" w:sz="0" w:space="0" w:color="auto"/>
        <w:right w:val="none" w:sz="0" w:space="0" w:color="auto"/>
      </w:divBdr>
    </w:div>
    <w:div w:id="671836680">
      <w:bodyDiv w:val="1"/>
      <w:marLeft w:val="0"/>
      <w:marRight w:val="0"/>
      <w:marTop w:val="0"/>
      <w:marBottom w:val="0"/>
      <w:divBdr>
        <w:top w:val="none" w:sz="0" w:space="0" w:color="auto"/>
        <w:left w:val="none" w:sz="0" w:space="0" w:color="auto"/>
        <w:bottom w:val="none" w:sz="0" w:space="0" w:color="auto"/>
        <w:right w:val="none" w:sz="0" w:space="0" w:color="auto"/>
      </w:divBdr>
    </w:div>
    <w:div w:id="682975132">
      <w:bodyDiv w:val="1"/>
      <w:marLeft w:val="0"/>
      <w:marRight w:val="0"/>
      <w:marTop w:val="0"/>
      <w:marBottom w:val="0"/>
      <w:divBdr>
        <w:top w:val="none" w:sz="0" w:space="0" w:color="auto"/>
        <w:left w:val="none" w:sz="0" w:space="0" w:color="auto"/>
        <w:bottom w:val="none" w:sz="0" w:space="0" w:color="auto"/>
        <w:right w:val="none" w:sz="0" w:space="0" w:color="auto"/>
      </w:divBdr>
    </w:div>
    <w:div w:id="747650904">
      <w:bodyDiv w:val="1"/>
      <w:marLeft w:val="0"/>
      <w:marRight w:val="0"/>
      <w:marTop w:val="0"/>
      <w:marBottom w:val="0"/>
      <w:divBdr>
        <w:top w:val="none" w:sz="0" w:space="0" w:color="auto"/>
        <w:left w:val="none" w:sz="0" w:space="0" w:color="auto"/>
        <w:bottom w:val="none" w:sz="0" w:space="0" w:color="auto"/>
        <w:right w:val="none" w:sz="0" w:space="0" w:color="auto"/>
      </w:divBdr>
    </w:div>
    <w:div w:id="756290675">
      <w:bodyDiv w:val="1"/>
      <w:marLeft w:val="0"/>
      <w:marRight w:val="0"/>
      <w:marTop w:val="0"/>
      <w:marBottom w:val="0"/>
      <w:divBdr>
        <w:top w:val="none" w:sz="0" w:space="0" w:color="auto"/>
        <w:left w:val="none" w:sz="0" w:space="0" w:color="auto"/>
        <w:bottom w:val="none" w:sz="0" w:space="0" w:color="auto"/>
        <w:right w:val="none" w:sz="0" w:space="0" w:color="auto"/>
      </w:divBdr>
    </w:div>
    <w:div w:id="777334119">
      <w:bodyDiv w:val="1"/>
      <w:marLeft w:val="0"/>
      <w:marRight w:val="0"/>
      <w:marTop w:val="0"/>
      <w:marBottom w:val="0"/>
      <w:divBdr>
        <w:top w:val="none" w:sz="0" w:space="0" w:color="auto"/>
        <w:left w:val="none" w:sz="0" w:space="0" w:color="auto"/>
        <w:bottom w:val="none" w:sz="0" w:space="0" w:color="auto"/>
        <w:right w:val="none" w:sz="0" w:space="0" w:color="auto"/>
      </w:divBdr>
    </w:div>
    <w:div w:id="913587727">
      <w:bodyDiv w:val="1"/>
      <w:marLeft w:val="0"/>
      <w:marRight w:val="0"/>
      <w:marTop w:val="0"/>
      <w:marBottom w:val="0"/>
      <w:divBdr>
        <w:top w:val="none" w:sz="0" w:space="0" w:color="auto"/>
        <w:left w:val="none" w:sz="0" w:space="0" w:color="auto"/>
        <w:bottom w:val="none" w:sz="0" w:space="0" w:color="auto"/>
        <w:right w:val="none" w:sz="0" w:space="0" w:color="auto"/>
      </w:divBdr>
    </w:div>
    <w:div w:id="944309728">
      <w:bodyDiv w:val="1"/>
      <w:marLeft w:val="0"/>
      <w:marRight w:val="0"/>
      <w:marTop w:val="0"/>
      <w:marBottom w:val="0"/>
      <w:divBdr>
        <w:top w:val="none" w:sz="0" w:space="0" w:color="auto"/>
        <w:left w:val="none" w:sz="0" w:space="0" w:color="auto"/>
        <w:bottom w:val="none" w:sz="0" w:space="0" w:color="auto"/>
        <w:right w:val="none" w:sz="0" w:space="0" w:color="auto"/>
      </w:divBdr>
    </w:div>
    <w:div w:id="1028874633">
      <w:bodyDiv w:val="1"/>
      <w:marLeft w:val="0"/>
      <w:marRight w:val="0"/>
      <w:marTop w:val="0"/>
      <w:marBottom w:val="0"/>
      <w:divBdr>
        <w:top w:val="none" w:sz="0" w:space="0" w:color="auto"/>
        <w:left w:val="none" w:sz="0" w:space="0" w:color="auto"/>
        <w:bottom w:val="none" w:sz="0" w:space="0" w:color="auto"/>
        <w:right w:val="none" w:sz="0" w:space="0" w:color="auto"/>
      </w:divBdr>
    </w:div>
    <w:div w:id="1031298034">
      <w:bodyDiv w:val="1"/>
      <w:marLeft w:val="0"/>
      <w:marRight w:val="0"/>
      <w:marTop w:val="0"/>
      <w:marBottom w:val="0"/>
      <w:divBdr>
        <w:top w:val="none" w:sz="0" w:space="0" w:color="auto"/>
        <w:left w:val="none" w:sz="0" w:space="0" w:color="auto"/>
        <w:bottom w:val="none" w:sz="0" w:space="0" w:color="auto"/>
        <w:right w:val="none" w:sz="0" w:space="0" w:color="auto"/>
      </w:divBdr>
    </w:div>
    <w:div w:id="1151555174">
      <w:bodyDiv w:val="1"/>
      <w:marLeft w:val="0"/>
      <w:marRight w:val="0"/>
      <w:marTop w:val="0"/>
      <w:marBottom w:val="0"/>
      <w:divBdr>
        <w:top w:val="none" w:sz="0" w:space="0" w:color="auto"/>
        <w:left w:val="none" w:sz="0" w:space="0" w:color="auto"/>
        <w:bottom w:val="none" w:sz="0" w:space="0" w:color="auto"/>
        <w:right w:val="none" w:sz="0" w:space="0" w:color="auto"/>
      </w:divBdr>
    </w:div>
    <w:div w:id="1156648045">
      <w:bodyDiv w:val="1"/>
      <w:marLeft w:val="0"/>
      <w:marRight w:val="0"/>
      <w:marTop w:val="0"/>
      <w:marBottom w:val="0"/>
      <w:divBdr>
        <w:top w:val="none" w:sz="0" w:space="0" w:color="auto"/>
        <w:left w:val="none" w:sz="0" w:space="0" w:color="auto"/>
        <w:bottom w:val="none" w:sz="0" w:space="0" w:color="auto"/>
        <w:right w:val="none" w:sz="0" w:space="0" w:color="auto"/>
      </w:divBdr>
    </w:div>
    <w:div w:id="1184594973">
      <w:bodyDiv w:val="1"/>
      <w:marLeft w:val="0"/>
      <w:marRight w:val="0"/>
      <w:marTop w:val="0"/>
      <w:marBottom w:val="0"/>
      <w:divBdr>
        <w:top w:val="none" w:sz="0" w:space="0" w:color="auto"/>
        <w:left w:val="none" w:sz="0" w:space="0" w:color="auto"/>
        <w:bottom w:val="none" w:sz="0" w:space="0" w:color="auto"/>
        <w:right w:val="none" w:sz="0" w:space="0" w:color="auto"/>
      </w:divBdr>
    </w:div>
    <w:div w:id="1225069794">
      <w:bodyDiv w:val="1"/>
      <w:marLeft w:val="0"/>
      <w:marRight w:val="0"/>
      <w:marTop w:val="0"/>
      <w:marBottom w:val="0"/>
      <w:divBdr>
        <w:top w:val="none" w:sz="0" w:space="0" w:color="auto"/>
        <w:left w:val="none" w:sz="0" w:space="0" w:color="auto"/>
        <w:bottom w:val="none" w:sz="0" w:space="0" w:color="auto"/>
        <w:right w:val="none" w:sz="0" w:space="0" w:color="auto"/>
      </w:divBdr>
    </w:div>
    <w:div w:id="1248927470">
      <w:bodyDiv w:val="1"/>
      <w:marLeft w:val="0"/>
      <w:marRight w:val="0"/>
      <w:marTop w:val="0"/>
      <w:marBottom w:val="0"/>
      <w:divBdr>
        <w:top w:val="none" w:sz="0" w:space="0" w:color="auto"/>
        <w:left w:val="none" w:sz="0" w:space="0" w:color="auto"/>
        <w:bottom w:val="none" w:sz="0" w:space="0" w:color="auto"/>
        <w:right w:val="none" w:sz="0" w:space="0" w:color="auto"/>
      </w:divBdr>
    </w:div>
    <w:div w:id="1258176622">
      <w:bodyDiv w:val="1"/>
      <w:marLeft w:val="0"/>
      <w:marRight w:val="0"/>
      <w:marTop w:val="0"/>
      <w:marBottom w:val="0"/>
      <w:divBdr>
        <w:top w:val="none" w:sz="0" w:space="0" w:color="auto"/>
        <w:left w:val="none" w:sz="0" w:space="0" w:color="auto"/>
        <w:bottom w:val="none" w:sz="0" w:space="0" w:color="auto"/>
        <w:right w:val="none" w:sz="0" w:space="0" w:color="auto"/>
      </w:divBdr>
    </w:div>
    <w:div w:id="1340812073">
      <w:bodyDiv w:val="1"/>
      <w:marLeft w:val="0"/>
      <w:marRight w:val="0"/>
      <w:marTop w:val="0"/>
      <w:marBottom w:val="0"/>
      <w:divBdr>
        <w:top w:val="none" w:sz="0" w:space="0" w:color="auto"/>
        <w:left w:val="none" w:sz="0" w:space="0" w:color="auto"/>
        <w:bottom w:val="none" w:sz="0" w:space="0" w:color="auto"/>
        <w:right w:val="none" w:sz="0" w:space="0" w:color="auto"/>
      </w:divBdr>
    </w:div>
    <w:div w:id="1361512530">
      <w:bodyDiv w:val="1"/>
      <w:marLeft w:val="0"/>
      <w:marRight w:val="0"/>
      <w:marTop w:val="0"/>
      <w:marBottom w:val="0"/>
      <w:divBdr>
        <w:top w:val="none" w:sz="0" w:space="0" w:color="auto"/>
        <w:left w:val="none" w:sz="0" w:space="0" w:color="auto"/>
        <w:bottom w:val="none" w:sz="0" w:space="0" w:color="auto"/>
        <w:right w:val="none" w:sz="0" w:space="0" w:color="auto"/>
      </w:divBdr>
    </w:div>
    <w:div w:id="1455322151">
      <w:bodyDiv w:val="1"/>
      <w:marLeft w:val="0"/>
      <w:marRight w:val="0"/>
      <w:marTop w:val="0"/>
      <w:marBottom w:val="0"/>
      <w:divBdr>
        <w:top w:val="none" w:sz="0" w:space="0" w:color="auto"/>
        <w:left w:val="none" w:sz="0" w:space="0" w:color="auto"/>
        <w:bottom w:val="none" w:sz="0" w:space="0" w:color="auto"/>
        <w:right w:val="none" w:sz="0" w:space="0" w:color="auto"/>
      </w:divBdr>
    </w:div>
    <w:div w:id="1466582972">
      <w:bodyDiv w:val="1"/>
      <w:marLeft w:val="0"/>
      <w:marRight w:val="0"/>
      <w:marTop w:val="0"/>
      <w:marBottom w:val="0"/>
      <w:divBdr>
        <w:top w:val="none" w:sz="0" w:space="0" w:color="auto"/>
        <w:left w:val="none" w:sz="0" w:space="0" w:color="auto"/>
        <w:bottom w:val="none" w:sz="0" w:space="0" w:color="auto"/>
        <w:right w:val="none" w:sz="0" w:space="0" w:color="auto"/>
      </w:divBdr>
    </w:div>
    <w:div w:id="1499232766">
      <w:bodyDiv w:val="1"/>
      <w:marLeft w:val="0"/>
      <w:marRight w:val="0"/>
      <w:marTop w:val="0"/>
      <w:marBottom w:val="0"/>
      <w:divBdr>
        <w:top w:val="none" w:sz="0" w:space="0" w:color="auto"/>
        <w:left w:val="none" w:sz="0" w:space="0" w:color="auto"/>
        <w:bottom w:val="none" w:sz="0" w:space="0" w:color="auto"/>
        <w:right w:val="none" w:sz="0" w:space="0" w:color="auto"/>
      </w:divBdr>
    </w:div>
    <w:div w:id="1506290097">
      <w:bodyDiv w:val="1"/>
      <w:marLeft w:val="0"/>
      <w:marRight w:val="0"/>
      <w:marTop w:val="0"/>
      <w:marBottom w:val="0"/>
      <w:divBdr>
        <w:top w:val="none" w:sz="0" w:space="0" w:color="auto"/>
        <w:left w:val="none" w:sz="0" w:space="0" w:color="auto"/>
        <w:bottom w:val="none" w:sz="0" w:space="0" w:color="auto"/>
        <w:right w:val="none" w:sz="0" w:space="0" w:color="auto"/>
      </w:divBdr>
    </w:div>
    <w:div w:id="1531647677">
      <w:bodyDiv w:val="1"/>
      <w:marLeft w:val="0"/>
      <w:marRight w:val="0"/>
      <w:marTop w:val="0"/>
      <w:marBottom w:val="0"/>
      <w:divBdr>
        <w:top w:val="none" w:sz="0" w:space="0" w:color="auto"/>
        <w:left w:val="none" w:sz="0" w:space="0" w:color="auto"/>
        <w:bottom w:val="none" w:sz="0" w:space="0" w:color="auto"/>
        <w:right w:val="none" w:sz="0" w:space="0" w:color="auto"/>
      </w:divBdr>
    </w:div>
    <w:div w:id="1551914794">
      <w:bodyDiv w:val="1"/>
      <w:marLeft w:val="0"/>
      <w:marRight w:val="0"/>
      <w:marTop w:val="0"/>
      <w:marBottom w:val="0"/>
      <w:divBdr>
        <w:top w:val="none" w:sz="0" w:space="0" w:color="auto"/>
        <w:left w:val="none" w:sz="0" w:space="0" w:color="auto"/>
        <w:bottom w:val="none" w:sz="0" w:space="0" w:color="auto"/>
        <w:right w:val="none" w:sz="0" w:space="0" w:color="auto"/>
      </w:divBdr>
    </w:div>
    <w:div w:id="1617982170">
      <w:bodyDiv w:val="1"/>
      <w:marLeft w:val="0"/>
      <w:marRight w:val="0"/>
      <w:marTop w:val="0"/>
      <w:marBottom w:val="0"/>
      <w:divBdr>
        <w:top w:val="none" w:sz="0" w:space="0" w:color="auto"/>
        <w:left w:val="none" w:sz="0" w:space="0" w:color="auto"/>
        <w:bottom w:val="none" w:sz="0" w:space="0" w:color="auto"/>
        <w:right w:val="none" w:sz="0" w:space="0" w:color="auto"/>
      </w:divBdr>
    </w:div>
    <w:div w:id="1663466617">
      <w:bodyDiv w:val="1"/>
      <w:marLeft w:val="0"/>
      <w:marRight w:val="0"/>
      <w:marTop w:val="0"/>
      <w:marBottom w:val="0"/>
      <w:divBdr>
        <w:top w:val="none" w:sz="0" w:space="0" w:color="auto"/>
        <w:left w:val="none" w:sz="0" w:space="0" w:color="auto"/>
        <w:bottom w:val="none" w:sz="0" w:space="0" w:color="auto"/>
        <w:right w:val="none" w:sz="0" w:space="0" w:color="auto"/>
      </w:divBdr>
    </w:div>
    <w:div w:id="1710380243">
      <w:bodyDiv w:val="1"/>
      <w:marLeft w:val="0"/>
      <w:marRight w:val="0"/>
      <w:marTop w:val="0"/>
      <w:marBottom w:val="0"/>
      <w:divBdr>
        <w:top w:val="none" w:sz="0" w:space="0" w:color="auto"/>
        <w:left w:val="none" w:sz="0" w:space="0" w:color="auto"/>
        <w:bottom w:val="none" w:sz="0" w:space="0" w:color="auto"/>
        <w:right w:val="none" w:sz="0" w:space="0" w:color="auto"/>
      </w:divBdr>
    </w:div>
    <w:div w:id="1710564549">
      <w:bodyDiv w:val="1"/>
      <w:marLeft w:val="0"/>
      <w:marRight w:val="0"/>
      <w:marTop w:val="0"/>
      <w:marBottom w:val="0"/>
      <w:divBdr>
        <w:top w:val="none" w:sz="0" w:space="0" w:color="auto"/>
        <w:left w:val="none" w:sz="0" w:space="0" w:color="auto"/>
        <w:bottom w:val="none" w:sz="0" w:space="0" w:color="auto"/>
        <w:right w:val="none" w:sz="0" w:space="0" w:color="auto"/>
      </w:divBdr>
    </w:div>
    <w:div w:id="1725565829">
      <w:bodyDiv w:val="1"/>
      <w:marLeft w:val="0"/>
      <w:marRight w:val="0"/>
      <w:marTop w:val="0"/>
      <w:marBottom w:val="0"/>
      <w:divBdr>
        <w:top w:val="none" w:sz="0" w:space="0" w:color="auto"/>
        <w:left w:val="none" w:sz="0" w:space="0" w:color="auto"/>
        <w:bottom w:val="none" w:sz="0" w:space="0" w:color="auto"/>
        <w:right w:val="none" w:sz="0" w:space="0" w:color="auto"/>
      </w:divBdr>
    </w:div>
    <w:div w:id="1734573771">
      <w:bodyDiv w:val="1"/>
      <w:marLeft w:val="0"/>
      <w:marRight w:val="0"/>
      <w:marTop w:val="0"/>
      <w:marBottom w:val="0"/>
      <w:divBdr>
        <w:top w:val="none" w:sz="0" w:space="0" w:color="auto"/>
        <w:left w:val="none" w:sz="0" w:space="0" w:color="auto"/>
        <w:bottom w:val="none" w:sz="0" w:space="0" w:color="auto"/>
        <w:right w:val="none" w:sz="0" w:space="0" w:color="auto"/>
      </w:divBdr>
    </w:div>
    <w:div w:id="1737628875">
      <w:bodyDiv w:val="1"/>
      <w:marLeft w:val="0"/>
      <w:marRight w:val="0"/>
      <w:marTop w:val="0"/>
      <w:marBottom w:val="0"/>
      <w:divBdr>
        <w:top w:val="none" w:sz="0" w:space="0" w:color="auto"/>
        <w:left w:val="none" w:sz="0" w:space="0" w:color="auto"/>
        <w:bottom w:val="none" w:sz="0" w:space="0" w:color="auto"/>
        <w:right w:val="none" w:sz="0" w:space="0" w:color="auto"/>
      </w:divBdr>
    </w:div>
    <w:div w:id="1771315608">
      <w:bodyDiv w:val="1"/>
      <w:marLeft w:val="0"/>
      <w:marRight w:val="0"/>
      <w:marTop w:val="0"/>
      <w:marBottom w:val="0"/>
      <w:divBdr>
        <w:top w:val="none" w:sz="0" w:space="0" w:color="auto"/>
        <w:left w:val="none" w:sz="0" w:space="0" w:color="auto"/>
        <w:bottom w:val="none" w:sz="0" w:space="0" w:color="auto"/>
        <w:right w:val="none" w:sz="0" w:space="0" w:color="auto"/>
      </w:divBdr>
    </w:div>
    <w:div w:id="1824926279">
      <w:bodyDiv w:val="1"/>
      <w:marLeft w:val="0"/>
      <w:marRight w:val="0"/>
      <w:marTop w:val="0"/>
      <w:marBottom w:val="0"/>
      <w:divBdr>
        <w:top w:val="none" w:sz="0" w:space="0" w:color="auto"/>
        <w:left w:val="none" w:sz="0" w:space="0" w:color="auto"/>
        <w:bottom w:val="none" w:sz="0" w:space="0" w:color="auto"/>
        <w:right w:val="none" w:sz="0" w:space="0" w:color="auto"/>
      </w:divBdr>
    </w:div>
    <w:div w:id="1852523816">
      <w:bodyDiv w:val="1"/>
      <w:marLeft w:val="0"/>
      <w:marRight w:val="0"/>
      <w:marTop w:val="0"/>
      <w:marBottom w:val="0"/>
      <w:divBdr>
        <w:top w:val="none" w:sz="0" w:space="0" w:color="auto"/>
        <w:left w:val="none" w:sz="0" w:space="0" w:color="auto"/>
        <w:bottom w:val="none" w:sz="0" w:space="0" w:color="auto"/>
        <w:right w:val="none" w:sz="0" w:space="0" w:color="auto"/>
      </w:divBdr>
    </w:div>
    <w:div w:id="1898396670">
      <w:bodyDiv w:val="1"/>
      <w:marLeft w:val="0"/>
      <w:marRight w:val="0"/>
      <w:marTop w:val="0"/>
      <w:marBottom w:val="0"/>
      <w:divBdr>
        <w:top w:val="none" w:sz="0" w:space="0" w:color="auto"/>
        <w:left w:val="none" w:sz="0" w:space="0" w:color="auto"/>
        <w:bottom w:val="none" w:sz="0" w:space="0" w:color="auto"/>
        <w:right w:val="none" w:sz="0" w:space="0" w:color="auto"/>
      </w:divBdr>
    </w:div>
    <w:div w:id="1956862375">
      <w:bodyDiv w:val="1"/>
      <w:marLeft w:val="0"/>
      <w:marRight w:val="0"/>
      <w:marTop w:val="0"/>
      <w:marBottom w:val="0"/>
      <w:divBdr>
        <w:top w:val="none" w:sz="0" w:space="0" w:color="auto"/>
        <w:left w:val="none" w:sz="0" w:space="0" w:color="auto"/>
        <w:bottom w:val="none" w:sz="0" w:space="0" w:color="auto"/>
        <w:right w:val="none" w:sz="0" w:space="0" w:color="auto"/>
      </w:divBdr>
    </w:div>
    <w:div w:id="1987203184">
      <w:bodyDiv w:val="1"/>
      <w:marLeft w:val="0"/>
      <w:marRight w:val="0"/>
      <w:marTop w:val="0"/>
      <w:marBottom w:val="0"/>
      <w:divBdr>
        <w:top w:val="none" w:sz="0" w:space="0" w:color="auto"/>
        <w:left w:val="none" w:sz="0" w:space="0" w:color="auto"/>
        <w:bottom w:val="none" w:sz="0" w:space="0" w:color="auto"/>
        <w:right w:val="none" w:sz="0" w:space="0" w:color="auto"/>
      </w:divBdr>
    </w:div>
    <w:div w:id="1995335611">
      <w:bodyDiv w:val="1"/>
      <w:marLeft w:val="0"/>
      <w:marRight w:val="0"/>
      <w:marTop w:val="0"/>
      <w:marBottom w:val="0"/>
      <w:divBdr>
        <w:top w:val="none" w:sz="0" w:space="0" w:color="auto"/>
        <w:left w:val="none" w:sz="0" w:space="0" w:color="auto"/>
        <w:bottom w:val="none" w:sz="0" w:space="0" w:color="auto"/>
        <w:right w:val="none" w:sz="0" w:space="0" w:color="auto"/>
      </w:divBdr>
    </w:div>
    <w:div w:id="2033261230">
      <w:bodyDiv w:val="1"/>
      <w:marLeft w:val="0"/>
      <w:marRight w:val="0"/>
      <w:marTop w:val="0"/>
      <w:marBottom w:val="0"/>
      <w:divBdr>
        <w:top w:val="none" w:sz="0" w:space="0" w:color="auto"/>
        <w:left w:val="none" w:sz="0" w:space="0" w:color="auto"/>
        <w:bottom w:val="none" w:sz="0" w:space="0" w:color="auto"/>
        <w:right w:val="none" w:sz="0" w:space="0" w:color="auto"/>
      </w:divBdr>
    </w:div>
    <w:div w:id="2037996639">
      <w:bodyDiv w:val="1"/>
      <w:marLeft w:val="0"/>
      <w:marRight w:val="0"/>
      <w:marTop w:val="0"/>
      <w:marBottom w:val="0"/>
      <w:divBdr>
        <w:top w:val="none" w:sz="0" w:space="0" w:color="auto"/>
        <w:left w:val="none" w:sz="0" w:space="0" w:color="auto"/>
        <w:bottom w:val="none" w:sz="0" w:space="0" w:color="auto"/>
        <w:right w:val="none" w:sz="0" w:space="0" w:color="auto"/>
      </w:divBdr>
    </w:div>
    <w:div w:id="20994050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licitanet.com.br/" TargetMode="External"/><Relationship Id="rId117" Type="http://schemas.openxmlformats.org/officeDocument/2006/relationships/image" Target="media/image28.jpeg"/><Relationship Id="rId21" Type="http://schemas.openxmlformats.org/officeDocument/2006/relationships/footer" Target="footer1.xml"/><Relationship Id="rId42" Type="http://schemas.openxmlformats.org/officeDocument/2006/relationships/hyperlink" Target="http://www.planalto.gov.br/ccivil_03/Leis/LCP/Lcp123.htm" TargetMode="External"/><Relationship Id="rId47" Type="http://schemas.openxmlformats.org/officeDocument/2006/relationships/hyperlink" Target="http://www.bbmnetlicitacoes.com.br/" TargetMode="External"/><Relationship Id="rId63" Type="http://schemas.openxmlformats.org/officeDocument/2006/relationships/hyperlink" Target="https://www.planalto.gov.br/ccivil_03/_ato2019-2022/2022/Decreto/D11246.htm" TargetMode="External"/><Relationship Id="rId68" Type="http://schemas.openxmlformats.org/officeDocument/2006/relationships/hyperlink" Target="http://www.planalto.gov.br/ccivil_03/_ato2019-2022/2022/decreto/D11246.htm" TargetMode="External"/><Relationship Id="rId84" Type="http://schemas.openxmlformats.org/officeDocument/2006/relationships/hyperlink" Target="https://www.planalto.gov.br/ccivil_03/leis/l8078compilado.htm" TargetMode="External"/><Relationship Id="rId89" Type="http://schemas.openxmlformats.org/officeDocument/2006/relationships/hyperlink" Target="https://www.planalto.gov.br/ccivil_03/decreto-lei/del5452.htm" TargetMode="External"/><Relationship Id="rId112" Type="http://schemas.openxmlformats.org/officeDocument/2006/relationships/image" Target="media/image23.jpeg"/><Relationship Id="rId133" Type="http://schemas.openxmlformats.org/officeDocument/2006/relationships/image" Target="media/image44.jpeg"/><Relationship Id="rId138" Type="http://schemas.openxmlformats.org/officeDocument/2006/relationships/image" Target="media/image49.jpeg"/><Relationship Id="rId16" Type="http://schemas.openxmlformats.org/officeDocument/2006/relationships/hyperlink" Target="https://www" TargetMode="External"/><Relationship Id="rId107" Type="http://schemas.openxmlformats.org/officeDocument/2006/relationships/image" Target="media/image18.png"/><Relationship Id="rId11" Type="http://schemas.openxmlformats.org/officeDocument/2006/relationships/hyperlink" Target="https://www.licitanet.com.br/" TargetMode="External"/><Relationship Id="rId32" Type="http://schemas.openxmlformats.org/officeDocument/2006/relationships/hyperlink" Target="http://www.licitanet.com.br/" TargetMode="External"/><Relationship Id="rId37" Type="http://schemas.openxmlformats.org/officeDocument/2006/relationships/hyperlink" Target="http://www.planalto.gov.br/ccivil_03/_ato2019-2022/2021/lei/L14133.htm" TargetMode="External"/><Relationship Id="rId53" Type="http://schemas.openxmlformats.org/officeDocument/2006/relationships/hyperlink" Target="https://www.gov.br/agu/pt-br/composicao/cgu/cgu/guias/gncs_082022.pdf" TargetMode="External"/><Relationship Id="rId58" Type="http://schemas.openxmlformats.org/officeDocument/2006/relationships/hyperlink" Target="https://www.planalto.gov.br/ccivil_03/_ato2019-2022/2022/Decreto/D11246.htm" TargetMode="External"/><Relationship Id="rId74" Type="http://schemas.openxmlformats.org/officeDocument/2006/relationships/hyperlink" Target="http://www.planalto.gov.br/ccivil_03/_ato2019-2022/2021/lei/L14133.htm" TargetMode="External"/><Relationship Id="rId79" Type="http://schemas.openxmlformats.org/officeDocument/2006/relationships/hyperlink" Target="http://www.planalto.gov.br/ccivil_03/_ato2019-2022/2021/lei/L14133.htm" TargetMode="External"/><Relationship Id="rId102" Type="http://schemas.openxmlformats.org/officeDocument/2006/relationships/image" Target="media/image13.png"/><Relationship Id="rId123" Type="http://schemas.openxmlformats.org/officeDocument/2006/relationships/image" Target="media/image34.jpeg"/><Relationship Id="rId128" Type="http://schemas.openxmlformats.org/officeDocument/2006/relationships/image" Target="media/image39.jpeg"/><Relationship Id="rId144" Type="http://schemas.openxmlformats.org/officeDocument/2006/relationships/footer" Target="footer2.xml"/><Relationship Id="rId5" Type="http://schemas.openxmlformats.org/officeDocument/2006/relationships/settings" Target="settings.xml"/><Relationship Id="rId90" Type="http://schemas.openxmlformats.org/officeDocument/2006/relationships/hyperlink" Target="http://www.planalto.gov.br/ccivil_03/Leis/LCP/Lcp123.htm" TargetMode="External"/><Relationship Id="rId95" Type="http://schemas.openxmlformats.org/officeDocument/2006/relationships/image" Target="media/image6.png"/><Relationship Id="rId22" Type="http://schemas.openxmlformats.org/officeDocument/2006/relationships/hyperlink" Target="http://www.planalto.gov.br/ccivil_03/_ato2019-2022/2021/lei/L14133.htm" TargetMode="External"/><Relationship Id="rId27" Type="http://schemas.openxmlformats.org/officeDocument/2006/relationships/hyperlink" Target="https://www.licitanet.com.br/" TargetMode="External"/><Relationship Id="rId43" Type="http://schemas.openxmlformats.org/officeDocument/2006/relationships/hyperlink" Target="http://www.bbmnetlicitacoes.com.br/" TargetMode="External"/><Relationship Id="rId48" Type="http://schemas.openxmlformats.org/officeDocument/2006/relationships/hyperlink" Target="https://www.bomjardim.rj.gov.br" TargetMode="External"/><Relationship Id="rId64" Type="http://schemas.openxmlformats.org/officeDocument/2006/relationships/hyperlink" Target="http://www.planalto.gov.br/ccivil_03/_ato2019-2022/2021/lei/L14133.htm" TargetMode="External"/><Relationship Id="rId69" Type="http://schemas.openxmlformats.org/officeDocument/2006/relationships/hyperlink" Target="http://www.planalto.gov.br/ccivil_03/_ato2019-2022/2022/decreto/D11246.htm" TargetMode="External"/><Relationship Id="rId113" Type="http://schemas.openxmlformats.org/officeDocument/2006/relationships/image" Target="media/image24.jpeg"/><Relationship Id="rId118" Type="http://schemas.openxmlformats.org/officeDocument/2006/relationships/image" Target="media/image29.jpeg"/><Relationship Id="rId134" Type="http://schemas.openxmlformats.org/officeDocument/2006/relationships/image" Target="media/image45.jpeg"/><Relationship Id="rId139" Type="http://schemas.openxmlformats.org/officeDocument/2006/relationships/hyperlink" Target="http://www.planalto.gov.br/ccivil_03/_ato2019-2022/2021/lei/L14133.htm" TargetMode="External"/><Relationship Id="rId80" Type="http://schemas.openxmlformats.org/officeDocument/2006/relationships/hyperlink" Target="http://www.planalto.gov.br/ccivil_03/_ato2019-2022/2021/lei/L14133.htm" TargetMode="External"/><Relationship Id="rId85" Type="http://schemas.openxmlformats.org/officeDocument/2006/relationships/hyperlink" Target="http://www.planalto.gov.br/ccivil_03/_ato2019-2022/2021/lei/L14133.htm" TargetMode="External"/><Relationship Id="rId3" Type="http://schemas.openxmlformats.org/officeDocument/2006/relationships/styles" Target="styles.xml"/><Relationship Id="rId12" Type="http://schemas.openxmlformats.org/officeDocument/2006/relationships/hyperlink" Target="https://www.licitanet.com.br/" TargetMode="External"/><Relationship Id="rId17" Type="http://schemas.openxmlformats.org/officeDocument/2006/relationships/hyperlink" Target="mailto:licitacao.bomjardim@gmail.com" TargetMode="External"/><Relationship Id="rId25" Type="http://schemas.openxmlformats.org/officeDocument/2006/relationships/hyperlink" Target="http://www.planalto.gov.br/ccivil_03/_ato2019-2022/2021/lei/L14133.htm" TargetMode="External"/><Relationship Id="rId33" Type="http://schemas.openxmlformats.org/officeDocument/2006/relationships/hyperlink" Target="http://www.licitanet.com.br/" TargetMode="External"/><Relationship Id="rId38" Type="http://schemas.openxmlformats.org/officeDocument/2006/relationships/hyperlink" Target="https://www.gov.br/compras/pt-br/acesso-a-informacao/legislacao/instrucoes-normativas/instrucao-normativa-seges-me-no-73-de-30-de-setembro-de-2022" TargetMode="External"/><Relationship Id="rId46" Type="http://schemas.openxmlformats.org/officeDocument/2006/relationships/hyperlink" Target="http://www.licitanet.com.br/" TargetMode="External"/><Relationship Id="rId59" Type="http://schemas.openxmlformats.org/officeDocument/2006/relationships/hyperlink" Target="https://www.planalto.gov.br/ccivil_03/_ato2019-2022/2022/Decreto/D11246.htm" TargetMode="External"/><Relationship Id="rId67" Type="http://schemas.openxmlformats.org/officeDocument/2006/relationships/hyperlink" Target="http://www.planalto.gov.br/ccivil_03/_ato2019-2022/2022/decreto/D11246.htm" TargetMode="External"/><Relationship Id="rId103" Type="http://schemas.openxmlformats.org/officeDocument/2006/relationships/image" Target="media/image14.png"/><Relationship Id="rId108" Type="http://schemas.openxmlformats.org/officeDocument/2006/relationships/image" Target="media/image19.jpeg"/><Relationship Id="rId116" Type="http://schemas.openxmlformats.org/officeDocument/2006/relationships/image" Target="media/image27.jpeg"/><Relationship Id="rId124" Type="http://schemas.openxmlformats.org/officeDocument/2006/relationships/image" Target="media/image35.jpeg"/><Relationship Id="rId129" Type="http://schemas.openxmlformats.org/officeDocument/2006/relationships/image" Target="media/image40.jpeg"/><Relationship Id="rId137" Type="http://schemas.openxmlformats.org/officeDocument/2006/relationships/image" Target="media/image48.jpeg"/><Relationship Id="rId20" Type="http://schemas.openxmlformats.org/officeDocument/2006/relationships/header" Target="header1.xml"/><Relationship Id="rId41" Type="http://schemas.openxmlformats.org/officeDocument/2006/relationships/hyperlink" Target="https://www.planalto.gov.br/ccivil_03/decreto-lei/del5452.htm" TargetMode="External"/><Relationship Id="rId54" Type="http://schemas.openxmlformats.org/officeDocument/2006/relationships/hyperlink" Target="mailto:planejamentosaudebj@gmail.com" TargetMode="External"/><Relationship Id="rId62" Type="http://schemas.openxmlformats.org/officeDocument/2006/relationships/hyperlink" Target="https://www.planalto.gov.br/ccivil_03/_ato2019-2022/2022/Decreto/D11246.htm" TargetMode="External"/><Relationship Id="rId70" Type="http://schemas.openxmlformats.org/officeDocument/2006/relationships/hyperlink" Target="http://www.planalto.gov.br/ccivil_03/_ato2019-2022/2022/decreto/D11246.htm" TargetMode="External"/><Relationship Id="rId75" Type="http://schemas.openxmlformats.org/officeDocument/2006/relationships/hyperlink" Target="http://www.planalto.gov.br/ccivil_03/_ato2019-2022/2022/decreto/D11246.htm" TargetMode="External"/><Relationship Id="rId83" Type="http://schemas.openxmlformats.org/officeDocument/2006/relationships/hyperlink" Target="http://www.planalto.gov.br/ccivil_03/_ato2019-2022/2021/lei/L14133.htm" TargetMode="External"/><Relationship Id="rId88" Type="http://schemas.openxmlformats.org/officeDocument/2006/relationships/hyperlink" Target="http://normas.receita.fazenda.gov.br/sijut2consulta/link.action?visao=anotado&amp;idAto=56753" TargetMode="External"/><Relationship Id="rId91" Type="http://schemas.openxmlformats.org/officeDocument/2006/relationships/image" Target="media/image2.png"/><Relationship Id="rId96" Type="http://schemas.openxmlformats.org/officeDocument/2006/relationships/image" Target="media/image7.png"/><Relationship Id="rId111" Type="http://schemas.openxmlformats.org/officeDocument/2006/relationships/image" Target="media/image22.jpeg"/><Relationship Id="rId132" Type="http://schemas.openxmlformats.org/officeDocument/2006/relationships/image" Target="media/image43.jpeg"/><Relationship Id="rId140" Type="http://schemas.openxmlformats.org/officeDocument/2006/relationships/hyperlink" Target="https://www.planalto.gov.br/ccivil_03/leis/l8078compilado.htm" TargetMode="External"/><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licitanet.com.br/" TargetMode="External"/><Relationship Id="rId23" Type="http://schemas.openxmlformats.org/officeDocument/2006/relationships/hyperlink" Target="https://www.planalto.gov.br/ccivil_03/leis/lcp/lcp123.htm" TargetMode="External"/><Relationship Id="rId28" Type="http://schemas.openxmlformats.org/officeDocument/2006/relationships/hyperlink" Target="http://www.bbmnetlicitacoes.com.br/" TargetMode="External"/><Relationship Id="rId36" Type="http://schemas.openxmlformats.org/officeDocument/2006/relationships/hyperlink" Target="http://www.planalto.gov.br/ccivil_03/_ato2019-2022/2021/lei/L14133.htm" TargetMode="External"/><Relationship Id="rId49" Type="http://schemas.openxmlformats.org/officeDocument/2006/relationships/hyperlink" Target="http://www.bbmnetlicitacoes.com.br/" TargetMode="External"/><Relationship Id="rId57" Type="http://schemas.openxmlformats.org/officeDocument/2006/relationships/hyperlink" Target="https://www.planalto.gov.br/ccivil_03/_ato2019-2022/2022/Decreto/D11246.htm" TargetMode="External"/><Relationship Id="rId106" Type="http://schemas.openxmlformats.org/officeDocument/2006/relationships/image" Target="media/image17.png"/><Relationship Id="rId114" Type="http://schemas.openxmlformats.org/officeDocument/2006/relationships/image" Target="media/image25.jpeg"/><Relationship Id="rId119" Type="http://schemas.openxmlformats.org/officeDocument/2006/relationships/image" Target="media/image30.jpeg"/><Relationship Id="rId127" Type="http://schemas.openxmlformats.org/officeDocument/2006/relationships/image" Target="media/image38.jpeg"/><Relationship Id="rId10" Type="http://schemas.openxmlformats.org/officeDocument/2006/relationships/hyperlink" Target="https://www.licitanet.com.br/" TargetMode="External"/><Relationship Id="rId31" Type="http://schemas.openxmlformats.org/officeDocument/2006/relationships/hyperlink" Target="http://www.bbmnetlicitacoes.com.br/" TargetMode="External"/><Relationship Id="rId44" Type="http://schemas.openxmlformats.org/officeDocument/2006/relationships/hyperlink" Target="http://www.planalto.gov.br/ccivil_03/_ato2019-2022/2021/lei/L14133.htm" TargetMode="External"/><Relationship Id="rId52" Type="http://schemas.openxmlformats.org/officeDocument/2006/relationships/hyperlink" Target="https://www.licitanet.com.br/" TargetMode="External"/><Relationship Id="rId60" Type="http://schemas.openxmlformats.org/officeDocument/2006/relationships/hyperlink" Target="https://www.planalto.gov.br/ccivil_03/_ato2019-2022/2022/Decreto/D11246.htm" TargetMode="External"/><Relationship Id="rId65" Type="http://schemas.openxmlformats.org/officeDocument/2006/relationships/hyperlink" Target="http://www.planalto.gov.br/ccivil_03/_ato2019-2022/2022/decreto/D11246.htm" TargetMode="External"/><Relationship Id="rId73" Type="http://schemas.openxmlformats.org/officeDocument/2006/relationships/hyperlink" Target="http://www.planalto.gov.br/ccivil_03/_ato2019-2022/2022/decreto/D11246.htm" TargetMode="External"/><Relationship Id="rId78" Type="http://schemas.openxmlformats.org/officeDocument/2006/relationships/hyperlink" Target="http://www.planalto.gov.br/ccivil_03/_ato2019-2022/2022/decreto/D11246.htm" TargetMode="External"/><Relationship Id="rId81" Type="http://schemas.openxmlformats.org/officeDocument/2006/relationships/hyperlink" Target="http://www.planalto.gov.br/ccivil_03/_ato2019-2022/2021/lei/L14133.htm" TargetMode="External"/><Relationship Id="rId86" Type="http://schemas.openxmlformats.org/officeDocument/2006/relationships/hyperlink" Target="http://www.planalto.gov.br/ccivil_03/_ato2019-2022/2021/lei/L14133.htm" TargetMode="External"/><Relationship Id="rId94" Type="http://schemas.openxmlformats.org/officeDocument/2006/relationships/image" Target="media/image5.png"/><Relationship Id="rId99" Type="http://schemas.openxmlformats.org/officeDocument/2006/relationships/image" Target="media/image10.png"/><Relationship Id="rId101" Type="http://schemas.openxmlformats.org/officeDocument/2006/relationships/image" Target="media/image12.png"/><Relationship Id="rId122" Type="http://schemas.openxmlformats.org/officeDocument/2006/relationships/image" Target="media/image33.jpeg"/><Relationship Id="rId130" Type="http://schemas.openxmlformats.org/officeDocument/2006/relationships/image" Target="media/image41.jpeg"/><Relationship Id="rId135" Type="http://schemas.openxmlformats.org/officeDocument/2006/relationships/image" Target="media/image46.jpeg"/><Relationship Id="rId143"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hyperlink" Target="http://www.planalto.gov.br/ccivil_03/_ato2019-2022/2021/lei/L14133.htm" TargetMode="External"/><Relationship Id="rId13" Type="http://schemas.openxmlformats.org/officeDocument/2006/relationships/hyperlink" Target="https://www.licitanet.com.br/" TargetMode="External"/><Relationship Id="rId18" Type="http://schemas.openxmlformats.org/officeDocument/2006/relationships/hyperlink" Target="https://www.licitanet.com.br/" TargetMode="External"/><Relationship Id="rId39" Type="http://schemas.openxmlformats.org/officeDocument/2006/relationships/hyperlink" Target="https://www.planalto.gov.br/ccivil_03/_ato2015-2018/2015/decreto/d8538.htm" TargetMode="External"/><Relationship Id="rId109" Type="http://schemas.openxmlformats.org/officeDocument/2006/relationships/image" Target="media/image20.jpeg"/><Relationship Id="rId34" Type="http://schemas.openxmlformats.org/officeDocument/2006/relationships/hyperlink" Target="http://www.licitanet.com.br/" TargetMode="External"/><Relationship Id="rId50" Type="http://schemas.openxmlformats.org/officeDocument/2006/relationships/hyperlink" Target="https://www.bomjardim.rj.gov.br" TargetMode="External"/><Relationship Id="rId55" Type="http://schemas.openxmlformats.org/officeDocument/2006/relationships/hyperlink" Target="https://www.planalto.gov.br/ccivil_03/leis/l8078compilado.htm" TargetMode="External"/><Relationship Id="rId76" Type="http://schemas.openxmlformats.org/officeDocument/2006/relationships/hyperlink" Target="http://www.planalto.gov.br/ccivil_03/_ato2019-2022/2022/decreto/D11246.htm" TargetMode="External"/><Relationship Id="rId97" Type="http://schemas.openxmlformats.org/officeDocument/2006/relationships/image" Target="media/image8.png"/><Relationship Id="rId104" Type="http://schemas.openxmlformats.org/officeDocument/2006/relationships/image" Target="media/image15.png"/><Relationship Id="rId120" Type="http://schemas.openxmlformats.org/officeDocument/2006/relationships/image" Target="media/image31.jpeg"/><Relationship Id="rId125" Type="http://schemas.openxmlformats.org/officeDocument/2006/relationships/image" Target="media/image36.jpeg"/><Relationship Id="rId141" Type="http://schemas.openxmlformats.org/officeDocument/2006/relationships/hyperlink" Target="http://www.planalto.gov.br/ccivil_03/_ato2019-2022/2021/lei/L14133.htm" TargetMode="External"/><Relationship Id="rId146" Type="http://schemas.openxmlformats.org/officeDocument/2006/relationships/glossaryDocument" Target="glossary/document.xml"/><Relationship Id="rId7" Type="http://schemas.openxmlformats.org/officeDocument/2006/relationships/footnotes" Target="footnotes.xml"/><Relationship Id="rId71" Type="http://schemas.openxmlformats.org/officeDocument/2006/relationships/hyperlink" Target="http://www.planalto.gov.br/ccivil_03/_ato2019-2022/2022/decreto/D11246.htm" TargetMode="External"/><Relationship Id="rId92" Type="http://schemas.openxmlformats.org/officeDocument/2006/relationships/image" Target="media/image3.png"/><Relationship Id="rId2" Type="http://schemas.openxmlformats.org/officeDocument/2006/relationships/numbering" Target="numbering.xml"/><Relationship Id="rId29" Type="http://schemas.openxmlformats.org/officeDocument/2006/relationships/hyperlink" Target="http://www.bbmnetlicitacoes.com.br/" TargetMode="External"/><Relationship Id="rId24" Type="http://schemas.openxmlformats.org/officeDocument/2006/relationships/hyperlink" Target="http://www.planalto.gov.br/ccivil_03/_ato2019-2022/2021/lei/L14133.htm" TargetMode="External"/><Relationship Id="rId40" Type="http://schemas.openxmlformats.org/officeDocument/2006/relationships/hyperlink" Target="https://www.gov.br/economia/pt-br/assuntos/drei/legislacao/arquivos/legislacoes-federais/indrei772020.pdf" TargetMode="External"/><Relationship Id="rId45" Type="http://schemas.openxmlformats.org/officeDocument/2006/relationships/hyperlink" Target="http://www.licitanet.com.br/" TargetMode="External"/><Relationship Id="rId66" Type="http://schemas.openxmlformats.org/officeDocument/2006/relationships/hyperlink" Target="http://www.planalto.gov.br/ccivil_03/_ato2019-2022/2021/lei/L14133.htm" TargetMode="External"/><Relationship Id="rId87" Type="http://schemas.openxmlformats.org/officeDocument/2006/relationships/hyperlink" Target="https://www.gov.br/economia/pt-br/assuntos/drei/legislacao/arquivos/legislacoes-federais/indrei772020.pdf" TargetMode="External"/><Relationship Id="rId110" Type="http://schemas.openxmlformats.org/officeDocument/2006/relationships/image" Target="media/image21.jpeg"/><Relationship Id="rId115" Type="http://schemas.openxmlformats.org/officeDocument/2006/relationships/image" Target="media/image26.jpeg"/><Relationship Id="rId131" Type="http://schemas.openxmlformats.org/officeDocument/2006/relationships/image" Target="media/image42.jpeg"/><Relationship Id="rId136" Type="http://schemas.openxmlformats.org/officeDocument/2006/relationships/image" Target="media/image47.jpeg"/><Relationship Id="rId61" Type="http://schemas.openxmlformats.org/officeDocument/2006/relationships/hyperlink" Target="https://www.planalto.gov.br/ccivil_03/_ato2019-2022/2021/lei/l14133.htm" TargetMode="External"/><Relationship Id="rId82" Type="http://schemas.openxmlformats.org/officeDocument/2006/relationships/hyperlink" Target="http://www.planalto.gov.br/ccivil_03/Leis/LCP/Lcp123.htm" TargetMode="External"/><Relationship Id="rId19" Type="http://schemas.openxmlformats.org/officeDocument/2006/relationships/hyperlink" Target="https://www" TargetMode="External"/><Relationship Id="rId14" Type="http://schemas.openxmlformats.org/officeDocument/2006/relationships/hyperlink" Target="https://www.licitanet.com.br/" TargetMode="External"/><Relationship Id="rId30" Type="http://schemas.openxmlformats.org/officeDocument/2006/relationships/hyperlink" Target="mailto:contato@licitanet.com.br" TargetMode="External"/><Relationship Id="rId35" Type="http://schemas.openxmlformats.org/officeDocument/2006/relationships/hyperlink" Target="http://www.planalto.gov.br/ccivil_03/_ato2019-2022/2021/lei/L14133.htm" TargetMode="External"/><Relationship Id="rId56" Type="http://schemas.openxmlformats.org/officeDocument/2006/relationships/hyperlink" Target="http://www.planalto.gov.br/ccivil_03/_ato2019-2022/2021/lei/L14133.htm" TargetMode="External"/><Relationship Id="rId77" Type="http://schemas.openxmlformats.org/officeDocument/2006/relationships/hyperlink" Target="http://www.planalto.gov.br/ccivil_03/_ato2019-2022/2021/lei/L14133.htm" TargetMode="External"/><Relationship Id="rId100" Type="http://schemas.openxmlformats.org/officeDocument/2006/relationships/image" Target="media/image11.png"/><Relationship Id="rId105" Type="http://schemas.openxmlformats.org/officeDocument/2006/relationships/image" Target="media/image16.png"/><Relationship Id="rId126" Type="http://schemas.openxmlformats.org/officeDocument/2006/relationships/image" Target="media/image37.jpeg"/><Relationship Id="rId14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www.bomjardim.rj.gov.br" TargetMode="External"/><Relationship Id="rId72" Type="http://schemas.openxmlformats.org/officeDocument/2006/relationships/hyperlink" Target="http://www.planalto.gov.br/ccivil_03/_ato2019-2022/2022/decreto/D11246.htm" TargetMode="External"/><Relationship Id="rId93" Type="http://schemas.openxmlformats.org/officeDocument/2006/relationships/image" Target="media/image4.png"/><Relationship Id="rId98" Type="http://schemas.openxmlformats.org/officeDocument/2006/relationships/image" Target="media/image9.png"/><Relationship Id="rId121" Type="http://schemas.openxmlformats.org/officeDocument/2006/relationships/image" Target="media/image32.jpeg"/><Relationship Id="rId142" Type="http://schemas.openxmlformats.org/officeDocument/2006/relationships/hyperlink" Target="http://www.planalto.gov.br/ccivil_03/_ato2019-2022/2021/lei/L14133.ht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A:\Prefeito.dot"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BCFDDF39A443481684F59CB75BBAB7A8"/>
        <w:category>
          <w:name w:val="Geral"/>
          <w:gallery w:val="placeholder"/>
        </w:category>
        <w:types>
          <w:type w:val="bbPlcHdr"/>
        </w:types>
        <w:behaviors>
          <w:behavior w:val="content"/>
        </w:behaviors>
        <w:guid w:val="{B37A4981-3870-4C7C-9782-4990E34AC48F}"/>
      </w:docPartPr>
      <w:docPartBody>
        <w:p w:rsidR="00B54441" w:rsidRDefault="00134FC8" w:rsidP="00134FC8">
          <w:pPr>
            <w:pStyle w:val="BCFDDF39A443481684F59CB75BBAB7A8"/>
          </w:pPr>
          <w:r>
            <w:rPr>
              <w:rStyle w:val="TextodoEspaoReservado"/>
              <w:color w:val="C00000"/>
            </w:rPr>
            <w:t>ADICIONAR NOME DA EMPRESA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1">
    <w:altName w:val="Times New Roman"/>
    <w:panose1 w:val="00000000000000000000"/>
    <w:charset w:val="00"/>
    <w:family w:val="roman"/>
    <w:notTrueType/>
    <w:pitch w:val="default"/>
  </w:font>
  <w:font w:name="3">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Roman 12cpi">
    <w:altName w:val="Arial"/>
    <w:charset w:val="00"/>
    <w:family w:val="modern"/>
    <w:pitch w:val="default"/>
  </w:font>
  <w:font w:name="Mangal">
    <w:panose1 w:val="00000400000000000000"/>
    <w:charset w:val="01"/>
    <w:family w:val="roman"/>
    <w:notTrueType/>
    <w:pitch w:val="variable"/>
    <w:sig w:usb0="00002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Ecofont_Spranq_eco_Sans">
    <w:altName w:val="Calibri"/>
    <w:charset w:val="00"/>
    <w:family w:val="swiss"/>
    <w:pitch w:val="variable"/>
    <w:sig w:usb0="800000AF" w:usb1="1000204A" w:usb2="00000000" w:usb3="00000000" w:csb0="00000001" w:csb1="00000000"/>
  </w:font>
  <w:font w:name="WenQuanYi Micro Hei">
    <w:panose1 w:val="00000000000000000000"/>
    <w:charset w:val="00"/>
    <w:family w:val="roman"/>
    <w:notTrueType/>
    <w:pitch w:val="default"/>
  </w:font>
  <w:font w:name="Lohit Hindi">
    <w:altName w:val="Times New Roman"/>
    <w:panose1 w:val="00000000000000000000"/>
    <w:charset w:val="00"/>
    <w:family w:val="roman"/>
    <w:notTrueType/>
    <w:pitch w:val="default"/>
  </w:font>
  <w:font w:name="Rawline">
    <w:altName w:val="Courier New"/>
    <w:charset w:val="00"/>
    <w:family w:val="auto"/>
    <w:pitch w:val="variable"/>
    <w:sig w:usb0="20000207" w:usb1="00000003" w:usb2="00000000" w:usb3="00000000" w:csb0="00000197" w:csb1="00000000"/>
  </w:font>
  <w:font w:name="Arial MT">
    <w:altName w:val="Arial"/>
    <w:charset w:val="01"/>
    <w:family w:val="swiss"/>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4FC8"/>
    <w:rsid w:val="00070206"/>
    <w:rsid w:val="00134FC8"/>
    <w:rsid w:val="00A81BF7"/>
    <w:rsid w:val="00B54441"/>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TextodoEspaoReservado">
    <w:name w:val="Placeholder Text"/>
    <w:basedOn w:val="Fontepargpadro"/>
    <w:uiPriority w:val="99"/>
    <w:semiHidden/>
    <w:rsid w:val="00134FC8"/>
  </w:style>
  <w:style w:type="paragraph" w:customStyle="1" w:styleId="B09AA9FF36664DEE916D7D54193D0D59">
    <w:name w:val="B09AA9FF36664DEE916D7D54193D0D59"/>
    <w:rsid w:val="00134FC8"/>
  </w:style>
  <w:style w:type="paragraph" w:customStyle="1" w:styleId="BCFDDF39A443481684F59CB75BBAB7A8">
    <w:name w:val="BCFDDF39A443481684F59CB75BBAB7A8"/>
    <w:rsid w:val="00134FC8"/>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TextodoEspaoReservado">
    <w:name w:val="Placeholder Text"/>
    <w:basedOn w:val="Fontepargpadro"/>
    <w:uiPriority w:val="99"/>
    <w:semiHidden/>
    <w:rsid w:val="00134FC8"/>
  </w:style>
  <w:style w:type="paragraph" w:customStyle="1" w:styleId="B09AA9FF36664DEE916D7D54193D0D59">
    <w:name w:val="B09AA9FF36664DEE916D7D54193D0D59"/>
    <w:rsid w:val="00134FC8"/>
  </w:style>
  <w:style w:type="paragraph" w:customStyle="1" w:styleId="BCFDDF39A443481684F59CB75BBAB7A8">
    <w:name w:val="BCFDDF39A443481684F59CB75BBAB7A8"/>
    <w:rsid w:val="00134FC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3CBC8E-5175-4A9A-BA28-3068771DD1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Prefeito</Template>
  <TotalTime>0</TotalTime>
  <Pages>148</Pages>
  <Words>40200</Words>
  <Characters>217081</Characters>
  <Application>Microsoft Office Word</Application>
  <DocSecurity>0</DocSecurity>
  <Lines>1809</Lines>
  <Paragraphs>513</Paragraphs>
  <ScaleCrop>false</ScaleCrop>
  <HeadingPairs>
    <vt:vector size="2" baseType="variant">
      <vt:variant>
        <vt:lpstr>Título</vt:lpstr>
      </vt:variant>
      <vt:variant>
        <vt:i4>1</vt:i4>
      </vt:variant>
    </vt:vector>
  </HeadingPairs>
  <TitlesOfParts>
    <vt:vector size="1" baseType="lpstr">
      <vt:lpstr>Bom Jardim, 18 de Novembro de 1998</vt:lpstr>
    </vt:vector>
  </TitlesOfParts>
  <Company>Bom Jardim</Company>
  <LinksUpToDate>false</LinksUpToDate>
  <CharactersWithSpaces>256768</CharactersWithSpaces>
  <SharedDoc>false</SharedDoc>
  <HLinks>
    <vt:vector size="18" baseType="variant">
      <vt:variant>
        <vt:i4>1441919</vt:i4>
      </vt:variant>
      <vt:variant>
        <vt:i4>6</vt:i4>
      </vt:variant>
      <vt:variant>
        <vt:i4>0</vt:i4>
      </vt:variant>
      <vt:variant>
        <vt:i4>5</vt:i4>
      </vt:variant>
      <vt:variant>
        <vt:lpwstr>mailto:licitacao.bomjardim@gmail.com</vt:lpwstr>
      </vt:variant>
      <vt:variant>
        <vt:lpwstr/>
      </vt:variant>
      <vt:variant>
        <vt:i4>2293881</vt:i4>
      </vt:variant>
      <vt:variant>
        <vt:i4>3</vt:i4>
      </vt:variant>
      <vt:variant>
        <vt:i4>0</vt:i4>
      </vt:variant>
      <vt:variant>
        <vt:i4>5</vt:i4>
      </vt:variant>
      <vt:variant>
        <vt:lpwstr>http://www.bomjardim.rj.gov.br/</vt:lpwstr>
      </vt:variant>
      <vt:variant>
        <vt:lpwstr/>
      </vt:variant>
      <vt:variant>
        <vt:i4>1441919</vt:i4>
      </vt:variant>
      <vt:variant>
        <vt:i4>0</vt:i4>
      </vt:variant>
      <vt:variant>
        <vt:i4>0</vt:i4>
      </vt:variant>
      <vt:variant>
        <vt:i4>5</vt:i4>
      </vt:variant>
      <vt:variant>
        <vt:lpwstr>mailto:licitacao.bomjardim@gmail.com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Bom Jardim, 18 de Novembro de 1998</dc:title>
  <dc:creator>Secretaria Municipal de Saúde</dc:creator>
  <cp:lastModifiedBy>Usuario</cp:lastModifiedBy>
  <cp:revision>2</cp:revision>
  <cp:lastPrinted>2024-08-13T13:45:00Z</cp:lastPrinted>
  <dcterms:created xsi:type="dcterms:W3CDTF">2024-11-13T19:37:00Z</dcterms:created>
  <dcterms:modified xsi:type="dcterms:W3CDTF">2024-11-13T19:37:00Z</dcterms:modified>
</cp:coreProperties>
</file>